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分步重复光刻机项目规划设计蓝图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0859" w:history="1">
        <w:r>
          <w:rPr>
            <w:rFonts w:ascii="仿宋" w:eastAsia="仿宋" w:hAnsi="仿宋" w:cs="仿宋" w:hint="eastAsia"/>
            <w:lang w:eastAsia="zh-CN"/>
          </w:rPr>
          <w:t>序言</w:t>
        </w:r>
        <w:r>
          <w:tab/>
        </w:r>
        <w:r>
          <w:fldChar w:fldCharType="begin"/>
        </w:r>
        <w:r>
          <w:instrText xml:space="preserve"> PAGEREF _Toc20859 \h </w:instrText>
        </w:r>
        <w:r>
          <w:fldChar w:fldCharType="separate"/>
        </w:r>
        <w:r>
          <w:t>3</w:t>
        </w:r>
        <w:r>
          <w:fldChar w:fldCharType="end"/>
        </w:r>
      </w:hyperlink>
    </w:p>
    <w:p>
      <w:pPr>
        <w:pStyle w:val="TOC1"/>
        <w:tabs>
          <w:tab w:val="right" w:leader="dot" w:pos="8306"/>
        </w:tabs>
      </w:pPr>
      <w:hyperlink w:anchor="_Toc32459" w:history="1">
        <w:r>
          <w:rPr>
            <w:rFonts w:ascii="仿宋" w:eastAsia="仿宋" w:hAnsi="仿宋" w:cs="仿宋" w:hint="eastAsia"/>
            <w:lang w:eastAsia="zh-CN"/>
          </w:rPr>
          <w:t>一、分步重复光刻机项目绩效评估</w:t>
        </w:r>
        <w:r>
          <w:tab/>
        </w:r>
        <w:r>
          <w:fldChar w:fldCharType="begin"/>
        </w:r>
        <w:r>
          <w:instrText xml:space="preserve"> PAGEREF _Toc32459 \h </w:instrText>
        </w:r>
        <w:r>
          <w:fldChar w:fldCharType="separate"/>
        </w:r>
        <w:r>
          <w:t>3</w:t>
        </w:r>
        <w:r>
          <w:fldChar w:fldCharType="end"/>
        </w:r>
      </w:hyperlink>
    </w:p>
    <w:p>
      <w:pPr>
        <w:pStyle w:val="TOC2"/>
        <w:tabs>
          <w:tab w:val="right" w:leader="dot" w:pos="8306"/>
        </w:tabs>
      </w:pPr>
      <w:hyperlink w:anchor="_Toc7781" w:history="1">
        <w:r>
          <w:rPr>
            <w:rFonts w:ascii="仿宋" w:eastAsia="仿宋" w:hAnsi="仿宋" w:cs="仿宋" w:hint="eastAsia"/>
            <w:lang w:eastAsia="zh-CN"/>
          </w:rPr>
          <w:t>(一)、绩效评估指标</w:t>
        </w:r>
        <w:r>
          <w:tab/>
        </w:r>
        <w:r>
          <w:fldChar w:fldCharType="begin"/>
        </w:r>
        <w:r>
          <w:instrText xml:space="preserve"> PAGEREF _Toc7781 \h </w:instrText>
        </w:r>
        <w:r>
          <w:fldChar w:fldCharType="separate"/>
        </w:r>
        <w:r>
          <w:t>3</w:t>
        </w:r>
        <w:r>
          <w:fldChar w:fldCharType="end"/>
        </w:r>
      </w:hyperlink>
    </w:p>
    <w:p>
      <w:pPr>
        <w:pStyle w:val="TOC2"/>
        <w:tabs>
          <w:tab w:val="right" w:leader="dot" w:pos="8306"/>
        </w:tabs>
      </w:pPr>
      <w:hyperlink w:anchor="_Toc7529" w:history="1">
        <w:r>
          <w:rPr>
            <w:rFonts w:ascii="仿宋" w:eastAsia="仿宋" w:hAnsi="仿宋" w:cs="仿宋" w:hint="eastAsia"/>
            <w:lang w:eastAsia="zh-CN"/>
          </w:rPr>
          <w:t>(二)、绩效评估方法</w:t>
        </w:r>
        <w:r>
          <w:tab/>
        </w:r>
        <w:r>
          <w:fldChar w:fldCharType="begin"/>
        </w:r>
        <w:r>
          <w:instrText xml:space="preserve"> PAGEREF _Toc7529 \h </w:instrText>
        </w:r>
        <w:r>
          <w:fldChar w:fldCharType="separate"/>
        </w:r>
        <w:r>
          <w:t>4</w:t>
        </w:r>
        <w:r>
          <w:fldChar w:fldCharType="end"/>
        </w:r>
      </w:hyperlink>
    </w:p>
    <w:p>
      <w:pPr>
        <w:pStyle w:val="TOC2"/>
        <w:tabs>
          <w:tab w:val="right" w:leader="dot" w:pos="8306"/>
        </w:tabs>
      </w:pPr>
      <w:hyperlink w:anchor="_Toc18841" w:history="1">
        <w:r>
          <w:rPr>
            <w:rFonts w:ascii="仿宋" w:eastAsia="仿宋" w:hAnsi="仿宋" w:cs="仿宋" w:hint="eastAsia"/>
            <w:lang w:eastAsia="zh-CN"/>
          </w:rPr>
          <w:t>(三)、绩效评估周期</w:t>
        </w:r>
        <w:r>
          <w:tab/>
        </w:r>
        <w:r>
          <w:fldChar w:fldCharType="begin"/>
        </w:r>
        <w:r>
          <w:instrText xml:space="preserve"> PAGEREF _Toc18841 \h </w:instrText>
        </w:r>
        <w:r>
          <w:fldChar w:fldCharType="separate"/>
        </w:r>
        <w:r>
          <w:t>5</w:t>
        </w:r>
        <w:r>
          <w:fldChar w:fldCharType="end"/>
        </w:r>
      </w:hyperlink>
    </w:p>
    <w:p>
      <w:pPr>
        <w:pStyle w:val="TOC1"/>
        <w:tabs>
          <w:tab w:val="right" w:leader="dot" w:pos="8306"/>
        </w:tabs>
      </w:pPr>
      <w:hyperlink w:anchor="_Toc16705" w:history="1">
        <w:r>
          <w:rPr>
            <w:rFonts w:ascii="仿宋" w:eastAsia="仿宋" w:hAnsi="仿宋" w:cs="仿宋" w:hint="eastAsia"/>
            <w:lang w:eastAsia="zh-CN"/>
          </w:rPr>
          <w:t>二、分步重复光刻机项目概论</w:t>
        </w:r>
        <w:r>
          <w:tab/>
        </w:r>
        <w:r>
          <w:fldChar w:fldCharType="begin"/>
        </w:r>
        <w:r>
          <w:instrText xml:space="preserve"> PAGEREF _Toc16705 \h </w:instrText>
        </w:r>
        <w:r>
          <w:fldChar w:fldCharType="separate"/>
        </w:r>
        <w:r>
          <w:t>6</w:t>
        </w:r>
        <w:r>
          <w:fldChar w:fldCharType="end"/>
        </w:r>
      </w:hyperlink>
    </w:p>
    <w:p>
      <w:pPr>
        <w:pStyle w:val="TOC2"/>
        <w:tabs>
          <w:tab w:val="right" w:leader="dot" w:pos="8306"/>
        </w:tabs>
      </w:pPr>
      <w:hyperlink w:anchor="_Toc15825" w:history="1">
        <w:r>
          <w:rPr>
            <w:rFonts w:ascii="仿宋" w:eastAsia="仿宋" w:hAnsi="仿宋" w:cs="仿宋" w:hint="eastAsia"/>
            <w:lang w:eastAsia="zh-CN"/>
          </w:rPr>
          <w:t>(一)、分步重复光刻机项目概况</w:t>
        </w:r>
        <w:r>
          <w:tab/>
        </w:r>
        <w:r>
          <w:fldChar w:fldCharType="begin"/>
        </w:r>
        <w:r>
          <w:instrText xml:space="preserve"> PAGEREF _Toc15825 \h </w:instrText>
        </w:r>
        <w:r>
          <w:fldChar w:fldCharType="separate"/>
        </w:r>
        <w:r>
          <w:t>6</w:t>
        </w:r>
        <w:r>
          <w:fldChar w:fldCharType="end"/>
        </w:r>
      </w:hyperlink>
    </w:p>
    <w:p>
      <w:pPr>
        <w:pStyle w:val="TOC2"/>
        <w:tabs>
          <w:tab w:val="right" w:leader="dot" w:pos="8306"/>
        </w:tabs>
      </w:pPr>
      <w:hyperlink w:anchor="_Toc21755" w:history="1">
        <w:r>
          <w:rPr>
            <w:rFonts w:ascii="仿宋" w:eastAsia="仿宋" w:hAnsi="仿宋" w:cs="仿宋" w:hint="eastAsia"/>
            <w:lang w:eastAsia="zh-CN"/>
          </w:rPr>
          <w:t>(二)、分步重复光刻机项目目标</w:t>
        </w:r>
        <w:r>
          <w:tab/>
        </w:r>
        <w:r>
          <w:fldChar w:fldCharType="begin"/>
        </w:r>
        <w:r>
          <w:instrText xml:space="preserve"> PAGEREF _Toc21755 \h </w:instrText>
        </w:r>
        <w:r>
          <w:fldChar w:fldCharType="separate"/>
        </w:r>
        <w:r>
          <w:t>9</w:t>
        </w:r>
        <w:r>
          <w:fldChar w:fldCharType="end"/>
        </w:r>
      </w:hyperlink>
    </w:p>
    <w:p>
      <w:pPr>
        <w:pStyle w:val="TOC2"/>
        <w:tabs>
          <w:tab w:val="right" w:leader="dot" w:pos="8306"/>
        </w:tabs>
      </w:pPr>
      <w:hyperlink w:anchor="_Toc669" w:history="1">
        <w:r>
          <w:rPr>
            <w:rFonts w:ascii="仿宋" w:eastAsia="仿宋" w:hAnsi="仿宋" w:cs="仿宋" w:hint="eastAsia"/>
            <w:lang w:eastAsia="zh-CN"/>
          </w:rPr>
          <w:t>(三)、分步重复光刻机项目提出的理由</w:t>
        </w:r>
        <w:r>
          <w:tab/>
        </w:r>
        <w:r>
          <w:fldChar w:fldCharType="begin"/>
        </w:r>
        <w:r>
          <w:instrText xml:space="preserve"> PAGEREF _Toc669 \h </w:instrText>
        </w:r>
        <w:r>
          <w:fldChar w:fldCharType="separate"/>
        </w:r>
        <w:r>
          <w:t>9</w:t>
        </w:r>
        <w:r>
          <w:fldChar w:fldCharType="end"/>
        </w:r>
      </w:hyperlink>
    </w:p>
    <w:p>
      <w:pPr>
        <w:pStyle w:val="TOC2"/>
        <w:tabs>
          <w:tab w:val="right" w:leader="dot" w:pos="8306"/>
        </w:tabs>
      </w:pPr>
      <w:hyperlink w:anchor="_Toc4935" w:history="1">
        <w:r>
          <w:rPr>
            <w:rFonts w:ascii="仿宋" w:eastAsia="仿宋" w:hAnsi="仿宋" w:cs="仿宋" w:hint="eastAsia"/>
            <w:lang w:eastAsia="zh-CN"/>
          </w:rPr>
          <w:t>(四)、分步重复光刻机项目意义</w:t>
        </w:r>
        <w:r>
          <w:tab/>
        </w:r>
        <w:r>
          <w:fldChar w:fldCharType="begin"/>
        </w:r>
        <w:r>
          <w:instrText xml:space="preserve"> PAGEREF _Toc4935 \h </w:instrText>
        </w:r>
        <w:r>
          <w:fldChar w:fldCharType="separate"/>
        </w:r>
        <w:r>
          <w:t>11</w:t>
        </w:r>
        <w:r>
          <w:fldChar w:fldCharType="end"/>
        </w:r>
      </w:hyperlink>
    </w:p>
    <w:p>
      <w:pPr>
        <w:pStyle w:val="TOC2"/>
        <w:tabs>
          <w:tab w:val="right" w:leader="dot" w:pos="8306"/>
        </w:tabs>
      </w:pPr>
      <w:hyperlink w:anchor="_Toc31690" w:history="1">
        <w:r>
          <w:rPr>
            <w:rFonts w:ascii="仿宋" w:eastAsia="仿宋" w:hAnsi="仿宋" w:cs="仿宋" w:hint="eastAsia"/>
            <w:lang w:eastAsia="zh-CN"/>
          </w:rPr>
          <w:t>(五)、分步重复光刻机项目背景</w:t>
        </w:r>
        <w:r>
          <w:tab/>
        </w:r>
        <w:r>
          <w:fldChar w:fldCharType="begin"/>
        </w:r>
        <w:r>
          <w:instrText xml:space="preserve"> PAGEREF _Toc31690 \h </w:instrText>
        </w:r>
        <w:r>
          <w:fldChar w:fldCharType="separate"/>
        </w:r>
        <w:r>
          <w:t>12</w:t>
        </w:r>
        <w:r>
          <w:fldChar w:fldCharType="end"/>
        </w:r>
      </w:hyperlink>
    </w:p>
    <w:p>
      <w:pPr>
        <w:pStyle w:val="TOC1"/>
        <w:tabs>
          <w:tab w:val="right" w:leader="dot" w:pos="8306"/>
        </w:tabs>
      </w:pPr>
      <w:hyperlink w:anchor="_Toc32048" w:history="1">
        <w:r>
          <w:rPr>
            <w:rFonts w:ascii="仿宋" w:eastAsia="仿宋" w:hAnsi="仿宋" w:cs="仿宋" w:hint="eastAsia"/>
            <w:lang w:eastAsia="zh-CN"/>
          </w:rPr>
          <w:t>三、产品规划分析</w:t>
        </w:r>
        <w:r>
          <w:tab/>
        </w:r>
        <w:r>
          <w:fldChar w:fldCharType="begin"/>
        </w:r>
        <w:r>
          <w:instrText xml:space="preserve"> PAGEREF _Toc32048 \h </w:instrText>
        </w:r>
        <w:r>
          <w:fldChar w:fldCharType="separate"/>
        </w:r>
        <w:r>
          <w:t>13</w:t>
        </w:r>
        <w:r>
          <w:fldChar w:fldCharType="end"/>
        </w:r>
      </w:hyperlink>
    </w:p>
    <w:p>
      <w:pPr>
        <w:pStyle w:val="TOC2"/>
        <w:tabs>
          <w:tab w:val="right" w:leader="dot" w:pos="8306"/>
        </w:tabs>
      </w:pPr>
      <w:hyperlink w:anchor="_Toc26843" w:history="1">
        <w:r>
          <w:rPr>
            <w:rFonts w:ascii="仿宋" w:eastAsia="仿宋" w:hAnsi="仿宋" w:cs="仿宋" w:hint="eastAsia"/>
            <w:lang w:eastAsia="zh-CN"/>
          </w:rPr>
          <w:t>(一)、产品规划</w:t>
        </w:r>
        <w:r>
          <w:tab/>
        </w:r>
        <w:r>
          <w:fldChar w:fldCharType="begin"/>
        </w:r>
        <w:r>
          <w:instrText xml:space="preserve"> PAGEREF _Toc26843 \h </w:instrText>
        </w:r>
        <w:r>
          <w:fldChar w:fldCharType="separate"/>
        </w:r>
        <w:r>
          <w:t>13</w:t>
        </w:r>
        <w:r>
          <w:fldChar w:fldCharType="end"/>
        </w:r>
      </w:hyperlink>
    </w:p>
    <w:p>
      <w:pPr>
        <w:pStyle w:val="TOC2"/>
        <w:tabs>
          <w:tab w:val="right" w:leader="dot" w:pos="8306"/>
        </w:tabs>
      </w:pPr>
      <w:hyperlink w:anchor="_Toc13358" w:history="1">
        <w:r>
          <w:rPr>
            <w:rFonts w:ascii="仿宋" w:eastAsia="仿宋" w:hAnsi="仿宋" w:cs="仿宋" w:hint="eastAsia"/>
            <w:lang w:eastAsia="zh-CN"/>
          </w:rPr>
          <w:t>(二)、建设规模</w:t>
        </w:r>
        <w:r>
          <w:tab/>
        </w:r>
        <w:r>
          <w:fldChar w:fldCharType="begin"/>
        </w:r>
        <w:r>
          <w:instrText xml:space="preserve"> PAGEREF _Toc13358 \h </w:instrText>
        </w:r>
        <w:r>
          <w:fldChar w:fldCharType="separate"/>
        </w:r>
        <w:r>
          <w:t>14</w:t>
        </w:r>
        <w:r>
          <w:fldChar w:fldCharType="end"/>
        </w:r>
      </w:hyperlink>
    </w:p>
    <w:p>
      <w:pPr>
        <w:pStyle w:val="TOC1"/>
        <w:tabs>
          <w:tab w:val="right" w:leader="dot" w:pos="8306"/>
        </w:tabs>
      </w:pPr>
      <w:hyperlink w:anchor="_Toc19819" w:history="1">
        <w:r>
          <w:rPr>
            <w:rFonts w:ascii="仿宋" w:eastAsia="仿宋" w:hAnsi="仿宋" w:cs="仿宋" w:hint="eastAsia"/>
            <w:lang w:eastAsia="zh-CN"/>
          </w:rPr>
          <w:t>四、分步重复光刻机项目土建工程</w:t>
        </w:r>
        <w:r>
          <w:tab/>
        </w:r>
        <w:r>
          <w:fldChar w:fldCharType="begin"/>
        </w:r>
        <w:r>
          <w:instrText xml:space="preserve"> PAGEREF _Toc19819 \h </w:instrText>
        </w:r>
        <w:r>
          <w:fldChar w:fldCharType="separate"/>
        </w:r>
        <w:r>
          <w:t>15</w:t>
        </w:r>
        <w:r>
          <w:fldChar w:fldCharType="end"/>
        </w:r>
      </w:hyperlink>
    </w:p>
    <w:p>
      <w:pPr>
        <w:pStyle w:val="TOC2"/>
        <w:tabs>
          <w:tab w:val="right" w:leader="dot" w:pos="8306"/>
        </w:tabs>
      </w:pPr>
      <w:hyperlink w:anchor="_Toc23943" w:history="1">
        <w:r>
          <w:rPr>
            <w:rFonts w:ascii="仿宋" w:eastAsia="仿宋" w:hAnsi="仿宋" w:cs="仿宋" w:hint="eastAsia"/>
            <w:lang w:eastAsia="zh-CN"/>
          </w:rPr>
          <w:t>(一)、建筑工程设计原则</w:t>
        </w:r>
        <w:r>
          <w:tab/>
        </w:r>
        <w:r>
          <w:fldChar w:fldCharType="begin"/>
        </w:r>
        <w:r>
          <w:instrText xml:space="preserve"> PAGEREF _Toc23943 \h </w:instrText>
        </w:r>
        <w:r>
          <w:fldChar w:fldCharType="separate"/>
        </w:r>
        <w:r>
          <w:t>15</w:t>
        </w:r>
        <w:r>
          <w:fldChar w:fldCharType="end"/>
        </w:r>
      </w:hyperlink>
    </w:p>
    <w:p>
      <w:pPr>
        <w:pStyle w:val="TOC2"/>
        <w:tabs>
          <w:tab w:val="right" w:leader="dot" w:pos="8306"/>
        </w:tabs>
      </w:pPr>
      <w:hyperlink w:anchor="_Toc29035" w:history="1">
        <w:r>
          <w:rPr>
            <w:rFonts w:ascii="仿宋" w:eastAsia="仿宋" w:hAnsi="仿宋" w:cs="仿宋" w:hint="eastAsia"/>
            <w:lang w:eastAsia="zh-CN"/>
          </w:rPr>
          <w:t>(二)、土建工程设计年限及安全等级</w:t>
        </w:r>
        <w:r>
          <w:tab/>
        </w:r>
        <w:r>
          <w:fldChar w:fldCharType="begin"/>
        </w:r>
        <w:r>
          <w:instrText xml:space="preserve"> PAGEREF _Toc29035 \h </w:instrText>
        </w:r>
        <w:r>
          <w:fldChar w:fldCharType="separate"/>
        </w:r>
        <w:r>
          <w:t>16</w:t>
        </w:r>
        <w:r>
          <w:fldChar w:fldCharType="end"/>
        </w:r>
      </w:hyperlink>
    </w:p>
    <w:p>
      <w:pPr>
        <w:pStyle w:val="TOC2"/>
        <w:tabs>
          <w:tab w:val="right" w:leader="dot" w:pos="8306"/>
        </w:tabs>
      </w:pPr>
      <w:hyperlink w:anchor="_Toc8706" w:history="1">
        <w:r>
          <w:rPr>
            <w:rFonts w:ascii="仿宋" w:eastAsia="仿宋" w:hAnsi="仿宋" w:cs="仿宋" w:hint="eastAsia"/>
            <w:lang w:eastAsia="zh-CN"/>
          </w:rPr>
          <w:t>(三)、建筑工程设计总体要求</w:t>
        </w:r>
        <w:r>
          <w:tab/>
        </w:r>
        <w:r>
          <w:fldChar w:fldCharType="begin"/>
        </w:r>
        <w:r>
          <w:instrText xml:space="preserve"> PAGEREF _Toc8706 \h </w:instrText>
        </w:r>
        <w:r>
          <w:fldChar w:fldCharType="separate"/>
        </w:r>
        <w:r>
          <w:t>17</w:t>
        </w:r>
        <w:r>
          <w:fldChar w:fldCharType="end"/>
        </w:r>
      </w:hyperlink>
    </w:p>
    <w:p>
      <w:pPr>
        <w:pStyle w:val="TOC2"/>
        <w:tabs>
          <w:tab w:val="right" w:leader="dot" w:pos="8306"/>
        </w:tabs>
      </w:pPr>
      <w:hyperlink w:anchor="_Toc24739" w:history="1">
        <w:r>
          <w:rPr>
            <w:rFonts w:ascii="仿宋" w:eastAsia="仿宋" w:hAnsi="仿宋" w:cs="仿宋" w:hint="eastAsia"/>
            <w:lang w:eastAsia="zh-CN"/>
          </w:rPr>
          <w:t>(四)、土建工程建设指标</w:t>
        </w:r>
        <w:r>
          <w:tab/>
        </w:r>
        <w:r>
          <w:fldChar w:fldCharType="begin"/>
        </w:r>
        <w:r>
          <w:instrText xml:space="preserve"> PAGEREF _Toc24739 \h </w:instrText>
        </w:r>
        <w:r>
          <w:fldChar w:fldCharType="separate"/>
        </w:r>
        <w:r>
          <w:t>18</w:t>
        </w:r>
        <w:r>
          <w:fldChar w:fldCharType="end"/>
        </w:r>
      </w:hyperlink>
    </w:p>
    <w:p>
      <w:pPr>
        <w:pStyle w:val="TOC1"/>
        <w:tabs>
          <w:tab w:val="right" w:leader="dot" w:pos="8306"/>
        </w:tabs>
      </w:pPr>
      <w:hyperlink w:anchor="_Toc13312" w:history="1">
        <w:r>
          <w:rPr>
            <w:rFonts w:ascii="仿宋" w:eastAsia="仿宋" w:hAnsi="仿宋" w:cs="仿宋" w:hint="eastAsia"/>
            <w:lang w:eastAsia="zh-CN"/>
          </w:rPr>
          <w:t>五、工艺说明</w:t>
        </w:r>
        <w:r>
          <w:tab/>
        </w:r>
        <w:r>
          <w:fldChar w:fldCharType="begin"/>
        </w:r>
        <w:r>
          <w:instrText xml:space="preserve"> PAGEREF _Toc13312 \h </w:instrText>
        </w:r>
        <w:r>
          <w:fldChar w:fldCharType="separate"/>
        </w:r>
        <w:r>
          <w:t>18</w:t>
        </w:r>
        <w:r>
          <w:fldChar w:fldCharType="end"/>
        </w:r>
      </w:hyperlink>
    </w:p>
    <w:p>
      <w:pPr>
        <w:pStyle w:val="TOC2"/>
        <w:tabs>
          <w:tab w:val="right" w:leader="dot" w:pos="8306"/>
        </w:tabs>
      </w:pPr>
      <w:hyperlink w:anchor="_Toc19162" w:history="1">
        <w:r>
          <w:rPr>
            <w:rFonts w:ascii="仿宋" w:eastAsia="仿宋" w:hAnsi="仿宋" w:cs="仿宋" w:hint="eastAsia"/>
            <w:lang w:eastAsia="zh-CN"/>
          </w:rPr>
          <w:t>(一)、技术管理特点</w:t>
        </w:r>
        <w:r>
          <w:tab/>
        </w:r>
        <w:r>
          <w:fldChar w:fldCharType="begin"/>
        </w:r>
        <w:r>
          <w:instrText xml:space="preserve"> PAGEREF _Toc19162 \h </w:instrText>
        </w:r>
        <w:r>
          <w:fldChar w:fldCharType="separate"/>
        </w:r>
        <w:r>
          <w:t>18</w:t>
        </w:r>
        <w:r>
          <w:fldChar w:fldCharType="end"/>
        </w:r>
      </w:hyperlink>
    </w:p>
    <w:p>
      <w:pPr>
        <w:pStyle w:val="TOC2"/>
        <w:tabs>
          <w:tab w:val="right" w:leader="dot" w:pos="8306"/>
        </w:tabs>
      </w:pPr>
      <w:hyperlink w:anchor="_Toc22379" w:history="1">
        <w:r>
          <w:rPr>
            <w:rFonts w:ascii="仿宋" w:eastAsia="仿宋" w:hAnsi="仿宋" w:cs="仿宋" w:hint="eastAsia"/>
            <w:lang w:eastAsia="zh-CN"/>
          </w:rPr>
          <w:t>(二)、分步重复光刻机项目工艺技术设计方案</w:t>
        </w:r>
        <w:r>
          <w:tab/>
        </w:r>
        <w:r>
          <w:fldChar w:fldCharType="begin"/>
        </w:r>
        <w:r>
          <w:instrText xml:space="preserve"> PAGEREF _Toc22379 \h </w:instrText>
        </w:r>
        <w:r>
          <w:fldChar w:fldCharType="separate"/>
        </w:r>
        <w:r>
          <w:t>19</w:t>
        </w:r>
        <w:r>
          <w:fldChar w:fldCharType="end"/>
        </w:r>
      </w:hyperlink>
    </w:p>
    <w:p>
      <w:pPr>
        <w:pStyle w:val="TOC2"/>
        <w:tabs>
          <w:tab w:val="right" w:leader="dot" w:pos="8306"/>
        </w:tabs>
      </w:pPr>
      <w:hyperlink w:anchor="_Toc29323" w:history="1">
        <w:r>
          <w:rPr>
            <w:rFonts w:ascii="仿宋" w:eastAsia="仿宋" w:hAnsi="仿宋" w:cs="仿宋" w:hint="eastAsia"/>
            <w:lang w:eastAsia="zh-CN"/>
          </w:rPr>
          <w:t>(三)、设备选型方案</w:t>
        </w:r>
        <w:r>
          <w:tab/>
        </w:r>
        <w:r>
          <w:fldChar w:fldCharType="begin"/>
        </w:r>
        <w:r>
          <w:instrText xml:space="preserve"> PAGEREF _Toc29323 \h </w:instrText>
        </w:r>
        <w:r>
          <w:fldChar w:fldCharType="separate"/>
        </w:r>
        <w:r>
          <w:t>21</w:t>
        </w:r>
        <w:r>
          <w:fldChar w:fldCharType="end"/>
        </w:r>
      </w:hyperlink>
    </w:p>
    <w:p>
      <w:pPr>
        <w:pStyle w:val="TOC1"/>
        <w:tabs>
          <w:tab w:val="right" w:leader="dot" w:pos="8306"/>
        </w:tabs>
      </w:pPr>
      <w:hyperlink w:anchor="_Toc547" w:history="1">
        <w:r>
          <w:rPr>
            <w:rFonts w:ascii="仿宋" w:eastAsia="仿宋" w:hAnsi="仿宋" w:cs="仿宋" w:hint="eastAsia"/>
            <w:lang w:eastAsia="zh-CN"/>
          </w:rPr>
          <w:t>六、分步重复光刻机项目可持续发展</w:t>
        </w:r>
        <w:r>
          <w:tab/>
        </w:r>
        <w:r>
          <w:fldChar w:fldCharType="begin"/>
        </w:r>
        <w:r>
          <w:instrText xml:space="preserve"> PAGEREF _Toc547 \h </w:instrText>
        </w:r>
        <w:r>
          <w:fldChar w:fldCharType="separate"/>
        </w:r>
        <w:r>
          <w:t>22</w:t>
        </w:r>
        <w:r>
          <w:fldChar w:fldCharType="end"/>
        </w:r>
      </w:hyperlink>
    </w:p>
    <w:p>
      <w:pPr>
        <w:pStyle w:val="TOC2"/>
        <w:tabs>
          <w:tab w:val="right" w:leader="dot" w:pos="8306"/>
        </w:tabs>
      </w:pPr>
      <w:hyperlink w:anchor="_Toc1567" w:history="1">
        <w:r>
          <w:rPr>
            <w:rFonts w:ascii="仿宋" w:eastAsia="仿宋" w:hAnsi="仿宋" w:cs="仿宋" w:hint="eastAsia"/>
            <w:lang w:eastAsia="zh-CN"/>
          </w:rPr>
          <w:t>(一)、可持续战略与实践</w:t>
        </w:r>
        <w:r>
          <w:tab/>
        </w:r>
        <w:r>
          <w:fldChar w:fldCharType="begin"/>
        </w:r>
        <w:r>
          <w:instrText xml:space="preserve"> PAGEREF _Toc1567 \h </w:instrText>
        </w:r>
        <w:r>
          <w:fldChar w:fldCharType="separate"/>
        </w:r>
        <w:r>
          <w:t>22</w:t>
        </w:r>
        <w:r>
          <w:fldChar w:fldCharType="end"/>
        </w:r>
      </w:hyperlink>
    </w:p>
    <w:p>
      <w:pPr>
        <w:pStyle w:val="TOC2"/>
        <w:tabs>
          <w:tab w:val="right" w:leader="dot" w:pos="8306"/>
        </w:tabs>
      </w:pPr>
      <w:hyperlink w:anchor="_Toc8401" w:history="1">
        <w:r>
          <w:rPr>
            <w:rFonts w:ascii="仿宋" w:eastAsia="仿宋" w:hAnsi="仿宋" w:cs="仿宋" w:hint="eastAsia"/>
            <w:lang w:eastAsia="zh-CN"/>
          </w:rPr>
          <w:t>(二)、环保与社会责任</w:t>
        </w:r>
        <w:r>
          <w:tab/>
        </w:r>
        <w:r>
          <w:fldChar w:fldCharType="begin"/>
        </w:r>
        <w:r>
          <w:instrText xml:space="preserve"> PAGEREF _Toc8401 \h </w:instrText>
        </w:r>
        <w:r>
          <w:fldChar w:fldCharType="separate"/>
        </w:r>
        <w:r>
          <w:t>23</w:t>
        </w:r>
        <w:r>
          <w:fldChar w:fldCharType="end"/>
        </w:r>
      </w:hyperlink>
    </w:p>
    <w:p>
      <w:pPr>
        <w:pStyle w:val="TOC1"/>
        <w:tabs>
          <w:tab w:val="right" w:leader="dot" w:pos="8306"/>
        </w:tabs>
      </w:pPr>
      <w:hyperlink w:anchor="_Toc24567" w:history="1">
        <w:r>
          <w:rPr>
            <w:rFonts w:ascii="仿宋" w:eastAsia="仿宋" w:hAnsi="仿宋" w:cs="仿宋" w:hint="eastAsia"/>
            <w:lang w:eastAsia="zh-CN"/>
          </w:rPr>
          <w:t>七、分步重复光刻机项目人力资源培养与发展</w:t>
        </w:r>
        <w:r>
          <w:tab/>
        </w:r>
        <w:r>
          <w:fldChar w:fldCharType="begin"/>
        </w:r>
        <w:r>
          <w:instrText xml:space="preserve"> PAGEREF _Toc24567 \h </w:instrText>
        </w:r>
        <w:r>
          <w:fldChar w:fldCharType="separate"/>
        </w:r>
        <w:r>
          <w:t>24</w:t>
        </w:r>
        <w:r>
          <w:fldChar w:fldCharType="end"/>
        </w:r>
      </w:hyperlink>
    </w:p>
    <w:p>
      <w:pPr>
        <w:pStyle w:val="TOC2"/>
        <w:tabs>
          <w:tab w:val="right" w:leader="dot" w:pos="8306"/>
        </w:tabs>
      </w:pPr>
      <w:hyperlink w:anchor="_Toc11075" w:history="1">
        <w:r>
          <w:rPr>
            <w:rFonts w:ascii="仿宋" w:eastAsia="仿宋" w:hAnsi="仿宋" w:cs="仿宋" w:hint="eastAsia"/>
            <w:lang w:eastAsia="zh-CN"/>
          </w:rPr>
          <w:t>(一)、人才需求与规划</w:t>
        </w:r>
        <w:r>
          <w:tab/>
        </w:r>
        <w:r>
          <w:fldChar w:fldCharType="begin"/>
        </w:r>
        <w:r>
          <w:instrText xml:space="preserve"> PAGEREF _Toc11075 \h </w:instrText>
        </w:r>
        <w:r>
          <w:fldChar w:fldCharType="separate"/>
        </w:r>
        <w:r>
          <w:t>24</w:t>
        </w:r>
        <w:r>
          <w:fldChar w:fldCharType="end"/>
        </w:r>
      </w:hyperlink>
    </w:p>
    <w:p>
      <w:pPr>
        <w:pStyle w:val="TOC2"/>
        <w:tabs>
          <w:tab w:val="right" w:leader="dot" w:pos="8306"/>
        </w:tabs>
      </w:pPr>
      <w:hyperlink w:anchor="_Toc19409" w:history="1">
        <w:r>
          <w:rPr>
            <w:rFonts w:ascii="仿宋" w:eastAsia="仿宋" w:hAnsi="仿宋" w:cs="仿宋" w:hint="eastAsia"/>
            <w:lang w:eastAsia="zh-CN"/>
          </w:rPr>
          <w:t>(二)、培训与发展计划</w:t>
        </w:r>
        <w:r>
          <w:tab/>
        </w:r>
        <w:r>
          <w:fldChar w:fldCharType="begin"/>
        </w:r>
        <w:r>
          <w:instrText xml:space="preserve"> PAGEREF _Toc19409 \h </w:instrText>
        </w:r>
        <w:r>
          <w:fldChar w:fldCharType="separate"/>
        </w:r>
        <w:r>
          <w:t>24</w:t>
        </w:r>
        <w:r>
          <w:fldChar w:fldCharType="end"/>
        </w:r>
      </w:hyperlink>
    </w:p>
    <w:p>
      <w:pPr>
        <w:pStyle w:val="TOC1"/>
        <w:tabs>
          <w:tab w:val="right" w:leader="dot" w:pos="8306"/>
        </w:tabs>
      </w:pPr>
      <w:hyperlink w:anchor="_Toc19651" w:history="1">
        <w:r>
          <w:rPr>
            <w:rFonts w:ascii="仿宋" w:eastAsia="仿宋" w:hAnsi="仿宋" w:cs="仿宋" w:hint="eastAsia"/>
            <w:lang w:eastAsia="zh-CN"/>
          </w:rPr>
          <w:t>八、生产安全保护</w:t>
        </w:r>
        <w:r>
          <w:tab/>
        </w:r>
        <w:r>
          <w:fldChar w:fldCharType="begin"/>
        </w:r>
        <w:r>
          <w:instrText xml:space="preserve"> PAGEREF _Toc19651 \h </w:instrText>
        </w:r>
        <w:r>
          <w:fldChar w:fldCharType="separate"/>
        </w:r>
        <w:r>
          <w:t>25</w:t>
        </w:r>
        <w:r>
          <w:fldChar w:fldCharType="end"/>
        </w:r>
      </w:hyperlink>
    </w:p>
    <w:p>
      <w:pPr>
        <w:pStyle w:val="TOC2"/>
        <w:tabs>
          <w:tab w:val="right" w:leader="dot" w:pos="8306"/>
        </w:tabs>
      </w:pPr>
      <w:hyperlink w:anchor="_Toc9292" w:history="1">
        <w:r>
          <w:rPr>
            <w:rFonts w:ascii="仿宋" w:eastAsia="仿宋" w:hAnsi="仿宋" w:cs="仿宋" w:hint="eastAsia"/>
            <w:lang w:eastAsia="zh-CN"/>
          </w:rPr>
          <w:t>(一)、消防安全</w:t>
        </w:r>
        <w:r>
          <w:tab/>
        </w:r>
        <w:r>
          <w:fldChar w:fldCharType="begin"/>
        </w:r>
        <w:r>
          <w:instrText xml:space="preserve"> PAGEREF _Toc9292 \h </w:instrText>
        </w:r>
        <w:r>
          <w:fldChar w:fldCharType="separate"/>
        </w:r>
        <w:r>
          <w:t>25</w:t>
        </w:r>
        <w:r>
          <w:fldChar w:fldCharType="end"/>
        </w:r>
      </w:hyperlink>
    </w:p>
    <w:p>
      <w:pPr>
        <w:pStyle w:val="TOC2"/>
        <w:tabs>
          <w:tab w:val="right" w:leader="dot" w:pos="8306"/>
        </w:tabs>
      </w:pPr>
      <w:hyperlink w:anchor="_Toc18436" w:history="1">
        <w:r>
          <w:rPr>
            <w:rFonts w:ascii="仿宋" w:eastAsia="仿宋" w:hAnsi="仿宋" w:cs="仿宋" w:hint="eastAsia"/>
            <w:lang w:eastAsia="zh-CN"/>
          </w:rPr>
          <w:t>(二)、防火防爆总图布置措施</w:t>
        </w:r>
        <w:r>
          <w:tab/>
        </w:r>
        <w:r>
          <w:fldChar w:fldCharType="begin"/>
        </w:r>
        <w:r>
          <w:instrText xml:space="preserve"> PAGEREF _Toc18436 \h </w:instrText>
        </w:r>
        <w:r>
          <w:fldChar w:fldCharType="separate"/>
        </w:r>
        <w:r>
          <w:t>26</w:t>
        </w:r>
        <w:r>
          <w:fldChar w:fldCharType="end"/>
        </w:r>
      </w:hyperlink>
    </w:p>
    <w:p>
      <w:pPr>
        <w:pStyle w:val="TOC2"/>
        <w:tabs>
          <w:tab w:val="right" w:leader="dot" w:pos="8306"/>
        </w:tabs>
      </w:pPr>
      <w:hyperlink w:anchor="_Toc29079" w:history="1">
        <w:r>
          <w:rPr>
            <w:rFonts w:ascii="仿宋" w:eastAsia="仿宋" w:hAnsi="仿宋" w:cs="仿宋" w:hint="eastAsia"/>
            <w:lang w:eastAsia="zh-CN"/>
          </w:rPr>
          <w:t>(三)、自然灾害防范措施</w:t>
        </w:r>
        <w:r>
          <w:tab/>
        </w:r>
        <w:r>
          <w:fldChar w:fldCharType="begin"/>
        </w:r>
        <w:r>
          <w:instrText xml:space="preserve"> PAGEREF _Toc29079 \h </w:instrText>
        </w:r>
        <w:r>
          <w:fldChar w:fldCharType="separate"/>
        </w:r>
        <w:r>
          <w:t>27</w:t>
        </w:r>
        <w:r>
          <w:fldChar w:fldCharType="end"/>
        </w:r>
      </w:hyperlink>
    </w:p>
    <w:p>
      <w:pPr>
        <w:pStyle w:val="TOC2"/>
        <w:tabs>
          <w:tab w:val="right" w:leader="dot" w:pos="8306"/>
        </w:tabs>
      </w:pPr>
      <w:hyperlink w:anchor="_Toc15258" w:history="1">
        <w:r>
          <w:rPr>
            <w:rFonts w:ascii="仿宋" w:eastAsia="仿宋" w:hAnsi="仿宋" w:cs="仿宋" w:hint="eastAsia"/>
            <w:lang w:eastAsia="zh-CN"/>
          </w:rPr>
          <w:t>(四)、安全色及安全标志使用要求</w:t>
        </w:r>
        <w:r>
          <w:tab/>
        </w:r>
        <w:r>
          <w:fldChar w:fldCharType="begin"/>
        </w:r>
        <w:r>
          <w:instrText xml:space="preserve"> PAGEREF _Toc15258 \h </w:instrText>
        </w:r>
        <w:r>
          <w:fldChar w:fldCharType="separate"/>
        </w:r>
        <w:r>
          <w:t>28</w:t>
        </w:r>
        <w:r>
          <w:fldChar w:fldCharType="end"/>
        </w:r>
      </w:hyperlink>
    </w:p>
    <w:p>
      <w:pPr>
        <w:pStyle w:val="TOC2"/>
        <w:tabs>
          <w:tab w:val="right" w:leader="dot" w:pos="8306"/>
        </w:tabs>
      </w:pPr>
      <w:hyperlink w:anchor="_Toc14993" w:history="1">
        <w:r>
          <w:rPr>
            <w:rFonts w:ascii="仿宋" w:eastAsia="仿宋" w:hAnsi="仿宋" w:cs="仿宋" w:hint="eastAsia"/>
            <w:lang w:eastAsia="zh-CN"/>
          </w:rPr>
          <w:t>(五)、防尘防毒措施</w:t>
        </w:r>
        <w:r>
          <w:tab/>
        </w:r>
        <w:r>
          <w:fldChar w:fldCharType="begin"/>
        </w:r>
        <w:r>
          <w:instrText xml:space="preserve"> PAGEREF _Toc14993 \h </w:instrText>
        </w:r>
        <w:r>
          <w:fldChar w:fldCharType="separate"/>
        </w:r>
        <w:r>
          <w:t>29</w:t>
        </w:r>
        <w:r>
          <w:fldChar w:fldCharType="end"/>
        </w:r>
      </w:hyperlink>
    </w:p>
    <w:p>
      <w:pPr>
        <w:pStyle w:val="TOC2"/>
        <w:tabs>
          <w:tab w:val="right" w:leader="dot" w:pos="8306"/>
        </w:tabs>
      </w:pPr>
      <w:hyperlink w:anchor="_Toc21275" w:history="1">
        <w:r>
          <w:rPr>
            <w:rFonts w:ascii="仿宋" w:eastAsia="仿宋" w:hAnsi="仿宋" w:cs="仿宋" w:hint="eastAsia"/>
            <w:lang w:eastAsia="zh-CN"/>
          </w:rPr>
          <w:t>(六)、防静电、触电防护及防雷措施</w:t>
        </w:r>
        <w:r>
          <w:tab/>
        </w:r>
        <w:r>
          <w:fldChar w:fldCharType="begin"/>
        </w:r>
        <w:r>
          <w:instrText xml:space="preserve"> PAGEREF _Toc21275 \h </w:instrText>
        </w:r>
        <w:r>
          <w:fldChar w:fldCharType="separate"/>
        </w:r>
        <w:r>
          <w:t>30</w:t>
        </w:r>
        <w:r>
          <w:fldChar w:fldCharType="end"/>
        </w:r>
      </w:hyperlink>
    </w:p>
    <w:p>
      <w:pPr>
        <w:pStyle w:val="TOC2"/>
        <w:tabs>
          <w:tab w:val="right" w:leader="dot" w:pos="8306"/>
        </w:tabs>
      </w:pPr>
      <w:hyperlink w:anchor="_Toc991" w:history="1">
        <w:r>
          <w:rPr>
            <w:rFonts w:ascii="仿宋" w:eastAsia="仿宋" w:hAnsi="仿宋" w:cs="仿宋" w:hint="eastAsia"/>
            <w:lang w:eastAsia="zh-CN"/>
          </w:rPr>
          <w:t>(七)、机械设备安全保障措施</w:t>
        </w:r>
        <w:r>
          <w:tab/>
        </w:r>
        <w:r>
          <w:fldChar w:fldCharType="begin"/>
        </w:r>
        <w:r>
          <w:instrText xml:space="preserve"> PAGEREF _Toc991 \h </w:instrText>
        </w:r>
        <w:r>
          <w:fldChar w:fldCharType="separate"/>
        </w:r>
        <w:r>
          <w:t>32</w:t>
        </w:r>
        <w:r>
          <w:fldChar w:fldCharType="end"/>
        </w:r>
      </w:hyperlink>
    </w:p>
    <w:p>
      <w:pPr>
        <w:pStyle w:val="TOC1"/>
        <w:tabs>
          <w:tab w:val="right" w:leader="dot" w:pos="8306"/>
        </w:tabs>
      </w:pPr>
      <w:hyperlink w:anchor="_Toc4697" w:history="1">
        <w:r>
          <w:rPr>
            <w:rFonts w:ascii="仿宋" w:eastAsia="仿宋" w:hAnsi="仿宋" w:cs="仿宋" w:hint="eastAsia"/>
            <w:lang w:eastAsia="zh-CN"/>
          </w:rPr>
          <w:t>九、分步重复光刻机项目投资规划</w:t>
        </w:r>
        <w:r>
          <w:tab/>
        </w:r>
        <w:r>
          <w:fldChar w:fldCharType="begin"/>
        </w:r>
        <w:r>
          <w:instrText xml:space="preserve"> PAGEREF _Toc4697 \h </w:instrText>
        </w:r>
        <w:r>
          <w:fldChar w:fldCharType="separate"/>
        </w:r>
        <w:r>
          <w:t>33</w:t>
        </w:r>
        <w:r>
          <w:fldChar w:fldCharType="end"/>
        </w:r>
      </w:hyperlink>
    </w:p>
    <w:p>
      <w:pPr>
        <w:pStyle w:val="TOC2"/>
        <w:tabs>
          <w:tab w:val="right" w:leader="dot" w:pos="8306"/>
        </w:tabs>
      </w:pPr>
      <w:hyperlink w:anchor="_Toc5320" w:history="1">
        <w:r>
          <w:rPr>
            <w:rFonts w:ascii="仿宋" w:eastAsia="仿宋" w:hAnsi="仿宋" w:cs="仿宋" w:hint="eastAsia"/>
            <w:lang w:eastAsia="zh-CN"/>
          </w:rPr>
          <w:t>(一)、分步重复光刻机项目总投资估算</w:t>
        </w:r>
        <w:r>
          <w:tab/>
        </w:r>
        <w:r>
          <w:fldChar w:fldCharType="begin"/>
        </w:r>
        <w:r>
          <w:instrText xml:space="preserve"> PAGEREF _Toc5320 \h </w:instrText>
        </w:r>
        <w:r>
          <w:fldChar w:fldCharType="separate"/>
        </w:r>
        <w:r>
          <w:t>33</w:t>
        </w:r>
        <w:r>
          <w:fldChar w:fldCharType="end"/>
        </w:r>
      </w:hyperlink>
    </w:p>
    <w:p>
      <w:pPr>
        <w:pStyle w:val="TOC2"/>
        <w:tabs>
          <w:tab w:val="right" w:leader="dot" w:pos="8306"/>
        </w:tabs>
      </w:pPr>
      <w:hyperlink w:anchor="_Toc4949" w:history="1">
        <w:r>
          <w:rPr>
            <w:rFonts w:ascii="仿宋" w:eastAsia="仿宋" w:hAnsi="仿宋" w:cs="仿宋" w:hint="eastAsia"/>
            <w:lang w:eastAsia="zh-CN"/>
          </w:rPr>
          <w:t>(二)、资金筹措</w:t>
        </w:r>
        <w:r>
          <w:tab/>
        </w:r>
        <w:r>
          <w:fldChar w:fldCharType="begin"/>
        </w:r>
        <w:r>
          <w:instrText xml:space="preserve"> PAGEREF _Toc4949 \h </w:instrText>
        </w:r>
        <w:r>
          <w:fldChar w:fldCharType="separate"/>
        </w:r>
        <w:r>
          <w:t>34</w:t>
        </w:r>
        <w:r>
          <w:fldChar w:fldCharType="end"/>
        </w:r>
      </w:hyperlink>
    </w:p>
    <w:p>
      <w:pPr>
        <w:pStyle w:val="TOC1"/>
        <w:tabs>
          <w:tab w:val="right" w:leader="dot" w:pos="8306"/>
        </w:tabs>
      </w:pPr>
      <w:hyperlink w:anchor="_Toc6099" w:history="1">
        <w:r>
          <w:rPr>
            <w:rFonts w:ascii="仿宋" w:eastAsia="仿宋" w:hAnsi="仿宋" w:cs="仿宋" w:hint="eastAsia"/>
            <w:lang w:eastAsia="zh-CN"/>
          </w:rPr>
          <w:t>十、分步重复光刻机项目风险管理</w:t>
        </w:r>
        <w:r>
          <w:tab/>
        </w:r>
        <w:r>
          <w:fldChar w:fldCharType="begin"/>
        </w:r>
        <w:r>
          <w:instrText xml:space="preserve"> PAGEREF _Toc6099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5336" w:history="1">
        <w:r>
          <w:rPr>
            <w:rFonts w:ascii="仿宋" w:eastAsia="仿宋" w:hAnsi="仿宋" w:cs="仿宋" w:hint="eastAsia"/>
            <w:lang w:eastAsia="zh-CN"/>
          </w:rPr>
          <w:t>(一)、风险识别与评估</w:t>
        </w:r>
        <w:r>
          <w:tab/>
        </w:r>
        <w:r>
          <w:fldChar w:fldCharType="begin"/>
        </w:r>
        <w:r>
          <w:instrText xml:space="preserve"> PAGEREF _Toc5336 \h </w:instrText>
        </w:r>
        <w:r>
          <w:fldChar w:fldCharType="separate"/>
        </w:r>
        <w:r>
          <w:t>35</w:t>
        </w:r>
        <w:r>
          <w:fldChar w:fldCharType="end"/>
        </w:r>
      </w:hyperlink>
    </w:p>
    <w:p>
      <w:pPr>
        <w:pStyle w:val="TOC2"/>
        <w:tabs>
          <w:tab w:val="right" w:leader="dot" w:pos="8306"/>
        </w:tabs>
      </w:pPr>
      <w:hyperlink w:anchor="_Toc7550" w:history="1">
        <w:r>
          <w:rPr>
            <w:rFonts w:ascii="仿宋" w:eastAsia="仿宋" w:hAnsi="仿宋" w:cs="仿宋" w:hint="eastAsia"/>
            <w:lang w:eastAsia="zh-CN"/>
          </w:rPr>
          <w:t>(二)、风险应对策略</w:t>
        </w:r>
        <w:r>
          <w:tab/>
        </w:r>
        <w:r>
          <w:fldChar w:fldCharType="begin"/>
        </w:r>
        <w:r>
          <w:instrText xml:space="preserve"> PAGEREF _Toc7550 \h </w:instrText>
        </w:r>
        <w:r>
          <w:fldChar w:fldCharType="separate"/>
        </w:r>
        <w:r>
          <w:t>36</w:t>
        </w:r>
        <w:r>
          <w:fldChar w:fldCharType="end"/>
        </w:r>
      </w:hyperlink>
    </w:p>
    <w:p>
      <w:pPr>
        <w:pStyle w:val="TOC2"/>
        <w:tabs>
          <w:tab w:val="right" w:leader="dot" w:pos="8306"/>
        </w:tabs>
      </w:pPr>
      <w:hyperlink w:anchor="_Toc26331" w:history="1">
        <w:r>
          <w:rPr>
            <w:rFonts w:ascii="仿宋" w:eastAsia="仿宋" w:hAnsi="仿宋" w:cs="仿宋" w:hint="eastAsia"/>
            <w:lang w:eastAsia="zh-CN"/>
          </w:rPr>
          <w:t>(三)、风险监控与控制</w:t>
        </w:r>
        <w:r>
          <w:tab/>
        </w:r>
        <w:r>
          <w:fldChar w:fldCharType="begin"/>
        </w:r>
        <w:r>
          <w:instrText xml:space="preserve"> PAGEREF _Toc26331 \h </w:instrText>
        </w:r>
        <w:r>
          <w:fldChar w:fldCharType="separate"/>
        </w:r>
        <w:r>
          <w:t>38</w:t>
        </w:r>
        <w:r>
          <w:fldChar w:fldCharType="end"/>
        </w:r>
      </w:hyperlink>
    </w:p>
    <w:p>
      <w:pPr>
        <w:pStyle w:val="TOC1"/>
        <w:tabs>
          <w:tab w:val="right" w:leader="dot" w:pos="8306"/>
        </w:tabs>
      </w:pPr>
      <w:hyperlink w:anchor="_Toc31112" w:history="1">
        <w:r>
          <w:rPr>
            <w:rFonts w:ascii="仿宋" w:eastAsia="仿宋" w:hAnsi="仿宋" w:cs="仿宋" w:hint="eastAsia"/>
            <w:lang w:eastAsia="zh-CN"/>
          </w:rPr>
          <w:t>十一、分步重复光刻机项目计划安排</w:t>
        </w:r>
        <w:r>
          <w:tab/>
        </w:r>
        <w:r>
          <w:fldChar w:fldCharType="begin"/>
        </w:r>
        <w:r>
          <w:instrText xml:space="preserve"> PAGEREF _Toc31112 \h </w:instrText>
        </w:r>
        <w:r>
          <w:fldChar w:fldCharType="separate"/>
        </w:r>
        <w:r>
          <w:t>39</w:t>
        </w:r>
        <w:r>
          <w:fldChar w:fldCharType="end"/>
        </w:r>
      </w:hyperlink>
    </w:p>
    <w:p>
      <w:pPr>
        <w:pStyle w:val="TOC2"/>
        <w:tabs>
          <w:tab w:val="right" w:leader="dot" w:pos="8306"/>
        </w:tabs>
      </w:pPr>
      <w:hyperlink w:anchor="_Toc27426" w:history="1">
        <w:r>
          <w:rPr>
            <w:rFonts w:ascii="仿宋" w:eastAsia="仿宋" w:hAnsi="仿宋" w:cs="仿宋" w:hint="eastAsia"/>
            <w:lang w:eastAsia="zh-CN"/>
          </w:rPr>
          <w:t>(一)、建设周期</w:t>
        </w:r>
        <w:r>
          <w:tab/>
        </w:r>
        <w:r>
          <w:fldChar w:fldCharType="begin"/>
        </w:r>
        <w:r>
          <w:instrText xml:space="preserve"> PAGEREF _Toc27426 \h </w:instrText>
        </w:r>
        <w:r>
          <w:fldChar w:fldCharType="separate"/>
        </w:r>
        <w:r>
          <w:t>39</w:t>
        </w:r>
        <w:r>
          <w:fldChar w:fldCharType="end"/>
        </w:r>
      </w:hyperlink>
    </w:p>
    <w:p>
      <w:pPr>
        <w:pStyle w:val="TOC2"/>
        <w:tabs>
          <w:tab w:val="right" w:leader="dot" w:pos="8306"/>
        </w:tabs>
      </w:pPr>
      <w:hyperlink w:anchor="_Toc30625" w:history="1">
        <w:r>
          <w:rPr>
            <w:rFonts w:ascii="仿宋" w:eastAsia="仿宋" w:hAnsi="仿宋" w:cs="仿宋" w:hint="eastAsia"/>
            <w:lang w:eastAsia="zh-CN"/>
          </w:rPr>
          <w:t>(二)、建设进度</w:t>
        </w:r>
        <w:r>
          <w:tab/>
        </w:r>
        <w:r>
          <w:fldChar w:fldCharType="begin"/>
        </w:r>
        <w:r>
          <w:instrText xml:space="preserve"> PAGEREF _Toc30625 \h </w:instrText>
        </w:r>
        <w:r>
          <w:fldChar w:fldCharType="separate"/>
        </w:r>
        <w:r>
          <w:t>40</w:t>
        </w:r>
        <w:r>
          <w:fldChar w:fldCharType="end"/>
        </w:r>
      </w:hyperlink>
    </w:p>
    <w:p>
      <w:pPr>
        <w:pStyle w:val="TOC2"/>
        <w:tabs>
          <w:tab w:val="right" w:leader="dot" w:pos="8306"/>
        </w:tabs>
      </w:pPr>
      <w:hyperlink w:anchor="_Toc21428" w:history="1">
        <w:r>
          <w:rPr>
            <w:rFonts w:ascii="仿宋" w:eastAsia="仿宋" w:hAnsi="仿宋" w:cs="仿宋" w:hint="eastAsia"/>
            <w:lang w:eastAsia="zh-CN"/>
          </w:rPr>
          <w:t>(三)、进度安排注意事项</w:t>
        </w:r>
        <w:r>
          <w:tab/>
        </w:r>
        <w:r>
          <w:fldChar w:fldCharType="begin"/>
        </w:r>
        <w:r>
          <w:instrText xml:space="preserve"> PAGEREF _Toc21428 \h </w:instrText>
        </w:r>
        <w:r>
          <w:fldChar w:fldCharType="separate"/>
        </w:r>
        <w:r>
          <w:t>41</w:t>
        </w:r>
        <w:r>
          <w:fldChar w:fldCharType="end"/>
        </w:r>
      </w:hyperlink>
    </w:p>
    <w:p>
      <w:pPr>
        <w:pStyle w:val="TOC2"/>
        <w:tabs>
          <w:tab w:val="right" w:leader="dot" w:pos="8306"/>
        </w:tabs>
      </w:pPr>
      <w:hyperlink w:anchor="_Toc2681" w:history="1">
        <w:r>
          <w:rPr>
            <w:rFonts w:ascii="仿宋" w:eastAsia="仿宋" w:hAnsi="仿宋" w:cs="仿宋" w:hint="eastAsia"/>
            <w:lang w:eastAsia="zh-CN"/>
          </w:rPr>
          <w:t>(四)、人力资源配置</w:t>
        </w:r>
        <w:r>
          <w:tab/>
        </w:r>
        <w:r>
          <w:fldChar w:fldCharType="begin"/>
        </w:r>
        <w:r>
          <w:instrText xml:space="preserve"> PAGEREF _Toc2681 \h </w:instrText>
        </w:r>
        <w:r>
          <w:fldChar w:fldCharType="separate"/>
        </w:r>
        <w:r>
          <w:t>43</w:t>
        </w:r>
        <w:r>
          <w:fldChar w:fldCharType="end"/>
        </w:r>
      </w:hyperlink>
    </w:p>
    <w:p>
      <w:pPr>
        <w:pStyle w:val="TOC1"/>
        <w:tabs>
          <w:tab w:val="right" w:leader="dot" w:pos="8306"/>
        </w:tabs>
      </w:pPr>
      <w:hyperlink w:anchor="_Toc22043" w:history="1">
        <w:r>
          <w:rPr>
            <w:rFonts w:ascii="仿宋" w:eastAsia="仿宋" w:hAnsi="仿宋" w:cs="仿宋" w:hint="eastAsia"/>
            <w:lang w:eastAsia="zh-CN"/>
          </w:rPr>
          <w:t>十二、分步重复光刻机项目社会影响</w:t>
        </w:r>
        <w:r>
          <w:tab/>
        </w:r>
        <w:r>
          <w:fldChar w:fldCharType="begin"/>
        </w:r>
        <w:r>
          <w:instrText xml:space="preserve"> PAGEREF _Toc22043 \h </w:instrText>
        </w:r>
        <w:r>
          <w:fldChar w:fldCharType="separate"/>
        </w:r>
        <w:r>
          <w:t>43</w:t>
        </w:r>
        <w:r>
          <w:fldChar w:fldCharType="end"/>
        </w:r>
      </w:hyperlink>
    </w:p>
    <w:p>
      <w:pPr>
        <w:pStyle w:val="TOC2"/>
        <w:tabs>
          <w:tab w:val="right" w:leader="dot" w:pos="8306"/>
        </w:tabs>
      </w:pPr>
      <w:hyperlink w:anchor="_Toc28818" w:history="1">
        <w:r>
          <w:rPr>
            <w:rFonts w:ascii="仿宋" w:eastAsia="仿宋" w:hAnsi="仿宋" w:cs="仿宋" w:hint="eastAsia"/>
            <w:lang w:eastAsia="zh-CN"/>
          </w:rPr>
          <w:t>(一)、社会责任与义务</w:t>
        </w:r>
        <w:r>
          <w:tab/>
        </w:r>
        <w:r>
          <w:fldChar w:fldCharType="begin"/>
        </w:r>
        <w:r>
          <w:instrText xml:space="preserve"> PAGEREF _Toc28818 \h </w:instrText>
        </w:r>
        <w:r>
          <w:fldChar w:fldCharType="separate"/>
        </w:r>
        <w:r>
          <w:t>43</w:t>
        </w:r>
        <w:r>
          <w:fldChar w:fldCharType="end"/>
        </w:r>
      </w:hyperlink>
    </w:p>
    <w:p>
      <w:pPr>
        <w:pStyle w:val="TOC2"/>
        <w:tabs>
          <w:tab w:val="right" w:leader="dot" w:pos="8306"/>
        </w:tabs>
      </w:pPr>
      <w:hyperlink w:anchor="_Toc395" w:history="1">
        <w:r>
          <w:rPr>
            <w:rFonts w:ascii="仿宋" w:eastAsia="仿宋" w:hAnsi="仿宋" w:cs="仿宋" w:hint="eastAsia"/>
            <w:lang w:eastAsia="zh-CN"/>
          </w:rPr>
          <w:t>(二)、社会参与与沟通</w:t>
        </w:r>
        <w:r>
          <w:tab/>
        </w:r>
        <w:r>
          <w:fldChar w:fldCharType="begin"/>
        </w:r>
        <w:r>
          <w:instrText xml:space="preserve"> PAGEREF _Toc395 \h </w:instrText>
        </w:r>
        <w:r>
          <w:fldChar w:fldCharType="separate"/>
        </w:r>
        <w:r>
          <w:t>44</w:t>
        </w:r>
        <w:r>
          <w:fldChar w:fldCharType="end"/>
        </w:r>
      </w:hyperlink>
    </w:p>
    <w:p>
      <w:pPr>
        <w:pStyle w:val="TOC1"/>
        <w:tabs>
          <w:tab w:val="right" w:leader="dot" w:pos="8306"/>
        </w:tabs>
      </w:pPr>
      <w:hyperlink w:anchor="_Toc25653" w:history="1">
        <w:r>
          <w:rPr>
            <w:rFonts w:ascii="仿宋" w:eastAsia="仿宋" w:hAnsi="仿宋" w:cs="仿宋" w:hint="eastAsia"/>
            <w:lang w:eastAsia="zh-CN"/>
          </w:rPr>
          <w:t>十三、分步重复光刻机项目变更管理</w:t>
        </w:r>
        <w:r>
          <w:tab/>
        </w:r>
        <w:r>
          <w:fldChar w:fldCharType="begin"/>
        </w:r>
        <w:r>
          <w:instrText xml:space="preserve"> PAGEREF _Toc25653 \h </w:instrText>
        </w:r>
        <w:r>
          <w:fldChar w:fldCharType="separate"/>
        </w:r>
        <w:r>
          <w:t>45</w:t>
        </w:r>
        <w:r>
          <w:fldChar w:fldCharType="end"/>
        </w:r>
      </w:hyperlink>
    </w:p>
    <w:p>
      <w:pPr>
        <w:pStyle w:val="TOC2"/>
        <w:tabs>
          <w:tab w:val="right" w:leader="dot" w:pos="8306"/>
        </w:tabs>
      </w:pPr>
      <w:hyperlink w:anchor="_Toc5990" w:history="1">
        <w:r>
          <w:rPr>
            <w:rFonts w:ascii="仿宋" w:eastAsia="仿宋" w:hAnsi="仿宋" w:cs="仿宋" w:hint="eastAsia"/>
            <w:lang w:eastAsia="zh-CN"/>
          </w:rPr>
          <w:t>(一)、变更申请与评估</w:t>
        </w:r>
        <w:r>
          <w:tab/>
        </w:r>
        <w:r>
          <w:fldChar w:fldCharType="begin"/>
        </w:r>
        <w:r>
          <w:instrText xml:space="preserve"> PAGEREF _Toc5990 \h </w:instrText>
        </w:r>
        <w:r>
          <w:fldChar w:fldCharType="separate"/>
        </w:r>
        <w:r>
          <w:t>45</w:t>
        </w:r>
        <w:r>
          <w:fldChar w:fldCharType="end"/>
        </w:r>
      </w:hyperlink>
    </w:p>
    <w:p>
      <w:pPr>
        <w:pStyle w:val="TOC2"/>
        <w:tabs>
          <w:tab w:val="right" w:leader="dot" w:pos="8306"/>
        </w:tabs>
      </w:pPr>
      <w:hyperlink w:anchor="_Toc22651" w:history="1">
        <w:r>
          <w:rPr>
            <w:rFonts w:ascii="仿宋" w:eastAsia="仿宋" w:hAnsi="仿宋" w:cs="仿宋" w:hint="eastAsia"/>
            <w:lang w:eastAsia="zh-CN"/>
          </w:rPr>
          <w:t>(二)、变更实施与控制</w:t>
        </w:r>
        <w:r>
          <w:tab/>
        </w:r>
        <w:r>
          <w:fldChar w:fldCharType="begin"/>
        </w:r>
        <w:r>
          <w:instrText xml:space="preserve"> PAGEREF _Toc22651 \h </w:instrText>
        </w:r>
        <w:r>
          <w:fldChar w:fldCharType="separate"/>
        </w:r>
        <w:r>
          <w:t>46</w:t>
        </w:r>
        <w:r>
          <w:fldChar w:fldCharType="end"/>
        </w:r>
      </w:hyperlink>
    </w:p>
    <w:p>
      <w:pPr>
        <w:pStyle w:val="TOC1"/>
        <w:tabs>
          <w:tab w:val="right" w:leader="dot" w:pos="8306"/>
        </w:tabs>
      </w:pPr>
      <w:hyperlink w:anchor="_Toc179" w:history="1">
        <w:r>
          <w:rPr>
            <w:rFonts w:ascii="仿宋" w:eastAsia="仿宋" w:hAnsi="仿宋" w:cs="仿宋" w:hint="eastAsia"/>
            <w:lang w:eastAsia="zh-CN"/>
          </w:rPr>
          <w:t>十四、分步重复光刻机项目实施保障措施</w:t>
        </w:r>
        <w:r>
          <w:tab/>
        </w:r>
        <w:r>
          <w:fldChar w:fldCharType="begin"/>
        </w:r>
        <w:r>
          <w:instrText xml:space="preserve"> PAGEREF _Toc179 \h </w:instrText>
        </w:r>
        <w:r>
          <w:fldChar w:fldCharType="separate"/>
        </w:r>
        <w:r>
          <w:t>46</w:t>
        </w:r>
        <w:r>
          <w:fldChar w:fldCharType="end"/>
        </w:r>
      </w:hyperlink>
    </w:p>
    <w:p>
      <w:pPr>
        <w:pStyle w:val="TOC2"/>
        <w:tabs>
          <w:tab w:val="right" w:leader="dot" w:pos="8306"/>
        </w:tabs>
      </w:pPr>
      <w:hyperlink w:anchor="_Toc4948" w:history="1">
        <w:r>
          <w:rPr>
            <w:rFonts w:ascii="仿宋" w:eastAsia="仿宋" w:hAnsi="仿宋" w:cs="仿宋" w:hint="eastAsia"/>
            <w:lang w:eastAsia="zh-CN"/>
          </w:rPr>
          <w:t>(一)、分步重复光刻机项目实施保障机制</w:t>
        </w:r>
        <w:r>
          <w:tab/>
        </w:r>
        <w:r>
          <w:fldChar w:fldCharType="begin"/>
        </w:r>
        <w:r>
          <w:instrText xml:space="preserve"> PAGEREF _Toc4948 \h </w:instrText>
        </w:r>
        <w:r>
          <w:fldChar w:fldCharType="separate"/>
        </w:r>
        <w:r>
          <w:t>46</w:t>
        </w:r>
        <w:r>
          <w:fldChar w:fldCharType="end"/>
        </w:r>
      </w:hyperlink>
    </w:p>
    <w:p>
      <w:pPr>
        <w:pStyle w:val="TOC2"/>
        <w:tabs>
          <w:tab w:val="right" w:leader="dot" w:pos="8306"/>
        </w:tabs>
      </w:pPr>
      <w:hyperlink w:anchor="_Toc4229" w:history="1">
        <w:r>
          <w:rPr>
            <w:rFonts w:ascii="仿宋" w:eastAsia="仿宋" w:hAnsi="仿宋" w:cs="仿宋" w:hint="eastAsia"/>
            <w:lang w:eastAsia="zh-CN"/>
          </w:rPr>
          <w:t>(二)、分步重复光刻机项目法律合规要求</w:t>
        </w:r>
        <w:r>
          <w:tab/>
        </w:r>
        <w:r>
          <w:fldChar w:fldCharType="begin"/>
        </w:r>
        <w:r>
          <w:instrText xml:space="preserve"> PAGEREF _Toc4229 \h </w:instrText>
        </w:r>
        <w:r>
          <w:fldChar w:fldCharType="separate"/>
        </w:r>
        <w:r>
          <w:t>50</w:t>
        </w:r>
        <w:r>
          <w:fldChar w:fldCharType="end"/>
        </w:r>
      </w:hyperlink>
    </w:p>
    <w:p>
      <w:pPr>
        <w:pStyle w:val="TOC2"/>
        <w:tabs>
          <w:tab w:val="right" w:leader="dot" w:pos="8306"/>
        </w:tabs>
      </w:pPr>
      <w:hyperlink w:anchor="_Toc13539" w:history="1">
        <w:r>
          <w:rPr>
            <w:rFonts w:ascii="仿宋" w:eastAsia="仿宋" w:hAnsi="仿宋" w:cs="仿宋" w:hint="eastAsia"/>
            <w:lang w:eastAsia="zh-CN"/>
          </w:rPr>
          <w:t>(三)、分步重复光刻机项目合同管理与法律事务</w:t>
        </w:r>
        <w:r>
          <w:tab/>
        </w:r>
        <w:r>
          <w:fldChar w:fldCharType="begin"/>
        </w:r>
        <w:r>
          <w:instrText xml:space="preserve"> PAGEREF _Toc13539 \h </w:instrText>
        </w:r>
        <w:r>
          <w:fldChar w:fldCharType="separate"/>
        </w:r>
        <w:r>
          <w:t>55</w:t>
        </w:r>
        <w:r>
          <w:fldChar w:fldCharType="end"/>
        </w:r>
      </w:hyperlink>
    </w:p>
    <w:p>
      <w:pPr>
        <w:pStyle w:val="TOC2"/>
        <w:tabs>
          <w:tab w:val="right" w:leader="dot" w:pos="8306"/>
        </w:tabs>
      </w:pPr>
      <w:hyperlink w:anchor="_Toc616" w:history="1">
        <w:r>
          <w:rPr>
            <w:rFonts w:ascii="仿宋" w:eastAsia="仿宋" w:hAnsi="仿宋" w:cs="仿宋" w:hint="eastAsia"/>
            <w:lang w:eastAsia="zh-CN"/>
          </w:rPr>
          <w:t>(四)、分步重复光刻机项目知识产权保护策略</w:t>
        </w:r>
        <w:r>
          <w:tab/>
        </w:r>
        <w:r>
          <w:fldChar w:fldCharType="begin"/>
        </w:r>
        <w:r>
          <w:instrText xml:space="preserve"> PAGEREF _Toc616 \h </w:instrText>
        </w:r>
        <w:r>
          <w:fldChar w:fldCharType="separate"/>
        </w:r>
        <w:r>
          <w:t>61</w:t>
        </w:r>
        <w:r>
          <w:fldChar w:fldCharType="end"/>
        </w:r>
      </w:hyperlink>
    </w:p>
    <w:p>
      <w:pPr>
        <w:pStyle w:val="TOC1"/>
        <w:tabs>
          <w:tab w:val="right" w:leader="dot" w:pos="8306"/>
        </w:tabs>
      </w:pPr>
      <w:hyperlink w:anchor="_Toc32431" w:history="1">
        <w:r>
          <w:rPr>
            <w:rFonts w:ascii="仿宋" w:eastAsia="仿宋" w:hAnsi="仿宋" w:cs="仿宋" w:hint="eastAsia"/>
            <w:lang w:eastAsia="zh-CN"/>
          </w:rPr>
          <w:t>十五、质量管理体系</w:t>
        </w:r>
        <w:r>
          <w:tab/>
        </w:r>
        <w:r>
          <w:fldChar w:fldCharType="begin"/>
        </w:r>
        <w:r>
          <w:instrText xml:space="preserve"> PAGEREF _Toc32431 \h </w:instrText>
        </w:r>
        <w:r>
          <w:fldChar w:fldCharType="separate"/>
        </w:r>
        <w:r>
          <w:t>64</w:t>
        </w:r>
        <w:r>
          <w:fldChar w:fldCharType="end"/>
        </w:r>
      </w:hyperlink>
    </w:p>
    <w:p>
      <w:pPr>
        <w:pStyle w:val="TOC2"/>
        <w:tabs>
          <w:tab w:val="right" w:leader="dot" w:pos="8306"/>
        </w:tabs>
      </w:pPr>
      <w:hyperlink w:anchor="_Toc23874" w:history="1">
        <w:r>
          <w:rPr>
            <w:rFonts w:ascii="仿宋" w:eastAsia="仿宋" w:hAnsi="仿宋" w:cs="仿宋" w:hint="eastAsia"/>
            <w:lang w:eastAsia="zh-CN"/>
          </w:rPr>
          <w:t>(一)、质量目标与方针</w:t>
        </w:r>
        <w:r>
          <w:tab/>
        </w:r>
        <w:r>
          <w:fldChar w:fldCharType="begin"/>
        </w:r>
        <w:r>
          <w:instrText xml:space="preserve"> PAGEREF _Toc23874 \h </w:instrText>
        </w:r>
        <w:r>
          <w:fldChar w:fldCharType="separate"/>
        </w:r>
        <w:r>
          <w:t>64</w:t>
        </w:r>
        <w:r>
          <w:fldChar w:fldCharType="end"/>
        </w:r>
      </w:hyperlink>
    </w:p>
    <w:p>
      <w:pPr>
        <w:pStyle w:val="TOC2"/>
        <w:tabs>
          <w:tab w:val="right" w:leader="dot" w:pos="8306"/>
        </w:tabs>
      </w:pPr>
      <w:hyperlink w:anchor="_Toc383" w:history="1">
        <w:r>
          <w:rPr>
            <w:rFonts w:ascii="仿宋" w:eastAsia="仿宋" w:hAnsi="仿宋" w:cs="仿宋" w:hint="eastAsia"/>
            <w:lang w:eastAsia="zh-CN"/>
          </w:rPr>
          <w:t>(二)、质量管理责任</w:t>
        </w:r>
        <w:r>
          <w:tab/>
        </w:r>
        <w:r>
          <w:fldChar w:fldCharType="begin"/>
        </w:r>
        <w:r>
          <w:instrText xml:space="preserve"> PAGEREF _Toc383 \h </w:instrText>
        </w:r>
        <w:r>
          <w:fldChar w:fldCharType="separate"/>
        </w:r>
        <w:r>
          <w:t>65</w:t>
        </w:r>
        <w:r>
          <w:fldChar w:fldCharType="end"/>
        </w:r>
      </w:hyperlink>
    </w:p>
    <w:p>
      <w:pPr>
        <w:pStyle w:val="TOC2"/>
        <w:tabs>
          <w:tab w:val="right" w:leader="dot" w:pos="8306"/>
        </w:tabs>
      </w:pPr>
      <w:hyperlink w:anchor="_Toc26200" w:history="1">
        <w:r>
          <w:rPr>
            <w:rFonts w:ascii="仿宋" w:eastAsia="仿宋" w:hAnsi="仿宋" w:cs="仿宋" w:hint="eastAsia"/>
            <w:lang w:eastAsia="zh-CN"/>
          </w:rPr>
          <w:t>(三)、质量管理体系文件</w:t>
        </w:r>
        <w:r>
          <w:tab/>
        </w:r>
        <w:r>
          <w:fldChar w:fldCharType="begin"/>
        </w:r>
        <w:r>
          <w:instrText xml:space="preserve"> PAGEREF _Toc26200 \h </w:instrText>
        </w:r>
        <w:r>
          <w:fldChar w:fldCharType="separate"/>
        </w:r>
        <w:r>
          <w:t>66</w:t>
        </w:r>
        <w:r>
          <w:fldChar w:fldCharType="end"/>
        </w:r>
      </w:hyperlink>
    </w:p>
    <w:p>
      <w:pPr>
        <w:pStyle w:val="TOC2"/>
        <w:tabs>
          <w:tab w:val="right" w:leader="dot" w:pos="8306"/>
        </w:tabs>
      </w:pPr>
      <w:hyperlink w:anchor="_Toc20177" w:history="1">
        <w:r>
          <w:rPr>
            <w:rFonts w:ascii="仿宋" w:eastAsia="仿宋" w:hAnsi="仿宋" w:cs="仿宋" w:hint="eastAsia"/>
            <w:lang w:eastAsia="zh-CN"/>
          </w:rPr>
          <w:t>(四)、质量培训与教育</w:t>
        </w:r>
        <w:r>
          <w:tab/>
        </w:r>
        <w:r>
          <w:fldChar w:fldCharType="begin"/>
        </w:r>
        <w:r>
          <w:instrText xml:space="preserve"> PAGEREF _Toc20177 \h </w:instrText>
        </w:r>
        <w:r>
          <w:fldChar w:fldCharType="separate"/>
        </w:r>
        <w:r>
          <w:t>68</w:t>
        </w:r>
        <w:r>
          <w:fldChar w:fldCharType="end"/>
        </w:r>
      </w:hyperlink>
    </w:p>
    <w:p>
      <w:pPr>
        <w:pStyle w:val="TOC2"/>
        <w:tabs>
          <w:tab w:val="right" w:leader="dot" w:pos="8306"/>
        </w:tabs>
      </w:pPr>
      <w:hyperlink w:anchor="_Toc27982" w:history="1">
        <w:r>
          <w:rPr>
            <w:rFonts w:ascii="仿宋" w:eastAsia="仿宋" w:hAnsi="仿宋" w:cs="仿宋" w:hint="eastAsia"/>
            <w:lang w:eastAsia="zh-CN"/>
          </w:rPr>
          <w:t>(五)、质量审核与评价</w:t>
        </w:r>
        <w:r>
          <w:tab/>
        </w:r>
        <w:r>
          <w:fldChar w:fldCharType="begin"/>
        </w:r>
        <w:r>
          <w:instrText xml:space="preserve"> PAGEREF _Toc27982 \h </w:instrText>
        </w:r>
        <w:r>
          <w:fldChar w:fldCharType="separate"/>
        </w:r>
        <w:r>
          <w:t>69</w:t>
        </w:r>
        <w:r>
          <w:fldChar w:fldCharType="end"/>
        </w:r>
      </w:hyperlink>
    </w:p>
    <w:p>
      <w:pPr>
        <w:pStyle w:val="TOC2"/>
        <w:tabs>
          <w:tab w:val="right" w:leader="dot" w:pos="8306"/>
        </w:tabs>
      </w:pPr>
      <w:hyperlink w:anchor="_Toc29515" w:history="1">
        <w:r>
          <w:rPr>
            <w:rFonts w:ascii="仿宋" w:eastAsia="仿宋" w:hAnsi="仿宋" w:cs="仿宋" w:hint="eastAsia"/>
            <w:lang w:eastAsia="zh-CN"/>
          </w:rPr>
          <w:t>(六)、不符合与纠正措施</w:t>
        </w:r>
        <w:r>
          <w:tab/>
        </w:r>
        <w:r>
          <w:fldChar w:fldCharType="begin"/>
        </w:r>
        <w:r>
          <w:instrText xml:space="preserve"> PAGEREF _Toc29515 \h </w:instrText>
        </w:r>
        <w:r>
          <w:fldChar w:fldCharType="separate"/>
        </w:r>
        <w:r>
          <w:t>71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0859"/>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32459"/>
      <w:r>
        <w:rPr>
          <w:rFonts w:ascii="仿宋" w:eastAsia="仿宋" w:hAnsi="仿宋" w:cs="仿宋" w:hint="eastAsia"/>
          <w:sz w:val="28"/>
          <w:lang w:eastAsia="zh-CN"/>
        </w:rPr>
        <w:t>一、分步重复光刻机项目绩效评估</w:t>
      </w:r>
      <w:bookmarkEnd w:id="2"/>
    </w:p>
    <w:p>
      <w:pPr>
        <w:pStyle w:val="Heading2"/>
        <w:rPr>
          <w:rFonts w:ascii="仿宋" w:eastAsia="仿宋" w:hAnsi="仿宋" w:cs="仿宋" w:hint="eastAsia"/>
          <w:lang w:eastAsia="zh-CN"/>
        </w:rPr>
      </w:pPr>
      <w:bookmarkStart w:id="3" w:name="_Toc7781"/>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分步重复光刻机项目中，我们设计了一套全面的绩效评估指标，以确保分步重复光刻机项目的可控和成功交付。这些指标跨足分步重复光刻机项目目标、成本、进度和质量等多个维度，为我们提供了全面洞察分步重复光刻机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分步重复光刻机项目目标达成率是我们关注的首要指标。我们设定了明确的目标，并通过定期监测和评估，迅速发现并应对潜在的目标偏差。这为分步重复光刻机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成本绩效是另一个核心关注点。通过实际成本与预算成本的对比分析，我们深入了解成本差异的原因，及时调整资源分配，保持分步重复光刻机项目在经济效益方面的合理水平。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分步重复光刻机项目进度作为关键的绩效指标之一，得到了精心的关注。我们制定了详细的分步重复光刻机项目进度计划，并设立了进度符合度指标，确保实际进度与计划进度保持一致。这使我们能够快速发现和解决潜在的进度问题，保持分步重复光刻机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分步重复光刻机项目绩效的不可或缺的一环。我们引入了一系列的质量标准和客户满意度指标，以确保分步重复光刻机项目交付的成果在质量上达到或超越预期水平。通过持续监测这些指标，我们努力提升分步重复光刻机项目整体质量水平，为分步重复光刻机项目的成功交付提供有力保障。通过这些科学且全面的绩效评估，我们能够更好地引导分步重复光刻机项目的持续改进，确保分步重复光刻机项目目标的顺利达成。</w:t>
      </w:r>
    </w:p>
    <w:p>
      <w:pPr>
        <w:pStyle w:val="Heading2"/>
        <w:ind w:firstLine="560" w:firstLineChars="200"/>
        <w:rPr>
          <w:rFonts w:ascii="仿宋" w:eastAsia="仿宋" w:hAnsi="仿宋" w:cs="仿宋" w:hint="eastAsia"/>
          <w:sz w:val="28"/>
          <w:lang w:eastAsia="zh-CN"/>
        </w:rPr>
      </w:pPr>
      <w:bookmarkStart w:id="4" w:name="_Toc7529"/>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绩效评估是分步重复光刻机项目中的关键环节，为确保分步重复光刻机项目达到预期目标，我们采用了多层次、多维度的绩效评估方法。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分步重复光刻机项目的战略目标对齐，确保每个决策和行动都与分步重复光刻机项目整体目标保持一致。团队会定期召开战略对齐会议，审视当前工作与分步重复光刻机项目战略是否保持一致，以及是否需要调整战略方向。</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分步重复光刻机项目进度、质量、成本和风险等方面。这些指标通过数据收集和分析，为分步重复光刻机项目管理团队提供了客观的评估依据。例如，我们通过分步重复光刻机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分步重复光刻机项目内部，还考虑了分步重复光刻机项目对外部环境的影响。我们定期进行干系人满意度调查，以了解各利益相关方对分步重复光刻机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这种多层次、多角度的绩效评估方法，使得我们能够全面了解分步重复光刻机项目的运行状态，及时做出调整，确保分步重复光刻机项目在不断变化的环境中保持稳健前行。</w:t>
      </w:r>
    </w:p>
    <w:p>
      <w:pPr>
        <w:pStyle w:val="Heading2"/>
        <w:ind w:firstLine="560" w:firstLineChars="200"/>
        <w:rPr>
          <w:rFonts w:ascii="仿宋" w:eastAsia="仿宋" w:hAnsi="仿宋" w:cs="仿宋" w:hint="eastAsia"/>
          <w:sz w:val="28"/>
          <w:lang w:eastAsia="zh-CN"/>
        </w:rPr>
      </w:pPr>
      <w:bookmarkStart w:id="5" w:name="_Toc18841"/>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为了确保分步重复光刻机项目的有效管理和不断优化，我们采用了精心设计的绩效评估周期。这个周期旨在实现灵活、实时和全面的评估，以适应分步重复光刻机项目执行中的各种挑战。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分步重复光刻机项目的不同需求，分为短期、中期和长期。短期评估关注每个迭代或工作周期，以及时发现和解决当前任务中的问题。中期评估涵盖几个迭代，深入了解整体分步重复光刻机项目的趋势和性能。长期评估则着眼于整个分步重复光刻机项目阶段，确保分步重复光刻机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分步重复光刻机项目管理工具和协作平台，团队成员能够随时更新和分享分步重复光刻机项目数据。这种实时性的反馈机制使我们能够及时察觉潜在问题，快速调整，保持分步重复光刻机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分步重复光刻机项目的决策制定密不可分。每个周期的分步重复光刻机项目回顾会议成为集体总结经验、识别问题深层次原因并找到创新解决方案的平台。这种定期的反思与调整机制使分步重复光刻机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16705"/>
      <w:r>
        <w:rPr>
          <w:rFonts w:ascii="仿宋" w:eastAsia="仿宋" w:hAnsi="仿宋" w:cs="仿宋" w:hint="eastAsia"/>
          <w:sz w:val="28"/>
          <w:lang w:eastAsia="zh-CN"/>
        </w:rPr>
        <w:t>二、分步重复光刻机项目概论</w:t>
      </w:r>
      <w:bookmarkEnd w:id="6"/>
    </w:p>
    <w:p>
      <w:pPr>
        <w:pStyle w:val="Heading2"/>
        <w:rPr>
          <w:rFonts w:ascii="仿宋" w:eastAsia="仿宋" w:hAnsi="仿宋" w:cs="仿宋" w:hint="eastAsia"/>
          <w:lang w:eastAsia="zh-CN"/>
        </w:rPr>
      </w:pPr>
      <w:bookmarkStart w:id="7" w:name="_Toc15825"/>
      <w:r>
        <w:rPr>
          <w:rFonts w:ascii="仿宋" w:eastAsia="仿宋" w:hAnsi="仿宋" w:cs="仿宋" w:hint="eastAsia"/>
          <w:lang w:eastAsia="zh-CN"/>
        </w:rPr>
        <w:t>(一)、分步重复光刻机项目概况</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分步重复光刻机项目的起源追溯至对市场的深入洞察。市场的不断演变与变革为分步重复光刻机项目提供了难得的机遇。当前市场存在的需求缺口和变革的大环境共同构成了分步重复光刻机项目的背景。这个分步重复光刻机项目旨在充分利用市场机遇，填补行业中尚未满足的需求，为客户提供全新的解决方案。市场的变革和需求的增长使得这个分步重复光刻机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分步重复光刻机项目名称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分步重复光刻机项目正式命名为分步重复光刻机。这个名称不仅仅是一个标识，更代表了分步重复光刻机项目的核心理念和愿景。它蕴含着分步重复光刻机项目所要解决问题的关键字，具有强烈的表达和辨识度，为分步重复光刻机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分步重复光刻机项目目标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分步重复光刻机项目的核心目标是提供一种全新、高效的解决方案，满足客户日益增长的需求。分步重复光刻机项目追求的不仅仅是满足市场需求，更是在市场中获得卓越的竞争优势。通过不断提升产品或服务的质量和创新水平，分步重复光刻机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分步重复光刻机项目范围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分步重复光刻机项目全面涵盖了产品研发、制造、市场推广和售后服务，确保从产品设计到最终用户体验的全方位关注。这一全面的分步重复光刻机项目范围是为了确保分步重复光刻机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分步重复光刻机项目时间表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分步重复光刻机项目计划在未来18个月内完成，包括研发、测试、市场试点和正式推出等不同阶段。这个时间表的合理设计是为了确保分步重复光刻机项目各个阶段的顺利推进，以便按时交付高质量的成果。</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 xml:space="preserve"> 1.6 分步重复光刻机项目预算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分步重复光刻机项目总预算估算为XX百万美元，主要分配在研发、市场推广、人员培训和运营等方面。这一充足的预算为分步重复光刻机项目提供了充足的资源，确保分步重复光刻机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分步重复光刻机项目风险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分步重复光刻机项目可能面临的风险包括市场接受度低、技术难题、竞争激烈等。分步重复光刻机项目团队已经制定了相应的风险应对计划，通过前瞻性的风险管理，确保分步重复光刻机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分步重复光刻机项目团队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分步重复光刻机项目汇聚了一支经验丰富、多领域专业素养的核心团队，确保分步重复光刻机项目在各个方面都能拥有高水平的执行力。团队的协同作战是分步重复光刻机项目成功的关键因素之一。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分步重复光刻机项目背景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分步重复光刻机项目的背景根植于市场对更高效、创新产品的渴望，同时也受到科技发展对行业格局的深刻改变的影响。这为分步重复光刻机项目提供了广阔的发展空间和市场需求。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分步重复光刻机项目现状</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截至目前，分步重复光刻机项目已完成市场调研和技术验证，取得了初步的成功。这为分步重复光刻机项目在未来的发展奠定了坚实的基础，为更远大的目标打下了坚实的基石。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8" w:name="_Toc21755"/>
      <w:r>
        <w:rPr>
          <w:rFonts w:ascii="仿宋" w:eastAsia="仿宋" w:hAnsi="仿宋" w:cs="仿宋" w:hint="eastAsia"/>
          <w:sz w:val="28"/>
          <w:lang w:eastAsia="zh-CN"/>
        </w:rPr>
        <w:t>(二)、分步重复光刻机项目目标</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keyword》分步重复光刻机项目首要业务目标是在市场中占据有利地位，实现产品/服务的成功推广和销售。通过不断提升产品质量、创新性，分步重复光刻机项目追求成为行业中的领导者，赢得更多客户的青睐。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在科技迅速发展的时代，分步重复光刻机项目着眼于技术创新。通过持续的研发和技术升级，分步重复光刻机项目旨在推出更具创新性的产品或服务，以满足市场对新鲜、先进解决方案的需求。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为了建立可持续的客户关系，分步重复光刻机项目设定了客户满意度目标。通过提供卓越的产品质量和优质的客户服务，分步重复光刻机项目追求赢得客户的信任和忠诚度，确保他们的满意度达到行业领先水平。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分步重复光刻机项目注重社会责任和可持续发展。通过实施环保、社会责任分步重复光刻机项目，分步重复光刻机项目致力于在经济发展的同时保护环境，促进社会公平，实现可持续经营。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分步重复光刻机项目的团队是实现目标的核心驱动力。因此，分步重复光刻机项目设定了团队发展目标，包括提升团队成员的专业技能、培养领导力，以及搭建协同高效的团队工作氛围。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9" w:name="_Toc669"/>
      <w:r>
        <w:rPr>
          <w:rFonts w:ascii="仿宋" w:eastAsia="仿宋" w:hAnsi="仿宋" w:cs="仿宋" w:hint="eastAsia"/>
          <w:sz w:val="28"/>
          <w:lang w:eastAsia="zh-CN"/>
        </w:rPr>
        <w:t>(三)、分步重复光刻机项目提出的理由</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 2. 分步重复光刻机项目提出的理由</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分步重复光刻机项目的提出源于对市场机遇的深刻洞察。当前市场中存在的需求缺口和行业发展趋势表明，有巨大的商业机会等待被开发。通过准确捕捉市场机遇，分步重复光刻机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分步重复光刻机项目的理念基于对技术创新的信仰。通过持续的研发和技术投入，分步重复光刻机项目有望推出更具创新性的产品或服务。在科技飞速发展的当下，分步重复光刻机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分步重复光刻机项目的提出是为了增强企业的行业竞争力。通过提升产品或服务的质量和独特性，分步重复光刻机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分步重复光刻机项目响应了消费者需求的变化。随着社会和科技的不断发展，消费者对产品和服务的需求也在发生变化。通过深入了解并及时回应消费者的新需求，分步重复光刻机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分步重复光刻机项目的提出是企业战略发展规划的一部分。在面对日益激烈的市场竞争和不断变化的商业环境中，分步重复光刻机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分步重复光刻机项目的提出不仅仅是基于商业考量，还注重社会责任。通过推出环保、社会责任等方面的分步重复光刻机项目，分步重复光刻机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分步重复光刻机项目的提出反映了对利益相关者期望的关注。包括客户、员工、投资者等利益相关者在企业发展中都有着各自的期望，分步重复光刻机项目力求在满足这些期望的同时，取得更大的共赢。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0" w:name="_Toc4935"/>
      <w:r>
        <w:rPr>
          <w:rFonts w:ascii="仿宋" w:eastAsia="仿宋" w:hAnsi="仿宋" w:cs="仿宋" w:hint="eastAsia"/>
          <w:sz w:val="28"/>
          <w:lang w:eastAsia="zh-CN"/>
        </w:rPr>
        <w:t>(四)、分步重复光刻机项目意义</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在实施分步重复光刻机项目的过程中，我们不仅仅是在追逐商业成功，更是为企业和社会的多个层面创造了深远的意义。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分步重复光刻机项目的首要意义在于提升企业的市场竞争力。通过持续的创新和对产品质量的高标准要求，分步重复光刻机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此外，分步重复光刻机项目的推进将促使行业技术水平的提升。通过引入先进技术和创新性解决方案，分步重复光刻机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分步重复光刻机项目不仅创造了大量就业机会，提高了就业水平，还注重社会责任和环保。通过参与社会公益事业和推动环保分步重复光刻机项目，分步重复光刻机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综合而言，分步重复光刻机项目意义重大，不仅推动了企业的发展，也为行业和社会的进步贡献了积极力量。这是一个全面而深刻的影响，将在未来产生可持续的正面效应。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1" w:name="_Toc31690"/>
      <w:r>
        <w:rPr>
          <w:rFonts w:ascii="仿宋" w:eastAsia="仿宋" w:hAnsi="仿宋" w:cs="仿宋" w:hint="eastAsia"/>
          <w:sz w:val="28"/>
          <w:lang w:eastAsia="zh-CN"/>
        </w:rPr>
        <w:t>(五)、分步重复光刻机项目背景</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在当今迅猛发展的商业环境中，分步重复光刻机项目的动因根植于对多方面因素的审慎考量。这个分步重复光刻机项目的提出并非孤立的决策，而是对企业所处背景深入思考的产物。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分步重复光刻机项目背后的首要原因。科技的迅速发展和全球市场的快速变化使得企业必须灵活应对。分步重复光刻机项目应运而生，旨在通过创新性的解决方案迎合市场的多变需求，赢得竞争中的先机。</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竞争的激烈程度也是分步重复光刻机项目背景中不可忽视的一环。企业需要在激烈竞争中脱颖而出，为此，分步重复光刻机项目致力于打破常规，提供独特的价值主张，以吸引客户并确保市场份额的增长。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技术的迅速发展为企业带来了机遇与挑战。作为分步重复光刻机项目启动的背景之一，对新兴技术的应用将有助于提升企业的技术水平，使其在不断演进的商业环境中保持竞争优势。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此外，社会对企业责任的期望也在逐渐升高。分步重复光刻机项目充分融入了社会责任的理念，通过可持续经营和社会公益分步重复光刻机项目，企图为社会贡献一份力量，在商业成功的同时关注社会价值。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2" w:name="_Toc32048"/>
      <w:r>
        <w:rPr>
          <w:rFonts w:ascii="仿宋" w:eastAsia="仿宋" w:hAnsi="仿宋" w:cs="仿宋" w:hint="eastAsia"/>
          <w:sz w:val="28"/>
          <w:lang w:eastAsia="zh-CN"/>
        </w:rPr>
        <w:t>三、产品规划分析</w:t>
      </w:r>
      <w:bookmarkEnd w:id="12"/>
    </w:p>
    <w:p>
      <w:pPr>
        <w:pStyle w:val="Heading2"/>
        <w:rPr>
          <w:rFonts w:ascii="仿宋" w:eastAsia="仿宋" w:hAnsi="仿宋" w:cs="仿宋" w:hint="eastAsia"/>
          <w:lang w:eastAsia="zh-CN"/>
        </w:rPr>
      </w:pPr>
      <w:bookmarkStart w:id="13" w:name="_Toc26843"/>
      <w:r>
        <w:rPr>
          <w:rFonts w:ascii="仿宋" w:eastAsia="仿宋" w:hAnsi="仿宋" w:cs="仿宋" w:hint="eastAsia"/>
          <w:lang w:eastAsia="zh-CN"/>
        </w:rPr>
        <w:t>(一)、产品规划</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分步重复光刻机项目的主要产品是XXXX，预计年产值为XXX万元。这一产品在市场中占据着重要的地位，其广泛的应用范围使得该分步重复光刻机项目的市场前景非常广阔。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分步重复光刻机项目的xxx产品作为重要的原材料之一，将在多个领域发挥关键作用。其在建筑、交通、能源等方面的广泛应用将为整个产业链提供强大的支持，形成产业协同效应。分步重复光刻机项目的年产值XXX万XXX万XXX万万元不仅反映了其在市场上的巨大潜力，更预示着它对国民经济的积极贡献。这种关联度高、涉及面广的产业关系，使得该分步重复光刻机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4" w:name="_Toc13358"/>
      <w:r>
        <w:rPr>
          <w:rFonts w:ascii="仿宋" w:eastAsia="仿宋" w:hAnsi="仿宋" w:cs="仿宋" w:hint="eastAsia"/>
          <w:sz w:val="28"/>
          <w:lang w:eastAsia="zh-CN"/>
        </w:rPr>
        <w:t>(二)、建设规模</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分步重复光刻机项目总征地面积为XXXX平方米，相当于约XX.XX亩，其中净用地面积为XXXX平方米，红线范围内相当于约XX.XX亩。这一用地规模充分考虑了分步重复光刻机项目的建设需求，保障了分步重复光刻机项目在合适的空间内得以充分发展。分步重复光刻机项目规划的总建筑面积为XXXX平方米，其中主体工程建设占XXXX平方米，计容建筑面积达XXXX平方米。预计建筑工程的投资将达到XXXX万元，为分步重复光刻机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分步重复光刻机项目计划购置的设备共计XXXX台（套），设备购置费用为XXXX万元。这一设备购置计划充分考虑到分步重复光刻机项目的生产需求和技术要求，确保了分步重复光刻机项目在生产运营中具备先进的技术装备和高效的生产能力。设备的合理配置将为分步重复光刻机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分步重复光刻机项目计划总投资为XXXX万元，预计年实现营业收入为XXXX万元。这一产能规模的设定旨在确保分步重复光刻机项目能够在投资与回报之间取得平衡，实现长期可持续的发展。分步重复光刻机项目的总投资充分考虑到各个方面的需求，包括用地建设、设备购置等多个环节，以确保分步重复光刻机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5" w:name="_Toc19819"/>
      <w:r>
        <w:rPr>
          <w:rFonts w:ascii="仿宋" w:eastAsia="仿宋" w:hAnsi="仿宋" w:cs="仿宋" w:hint="eastAsia"/>
          <w:sz w:val="28"/>
          <w:lang w:eastAsia="zh-CN"/>
        </w:rPr>
        <w:t>四、分步重复光刻机项目土建工程</w:t>
      </w:r>
      <w:bookmarkEnd w:id="15"/>
    </w:p>
    <w:p>
      <w:pPr>
        <w:pStyle w:val="Heading2"/>
        <w:rPr>
          <w:rFonts w:ascii="仿宋" w:eastAsia="仿宋" w:hAnsi="仿宋" w:cs="仿宋" w:hint="eastAsia"/>
          <w:lang w:eastAsia="zh-CN"/>
        </w:rPr>
      </w:pPr>
      <w:bookmarkStart w:id="16" w:name="_Toc23943"/>
      <w:r>
        <w:rPr>
          <w:rFonts w:ascii="仿宋" w:eastAsia="仿宋" w:hAnsi="仿宋" w:cs="仿宋" w:hint="eastAsia"/>
          <w:lang w:eastAsia="zh-CN"/>
        </w:rPr>
        <w:t>(一)、建筑工程设计原则</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在分步重复光刻机项目的建筑工程设计中，我们将秉承一系列重要的设计原则，以确保分步重复光刻机项目建筑在功能、美观、可持续性等方面达到最佳效果。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首要原则是确保建筑的功能性得到最大化的发挥。我们将充分理解分步重复光刻机项目的实际需求，合理布局各个功能区域，保证建筑在满足业务需求的同时，提供高效的工作环境。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安全性考虑：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在建筑设计中，我们将综合考虑建设和运营成本。通过精细的经济效益分析，确保设计方案在高效利用资源的同时，对分步重复光刻机项目的长期盈利能力有积极的贡献。</w:t>
      </w:r>
    </w:p>
    <w:p>
      <w:pPr>
        <w:pStyle w:val="Heading2"/>
        <w:ind w:firstLine="560" w:firstLineChars="200"/>
        <w:rPr>
          <w:rFonts w:ascii="仿宋" w:eastAsia="仿宋" w:hAnsi="仿宋" w:cs="仿宋" w:hint="eastAsia"/>
          <w:sz w:val="28"/>
          <w:lang w:eastAsia="zh-CN"/>
        </w:rPr>
      </w:pPr>
      <w:bookmarkStart w:id="17" w:name="_Toc29035"/>
      <w:r>
        <w:rPr>
          <w:rFonts w:ascii="仿宋" w:eastAsia="仿宋" w:hAnsi="仿宋" w:cs="仿宋" w:hint="eastAsia"/>
          <w:sz w:val="28"/>
          <w:lang w:eastAsia="zh-CN"/>
        </w:rPr>
        <w:t>(二)、土建工程设计年限及安全等级</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分步重复光刻机项目的土建工程设计中，我们将精准设定设计年限，结合分步重复光刻机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https://d.book118.com/485011104041011103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分步重复光刻机项目规划设计蓝图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分步重复光刻机项目规划设计蓝图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分步重复光刻机项目规划设计蓝图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分步重复光刻机项目规划设计蓝图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分步重复光刻机项目规划设计蓝图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分步重复光刻机项目规划设计蓝图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分步重复光刻机项目规划设计蓝图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分步重复光刻机项目规划设计蓝图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分步重复光刻机项目规划设计蓝图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分步重复光刻机项目规划设计蓝图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分步重复光刻机项目规划设计蓝图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分步重复光刻机项目规划设计蓝图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分步重复光刻机项目规划设计蓝图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分步重复光刻机项目规划设计蓝图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分步重复光刻机项目规划设计蓝图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分步重复光刻机项目规划设计蓝图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分步重复光刻机项目规划设计蓝图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2A5630A"/>
    <w:rsid w:val="52A5630A"/>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85011104041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2024-02-02T05:19:00Z</dcterms:created>
  <dcterms:modified xsi:type="dcterms:W3CDTF">2024-02-02T05:19:16Z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512C8348B9514B879B70283DA2C65B99_11</vt:lpwstr>
  </property>
  <property fmtid="{D5CDD505-2E9C-101B-9397-08002B2CF9AE}" pid="3" name="KSOProductBuildVer">
    <vt:lpwstr>2052-12.1.0.16250</vt:lpwstr>
  </property>
</Properties>
</file>