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家庭保洁项目计划设计方案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60" w:history="1">
        <w:r>
          <w:rPr>
            <w:rFonts w:ascii="仿宋" w:eastAsia="仿宋" w:hAnsi="仿宋" w:cs="仿宋" w:hint="eastAsia"/>
            <w:lang w:eastAsia="zh-CN"/>
          </w:rPr>
          <w:t>概论</w:t>
        </w:r>
        <w:r>
          <w:tab/>
        </w:r>
        <w:r>
          <w:fldChar w:fldCharType="begin"/>
        </w:r>
        <w:r>
          <w:instrText xml:space="preserve"> PAGEREF _Toc25460 \h </w:instrText>
        </w:r>
        <w:r>
          <w:fldChar w:fldCharType="separate"/>
        </w:r>
        <w:r>
          <w:t>3</w:t>
        </w:r>
        <w:r>
          <w:fldChar w:fldCharType="end"/>
        </w:r>
      </w:hyperlink>
    </w:p>
    <w:p>
      <w:pPr>
        <w:pStyle w:val="TOC1"/>
        <w:tabs>
          <w:tab w:val="right" w:leader="dot" w:pos="8306"/>
        </w:tabs>
      </w:pPr>
      <w:hyperlink w:anchor="_Toc7985" w:history="1">
        <w:r>
          <w:rPr>
            <w:rFonts w:ascii="仿宋" w:eastAsia="仿宋" w:hAnsi="仿宋" w:cs="仿宋" w:hint="eastAsia"/>
            <w:lang w:eastAsia="zh-CN"/>
          </w:rPr>
          <w:t>一、家庭保洁项目建设单位说明</w:t>
        </w:r>
        <w:r>
          <w:tab/>
        </w:r>
        <w:r>
          <w:fldChar w:fldCharType="begin"/>
        </w:r>
        <w:r>
          <w:instrText xml:space="preserve"> PAGEREF _Toc7985 \h </w:instrText>
        </w:r>
        <w:r>
          <w:fldChar w:fldCharType="separate"/>
        </w:r>
        <w:r>
          <w:t>3</w:t>
        </w:r>
        <w:r>
          <w:fldChar w:fldCharType="end"/>
        </w:r>
      </w:hyperlink>
    </w:p>
    <w:p>
      <w:pPr>
        <w:pStyle w:val="TOC2"/>
        <w:tabs>
          <w:tab w:val="right" w:leader="dot" w:pos="8306"/>
        </w:tabs>
      </w:pPr>
      <w:hyperlink w:anchor="_Toc6563" w:history="1">
        <w:r>
          <w:rPr>
            <w:rFonts w:ascii="仿宋" w:eastAsia="仿宋" w:hAnsi="仿宋" w:cs="仿宋" w:hint="eastAsia"/>
            <w:lang w:eastAsia="zh-CN"/>
          </w:rPr>
          <w:t>(一)、家庭保洁项目承办单位基本情况</w:t>
        </w:r>
        <w:r>
          <w:tab/>
        </w:r>
        <w:r>
          <w:fldChar w:fldCharType="begin"/>
        </w:r>
        <w:r>
          <w:instrText xml:space="preserve"> PAGEREF _Toc6563 \h </w:instrText>
        </w:r>
        <w:r>
          <w:fldChar w:fldCharType="separate"/>
        </w:r>
        <w:r>
          <w:t>3</w:t>
        </w:r>
        <w:r>
          <w:fldChar w:fldCharType="end"/>
        </w:r>
      </w:hyperlink>
    </w:p>
    <w:p>
      <w:pPr>
        <w:pStyle w:val="TOC2"/>
        <w:tabs>
          <w:tab w:val="right" w:leader="dot" w:pos="8306"/>
        </w:tabs>
      </w:pPr>
      <w:hyperlink w:anchor="_Toc30786" w:history="1">
        <w:r>
          <w:rPr>
            <w:rFonts w:ascii="仿宋" w:eastAsia="仿宋" w:hAnsi="仿宋" w:cs="仿宋" w:hint="eastAsia"/>
            <w:lang w:eastAsia="zh-CN"/>
          </w:rPr>
          <w:t>(二)、公司经济效益分析</w:t>
        </w:r>
        <w:r>
          <w:tab/>
        </w:r>
        <w:r>
          <w:fldChar w:fldCharType="begin"/>
        </w:r>
        <w:r>
          <w:instrText xml:space="preserve"> PAGEREF _Toc30786 \h </w:instrText>
        </w:r>
        <w:r>
          <w:fldChar w:fldCharType="separate"/>
        </w:r>
        <w:r>
          <w:t>4</w:t>
        </w:r>
        <w:r>
          <w:fldChar w:fldCharType="end"/>
        </w:r>
      </w:hyperlink>
    </w:p>
    <w:p>
      <w:pPr>
        <w:pStyle w:val="TOC1"/>
        <w:tabs>
          <w:tab w:val="right" w:leader="dot" w:pos="8306"/>
        </w:tabs>
      </w:pPr>
      <w:hyperlink w:anchor="_Toc11701" w:history="1">
        <w:r>
          <w:rPr>
            <w:rFonts w:ascii="仿宋" w:eastAsia="仿宋" w:hAnsi="仿宋" w:cs="仿宋" w:hint="eastAsia"/>
            <w:lang w:eastAsia="zh-CN"/>
          </w:rPr>
          <w:t>二、家庭保洁项目可持续发展</w:t>
        </w:r>
        <w:r>
          <w:tab/>
        </w:r>
        <w:r>
          <w:fldChar w:fldCharType="begin"/>
        </w:r>
        <w:r>
          <w:instrText xml:space="preserve"> PAGEREF _Toc11701 \h </w:instrText>
        </w:r>
        <w:r>
          <w:fldChar w:fldCharType="separate"/>
        </w:r>
        <w:r>
          <w:t>5</w:t>
        </w:r>
        <w:r>
          <w:fldChar w:fldCharType="end"/>
        </w:r>
      </w:hyperlink>
    </w:p>
    <w:p>
      <w:pPr>
        <w:pStyle w:val="TOC2"/>
        <w:tabs>
          <w:tab w:val="right" w:leader="dot" w:pos="8306"/>
        </w:tabs>
      </w:pPr>
      <w:hyperlink w:anchor="_Toc10200" w:history="1">
        <w:r>
          <w:rPr>
            <w:rFonts w:ascii="仿宋" w:eastAsia="仿宋" w:hAnsi="仿宋" w:cs="仿宋" w:hint="eastAsia"/>
            <w:lang w:eastAsia="zh-CN"/>
          </w:rPr>
          <w:t>(一)、可持续战略与实践</w:t>
        </w:r>
        <w:r>
          <w:tab/>
        </w:r>
        <w:r>
          <w:fldChar w:fldCharType="begin"/>
        </w:r>
        <w:r>
          <w:instrText xml:space="preserve"> PAGEREF _Toc10200 \h </w:instrText>
        </w:r>
        <w:r>
          <w:fldChar w:fldCharType="separate"/>
        </w:r>
        <w:r>
          <w:t>5</w:t>
        </w:r>
        <w:r>
          <w:fldChar w:fldCharType="end"/>
        </w:r>
      </w:hyperlink>
    </w:p>
    <w:p>
      <w:pPr>
        <w:pStyle w:val="TOC2"/>
        <w:tabs>
          <w:tab w:val="right" w:leader="dot" w:pos="8306"/>
        </w:tabs>
      </w:pPr>
      <w:hyperlink w:anchor="_Toc32425" w:history="1">
        <w:r>
          <w:rPr>
            <w:rFonts w:ascii="仿宋" w:eastAsia="仿宋" w:hAnsi="仿宋" w:cs="仿宋" w:hint="eastAsia"/>
            <w:lang w:eastAsia="zh-CN"/>
          </w:rPr>
          <w:t>(二)、环保与社会责任</w:t>
        </w:r>
        <w:r>
          <w:tab/>
        </w:r>
        <w:r>
          <w:fldChar w:fldCharType="begin"/>
        </w:r>
        <w:r>
          <w:instrText xml:space="preserve"> PAGEREF _Toc32425 \h </w:instrText>
        </w:r>
        <w:r>
          <w:fldChar w:fldCharType="separate"/>
        </w:r>
        <w:r>
          <w:t>5</w:t>
        </w:r>
        <w:r>
          <w:fldChar w:fldCharType="end"/>
        </w:r>
      </w:hyperlink>
    </w:p>
    <w:p>
      <w:pPr>
        <w:pStyle w:val="TOC1"/>
        <w:tabs>
          <w:tab w:val="right" w:leader="dot" w:pos="8306"/>
        </w:tabs>
      </w:pPr>
      <w:hyperlink w:anchor="_Toc11389" w:history="1">
        <w:r>
          <w:rPr>
            <w:rFonts w:ascii="仿宋" w:eastAsia="仿宋" w:hAnsi="仿宋" w:cs="仿宋" w:hint="eastAsia"/>
            <w:lang w:eastAsia="zh-CN"/>
          </w:rPr>
          <w:t>三、产品规划分析</w:t>
        </w:r>
        <w:r>
          <w:tab/>
        </w:r>
        <w:r>
          <w:fldChar w:fldCharType="begin"/>
        </w:r>
        <w:r>
          <w:instrText xml:space="preserve"> PAGEREF _Toc11389 \h </w:instrText>
        </w:r>
        <w:r>
          <w:fldChar w:fldCharType="separate"/>
        </w:r>
        <w:r>
          <w:t>6</w:t>
        </w:r>
        <w:r>
          <w:fldChar w:fldCharType="end"/>
        </w:r>
      </w:hyperlink>
    </w:p>
    <w:p>
      <w:pPr>
        <w:pStyle w:val="TOC2"/>
        <w:tabs>
          <w:tab w:val="right" w:leader="dot" w:pos="8306"/>
        </w:tabs>
      </w:pPr>
      <w:hyperlink w:anchor="_Toc18006" w:history="1">
        <w:r>
          <w:rPr>
            <w:rFonts w:ascii="仿宋" w:eastAsia="仿宋" w:hAnsi="仿宋" w:cs="仿宋" w:hint="eastAsia"/>
            <w:lang w:eastAsia="zh-CN"/>
          </w:rPr>
          <w:t>(一)、产品规划</w:t>
        </w:r>
        <w:r>
          <w:tab/>
        </w:r>
        <w:r>
          <w:fldChar w:fldCharType="begin"/>
        </w:r>
        <w:r>
          <w:instrText xml:space="preserve"> PAGEREF _Toc18006 \h </w:instrText>
        </w:r>
        <w:r>
          <w:fldChar w:fldCharType="separate"/>
        </w:r>
        <w:r>
          <w:t>6</w:t>
        </w:r>
        <w:r>
          <w:fldChar w:fldCharType="end"/>
        </w:r>
      </w:hyperlink>
    </w:p>
    <w:p>
      <w:pPr>
        <w:pStyle w:val="TOC2"/>
        <w:tabs>
          <w:tab w:val="right" w:leader="dot" w:pos="8306"/>
        </w:tabs>
      </w:pPr>
      <w:hyperlink w:anchor="_Toc8251" w:history="1">
        <w:r>
          <w:rPr>
            <w:rFonts w:ascii="仿宋" w:eastAsia="仿宋" w:hAnsi="仿宋" w:cs="仿宋" w:hint="eastAsia"/>
            <w:lang w:eastAsia="zh-CN"/>
          </w:rPr>
          <w:t>(二)、建设规模</w:t>
        </w:r>
        <w:r>
          <w:tab/>
        </w:r>
        <w:r>
          <w:fldChar w:fldCharType="begin"/>
        </w:r>
        <w:r>
          <w:instrText xml:space="preserve"> PAGEREF _Toc8251 \h </w:instrText>
        </w:r>
        <w:r>
          <w:fldChar w:fldCharType="separate"/>
        </w:r>
        <w:r>
          <w:t>7</w:t>
        </w:r>
        <w:r>
          <w:fldChar w:fldCharType="end"/>
        </w:r>
      </w:hyperlink>
    </w:p>
    <w:p>
      <w:pPr>
        <w:pStyle w:val="TOC1"/>
        <w:tabs>
          <w:tab w:val="right" w:leader="dot" w:pos="8306"/>
        </w:tabs>
      </w:pPr>
      <w:hyperlink w:anchor="_Toc10223" w:history="1">
        <w:r>
          <w:rPr>
            <w:rFonts w:ascii="仿宋" w:eastAsia="仿宋" w:hAnsi="仿宋" w:cs="仿宋" w:hint="eastAsia"/>
            <w:lang w:eastAsia="zh-CN"/>
          </w:rPr>
          <w:t>四、家庭保洁项目绩效评估</w:t>
        </w:r>
        <w:r>
          <w:tab/>
        </w:r>
        <w:r>
          <w:fldChar w:fldCharType="begin"/>
        </w:r>
        <w:r>
          <w:instrText xml:space="preserve"> PAGEREF _Toc10223 \h </w:instrText>
        </w:r>
        <w:r>
          <w:fldChar w:fldCharType="separate"/>
        </w:r>
        <w:r>
          <w:t>8</w:t>
        </w:r>
        <w:r>
          <w:fldChar w:fldCharType="end"/>
        </w:r>
      </w:hyperlink>
    </w:p>
    <w:p>
      <w:pPr>
        <w:pStyle w:val="TOC2"/>
        <w:tabs>
          <w:tab w:val="right" w:leader="dot" w:pos="8306"/>
        </w:tabs>
      </w:pPr>
      <w:hyperlink w:anchor="_Toc28058" w:history="1">
        <w:r>
          <w:rPr>
            <w:rFonts w:ascii="仿宋" w:eastAsia="仿宋" w:hAnsi="仿宋" w:cs="仿宋" w:hint="eastAsia"/>
            <w:lang w:eastAsia="zh-CN"/>
          </w:rPr>
          <w:t>(一)、绩效评估指标</w:t>
        </w:r>
        <w:r>
          <w:tab/>
        </w:r>
        <w:r>
          <w:fldChar w:fldCharType="begin"/>
        </w:r>
        <w:r>
          <w:instrText xml:space="preserve"> PAGEREF _Toc28058 \h </w:instrText>
        </w:r>
        <w:r>
          <w:fldChar w:fldCharType="separate"/>
        </w:r>
        <w:r>
          <w:t>8</w:t>
        </w:r>
        <w:r>
          <w:fldChar w:fldCharType="end"/>
        </w:r>
      </w:hyperlink>
    </w:p>
    <w:p>
      <w:pPr>
        <w:pStyle w:val="TOC2"/>
        <w:tabs>
          <w:tab w:val="right" w:leader="dot" w:pos="8306"/>
        </w:tabs>
      </w:pPr>
      <w:hyperlink w:anchor="_Toc28528" w:history="1">
        <w:r>
          <w:rPr>
            <w:rFonts w:ascii="仿宋" w:eastAsia="仿宋" w:hAnsi="仿宋" w:cs="仿宋" w:hint="eastAsia"/>
            <w:lang w:eastAsia="zh-CN"/>
          </w:rPr>
          <w:t>(二)、绩效评估方法</w:t>
        </w:r>
        <w:r>
          <w:tab/>
        </w:r>
        <w:r>
          <w:fldChar w:fldCharType="begin"/>
        </w:r>
        <w:r>
          <w:instrText xml:space="preserve"> PAGEREF _Toc28528 \h </w:instrText>
        </w:r>
        <w:r>
          <w:fldChar w:fldCharType="separate"/>
        </w:r>
        <w:r>
          <w:t>9</w:t>
        </w:r>
        <w:r>
          <w:fldChar w:fldCharType="end"/>
        </w:r>
      </w:hyperlink>
    </w:p>
    <w:p>
      <w:pPr>
        <w:pStyle w:val="TOC2"/>
        <w:tabs>
          <w:tab w:val="right" w:leader="dot" w:pos="8306"/>
        </w:tabs>
      </w:pPr>
      <w:hyperlink w:anchor="_Toc30170" w:history="1">
        <w:r>
          <w:rPr>
            <w:rFonts w:ascii="仿宋" w:eastAsia="仿宋" w:hAnsi="仿宋" w:cs="仿宋" w:hint="eastAsia"/>
            <w:lang w:eastAsia="zh-CN"/>
          </w:rPr>
          <w:t>(三)、绩效评估周期</w:t>
        </w:r>
        <w:r>
          <w:tab/>
        </w:r>
        <w:r>
          <w:fldChar w:fldCharType="begin"/>
        </w:r>
        <w:r>
          <w:instrText xml:space="preserve"> PAGEREF _Toc30170 \h </w:instrText>
        </w:r>
        <w:r>
          <w:fldChar w:fldCharType="separate"/>
        </w:r>
        <w:r>
          <w:t>10</w:t>
        </w:r>
        <w:r>
          <w:fldChar w:fldCharType="end"/>
        </w:r>
      </w:hyperlink>
    </w:p>
    <w:p>
      <w:pPr>
        <w:pStyle w:val="TOC1"/>
        <w:tabs>
          <w:tab w:val="right" w:leader="dot" w:pos="8306"/>
        </w:tabs>
      </w:pPr>
      <w:hyperlink w:anchor="_Toc29062" w:history="1">
        <w:r>
          <w:rPr>
            <w:rFonts w:ascii="仿宋" w:eastAsia="仿宋" w:hAnsi="仿宋" w:cs="仿宋" w:hint="eastAsia"/>
            <w:lang w:eastAsia="zh-CN"/>
          </w:rPr>
          <w:t>五、市场分析、调研</w:t>
        </w:r>
        <w:r>
          <w:tab/>
        </w:r>
        <w:r>
          <w:fldChar w:fldCharType="begin"/>
        </w:r>
        <w:r>
          <w:instrText xml:space="preserve"> PAGEREF _Toc29062 \h </w:instrText>
        </w:r>
        <w:r>
          <w:fldChar w:fldCharType="separate"/>
        </w:r>
        <w:r>
          <w:t>11</w:t>
        </w:r>
        <w:r>
          <w:fldChar w:fldCharType="end"/>
        </w:r>
      </w:hyperlink>
    </w:p>
    <w:p>
      <w:pPr>
        <w:pStyle w:val="TOC2"/>
        <w:tabs>
          <w:tab w:val="right" w:leader="dot" w:pos="8306"/>
        </w:tabs>
      </w:pPr>
      <w:hyperlink w:anchor="_Toc31159" w:history="1">
        <w:r>
          <w:rPr>
            <w:rFonts w:ascii="仿宋" w:eastAsia="仿宋" w:hAnsi="仿宋" w:cs="仿宋" w:hint="eastAsia"/>
            <w:lang w:eastAsia="zh-CN"/>
          </w:rPr>
          <w:t>(一)、家庭保洁行业分析</w:t>
        </w:r>
        <w:r>
          <w:tab/>
        </w:r>
        <w:r>
          <w:fldChar w:fldCharType="begin"/>
        </w:r>
        <w:r>
          <w:instrText xml:space="preserve"> PAGEREF _Toc31159 \h </w:instrText>
        </w:r>
        <w:r>
          <w:fldChar w:fldCharType="separate"/>
        </w:r>
        <w:r>
          <w:t>11</w:t>
        </w:r>
        <w:r>
          <w:fldChar w:fldCharType="end"/>
        </w:r>
      </w:hyperlink>
    </w:p>
    <w:p>
      <w:pPr>
        <w:pStyle w:val="TOC2"/>
        <w:tabs>
          <w:tab w:val="right" w:leader="dot" w:pos="8306"/>
        </w:tabs>
      </w:pPr>
      <w:hyperlink w:anchor="_Toc14263" w:history="1">
        <w:r>
          <w:rPr>
            <w:rFonts w:ascii="仿宋" w:eastAsia="仿宋" w:hAnsi="仿宋" w:cs="仿宋" w:hint="eastAsia"/>
            <w:lang w:eastAsia="zh-CN"/>
          </w:rPr>
          <w:t>(二)、家庭保洁市场分析预测</w:t>
        </w:r>
        <w:r>
          <w:tab/>
        </w:r>
        <w:r>
          <w:fldChar w:fldCharType="begin"/>
        </w:r>
        <w:r>
          <w:instrText xml:space="preserve"> PAGEREF _Toc14263 \h </w:instrText>
        </w:r>
        <w:r>
          <w:fldChar w:fldCharType="separate"/>
        </w:r>
        <w:r>
          <w:t>12</w:t>
        </w:r>
        <w:r>
          <w:fldChar w:fldCharType="end"/>
        </w:r>
      </w:hyperlink>
    </w:p>
    <w:p>
      <w:pPr>
        <w:pStyle w:val="TOC1"/>
        <w:tabs>
          <w:tab w:val="right" w:leader="dot" w:pos="8306"/>
        </w:tabs>
      </w:pPr>
      <w:hyperlink w:anchor="_Toc24941" w:history="1">
        <w:r>
          <w:rPr>
            <w:rFonts w:ascii="仿宋" w:eastAsia="仿宋" w:hAnsi="仿宋" w:cs="仿宋" w:hint="eastAsia"/>
            <w:lang w:eastAsia="zh-CN"/>
          </w:rPr>
          <w:t>六、家庭保洁项目建设背景及必要性分析</w:t>
        </w:r>
        <w:r>
          <w:tab/>
        </w:r>
        <w:r>
          <w:fldChar w:fldCharType="begin"/>
        </w:r>
        <w:r>
          <w:instrText xml:space="preserve"> PAGEREF _Toc24941 \h </w:instrText>
        </w:r>
        <w:r>
          <w:fldChar w:fldCharType="separate"/>
        </w:r>
        <w:r>
          <w:t>13</w:t>
        </w:r>
        <w:r>
          <w:fldChar w:fldCharType="end"/>
        </w:r>
      </w:hyperlink>
    </w:p>
    <w:p>
      <w:pPr>
        <w:pStyle w:val="TOC2"/>
        <w:tabs>
          <w:tab w:val="right" w:leader="dot" w:pos="8306"/>
        </w:tabs>
      </w:pPr>
      <w:hyperlink w:anchor="_Toc17112" w:history="1">
        <w:r>
          <w:rPr>
            <w:rFonts w:ascii="仿宋" w:eastAsia="仿宋" w:hAnsi="仿宋" w:cs="仿宋" w:hint="eastAsia"/>
            <w:lang w:eastAsia="zh-CN"/>
          </w:rPr>
          <w:t>(一)、家庭保洁项目背景分析</w:t>
        </w:r>
        <w:r>
          <w:tab/>
        </w:r>
        <w:r>
          <w:fldChar w:fldCharType="begin"/>
        </w:r>
        <w:r>
          <w:instrText xml:space="preserve"> PAGEREF _Toc17112 \h </w:instrText>
        </w:r>
        <w:r>
          <w:fldChar w:fldCharType="separate"/>
        </w:r>
        <w:r>
          <w:t>13</w:t>
        </w:r>
        <w:r>
          <w:fldChar w:fldCharType="end"/>
        </w:r>
      </w:hyperlink>
    </w:p>
    <w:p>
      <w:pPr>
        <w:pStyle w:val="TOC2"/>
        <w:tabs>
          <w:tab w:val="right" w:leader="dot" w:pos="8306"/>
        </w:tabs>
      </w:pPr>
      <w:hyperlink w:anchor="_Toc9700" w:history="1">
        <w:r>
          <w:rPr>
            <w:rFonts w:ascii="仿宋" w:eastAsia="仿宋" w:hAnsi="仿宋" w:cs="仿宋" w:hint="eastAsia"/>
            <w:lang w:eastAsia="zh-CN"/>
          </w:rPr>
          <w:t>(二)、家庭保洁项目建设必要性分析</w:t>
        </w:r>
        <w:r>
          <w:tab/>
        </w:r>
        <w:r>
          <w:fldChar w:fldCharType="begin"/>
        </w:r>
        <w:r>
          <w:instrText xml:space="preserve"> PAGEREF _Toc9700 \h </w:instrText>
        </w:r>
        <w:r>
          <w:fldChar w:fldCharType="separate"/>
        </w:r>
        <w:r>
          <w:t>14</w:t>
        </w:r>
        <w:r>
          <w:fldChar w:fldCharType="end"/>
        </w:r>
      </w:hyperlink>
    </w:p>
    <w:p>
      <w:pPr>
        <w:pStyle w:val="TOC1"/>
        <w:tabs>
          <w:tab w:val="right" w:leader="dot" w:pos="8306"/>
        </w:tabs>
      </w:pPr>
      <w:hyperlink w:anchor="_Toc15882" w:history="1">
        <w:r>
          <w:rPr>
            <w:rFonts w:ascii="仿宋" w:eastAsia="仿宋" w:hAnsi="仿宋" w:cs="仿宋" w:hint="eastAsia"/>
            <w:lang w:eastAsia="zh-CN"/>
          </w:rPr>
          <w:t>七、家庭保洁项目经营效益</w:t>
        </w:r>
        <w:r>
          <w:tab/>
        </w:r>
        <w:r>
          <w:fldChar w:fldCharType="begin"/>
        </w:r>
        <w:r>
          <w:instrText xml:space="preserve"> PAGEREF _Toc15882 \h </w:instrText>
        </w:r>
        <w:r>
          <w:fldChar w:fldCharType="separate"/>
        </w:r>
        <w:r>
          <w:t>16</w:t>
        </w:r>
        <w:r>
          <w:fldChar w:fldCharType="end"/>
        </w:r>
      </w:hyperlink>
    </w:p>
    <w:p>
      <w:pPr>
        <w:pStyle w:val="TOC2"/>
        <w:tabs>
          <w:tab w:val="right" w:leader="dot" w:pos="8306"/>
        </w:tabs>
      </w:pPr>
      <w:hyperlink w:anchor="_Toc27686" w:history="1">
        <w:r>
          <w:rPr>
            <w:rFonts w:ascii="仿宋" w:eastAsia="仿宋" w:hAnsi="仿宋" w:cs="仿宋" w:hint="eastAsia"/>
            <w:lang w:eastAsia="zh-CN"/>
          </w:rPr>
          <w:t>(一)、经济评价财务测算</w:t>
        </w:r>
        <w:r>
          <w:tab/>
        </w:r>
        <w:r>
          <w:fldChar w:fldCharType="begin"/>
        </w:r>
        <w:r>
          <w:instrText xml:space="preserve"> PAGEREF _Toc27686 \h </w:instrText>
        </w:r>
        <w:r>
          <w:fldChar w:fldCharType="separate"/>
        </w:r>
        <w:r>
          <w:t>16</w:t>
        </w:r>
        <w:r>
          <w:fldChar w:fldCharType="end"/>
        </w:r>
      </w:hyperlink>
    </w:p>
    <w:p>
      <w:pPr>
        <w:pStyle w:val="TOC2"/>
        <w:tabs>
          <w:tab w:val="right" w:leader="dot" w:pos="8306"/>
        </w:tabs>
      </w:pPr>
      <w:hyperlink w:anchor="_Toc3805" w:history="1">
        <w:r>
          <w:rPr>
            <w:rFonts w:ascii="仿宋" w:eastAsia="仿宋" w:hAnsi="仿宋" w:cs="仿宋" w:hint="eastAsia"/>
            <w:lang w:eastAsia="zh-CN"/>
          </w:rPr>
          <w:t>(二)、家庭保洁项目盈利能力分析</w:t>
        </w:r>
        <w:r>
          <w:tab/>
        </w:r>
        <w:r>
          <w:fldChar w:fldCharType="begin"/>
        </w:r>
        <w:r>
          <w:instrText xml:space="preserve"> PAGEREF _Toc3805 \h </w:instrText>
        </w:r>
        <w:r>
          <w:fldChar w:fldCharType="separate"/>
        </w:r>
        <w:r>
          <w:t>17</w:t>
        </w:r>
        <w:r>
          <w:fldChar w:fldCharType="end"/>
        </w:r>
      </w:hyperlink>
    </w:p>
    <w:p>
      <w:pPr>
        <w:pStyle w:val="TOC1"/>
        <w:tabs>
          <w:tab w:val="right" w:leader="dot" w:pos="8306"/>
        </w:tabs>
      </w:pPr>
      <w:hyperlink w:anchor="_Toc11656" w:history="1">
        <w:r>
          <w:rPr>
            <w:rFonts w:ascii="仿宋" w:eastAsia="仿宋" w:hAnsi="仿宋" w:cs="仿宋" w:hint="eastAsia"/>
            <w:lang w:eastAsia="zh-CN"/>
          </w:rPr>
          <w:t>八、家庭保洁项目人力资源管理</w:t>
        </w:r>
        <w:r>
          <w:tab/>
        </w:r>
        <w:r>
          <w:fldChar w:fldCharType="begin"/>
        </w:r>
        <w:r>
          <w:instrText xml:space="preserve"> PAGEREF _Toc11656 \h </w:instrText>
        </w:r>
        <w:r>
          <w:fldChar w:fldCharType="separate"/>
        </w:r>
        <w:r>
          <w:t>18</w:t>
        </w:r>
        <w:r>
          <w:fldChar w:fldCharType="end"/>
        </w:r>
      </w:hyperlink>
    </w:p>
    <w:p>
      <w:pPr>
        <w:pStyle w:val="TOC2"/>
        <w:tabs>
          <w:tab w:val="right" w:leader="dot" w:pos="8306"/>
        </w:tabs>
      </w:pPr>
      <w:hyperlink w:anchor="_Toc21320" w:history="1">
        <w:r>
          <w:rPr>
            <w:rFonts w:ascii="仿宋" w:eastAsia="仿宋" w:hAnsi="仿宋" w:cs="仿宋" w:hint="eastAsia"/>
            <w:lang w:eastAsia="zh-CN"/>
          </w:rPr>
          <w:t>(一)、建立健全的预算管理制度</w:t>
        </w:r>
        <w:r>
          <w:tab/>
        </w:r>
        <w:r>
          <w:fldChar w:fldCharType="begin"/>
        </w:r>
        <w:r>
          <w:instrText xml:space="preserve"> PAGEREF _Toc21320 \h </w:instrText>
        </w:r>
        <w:r>
          <w:fldChar w:fldCharType="separate"/>
        </w:r>
        <w:r>
          <w:t>18</w:t>
        </w:r>
        <w:r>
          <w:fldChar w:fldCharType="end"/>
        </w:r>
      </w:hyperlink>
    </w:p>
    <w:p>
      <w:pPr>
        <w:pStyle w:val="TOC2"/>
        <w:tabs>
          <w:tab w:val="right" w:leader="dot" w:pos="8306"/>
        </w:tabs>
      </w:pPr>
      <w:hyperlink w:anchor="_Toc23094" w:history="1">
        <w:r>
          <w:rPr>
            <w:rFonts w:ascii="仿宋" w:eastAsia="仿宋" w:hAnsi="仿宋" w:cs="仿宋" w:hint="eastAsia"/>
            <w:lang w:eastAsia="zh-CN"/>
          </w:rPr>
          <w:t>(二)、加强资金流动监控</w:t>
        </w:r>
        <w:r>
          <w:tab/>
        </w:r>
        <w:r>
          <w:fldChar w:fldCharType="begin"/>
        </w:r>
        <w:r>
          <w:instrText xml:space="preserve"> PAGEREF _Toc23094 \h </w:instrText>
        </w:r>
        <w:r>
          <w:fldChar w:fldCharType="separate"/>
        </w:r>
        <w:r>
          <w:t>20</w:t>
        </w:r>
        <w:r>
          <w:fldChar w:fldCharType="end"/>
        </w:r>
      </w:hyperlink>
    </w:p>
    <w:p>
      <w:pPr>
        <w:pStyle w:val="TOC2"/>
        <w:tabs>
          <w:tab w:val="right" w:leader="dot" w:pos="8306"/>
        </w:tabs>
      </w:pPr>
      <w:hyperlink w:anchor="_Toc9361" w:history="1">
        <w:r>
          <w:rPr>
            <w:rFonts w:ascii="仿宋" w:eastAsia="仿宋" w:hAnsi="仿宋" w:cs="仿宋" w:hint="eastAsia"/>
            <w:lang w:eastAsia="zh-CN"/>
          </w:rPr>
          <w:t>(三)、制定完善的风险控制机制</w:t>
        </w:r>
        <w:r>
          <w:tab/>
        </w:r>
        <w:r>
          <w:fldChar w:fldCharType="begin"/>
        </w:r>
        <w:r>
          <w:instrText xml:space="preserve"> PAGEREF _Toc9361 \h </w:instrText>
        </w:r>
        <w:r>
          <w:fldChar w:fldCharType="separate"/>
        </w:r>
        <w:r>
          <w:t>21</w:t>
        </w:r>
        <w:r>
          <w:fldChar w:fldCharType="end"/>
        </w:r>
      </w:hyperlink>
    </w:p>
    <w:p>
      <w:pPr>
        <w:pStyle w:val="TOC2"/>
        <w:tabs>
          <w:tab w:val="right" w:leader="dot" w:pos="8306"/>
        </w:tabs>
      </w:pPr>
      <w:hyperlink w:anchor="_Toc4352" w:history="1">
        <w:r>
          <w:rPr>
            <w:rFonts w:ascii="仿宋" w:eastAsia="仿宋" w:hAnsi="仿宋" w:cs="仿宋" w:hint="eastAsia"/>
            <w:lang w:eastAsia="zh-CN"/>
          </w:rPr>
          <w:t>(四)、优化成本管理</w:t>
        </w:r>
        <w:r>
          <w:tab/>
        </w:r>
        <w:r>
          <w:fldChar w:fldCharType="begin"/>
        </w:r>
        <w:r>
          <w:instrText xml:space="preserve"> PAGEREF _Toc4352 \h </w:instrText>
        </w:r>
        <w:r>
          <w:fldChar w:fldCharType="separate"/>
        </w:r>
        <w:r>
          <w:t>22</w:t>
        </w:r>
        <w:r>
          <w:fldChar w:fldCharType="end"/>
        </w:r>
      </w:hyperlink>
    </w:p>
    <w:p>
      <w:pPr>
        <w:pStyle w:val="TOC1"/>
        <w:tabs>
          <w:tab w:val="right" w:leader="dot" w:pos="8306"/>
        </w:tabs>
      </w:pPr>
      <w:hyperlink w:anchor="_Toc28260" w:history="1">
        <w:r>
          <w:rPr>
            <w:rFonts w:ascii="仿宋" w:eastAsia="仿宋" w:hAnsi="仿宋" w:cs="仿宋" w:hint="eastAsia"/>
            <w:lang w:eastAsia="zh-CN"/>
          </w:rPr>
          <w:t>九、家庭保洁项目风险管理</w:t>
        </w:r>
        <w:r>
          <w:tab/>
        </w:r>
        <w:r>
          <w:fldChar w:fldCharType="begin"/>
        </w:r>
        <w:r>
          <w:instrText xml:space="preserve"> PAGEREF _Toc28260 \h </w:instrText>
        </w:r>
        <w:r>
          <w:fldChar w:fldCharType="separate"/>
        </w:r>
        <w:r>
          <w:t>23</w:t>
        </w:r>
        <w:r>
          <w:fldChar w:fldCharType="end"/>
        </w:r>
      </w:hyperlink>
    </w:p>
    <w:p>
      <w:pPr>
        <w:pStyle w:val="TOC2"/>
        <w:tabs>
          <w:tab w:val="right" w:leader="dot" w:pos="8306"/>
        </w:tabs>
      </w:pPr>
      <w:hyperlink w:anchor="_Toc7826" w:history="1">
        <w:r>
          <w:rPr>
            <w:rFonts w:ascii="仿宋" w:eastAsia="仿宋" w:hAnsi="仿宋" w:cs="仿宋" w:hint="eastAsia"/>
            <w:lang w:eastAsia="zh-CN"/>
          </w:rPr>
          <w:t>(一)、风险识别与评估</w:t>
        </w:r>
        <w:r>
          <w:tab/>
        </w:r>
        <w:r>
          <w:fldChar w:fldCharType="begin"/>
        </w:r>
        <w:r>
          <w:instrText xml:space="preserve"> PAGEREF _Toc7826 \h </w:instrText>
        </w:r>
        <w:r>
          <w:fldChar w:fldCharType="separate"/>
        </w:r>
        <w:r>
          <w:t>23</w:t>
        </w:r>
        <w:r>
          <w:fldChar w:fldCharType="end"/>
        </w:r>
      </w:hyperlink>
    </w:p>
    <w:p>
      <w:pPr>
        <w:pStyle w:val="TOC2"/>
        <w:tabs>
          <w:tab w:val="right" w:leader="dot" w:pos="8306"/>
        </w:tabs>
      </w:pPr>
      <w:hyperlink w:anchor="_Toc25509" w:history="1">
        <w:r>
          <w:rPr>
            <w:rFonts w:ascii="仿宋" w:eastAsia="仿宋" w:hAnsi="仿宋" w:cs="仿宋" w:hint="eastAsia"/>
            <w:lang w:eastAsia="zh-CN"/>
          </w:rPr>
          <w:t>(二)、风险应对策略</w:t>
        </w:r>
        <w:r>
          <w:tab/>
        </w:r>
        <w:r>
          <w:fldChar w:fldCharType="begin"/>
        </w:r>
        <w:r>
          <w:instrText xml:space="preserve"> PAGEREF _Toc25509 \h </w:instrText>
        </w:r>
        <w:r>
          <w:fldChar w:fldCharType="separate"/>
        </w:r>
        <w:r>
          <w:t>24</w:t>
        </w:r>
        <w:r>
          <w:fldChar w:fldCharType="end"/>
        </w:r>
      </w:hyperlink>
    </w:p>
    <w:p>
      <w:pPr>
        <w:pStyle w:val="TOC2"/>
        <w:tabs>
          <w:tab w:val="right" w:leader="dot" w:pos="8306"/>
        </w:tabs>
      </w:pPr>
      <w:hyperlink w:anchor="_Toc18312" w:history="1">
        <w:r>
          <w:rPr>
            <w:rFonts w:ascii="仿宋" w:eastAsia="仿宋" w:hAnsi="仿宋" w:cs="仿宋" w:hint="eastAsia"/>
            <w:lang w:eastAsia="zh-CN"/>
          </w:rPr>
          <w:t>(三)、风险监控与控制</w:t>
        </w:r>
        <w:r>
          <w:tab/>
        </w:r>
        <w:r>
          <w:fldChar w:fldCharType="begin"/>
        </w:r>
        <w:r>
          <w:instrText xml:space="preserve"> PAGEREF _Toc18312 \h </w:instrText>
        </w:r>
        <w:r>
          <w:fldChar w:fldCharType="separate"/>
        </w:r>
        <w:r>
          <w:t>26</w:t>
        </w:r>
        <w:r>
          <w:fldChar w:fldCharType="end"/>
        </w:r>
      </w:hyperlink>
    </w:p>
    <w:p>
      <w:pPr>
        <w:pStyle w:val="TOC1"/>
        <w:tabs>
          <w:tab w:val="right" w:leader="dot" w:pos="8306"/>
        </w:tabs>
      </w:pPr>
      <w:hyperlink w:anchor="_Toc9916" w:history="1">
        <w:r>
          <w:rPr>
            <w:rFonts w:ascii="仿宋" w:eastAsia="仿宋" w:hAnsi="仿宋" w:cs="仿宋" w:hint="eastAsia"/>
            <w:lang w:eastAsia="zh-CN"/>
          </w:rPr>
          <w:t>十、家庭保洁项目计划安排</w:t>
        </w:r>
        <w:r>
          <w:tab/>
        </w:r>
        <w:r>
          <w:fldChar w:fldCharType="begin"/>
        </w:r>
        <w:r>
          <w:instrText xml:space="preserve"> PAGEREF _Toc9916 \h </w:instrText>
        </w:r>
        <w:r>
          <w:fldChar w:fldCharType="separate"/>
        </w:r>
        <w:r>
          <w:t>27</w:t>
        </w:r>
        <w:r>
          <w:fldChar w:fldCharType="end"/>
        </w:r>
      </w:hyperlink>
    </w:p>
    <w:p>
      <w:pPr>
        <w:pStyle w:val="TOC2"/>
        <w:tabs>
          <w:tab w:val="right" w:leader="dot" w:pos="8306"/>
        </w:tabs>
      </w:pPr>
      <w:hyperlink w:anchor="_Toc15351" w:history="1">
        <w:r>
          <w:rPr>
            <w:rFonts w:ascii="仿宋" w:eastAsia="仿宋" w:hAnsi="仿宋" w:cs="仿宋" w:hint="eastAsia"/>
            <w:lang w:eastAsia="zh-CN"/>
          </w:rPr>
          <w:t>(一)、建设周期</w:t>
        </w:r>
        <w:r>
          <w:tab/>
        </w:r>
        <w:r>
          <w:fldChar w:fldCharType="begin"/>
        </w:r>
        <w:r>
          <w:instrText xml:space="preserve"> PAGEREF _Toc15351 \h </w:instrText>
        </w:r>
        <w:r>
          <w:fldChar w:fldCharType="separate"/>
        </w:r>
        <w:r>
          <w:t>27</w:t>
        </w:r>
        <w:r>
          <w:fldChar w:fldCharType="end"/>
        </w:r>
      </w:hyperlink>
    </w:p>
    <w:p>
      <w:pPr>
        <w:pStyle w:val="TOC2"/>
        <w:tabs>
          <w:tab w:val="right" w:leader="dot" w:pos="8306"/>
        </w:tabs>
      </w:pPr>
      <w:hyperlink w:anchor="_Toc10612" w:history="1">
        <w:r>
          <w:rPr>
            <w:rFonts w:ascii="仿宋" w:eastAsia="仿宋" w:hAnsi="仿宋" w:cs="仿宋" w:hint="eastAsia"/>
            <w:lang w:eastAsia="zh-CN"/>
          </w:rPr>
          <w:t>(二)、建设进度</w:t>
        </w:r>
        <w:r>
          <w:tab/>
        </w:r>
        <w:r>
          <w:fldChar w:fldCharType="begin"/>
        </w:r>
        <w:r>
          <w:instrText xml:space="preserve"> PAGEREF _Toc10612 \h </w:instrText>
        </w:r>
        <w:r>
          <w:fldChar w:fldCharType="separate"/>
        </w:r>
        <w:r>
          <w:t>28</w:t>
        </w:r>
        <w:r>
          <w:fldChar w:fldCharType="end"/>
        </w:r>
      </w:hyperlink>
    </w:p>
    <w:p>
      <w:pPr>
        <w:pStyle w:val="TOC2"/>
        <w:tabs>
          <w:tab w:val="right" w:leader="dot" w:pos="8306"/>
        </w:tabs>
      </w:pPr>
      <w:hyperlink w:anchor="_Toc18527" w:history="1">
        <w:r>
          <w:rPr>
            <w:rFonts w:ascii="仿宋" w:eastAsia="仿宋" w:hAnsi="仿宋" w:cs="仿宋" w:hint="eastAsia"/>
            <w:lang w:eastAsia="zh-CN"/>
          </w:rPr>
          <w:t>(三)、进度安排注意事项</w:t>
        </w:r>
        <w:r>
          <w:tab/>
        </w:r>
        <w:r>
          <w:fldChar w:fldCharType="begin"/>
        </w:r>
        <w:r>
          <w:instrText xml:space="preserve"> PAGEREF _Toc18527 \h </w:instrText>
        </w:r>
        <w:r>
          <w:fldChar w:fldCharType="separate"/>
        </w:r>
        <w:r>
          <w:t>29</w:t>
        </w:r>
        <w:r>
          <w:fldChar w:fldCharType="end"/>
        </w:r>
      </w:hyperlink>
    </w:p>
    <w:p>
      <w:pPr>
        <w:pStyle w:val="TOC2"/>
        <w:tabs>
          <w:tab w:val="right" w:leader="dot" w:pos="8306"/>
        </w:tabs>
      </w:pPr>
      <w:hyperlink w:anchor="_Toc10406" w:history="1">
        <w:r>
          <w:rPr>
            <w:rFonts w:ascii="仿宋" w:eastAsia="仿宋" w:hAnsi="仿宋" w:cs="仿宋" w:hint="eastAsia"/>
            <w:lang w:eastAsia="zh-CN"/>
          </w:rPr>
          <w:t>(四)、人力资源配置</w:t>
        </w:r>
        <w:r>
          <w:tab/>
        </w:r>
        <w:r>
          <w:fldChar w:fldCharType="begin"/>
        </w:r>
        <w:r>
          <w:instrText xml:space="preserve"> PAGEREF _Toc10406 \h </w:instrText>
        </w:r>
        <w:r>
          <w:fldChar w:fldCharType="separate"/>
        </w:r>
        <w:r>
          <w:t>30</w:t>
        </w:r>
        <w:r>
          <w:fldChar w:fldCharType="end"/>
        </w:r>
      </w:hyperlink>
    </w:p>
    <w:p>
      <w:pPr>
        <w:pStyle w:val="TOC1"/>
        <w:tabs>
          <w:tab w:val="right" w:leader="dot" w:pos="8306"/>
        </w:tabs>
      </w:pPr>
      <w:hyperlink w:anchor="_Toc14123" w:history="1">
        <w:r>
          <w:rPr>
            <w:rFonts w:ascii="仿宋" w:eastAsia="仿宋" w:hAnsi="仿宋" w:cs="仿宋" w:hint="eastAsia"/>
            <w:lang w:eastAsia="zh-CN"/>
          </w:rPr>
          <w:t>十一、家庭保洁项目投资规划</w:t>
        </w:r>
        <w:r>
          <w:tab/>
        </w:r>
        <w:r>
          <w:fldChar w:fldCharType="begin"/>
        </w:r>
        <w:r>
          <w:instrText xml:space="preserve"> PAGEREF _Toc14123 \h </w:instrText>
        </w:r>
        <w:r>
          <w:fldChar w:fldCharType="separate"/>
        </w:r>
        <w:r>
          <w:t>31</w:t>
        </w:r>
        <w:r>
          <w:fldChar w:fldCharType="end"/>
        </w:r>
      </w:hyperlink>
    </w:p>
    <w:p>
      <w:pPr>
        <w:pStyle w:val="TOC2"/>
        <w:tabs>
          <w:tab w:val="right" w:leader="dot" w:pos="8306"/>
        </w:tabs>
      </w:pPr>
      <w:hyperlink w:anchor="_Toc2618" w:history="1">
        <w:r>
          <w:rPr>
            <w:rFonts w:ascii="仿宋" w:eastAsia="仿宋" w:hAnsi="仿宋" w:cs="仿宋" w:hint="eastAsia"/>
            <w:lang w:eastAsia="zh-CN"/>
          </w:rPr>
          <w:t>(一)、家庭保洁项目总投资估算</w:t>
        </w:r>
        <w:r>
          <w:tab/>
        </w:r>
        <w:r>
          <w:fldChar w:fldCharType="begin"/>
        </w:r>
        <w:r>
          <w:instrText xml:space="preserve"> PAGEREF _Toc2618 \h </w:instrText>
        </w:r>
        <w:r>
          <w:fldChar w:fldCharType="separate"/>
        </w:r>
        <w:r>
          <w:t>31</w:t>
        </w:r>
        <w:r>
          <w:fldChar w:fldCharType="end"/>
        </w:r>
      </w:hyperlink>
    </w:p>
    <w:p>
      <w:pPr>
        <w:pStyle w:val="TOC2"/>
        <w:tabs>
          <w:tab w:val="right" w:leader="dot" w:pos="8306"/>
        </w:tabs>
      </w:pPr>
      <w:hyperlink w:anchor="_Toc12070" w:history="1">
        <w:r>
          <w:rPr>
            <w:rFonts w:ascii="仿宋" w:eastAsia="仿宋" w:hAnsi="仿宋" w:cs="仿宋" w:hint="eastAsia"/>
            <w:lang w:eastAsia="zh-CN"/>
          </w:rPr>
          <w:t>(二)、资金筹措</w:t>
        </w:r>
        <w:r>
          <w:tab/>
        </w:r>
        <w:r>
          <w:fldChar w:fldCharType="begin"/>
        </w:r>
        <w:r>
          <w:instrText xml:space="preserve"> PAGEREF _Toc12070 \h </w:instrText>
        </w:r>
        <w:r>
          <w:fldChar w:fldCharType="separate"/>
        </w:r>
        <w:r>
          <w:t>33</w:t>
        </w:r>
        <w:r>
          <w:fldChar w:fldCharType="end"/>
        </w:r>
      </w:hyperlink>
    </w:p>
    <w:p>
      <w:pPr>
        <w:pStyle w:val="TOC1"/>
        <w:tabs>
          <w:tab w:val="right" w:leader="dot" w:pos="8306"/>
        </w:tabs>
      </w:pPr>
      <w:hyperlink w:anchor="_Toc22604" w:history="1">
        <w:r>
          <w:rPr>
            <w:rFonts w:ascii="仿宋" w:eastAsia="仿宋" w:hAnsi="仿宋" w:cs="仿宋" w:hint="eastAsia"/>
            <w:lang w:eastAsia="zh-CN"/>
          </w:rPr>
          <w:t>十二、生产安全保护</w:t>
        </w:r>
        <w:r>
          <w:tab/>
        </w:r>
        <w:r>
          <w:fldChar w:fldCharType="begin"/>
        </w:r>
        <w:r>
          <w:instrText xml:space="preserve"> PAGEREF _Toc22604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91" w:history="1">
        <w:r>
          <w:rPr>
            <w:rFonts w:ascii="仿宋" w:eastAsia="仿宋" w:hAnsi="仿宋" w:cs="仿宋" w:hint="eastAsia"/>
            <w:lang w:eastAsia="zh-CN"/>
          </w:rPr>
          <w:t>(一)、消防安全</w:t>
        </w:r>
        <w:r>
          <w:tab/>
        </w:r>
        <w:r>
          <w:fldChar w:fldCharType="begin"/>
        </w:r>
        <w:r>
          <w:instrText xml:space="preserve"> PAGEREF _Toc32391 \h </w:instrText>
        </w:r>
        <w:r>
          <w:fldChar w:fldCharType="separate"/>
        </w:r>
        <w:r>
          <w:t>33</w:t>
        </w:r>
        <w:r>
          <w:fldChar w:fldCharType="end"/>
        </w:r>
      </w:hyperlink>
    </w:p>
    <w:p>
      <w:pPr>
        <w:pStyle w:val="TOC2"/>
        <w:tabs>
          <w:tab w:val="right" w:leader="dot" w:pos="8306"/>
        </w:tabs>
      </w:pPr>
      <w:hyperlink w:anchor="_Toc10880" w:history="1">
        <w:r>
          <w:rPr>
            <w:rFonts w:ascii="仿宋" w:eastAsia="仿宋" w:hAnsi="仿宋" w:cs="仿宋" w:hint="eastAsia"/>
            <w:lang w:eastAsia="zh-CN"/>
          </w:rPr>
          <w:t>(二)、防火防爆总图布置措施</w:t>
        </w:r>
        <w:r>
          <w:tab/>
        </w:r>
        <w:r>
          <w:fldChar w:fldCharType="begin"/>
        </w:r>
        <w:r>
          <w:instrText xml:space="preserve"> PAGEREF _Toc10880 \h </w:instrText>
        </w:r>
        <w:r>
          <w:fldChar w:fldCharType="separate"/>
        </w:r>
        <w:r>
          <w:t>35</w:t>
        </w:r>
        <w:r>
          <w:fldChar w:fldCharType="end"/>
        </w:r>
      </w:hyperlink>
    </w:p>
    <w:p>
      <w:pPr>
        <w:pStyle w:val="TOC2"/>
        <w:tabs>
          <w:tab w:val="right" w:leader="dot" w:pos="8306"/>
        </w:tabs>
      </w:pPr>
      <w:hyperlink w:anchor="_Toc32649" w:history="1">
        <w:r>
          <w:rPr>
            <w:rFonts w:ascii="仿宋" w:eastAsia="仿宋" w:hAnsi="仿宋" w:cs="仿宋" w:hint="eastAsia"/>
            <w:lang w:eastAsia="zh-CN"/>
          </w:rPr>
          <w:t>(三)、自然灾害防范措施</w:t>
        </w:r>
        <w:r>
          <w:tab/>
        </w:r>
        <w:r>
          <w:fldChar w:fldCharType="begin"/>
        </w:r>
        <w:r>
          <w:instrText xml:space="preserve"> PAGEREF _Toc32649 \h </w:instrText>
        </w:r>
        <w:r>
          <w:fldChar w:fldCharType="separate"/>
        </w:r>
        <w:r>
          <w:t>35</w:t>
        </w:r>
        <w:r>
          <w:fldChar w:fldCharType="end"/>
        </w:r>
      </w:hyperlink>
    </w:p>
    <w:p>
      <w:pPr>
        <w:pStyle w:val="TOC2"/>
        <w:tabs>
          <w:tab w:val="right" w:leader="dot" w:pos="8306"/>
        </w:tabs>
      </w:pPr>
      <w:hyperlink w:anchor="_Toc5819" w:history="1">
        <w:r>
          <w:rPr>
            <w:rFonts w:ascii="仿宋" w:eastAsia="仿宋" w:hAnsi="仿宋" w:cs="仿宋" w:hint="eastAsia"/>
            <w:lang w:eastAsia="zh-CN"/>
          </w:rPr>
          <w:t>(四)、安全色及安全标志使用要求</w:t>
        </w:r>
        <w:r>
          <w:tab/>
        </w:r>
        <w:r>
          <w:fldChar w:fldCharType="begin"/>
        </w:r>
        <w:r>
          <w:instrText xml:space="preserve"> PAGEREF _Toc5819 \h </w:instrText>
        </w:r>
        <w:r>
          <w:fldChar w:fldCharType="separate"/>
        </w:r>
        <w:r>
          <w:t>36</w:t>
        </w:r>
        <w:r>
          <w:fldChar w:fldCharType="end"/>
        </w:r>
      </w:hyperlink>
    </w:p>
    <w:p>
      <w:pPr>
        <w:pStyle w:val="TOC2"/>
        <w:tabs>
          <w:tab w:val="right" w:leader="dot" w:pos="8306"/>
        </w:tabs>
      </w:pPr>
      <w:hyperlink w:anchor="_Toc27314" w:history="1">
        <w:r>
          <w:rPr>
            <w:rFonts w:ascii="仿宋" w:eastAsia="仿宋" w:hAnsi="仿宋" w:cs="仿宋" w:hint="eastAsia"/>
            <w:lang w:eastAsia="zh-CN"/>
          </w:rPr>
          <w:t>(五)、防尘防毒措施</w:t>
        </w:r>
        <w:r>
          <w:tab/>
        </w:r>
        <w:r>
          <w:fldChar w:fldCharType="begin"/>
        </w:r>
        <w:r>
          <w:instrText xml:space="preserve"> PAGEREF _Toc27314 \h </w:instrText>
        </w:r>
        <w:r>
          <w:fldChar w:fldCharType="separate"/>
        </w:r>
        <w:r>
          <w:t>37</w:t>
        </w:r>
        <w:r>
          <w:fldChar w:fldCharType="end"/>
        </w:r>
      </w:hyperlink>
    </w:p>
    <w:p>
      <w:pPr>
        <w:pStyle w:val="TOC2"/>
        <w:tabs>
          <w:tab w:val="right" w:leader="dot" w:pos="8306"/>
        </w:tabs>
      </w:pPr>
      <w:hyperlink w:anchor="_Toc19675" w:history="1">
        <w:r>
          <w:rPr>
            <w:rFonts w:ascii="仿宋" w:eastAsia="仿宋" w:hAnsi="仿宋" w:cs="仿宋" w:hint="eastAsia"/>
            <w:lang w:eastAsia="zh-CN"/>
          </w:rPr>
          <w:t>(六)、防静电、触电防护及防雷措施</w:t>
        </w:r>
        <w:r>
          <w:tab/>
        </w:r>
        <w:r>
          <w:fldChar w:fldCharType="begin"/>
        </w:r>
        <w:r>
          <w:instrText xml:space="preserve"> PAGEREF _Toc19675 \h </w:instrText>
        </w:r>
        <w:r>
          <w:fldChar w:fldCharType="separate"/>
        </w:r>
        <w:r>
          <w:t>38</w:t>
        </w:r>
        <w:r>
          <w:fldChar w:fldCharType="end"/>
        </w:r>
      </w:hyperlink>
    </w:p>
    <w:p>
      <w:pPr>
        <w:pStyle w:val="TOC2"/>
        <w:tabs>
          <w:tab w:val="right" w:leader="dot" w:pos="8306"/>
        </w:tabs>
      </w:pPr>
      <w:hyperlink w:anchor="_Toc19490" w:history="1">
        <w:r>
          <w:rPr>
            <w:rFonts w:ascii="仿宋" w:eastAsia="仿宋" w:hAnsi="仿宋" w:cs="仿宋" w:hint="eastAsia"/>
            <w:lang w:eastAsia="zh-CN"/>
          </w:rPr>
          <w:t>(七)、机械设备安全保障措施</w:t>
        </w:r>
        <w:r>
          <w:tab/>
        </w:r>
        <w:r>
          <w:fldChar w:fldCharType="begin"/>
        </w:r>
        <w:r>
          <w:instrText xml:space="preserve"> PAGEREF _Toc19490 \h </w:instrText>
        </w:r>
        <w:r>
          <w:fldChar w:fldCharType="separate"/>
        </w:r>
        <w:r>
          <w:t>40</w:t>
        </w:r>
        <w:r>
          <w:fldChar w:fldCharType="end"/>
        </w:r>
      </w:hyperlink>
    </w:p>
    <w:p>
      <w:pPr>
        <w:pStyle w:val="TOC1"/>
        <w:tabs>
          <w:tab w:val="right" w:leader="dot" w:pos="8306"/>
        </w:tabs>
      </w:pPr>
      <w:hyperlink w:anchor="_Toc23862" w:history="1">
        <w:r>
          <w:rPr>
            <w:rFonts w:ascii="仿宋" w:eastAsia="仿宋" w:hAnsi="仿宋" w:cs="仿宋" w:hint="eastAsia"/>
            <w:lang w:eastAsia="zh-CN"/>
          </w:rPr>
          <w:t>十三、家庭保洁项目工程方案分析</w:t>
        </w:r>
        <w:r>
          <w:tab/>
        </w:r>
        <w:r>
          <w:fldChar w:fldCharType="begin"/>
        </w:r>
        <w:r>
          <w:instrText xml:space="preserve"> PAGEREF _Toc23862 \h </w:instrText>
        </w:r>
        <w:r>
          <w:fldChar w:fldCharType="separate"/>
        </w:r>
        <w:r>
          <w:t>41</w:t>
        </w:r>
        <w:r>
          <w:fldChar w:fldCharType="end"/>
        </w:r>
      </w:hyperlink>
    </w:p>
    <w:p>
      <w:pPr>
        <w:pStyle w:val="TOC2"/>
        <w:tabs>
          <w:tab w:val="right" w:leader="dot" w:pos="8306"/>
        </w:tabs>
      </w:pPr>
      <w:hyperlink w:anchor="_Toc15535" w:history="1">
        <w:r>
          <w:rPr>
            <w:rFonts w:ascii="仿宋" w:eastAsia="仿宋" w:hAnsi="仿宋" w:cs="仿宋" w:hint="eastAsia"/>
            <w:lang w:eastAsia="zh-CN"/>
          </w:rPr>
          <w:t>(一)、建筑工程设计原则</w:t>
        </w:r>
        <w:r>
          <w:tab/>
        </w:r>
        <w:r>
          <w:fldChar w:fldCharType="begin"/>
        </w:r>
        <w:r>
          <w:instrText xml:space="preserve"> PAGEREF _Toc15535 \h </w:instrText>
        </w:r>
        <w:r>
          <w:fldChar w:fldCharType="separate"/>
        </w:r>
        <w:r>
          <w:t>41</w:t>
        </w:r>
        <w:r>
          <w:fldChar w:fldCharType="end"/>
        </w:r>
      </w:hyperlink>
    </w:p>
    <w:p>
      <w:pPr>
        <w:pStyle w:val="TOC2"/>
        <w:tabs>
          <w:tab w:val="right" w:leader="dot" w:pos="8306"/>
        </w:tabs>
      </w:pPr>
      <w:hyperlink w:anchor="_Toc26582" w:history="1">
        <w:r>
          <w:rPr>
            <w:rFonts w:ascii="仿宋" w:eastAsia="仿宋" w:hAnsi="仿宋" w:cs="仿宋" w:hint="eastAsia"/>
            <w:lang w:eastAsia="zh-CN"/>
          </w:rPr>
          <w:t>(二)、土建工程建设指标</w:t>
        </w:r>
        <w:r>
          <w:tab/>
        </w:r>
        <w:r>
          <w:fldChar w:fldCharType="begin"/>
        </w:r>
        <w:r>
          <w:instrText xml:space="preserve"> PAGEREF _Toc26582 \h </w:instrText>
        </w:r>
        <w:r>
          <w:fldChar w:fldCharType="separate"/>
        </w:r>
        <w:r>
          <w:t>44</w:t>
        </w:r>
        <w:r>
          <w:fldChar w:fldCharType="end"/>
        </w:r>
      </w:hyperlink>
    </w:p>
    <w:p>
      <w:pPr>
        <w:pStyle w:val="TOC1"/>
        <w:tabs>
          <w:tab w:val="right" w:leader="dot" w:pos="8306"/>
        </w:tabs>
      </w:pPr>
      <w:hyperlink w:anchor="_Toc17562" w:history="1">
        <w:r>
          <w:rPr>
            <w:rFonts w:ascii="仿宋" w:eastAsia="仿宋" w:hAnsi="仿宋" w:cs="仿宋" w:hint="eastAsia"/>
            <w:lang w:eastAsia="zh-CN"/>
          </w:rPr>
          <w:t>十四、风险识别与分类</w:t>
        </w:r>
        <w:r>
          <w:tab/>
        </w:r>
        <w:r>
          <w:fldChar w:fldCharType="begin"/>
        </w:r>
        <w:r>
          <w:instrText xml:space="preserve"> PAGEREF _Toc17562 \h </w:instrText>
        </w:r>
        <w:r>
          <w:fldChar w:fldCharType="separate"/>
        </w:r>
        <w:r>
          <w:t>46</w:t>
        </w:r>
        <w:r>
          <w:fldChar w:fldCharType="end"/>
        </w:r>
      </w:hyperlink>
    </w:p>
    <w:p>
      <w:pPr>
        <w:pStyle w:val="TOC2"/>
        <w:tabs>
          <w:tab w:val="right" w:leader="dot" w:pos="8306"/>
        </w:tabs>
      </w:pPr>
      <w:hyperlink w:anchor="_Toc8912" w:history="1">
        <w:r>
          <w:rPr>
            <w:rFonts w:ascii="仿宋" w:eastAsia="仿宋" w:hAnsi="仿宋" w:cs="仿宋" w:hint="eastAsia"/>
            <w:lang w:eastAsia="zh-CN"/>
          </w:rPr>
          <w:t>(一)、风险识别</w:t>
        </w:r>
        <w:r>
          <w:tab/>
        </w:r>
        <w:r>
          <w:fldChar w:fldCharType="begin"/>
        </w:r>
        <w:r>
          <w:instrText xml:space="preserve"> PAGEREF _Toc8912 \h </w:instrText>
        </w:r>
        <w:r>
          <w:fldChar w:fldCharType="separate"/>
        </w:r>
        <w:r>
          <w:t>46</w:t>
        </w:r>
        <w:r>
          <w:fldChar w:fldCharType="end"/>
        </w:r>
      </w:hyperlink>
    </w:p>
    <w:p>
      <w:pPr>
        <w:pStyle w:val="TOC2"/>
        <w:tabs>
          <w:tab w:val="right" w:leader="dot" w:pos="8306"/>
        </w:tabs>
      </w:pPr>
      <w:hyperlink w:anchor="_Toc15642" w:history="1">
        <w:r>
          <w:rPr>
            <w:rFonts w:ascii="仿宋" w:eastAsia="仿宋" w:hAnsi="仿宋" w:cs="仿宋" w:hint="eastAsia"/>
            <w:lang w:eastAsia="zh-CN"/>
          </w:rPr>
          <w:t>(二)、风险分类</w:t>
        </w:r>
        <w:r>
          <w:tab/>
        </w:r>
        <w:r>
          <w:fldChar w:fldCharType="begin"/>
        </w:r>
        <w:r>
          <w:instrText xml:space="preserve"> PAGEREF _Toc15642 \h </w:instrText>
        </w:r>
        <w:r>
          <w:fldChar w:fldCharType="separate"/>
        </w:r>
        <w:r>
          <w:t>47</w:t>
        </w:r>
        <w:r>
          <w:fldChar w:fldCharType="end"/>
        </w:r>
      </w:hyperlink>
    </w:p>
    <w:p>
      <w:pPr>
        <w:pStyle w:val="TOC1"/>
        <w:tabs>
          <w:tab w:val="right" w:leader="dot" w:pos="8306"/>
        </w:tabs>
      </w:pPr>
      <w:hyperlink w:anchor="_Toc22573" w:history="1">
        <w:r>
          <w:rPr>
            <w:rFonts w:ascii="仿宋" w:eastAsia="仿宋" w:hAnsi="仿宋" w:cs="仿宋" w:hint="eastAsia"/>
            <w:lang w:eastAsia="zh-CN"/>
          </w:rPr>
          <w:t>十五、质量管理体系</w:t>
        </w:r>
        <w:r>
          <w:tab/>
        </w:r>
        <w:r>
          <w:fldChar w:fldCharType="begin"/>
        </w:r>
        <w:r>
          <w:instrText xml:space="preserve"> PAGEREF _Toc22573 \h </w:instrText>
        </w:r>
        <w:r>
          <w:fldChar w:fldCharType="separate"/>
        </w:r>
        <w:r>
          <w:t>49</w:t>
        </w:r>
        <w:r>
          <w:fldChar w:fldCharType="end"/>
        </w:r>
      </w:hyperlink>
    </w:p>
    <w:p>
      <w:pPr>
        <w:pStyle w:val="TOC2"/>
        <w:tabs>
          <w:tab w:val="right" w:leader="dot" w:pos="8306"/>
        </w:tabs>
      </w:pPr>
      <w:hyperlink w:anchor="_Toc28434" w:history="1">
        <w:r>
          <w:rPr>
            <w:rFonts w:ascii="仿宋" w:eastAsia="仿宋" w:hAnsi="仿宋" w:cs="仿宋" w:hint="eastAsia"/>
            <w:lang w:eastAsia="zh-CN"/>
          </w:rPr>
          <w:t>(一)、质量目标与方针</w:t>
        </w:r>
        <w:r>
          <w:tab/>
        </w:r>
        <w:r>
          <w:fldChar w:fldCharType="begin"/>
        </w:r>
        <w:r>
          <w:instrText xml:space="preserve"> PAGEREF _Toc28434 \h </w:instrText>
        </w:r>
        <w:r>
          <w:fldChar w:fldCharType="separate"/>
        </w:r>
        <w:r>
          <w:t>49</w:t>
        </w:r>
        <w:r>
          <w:fldChar w:fldCharType="end"/>
        </w:r>
      </w:hyperlink>
    </w:p>
    <w:p>
      <w:pPr>
        <w:pStyle w:val="TOC2"/>
        <w:tabs>
          <w:tab w:val="right" w:leader="dot" w:pos="8306"/>
        </w:tabs>
      </w:pPr>
      <w:hyperlink w:anchor="_Toc16442" w:history="1">
        <w:r>
          <w:rPr>
            <w:rFonts w:ascii="仿宋" w:eastAsia="仿宋" w:hAnsi="仿宋" w:cs="仿宋" w:hint="eastAsia"/>
            <w:lang w:eastAsia="zh-CN"/>
          </w:rPr>
          <w:t>(二)、质量管理责任</w:t>
        </w:r>
        <w:r>
          <w:tab/>
        </w:r>
        <w:r>
          <w:fldChar w:fldCharType="begin"/>
        </w:r>
        <w:r>
          <w:instrText xml:space="preserve"> PAGEREF _Toc16442 \h </w:instrText>
        </w:r>
        <w:r>
          <w:fldChar w:fldCharType="separate"/>
        </w:r>
        <w:r>
          <w:t>50</w:t>
        </w:r>
        <w:r>
          <w:fldChar w:fldCharType="end"/>
        </w:r>
      </w:hyperlink>
    </w:p>
    <w:p>
      <w:pPr>
        <w:pStyle w:val="TOC2"/>
        <w:tabs>
          <w:tab w:val="right" w:leader="dot" w:pos="8306"/>
        </w:tabs>
      </w:pPr>
      <w:hyperlink w:anchor="_Toc24750" w:history="1">
        <w:r>
          <w:rPr>
            <w:rFonts w:ascii="仿宋" w:eastAsia="仿宋" w:hAnsi="仿宋" w:cs="仿宋" w:hint="eastAsia"/>
            <w:lang w:eastAsia="zh-CN"/>
          </w:rPr>
          <w:t>(三)、质量管理体系文件</w:t>
        </w:r>
        <w:r>
          <w:tab/>
        </w:r>
        <w:r>
          <w:fldChar w:fldCharType="begin"/>
        </w:r>
        <w:r>
          <w:instrText xml:space="preserve"> PAGEREF _Toc24750 \h </w:instrText>
        </w:r>
        <w:r>
          <w:fldChar w:fldCharType="separate"/>
        </w:r>
        <w:r>
          <w:t>51</w:t>
        </w:r>
        <w:r>
          <w:fldChar w:fldCharType="end"/>
        </w:r>
      </w:hyperlink>
    </w:p>
    <w:p>
      <w:pPr>
        <w:pStyle w:val="TOC2"/>
        <w:tabs>
          <w:tab w:val="right" w:leader="dot" w:pos="8306"/>
        </w:tabs>
      </w:pPr>
      <w:hyperlink w:anchor="_Toc828" w:history="1">
        <w:r>
          <w:rPr>
            <w:rFonts w:ascii="仿宋" w:eastAsia="仿宋" w:hAnsi="仿宋" w:cs="仿宋" w:hint="eastAsia"/>
            <w:lang w:eastAsia="zh-CN"/>
          </w:rPr>
          <w:t>(四)、质量培训与教育</w:t>
        </w:r>
        <w:r>
          <w:tab/>
        </w:r>
        <w:r>
          <w:fldChar w:fldCharType="begin"/>
        </w:r>
        <w:r>
          <w:instrText xml:space="preserve"> PAGEREF _Toc828 \h </w:instrText>
        </w:r>
        <w:r>
          <w:fldChar w:fldCharType="separate"/>
        </w:r>
        <w:r>
          <w:t>53</w:t>
        </w:r>
        <w:r>
          <w:fldChar w:fldCharType="end"/>
        </w:r>
      </w:hyperlink>
    </w:p>
    <w:p>
      <w:pPr>
        <w:pStyle w:val="TOC2"/>
        <w:tabs>
          <w:tab w:val="right" w:leader="dot" w:pos="8306"/>
        </w:tabs>
      </w:pPr>
      <w:hyperlink w:anchor="_Toc4289" w:history="1">
        <w:r>
          <w:rPr>
            <w:rFonts w:ascii="仿宋" w:eastAsia="仿宋" w:hAnsi="仿宋" w:cs="仿宋" w:hint="eastAsia"/>
            <w:lang w:eastAsia="zh-CN"/>
          </w:rPr>
          <w:t>(五)、质量审核与评价</w:t>
        </w:r>
        <w:r>
          <w:tab/>
        </w:r>
        <w:r>
          <w:fldChar w:fldCharType="begin"/>
        </w:r>
        <w:r>
          <w:instrText xml:space="preserve"> PAGEREF _Toc4289 \h </w:instrText>
        </w:r>
        <w:r>
          <w:fldChar w:fldCharType="separate"/>
        </w:r>
        <w:r>
          <w:t>55</w:t>
        </w:r>
        <w:r>
          <w:fldChar w:fldCharType="end"/>
        </w:r>
      </w:hyperlink>
    </w:p>
    <w:p>
      <w:pPr>
        <w:pStyle w:val="TOC2"/>
        <w:tabs>
          <w:tab w:val="right" w:leader="dot" w:pos="8306"/>
        </w:tabs>
      </w:pPr>
      <w:hyperlink w:anchor="_Toc17881" w:history="1">
        <w:r>
          <w:rPr>
            <w:rFonts w:ascii="仿宋" w:eastAsia="仿宋" w:hAnsi="仿宋" w:cs="仿宋" w:hint="eastAsia"/>
            <w:lang w:eastAsia="zh-CN"/>
          </w:rPr>
          <w:t>(六)、不符合与纠正措施</w:t>
        </w:r>
        <w:r>
          <w:tab/>
        </w:r>
        <w:r>
          <w:fldChar w:fldCharType="begin"/>
        </w:r>
        <w:r>
          <w:instrText xml:space="preserve"> PAGEREF _Toc17881 \h </w:instrText>
        </w:r>
        <w:r>
          <w:fldChar w:fldCharType="separate"/>
        </w:r>
        <w:r>
          <w:t>56</w:t>
        </w:r>
        <w:r>
          <w:fldChar w:fldCharType="end"/>
        </w:r>
      </w:hyperlink>
    </w:p>
    <w:p>
      <w:pPr>
        <w:pStyle w:val="TOC1"/>
        <w:tabs>
          <w:tab w:val="right" w:leader="dot" w:pos="8306"/>
        </w:tabs>
      </w:pPr>
      <w:hyperlink w:anchor="_Toc5643" w:history="1">
        <w:r>
          <w:rPr>
            <w:rFonts w:ascii="仿宋" w:eastAsia="仿宋" w:hAnsi="仿宋" w:cs="仿宋" w:hint="eastAsia"/>
            <w:lang w:eastAsia="zh-CN"/>
          </w:rPr>
          <w:t>十六、家庭保洁项目实施保障措施</w:t>
        </w:r>
        <w:r>
          <w:tab/>
        </w:r>
        <w:r>
          <w:fldChar w:fldCharType="begin"/>
        </w:r>
        <w:r>
          <w:instrText xml:space="preserve"> PAGEREF _Toc5643 \h </w:instrText>
        </w:r>
        <w:r>
          <w:fldChar w:fldCharType="separate"/>
        </w:r>
        <w:r>
          <w:t>57</w:t>
        </w:r>
        <w:r>
          <w:fldChar w:fldCharType="end"/>
        </w:r>
      </w:hyperlink>
    </w:p>
    <w:p>
      <w:pPr>
        <w:pStyle w:val="TOC2"/>
        <w:tabs>
          <w:tab w:val="right" w:leader="dot" w:pos="8306"/>
        </w:tabs>
      </w:pPr>
      <w:hyperlink w:anchor="_Toc32182" w:history="1">
        <w:r>
          <w:rPr>
            <w:rFonts w:ascii="仿宋" w:eastAsia="仿宋" w:hAnsi="仿宋" w:cs="仿宋" w:hint="eastAsia"/>
            <w:lang w:eastAsia="zh-CN"/>
          </w:rPr>
          <w:t>(一)、家庭保洁项目实施保障机制</w:t>
        </w:r>
        <w:r>
          <w:tab/>
        </w:r>
        <w:r>
          <w:fldChar w:fldCharType="begin"/>
        </w:r>
        <w:r>
          <w:instrText xml:space="preserve"> PAGEREF _Toc32182 \h </w:instrText>
        </w:r>
        <w:r>
          <w:fldChar w:fldCharType="separate"/>
        </w:r>
        <w:r>
          <w:t>57</w:t>
        </w:r>
        <w:r>
          <w:fldChar w:fldCharType="end"/>
        </w:r>
      </w:hyperlink>
    </w:p>
    <w:p>
      <w:pPr>
        <w:pStyle w:val="TOC2"/>
        <w:tabs>
          <w:tab w:val="right" w:leader="dot" w:pos="8306"/>
        </w:tabs>
      </w:pPr>
      <w:hyperlink w:anchor="_Toc2526" w:history="1">
        <w:r>
          <w:rPr>
            <w:rFonts w:ascii="仿宋" w:eastAsia="仿宋" w:hAnsi="仿宋" w:cs="仿宋" w:hint="eastAsia"/>
            <w:lang w:eastAsia="zh-CN"/>
          </w:rPr>
          <w:t>(二)、家庭保洁项目法律合规要求</w:t>
        </w:r>
        <w:r>
          <w:tab/>
        </w:r>
        <w:r>
          <w:fldChar w:fldCharType="begin"/>
        </w:r>
        <w:r>
          <w:instrText xml:space="preserve"> PAGEREF _Toc2526 \h </w:instrText>
        </w:r>
        <w:r>
          <w:fldChar w:fldCharType="separate"/>
        </w:r>
        <w:r>
          <w:t>60</w:t>
        </w:r>
        <w:r>
          <w:fldChar w:fldCharType="end"/>
        </w:r>
      </w:hyperlink>
    </w:p>
    <w:p>
      <w:pPr>
        <w:pStyle w:val="TOC2"/>
        <w:tabs>
          <w:tab w:val="right" w:leader="dot" w:pos="8306"/>
        </w:tabs>
      </w:pPr>
      <w:hyperlink w:anchor="_Toc30747" w:history="1">
        <w:r>
          <w:rPr>
            <w:rFonts w:ascii="仿宋" w:eastAsia="仿宋" w:hAnsi="仿宋" w:cs="仿宋" w:hint="eastAsia"/>
            <w:lang w:eastAsia="zh-CN"/>
          </w:rPr>
          <w:t>(三)、家庭保洁项目合同管理与法律事务</w:t>
        </w:r>
        <w:r>
          <w:tab/>
        </w:r>
        <w:r>
          <w:fldChar w:fldCharType="begin"/>
        </w:r>
        <w:r>
          <w:instrText xml:space="preserve"> PAGEREF _Toc30747 \h </w:instrText>
        </w:r>
        <w:r>
          <w:fldChar w:fldCharType="separate"/>
        </w:r>
        <w:r>
          <w:t>64</w:t>
        </w:r>
        <w:r>
          <w:fldChar w:fldCharType="end"/>
        </w:r>
      </w:hyperlink>
    </w:p>
    <w:p>
      <w:pPr>
        <w:pStyle w:val="TOC2"/>
        <w:tabs>
          <w:tab w:val="right" w:leader="dot" w:pos="8306"/>
        </w:tabs>
      </w:pPr>
      <w:hyperlink w:anchor="_Toc8374" w:history="1">
        <w:r>
          <w:rPr>
            <w:rFonts w:ascii="仿宋" w:eastAsia="仿宋" w:hAnsi="仿宋" w:cs="仿宋" w:hint="eastAsia"/>
            <w:lang w:eastAsia="zh-CN"/>
          </w:rPr>
          <w:t>(四)、家庭保洁项目知识产权保护策略</w:t>
        </w:r>
        <w:r>
          <w:tab/>
        </w:r>
        <w:r>
          <w:fldChar w:fldCharType="begin"/>
        </w:r>
        <w:r>
          <w:instrText xml:space="preserve"> PAGEREF _Toc8374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85"/>
      <w:r>
        <w:rPr>
          <w:rFonts w:ascii="仿宋" w:eastAsia="仿宋" w:hAnsi="仿宋" w:cs="仿宋" w:hint="eastAsia"/>
          <w:sz w:val="28"/>
          <w:lang w:eastAsia="zh-CN"/>
        </w:rPr>
        <w:t>一、家庭保洁项目建设单位说明</w:t>
      </w:r>
      <w:bookmarkEnd w:id="2"/>
    </w:p>
    <w:p>
      <w:pPr>
        <w:pStyle w:val="Heading2"/>
        <w:rPr>
          <w:rFonts w:ascii="仿宋" w:eastAsia="仿宋" w:hAnsi="仿宋" w:cs="仿宋" w:hint="eastAsia"/>
          <w:lang w:eastAsia="zh-CN"/>
        </w:rPr>
      </w:pPr>
      <w:bookmarkStart w:id="3" w:name="_Toc6563"/>
      <w:r>
        <w:rPr>
          <w:rFonts w:ascii="仿宋" w:eastAsia="仿宋" w:hAnsi="仿宋" w:cs="仿宋" w:hint="eastAsia"/>
          <w:lang w:eastAsia="zh-CN"/>
        </w:rPr>
        <w:t>(一)、家庭保洁项目承办单位基本情况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78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庭保洁项目承办单位的XXXX，我们着眼于实现可持续的经济效益。通过技术创新和解决方案的提供，公司预计在家庭保洁项目执行期间将获得可观的收入增长。这一收入来源主要包括家庭保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同时，我们注重成本控制和效率提升，以确保家庭保洁项目的可持续盈利。透过精细的管理和资源优化，公司期望实现家庭保洁项目利润最大化。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庭保洁项目实施进行全面的投资评估，包括家庭保洁项目启动阶段的资金投入和后续运营成本。通过对家庭保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庭保洁项目实施过程中具备足够的资金流动性，公司将进行详尽的现金流分析。这包括资金需求的合理预测、家庭保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701"/>
      <w:r>
        <w:rPr>
          <w:rFonts w:ascii="仿宋" w:eastAsia="仿宋" w:hAnsi="仿宋" w:cs="仿宋" w:hint="eastAsia"/>
          <w:sz w:val="28"/>
          <w:lang w:eastAsia="zh-CN"/>
        </w:rPr>
        <w:t>二、家庭保洁项目可持续发展</w:t>
      </w:r>
      <w:bookmarkEnd w:id="5"/>
    </w:p>
    <w:p>
      <w:pPr>
        <w:pStyle w:val="Heading2"/>
        <w:rPr>
          <w:rFonts w:ascii="仿宋" w:eastAsia="仿宋" w:hAnsi="仿宋" w:cs="仿宋" w:hint="eastAsia"/>
          <w:lang w:eastAsia="zh-CN"/>
        </w:rPr>
      </w:pPr>
      <w:bookmarkStart w:id="6" w:name="_Toc1020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保洁项目中，家庭保洁项目团队着眼于未来，明确了可持续发展的战略方向。制定的具体可持续发展目标包括降低资源使用、采用环保技术、最大化社会效益等。这一步骤不仅有助于家庭保洁项目在环保和社会责任方面达到最高标准，也为未来提供了明确的指引，确保家庭保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可持续实践的融入家庭保洁项目管理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庭保洁项目管理周期。从家庭保洁项目规划开始，家庭保洁项目团队就考虑了环境和社会的因素。在执行阶段，家庭保洁项目团队积极推动绿色技术的应用，优化资源利用。此外，关注员工的社会责任，通过培训和沟通活动提高员工对可持续发展的认知，使他们能够在日常工作中践行可持续实践。这些举措不仅为家庭保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42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扎根于家庭保洁项目的可持续发展理念，我们深信环保与社会责任是家庭保洁项目成功的关键支柱。在家庭保洁项目的每一步，我们都致力于通过创新和实践，履行对环境和社会的坚定责任。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团队通过引入先进的环保技术、建立高效的废物处理系统以及推动能源节约措施，积极履行环保责任。定期的环保监测和评估确保家庭保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不仅致力于自身可持续发展，还注重对社会的回馈。通过支持社区家庭保洁项目、参与慈善事业、提供培训机会等方式，家庭保洁项目积极履行社会责任。与当地社区建立积极互动，关注员工的工作与生活平衡，以及员工的身心健康，是家庭保洁项目在社会责任层面的关键举措。这样的实践不仅增强了家庭保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38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00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家庭保洁项目的主要产品是XXXX，预计年产值为XXX万元。这一产品在市场中占据着重要的地位，其广泛的应用范围使得该家庭保洁项目的市场前景非常广阔。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庭保洁项目的xxx产品作为重要的原材料之一，将在多个领域发挥关键作用。其在建筑、交通、能源等方面的广泛应用将为整个产业链提供强大的支持，形成产业协同效应。家庭保洁项目的年产值XXX万XXX万XXX万万元不仅反映了其在市场上的巨大潜力，更预示着它对国民经济的积极贡献。这种关联度高、涉及面广的产业关系，使得该家庭保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25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总征地面积为XXXX平方米，相当于约XX.XX亩，其中净用地面积为XXXX平方米，红线范围内相当于约XX.XX亩。这一用地规模充分考虑了家庭保洁项目的建设需求，保障了家庭保洁项目在合适的空间内得以充分发展。家庭保洁项目规划的总建筑面积为XXXX平方米，其中主体工程建设占XXXX平方米，计容建筑面积达XXXX平方米。预计建筑工程的投资将达到XXXX万元，为家庭保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计划购置的设备共计XXXX台（套），设备购置费用为XXXX万元。这一设备购置计划充分考虑到家庭保洁项目的生产需求和技术要求，确保了家庭保洁项目在生产运营中具备先进的技术装备和高效的生产能力。设备的合理配置将为家庭保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计划总投资为XXXX万元，预计年实现营业收入为XXXX万元。这一产能规模的设定旨在确保家庭保洁项目能够在投资与回报之间取得平衡，实现长期可持续的发展。家庭保洁项目的总投资充分考虑到各个方面的需求，包括用地建设、设备购置等多个环节，以确保家庭保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223"/>
      <w:r>
        <w:rPr>
          <w:rFonts w:ascii="仿宋" w:eastAsia="仿宋" w:hAnsi="仿宋" w:cs="仿宋" w:hint="eastAsia"/>
          <w:sz w:val="28"/>
          <w:lang w:eastAsia="zh-CN"/>
        </w:rPr>
        <w:t>四、家庭保洁项目绩效评估</w:t>
      </w:r>
      <w:bookmarkEnd w:id="11"/>
    </w:p>
    <w:p>
      <w:pPr>
        <w:pStyle w:val="Heading2"/>
        <w:rPr>
          <w:rFonts w:ascii="仿宋" w:eastAsia="仿宋" w:hAnsi="仿宋" w:cs="仿宋" w:hint="eastAsia"/>
          <w:lang w:eastAsia="zh-CN"/>
        </w:rPr>
      </w:pPr>
      <w:bookmarkStart w:id="12" w:name="_Toc2805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家庭保洁项目中，我们设计了一套全面的绩效评估指标，以确保家庭保洁项目的可控和成功交付。这些指标跨足家庭保洁项目目标、成本、进度和质量等多个维度，为我们提供了全面洞察家庭保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家庭保洁项目目标达成率是我们关注的首要指标。我们设定了明确的目标，并通过定期监测和评估，迅速发现并应对潜在的目标偏差。这为家庭保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成本绩效是另一个核心关注点。通过实际成本与预算成本的对比分析，我们深入了解成本差异的原因，及时调整资源分配，保持家庭保洁项目在经济效益方面的合理水平。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进度作为关键的绩效指标之一，得到了精心的关注。我们制定了详细的家庭保洁项目进度计划，并设立了进度符合度指标，确保实际进度与计划进度保持一致。这使我们能够快速发现和解决潜在的进度问题，保持家庭保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庭保洁项目绩效的不可或缺的一环。我们引入了一系列的质量标准和客户满意度指标，以确保家庭保洁项目交付的成果在质量上达到或超越预期水平。通过持续监测这些指标，我们努力提升家庭保洁项目整体质量水平，为家庭保洁项目的成功交付提供有力保障。通过这些科学且全面的绩效评估，我们能够更好地引导家庭保洁项目的持续改进，确保家庭保洁项目目标的顺利达成。</w:t>
      </w:r>
    </w:p>
    <w:p>
      <w:pPr>
        <w:pStyle w:val="Heading2"/>
        <w:ind w:firstLine="560" w:firstLineChars="200"/>
        <w:rPr>
          <w:rFonts w:ascii="仿宋" w:eastAsia="仿宋" w:hAnsi="仿宋" w:cs="仿宋" w:hint="eastAsia"/>
          <w:sz w:val="28"/>
          <w:lang w:eastAsia="zh-CN"/>
        </w:rPr>
      </w:pPr>
      <w:bookmarkStart w:id="13" w:name="_Toc2852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绩效评估是家庭保洁项目中的关键环节，为确保家庭保洁项目达到预期目标，我们采用了多层次、多维度的绩效评估方法。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庭保洁项目的战略目标对齐，确保每个决策和行动都与家庭保洁项目整体目标保持一致。团队会定期召开战略对齐会议，审视当前工作与家庭保洁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庭保洁项目进度、质量、成本和风险等方面。这些指标通过数据收集和分析，为家庭保洁项目管理团队提供了客观的评估依据。例如，我们通过家庭保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绩效评估不仅仅停留在家庭保洁项目内部，还考虑了家庭保洁项目对外部环境的影响。我们定期进行干系人满意度调查，以了解各利益相关方对家庭保洁项目的期望和满意度，并及时做出调整。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这种多层次、多角度的绩效评估方法，使得我们能够全面了解家庭保洁项目的运行状态，及时做出调整，确保家庭保洁项目在不断变化的环境中保持稳健前行。</w:t>
      </w:r>
    </w:p>
    <w:p>
      <w:pPr>
        <w:pStyle w:val="Heading2"/>
        <w:ind w:firstLine="560" w:firstLineChars="200"/>
        <w:rPr>
          <w:rFonts w:ascii="仿宋" w:eastAsia="仿宋" w:hAnsi="仿宋" w:cs="仿宋" w:hint="eastAsia"/>
          <w:sz w:val="28"/>
          <w:lang w:eastAsia="zh-CN"/>
        </w:rPr>
      </w:pPr>
      <w:bookmarkStart w:id="14" w:name="_Toc3017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为了确保家庭保洁项目的有效管理和不断优化，我们采用了精心设计的绩效评估周期。这个周期旨在实现灵活、实时和全面的评估，以适应家庭保洁项目执行中的各种挑战。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庭保洁项目的不同需求，分为短期、中期和长期。短期评估关注每个迭代或工作周期，以及时发现和解决当前任务中的问题。中期评估涵盖几个迭代，深入了解整体家庭保洁项目的趋势和性能。长期评估则着眼于整个家庭保洁项目阶段，确保家庭保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庭保洁项目管理工具和协作平台，团队成员能够随时更新和分享家庭保洁项目数据。这种实时性的反馈机制使我们能够及时察觉潜在问题，快速调整，保持家庭保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庭保洁项目的决策制定密不可分。每个周期的家庭保洁项目回顾会议成为集体总结经验、识别问题深层次原因并找到创新解决方案的平台。这种定期的反思与调整机制使家庭保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06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1159"/>
      <w:r>
        <w:rPr>
          <w:rFonts w:ascii="仿宋" w:eastAsia="仿宋" w:hAnsi="仿宋" w:cs="仿宋" w:hint="eastAsia"/>
          <w:lang w:eastAsia="zh-CN"/>
        </w:rPr>
        <w:t>(一)、家庭保洁行业分析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行业一直以来都是市场的关注焦点。行业内的发展趋势、竞争态势以及潜在机会都对家庭保洁项目的推进产生深远的影响。通过深入研究行业的整体概貌，我们将更好地理解行业的核心特征，为家庭保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保洁行业，技术一直是推动创新和发展的关键因素。我们将对当前技术趋势进行详尽分析，包括但不限于人工智能、大数据应用、先进制造技术等。这有助于家庭保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庭保洁项目成功的基础。我们将对主要竞争对手进行深入研究，包括其市场份额、产品特点、市场定位等。通过全面了解竞争对手的优势和劣势，家庭保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4263"/>
      <w:r>
        <w:rPr>
          <w:rFonts w:ascii="仿宋" w:eastAsia="仿宋" w:hAnsi="仿宋" w:cs="仿宋" w:hint="eastAsia"/>
          <w:sz w:val="28"/>
          <w:lang w:eastAsia="zh-CN"/>
        </w:rPr>
        <w:t>(二)、家庭保洁市场分析预测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通过对市场规模的深入调研，我们将预测家庭保洁市场未来的增长趋势。这包括市场的整体规模、各细分领域的发展趋势等。家庭保洁项目可以根据市场的扩张速度和潜在机会，制定更符合市场需求的发展策略。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庭保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庭保洁项目实施过程中需要充分考虑的因素。我们将对市场风险进行全面评估，包括但不限于政策法规风险、市场竞争风险、技术变革风险等。通过对潜在风险的深入分析，家庭保洁项目可以制定相应的风险缓解策略，降低不确定性对家庭保洁项目的影响。</w:t>
      </w:r>
    </w:p>
    <w:p>
      <w:pPr>
        <w:pStyle w:val="Heading1"/>
        <w:ind w:firstLine="560" w:firstLineChars="200"/>
        <w:rPr>
          <w:rFonts w:ascii="仿宋" w:eastAsia="仿宋" w:hAnsi="仿宋" w:cs="仿宋" w:hint="eastAsia"/>
          <w:sz w:val="28"/>
          <w:lang w:eastAsia="zh-CN"/>
        </w:rPr>
      </w:pPr>
      <w:bookmarkStart w:id="18" w:name="_Toc24941"/>
      <w:r>
        <w:rPr>
          <w:rFonts w:ascii="仿宋" w:eastAsia="仿宋" w:hAnsi="仿宋" w:cs="仿宋" w:hint="eastAsia"/>
          <w:sz w:val="28"/>
          <w:lang w:eastAsia="zh-CN"/>
        </w:rPr>
        <w:t>六、家庭保洁项目建设背景及必要性分析</w:t>
      </w:r>
      <w:bookmarkEnd w:id="18"/>
    </w:p>
    <w:p>
      <w:pPr>
        <w:pStyle w:val="Heading2"/>
        <w:rPr>
          <w:rFonts w:ascii="仿宋" w:eastAsia="仿宋" w:hAnsi="仿宋" w:cs="仿宋" w:hint="eastAsia"/>
          <w:lang w:eastAsia="zh-CN"/>
        </w:rPr>
      </w:pPr>
      <w:bookmarkStart w:id="19" w:name="_Toc17112"/>
      <w:r>
        <w:rPr>
          <w:rFonts w:ascii="仿宋" w:eastAsia="仿宋" w:hAnsi="仿宋" w:cs="仿宋" w:hint="eastAsia"/>
          <w:lang w:eastAsia="zh-CN"/>
        </w:rPr>
        <w:t>(一)、家庭保洁项目背景分析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庭保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庭保洁项目在这个潮流中的定位。同时，我们将关注行业内涌现的新兴机遇，以便家庭保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庭保洁项目提供了强大的发展动力。我们将聚焦于行业内最新的技术发展趋势，包括但不限于人工智能、大数据分析、物联网等领域。通过深度的技术研究，我们将确保家庭保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庭保洁项目发展的源泉。我们将投入更多的精力对市场需求进行深入剖析，超越表面的需求，深入挖掘潜在的市场痛点和机遇。通过对市场需求的细致了解，家庭保洁项目将更有针对性地设计解决方案，满足市场的多样化需求，从而更好地促进家庭保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庭保洁项目战略至关重要。我们将对竞争态势进行更为深入的分析，包括但不限于市场份额、产品特点、客户满意度等多个维度。通过深度的竞争分析，家庭保洁项目将能够更准确地把握市场脉搏，制定具有竞争力的家庭保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庭保洁项目的发展具有直接的影响。我们将进行更为全面的法规和政策分析，了解行业发展中的潜在法律风险和合规挑战。通过充分了解和遵守相关法规，家庭保洁项目将确保在法律框架内合法合规运营，为家庭保洁项目的稳健发展提供有力支持。</w:t>
      </w:r>
    </w:p>
    <w:p>
      <w:pPr>
        <w:pStyle w:val="Heading2"/>
        <w:ind w:firstLine="560" w:firstLineChars="200"/>
        <w:rPr>
          <w:rFonts w:ascii="仿宋" w:eastAsia="仿宋" w:hAnsi="仿宋" w:cs="仿宋" w:hint="eastAsia"/>
          <w:sz w:val="28"/>
          <w:lang w:eastAsia="zh-CN"/>
        </w:rPr>
      </w:pPr>
      <w:bookmarkStart w:id="20" w:name="_Toc9700"/>
      <w:r>
        <w:rPr>
          <w:rFonts w:ascii="仿宋" w:eastAsia="仿宋" w:hAnsi="仿宋" w:cs="仿宋" w:hint="eastAsia"/>
          <w:sz w:val="28"/>
          <w:lang w:eastAsia="zh-CN"/>
        </w:rPr>
        <w:t>(二)、家庭保洁项目建设必要性分析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建设的迫切性源于对行业发展趋势的深刻洞察。我们正处于一个行业变革的时代，科技创新、数字化转型成为企业发展的关键动力。家庭保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建设不仅仅是为了跟上潮流，更是为了通过技术创新推动企业的持续发展。通过引入先进的技术和解决方案，家庭保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庭保洁项目的建设成为必然选择，通过提高产品质量、拓展服务领域，从而在竞争中获得更多的机会。家庭保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庭保洁项目建设的必要性体现在对客户需求更精准的满足。通过家庭保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建设的背后是对企业持续创新的追求。只有通过不断创新，企业才能在竞争中立于不败之地。家庭保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1" w:name="_Toc15882"/>
      <w:r>
        <w:rPr>
          <w:rFonts w:ascii="仿宋" w:eastAsia="仿宋" w:hAnsi="仿宋" w:cs="仿宋" w:hint="eastAsia"/>
          <w:sz w:val="28"/>
          <w:lang w:eastAsia="zh-CN"/>
        </w:rPr>
        <w:t>七、家庭保洁项目经营效益</w:t>
      </w:r>
      <w:bookmarkEnd w:id="21"/>
    </w:p>
    <w:p>
      <w:pPr>
        <w:pStyle w:val="Heading2"/>
        <w:rPr>
          <w:rFonts w:ascii="仿宋" w:eastAsia="仿宋" w:hAnsi="仿宋" w:cs="仿宋" w:hint="eastAsia"/>
          <w:lang w:eastAsia="zh-CN"/>
        </w:rPr>
      </w:pPr>
      <w:bookmarkStart w:id="22" w:name="_Toc27686"/>
      <w:r>
        <w:rPr>
          <w:rFonts w:ascii="仿宋" w:eastAsia="仿宋" w:hAnsi="仿宋" w:cs="仿宋" w:hint="eastAsia"/>
          <w:lang w:eastAsia="zh-CN"/>
        </w:rPr>
        <w:t>(一)、经济评价财务测算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家庭保洁项目总投资为XX万元，包括固定资产投资和流动资金投资。其中，固定资产投资为XX万元，占总投资的XX%；流动资金投资为XX万元，占总投资的XX%。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固定资产投资构成： 固定资产投资主要分为建筑工程投资、设备购置费和其他投资。建筑工程投资为XX万元，占固定资产投资的XX%；设备购置费为XX万元，占比XX%；其他投资为XX万元，占比XX%。</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达产年销售收入： 预计达产年，家庭保洁项目的销售收入为XX万元。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达产年净利润： 家庭保洁项目预计达产年净利润为XX万元，净利润率为XX%。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投资回收期： 家庭保洁项目的投资回收期为XX年。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https://d.book118.com/485012214310011034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BF13AE"/>
    <w:rsid w:val="1DBF13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01221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2024-01-03T23:18:00Z</dcterms:created>
  <dcterms:modified xsi:type="dcterms:W3CDTF">2024-01-03T23:18:27Z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6A72C1E6555247A5A76A723E99B0E3F0_11</vt:lpwstr>
  </property>
  <property fmtid="{D5CDD505-2E9C-101B-9397-08002B2CF9AE}" pid="3" name="KSOProductBuildVer">
    <vt:lpwstr>2052-12.1.0.16120</vt:lpwstr>
  </property>
</Properties>
</file>