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菜刀项目可行性建设方案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31" w:history="1">
        <w:r>
          <w:rPr>
            <w:rFonts w:ascii="仿宋" w:eastAsia="仿宋" w:hAnsi="仿宋" w:cs="仿宋" w:hint="eastAsia"/>
            <w:lang w:eastAsia="zh-CN"/>
          </w:rPr>
          <w:t>序言</w:t>
        </w:r>
        <w:r>
          <w:tab/>
        </w:r>
        <w:r>
          <w:fldChar w:fldCharType="begin"/>
        </w:r>
        <w:r>
          <w:instrText xml:space="preserve"> PAGEREF _Toc20231 \h </w:instrText>
        </w:r>
        <w:r>
          <w:fldChar w:fldCharType="separate"/>
        </w:r>
        <w:r>
          <w:t>3</w:t>
        </w:r>
        <w:r>
          <w:fldChar w:fldCharType="end"/>
        </w:r>
      </w:hyperlink>
    </w:p>
    <w:p>
      <w:pPr>
        <w:pStyle w:val="TOC1"/>
        <w:tabs>
          <w:tab w:val="right" w:leader="dot" w:pos="8306"/>
        </w:tabs>
      </w:pPr>
      <w:hyperlink w:anchor="_Toc24875" w:history="1">
        <w:r>
          <w:rPr>
            <w:rFonts w:ascii="仿宋" w:eastAsia="仿宋" w:hAnsi="仿宋" w:cs="仿宋" w:hint="eastAsia"/>
            <w:lang w:eastAsia="zh-CN"/>
          </w:rPr>
          <w:t>一、背景、必要性分析</w:t>
        </w:r>
        <w:r>
          <w:tab/>
        </w:r>
        <w:r>
          <w:fldChar w:fldCharType="begin"/>
        </w:r>
        <w:r>
          <w:instrText xml:space="preserve"> PAGEREF _Toc24875 \h </w:instrText>
        </w:r>
        <w:r>
          <w:fldChar w:fldCharType="separate"/>
        </w:r>
        <w:r>
          <w:t>3</w:t>
        </w:r>
        <w:r>
          <w:fldChar w:fldCharType="end"/>
        </w:r>
      </w:hyperlink>
    </w:p>
    <w:p>
      <w:pPr>
        <w:pStyle w:val="TOC2"/>
        <w:tabs>
          <w:tab w:val="right" w:leader="dot" w:pos="8306"/>
        </w:tabs>
      </w:pPr>
      <w:hyperlink w:anchor="_Toc28923" w:history="1">
        <w:r>
          <w:rPr>
            <w:rFonts w:ascii="仿宋" w:eastAsia="仿宋" w:hAnsi="仿宋" w:cs="仿宋" w:hint="eastAsia"/>
            <w:lang w:eastAsia="zh-CN"/>
          </w:rPr>
          <w:t>(一)、项目建设背景</w:t>
        </w:r>
        <w:r>
          <w:tab/>
        </w:r>
        <w:r>
          <w:fldChar w:fldCharType="begin"/>
        </w:r>
        <w:r>
          <w:instrText xml:space="preserve"> PAGEREF _Toc28923 \h </w:instrText>
        </w:r>
        <w:r>
          <w:fldChar w:fldCharType="separate"/>
        </w:r>
        <w:r>
          <w:t>3</w:t>
        </w:r>
        <w:r>
          <w:fldChar w:fldCharType="end"/>
        </w:r>
      </w:hyperlink>
    </w:p>
    <w:p>
      <w:pPr>
        <w:pStyle w:val="TOC2"/>
        <w:tabs>
          <w:tab w:val="right" w:leader="dot" w:pos="8306"/>
        </w:tabs>
      </w:pPr>
      <w:hyperlink w:anchor="_Toc6215" w:history="1">
        <w:r>
          <w:rPr>
            <w:rFonts w:ascii="仿宋" w:eastAsia="仿宋" w:hAnsi="仿宋" w:cs="仿宋" w:hint="eastAsia"/>
            <w:lang w:eastAsia="zh-CN"/>
          </w:rPr>
          <w:t>(二)、必要性分析</w:t>
        </w:r>
        <w:r>
          <w:tab/>
        </w:r>
        <w:r>
          <w:fldChar w:fldCharType="begin"/>
        </w:r>
        <w:r>
          <w:instrText xml:space="preserve"> PAGEREF _Toc6215 \h </w:instrText>
        </w:r>
        <w:r>
          <w:fldChar w:fldCharType="separate"/>
        </w:r>
        <w:r>
          <w:t>4</w:t>
        </w:r>
        <w:r>
          <w:fldChar w:fldCharType="end"/>
        </w:r>
      </w:hyperlink>
    </w:p>
    <w:p>
      <w:pPr>
        <w:pStyle w:val="TOC2"/>
        <w:tabs>
          <w:tab w:val="right" w:leader="dot" w:pos="8306"/>
        </w:tabs>
      </w:pPr>
      <w:hyperlink w:anchor="_Toc25051" w:history="1">
        <w:r>
          <w:rPr>
            <w:rFonts w:ascii="仿宋" w:eastAsia="仿宋" w:hAnsi="仿宋" w:cs="仿宋" w:hint="eastAsia"/>
            <w:lang w:eastAsia="zh-CN"/>
          </w:rPr>
          <w:t>(三)、项目建设有利条件</w:t>
        </w:r>
        <w:r>
          <w:tab/>
        </w:r>
        <w:r>
          <w:fldChar w:fldCharType="begin"/>
        </w:r>
        <w:r>
          <w:instrText xml:space="preserve"> PAGEREF _Toc25051 \h </w:instrText>
        </w:r>
        <w:r>
          <w:fldChar w:fldCharType="separate"/>
        </w:r>
        <w:r>
          <w:t>5</w:t>
        </w:r>
        <w:r>
          <w:fldChar w:fldCharType="end"/>
        </w:r>
      </w:hyperlink>
    </w:p>
    <w:p>
      <w:pPr>
        <w:pStyle w:val="TOC1"/>
        <w:tabs>
          <w:tab w:val="right" w:leader="dot" w:pos="8306"/>
        </w:tabs>
      </w:pPr>
      <w:hyperlink w:anchor="_Toc15270" w:history="1">
        <w:r>
          <w:rPr>
            <w:rFonts w:ascii="仿宋" w:eastAsia="仿宋" w:hAnsi="仿宋" w:cs="仿宋" w:hint="eastAsia"/>
            <w:lang w:eastAsia="zh-CN"/>
          </w:rPr>
          <w:t>二、资源开发及综合利用分析</w:t>
        </w:r>
        <w:r>
          <w:tab/>
        </w:r>
        <w:r>
          <w:fldChar w:fldCharType="begin"/>
        </w:r>
        <w:r>
          <w:instrText xml:space="preserve"> PAGEREF _Toc15270 \h </w:instrText>
        </w:r>
        <w:r>
          <w:fldChar w:fldCharType="separate"/>
        </w:r>
        <w:r>
          <w:t>7</w:t>
        </w:r>
        <w:r>
          <w:fldChar w:fldCharType="end"/>
        </w:r>
      </w:hyperlink>
    </w:p>
    <w:p>
      <w:pPr>
        <w:pStyle w:val="TOC2"/>
        <w:tabs>
          <w:tab w:val="right" w:leader="dot" w:pos="8306"/>
        </w:tabs>
      </w:pPr>
      <w:hyperlink w:anchor="_Toc27618" w:history="1">
        <w:r>
          <w:rPr>
            <w:rFonts w:ascii="仿宋" w:eastAsia="仿宋" w:hAnsi="仿宋" w:cs="仿宋" w:hint="eastAsia"/>
            <w:lang w:eastAsia="zh-CN"/>
          </w:rPr>
          <w:t>(一)、资源开发方案</w:t>
        </w:r>
        <w:r>
          <w:tab/>
        </w:r>
        <w:r>
          <w:fldChar w:fldCharType="begin"/>
        </w:r>
        <w:r>
          <w:instrText xml:space="preserve"> PAGEREF _Toc27618 \h </w:instrText>
        </w:r>
        <w:r>
          <w:fldChar w:fldCharType="separate"/>
        </w:r>
        <w:r>
          <w:t>7</w:t>
        </w:r>
        <w:r>
          <w:fldChar w:fldCharType="end"/>
        </w:r>
      </w:hyperlink>
    </w:p>
    <w:p>
      <w:pPr>
        <w:pStyle w:val="TOC2"/>
        <w:tabs>
          <w:tab w:val="right" w:leader="dot" w:pos="8306"/>
        </w:tabs>
      </w:pPr>
      <w:hyperlink w:anchor="_Toc16072" w:history="1">
        <w:r>
          <w:rPr>
            <w:rFonts w:ascii="仿宋" w:eastAsia="仿宋" w:hAnsi="仿宋" w:cs="仿宋" w:hint="eastAsia"/>
            <w:lang w:eastAsia="zh-CN"/>
          </w:rPr>
          <w:t>(二)、资源利用方案</w:t>
        </w:r>
        <w:r>
          <w:tab/>
        </w:r>
        <w:r>
          <w:fldChar w:fldCharType="begin"/>
        </w:r>
        <w:r>
          <w:instrText xml:space="preserve"> PAGEREF _Toc16072 \h </w:instrText>
        </w:r>
        <w:r>
          <w:fldChar w:fldCharType="separate"/>
        </w:r>
        <w:r>
          <w:t>8</w:t>
        </w:r>
        <w:r>
          <w:fldChar w:fldCharType="end"/>
        </w:r>
      </w:hyperlink>
    </w:p>
    <w:p>
      <w:pPr>
        <w:pStyle w:val="TOC2"/>
        <w:tabs>
          <w:tab w:val="right" w:leader="dot" w:pos="8306"/>
        </w:tabs>
      </w:pPr>
      <w:hyperlink w:anchor="_Toc1526" w:history="1">
        <w:r>
          <w:rPr>
            <w:rFonts w:ascii="仿宋" w:eastAsia="仿宋" w:hAnsi="仿宋" w:cs="仿宋" w:hint="eastAsia"/>
            <w:lang w:eastAsia="zh-CN"/>
          </w:rPr>
          <w:t>(三)、资源节约措施</w:t>
        </w:r>
        <w:r>
          <w:tab/>
        </w:r>
        <w:r>
          <w:fldChar w:fldCharType="begin"/>
        </w:r>
        <w:r>
          <w:instrText xml:space="preserve"> PAGEREF _Toc1526 \h </w:instrText>
        </w:r>
        <w:r>
          <w:fldChar w:fldCharType="separate"/>
        </w:r>
        <w:r>
          <w:t>9</w:t>
        </w:r>
        <w:r>
          <w:fldChar w:fldCharType="end"/>
        </w:r>
      </w:hyperlink>
    </w:p>
    <w:p>
      <w:pPr>
        <w:pStyle w:val="TOC1"/>
        <w:tabs>
          <w:tab w:val="right" w:leader="dot" w:pos="8306"/>
        </w:tabs>
      </w:pPr>
      <w:hyperlink w:anchor="_Toc28861" w:history="1">
        <w:r>
          <w:rPr>
            <w:rFonts w:ascii="仿宋" w:eastAsia="仿宋" w:hAnsi="仿宋" w:cs="仿宋" w:hint="eastAsia"/>
            <w:lang w:eastAsia="zh-CN"/>
          </w:rPr>
          <w:t>三、建设风险评估分析</w:t>
        </w:r>
        <w:r>
          <w:tab/>
        </w:r>
        <w:r>
          <w:fldChar w:fldCharType="begin"/>
        </w:r>
        <w:r>
          <w:instrText xml:space="preserve"> PAGEREF _Toc28861 \h </w:instrText>
        </w:r>
        <w:r>
          <w:fldChar w:fldCharType="separate"/>
        </w:r>
        <w:r>
          <w:t>10</w:t>
        </w:r>
        <w:r>
          <w:fldChar w:fldCharType="end"/>
        </w:r>
      </w:hyperlink>
    </w:p>
    <w:p>
      <w:pPr>
        <w:pStyle w:val="TOC2"/>
        <w:tabs>
          <w:tab w:val="right" w:leader="dot" w:pos="8306"/>
        </w:tabs>
      </w:pPr>
      <w:hyperlink w:anchor="_Toc12193" w:history="1">
        <w:r>
          <w:rPr>
            <w:rFonts w:ascii="仿宋" w:eastAsia="仿宋" w:hAnsi="仿宋" w:cs="仿宋" w:hint="eastAsia"/>
            <w:lang w:eastAsia="zh-CN"/>
          </w:rPr>
          <w:t>(一)、政策风险分析</w:t>
        </w:r>
        <w:r>
          <w:tab/>
        </w:r>
        <w:r>
          <w:fldChar w:fldCharType="begin"/>
        </w:r>
        <w:r>
          <w:instrText xml:space="preserve"> PAGEREF _Toc12193 \h </w:instrText>
        </w:r>
        <w:r>
          <w:fldChar w:fldCharType="separate"/>
        </w:r>
        <w:r>
          <w:t>10</w:t>
        </w:r>
        <w:r>
          <w:fldChar w:fldCharType="end"/>
        </w:r>
      </w:hyperlink>
    </w:p>
    <w:p>
      <w:pPr>
        <w:pStyle w:val="TOC2"/>
        <w:tabs>
          <w:tab w:val="right" w:leader="dot" w:pos="8306"/>
        </w:tabs>
      </w:pPr>
      <w:hyperlink w:anchor="_Toc29881" w:history="1">
        <w:r>
          <w:rPr>
            <w:rFonts w:ascii="仿宋" w:eastAsia="仿宋" w:hAnsi="仿宋" w:cs="仿宋" w:hint="eastAsia"/>
            <w:lang w:eastAsia="zh-CN"/>
          </w:rPr>
          <w:t>(二)、社会风险分析</w:t>
        </w:r>
        <w:r>
          <w:tab/>
        </w:r>
        <w:r>
          <w:fldChar w:fldCharType="begin"/>
        </w:r>
        <w:r>
          <w:instrText xml:space="preserve"> PAGEREF _Toc29881 \h </w:instrText>
        </w:r>
        <w:r>
          <w:fldChar w:fldCharType="separate"/>
        </w:r>
        <w:r>
          <w:t>11</w:t>
        </w:r>
        <w:r>
          <w:fldChar w:fldCharType="end"/>
        </w:r>
      </w:hyperlink>
    </w:p>
    <w:p>
      <w:pPr>
        <w:pStyle w:val="TOC2"/>
        <w:tabs>
          <w:tab w:val="right" w:leader="dot" w:pos="8306"/>
        </w:tabs>
      </w:pPr>
      <w:hyperlink w:anchor="_Toc25045" w:history="1">
        <w:r>
          <w:rPr>
            <w:rFonts w:ascii="仿宋" w:eastAsia="仿宋" w:hAnsi="仿宋" w:cs="仿宋" w:hint="eastAsia"/>
            <w:lang w:eastAsia="zh-CN"/>
          </w:rPr>
          <w:t>(三)、市场风险分析</w:t>
        </w:r>
        <w:r>
          <w:tab/>
        </w:r>
        <w:r>
          <w:fldChar w:fldCharType="begin"/>
        </w:r>
        <w:r>
          <w:instrText xml:space="preserve"> PAGEREF _Toc25045 \h </w:instrText>
        </w:r>
        <w:r>
          <w:fldChar w:fldCharType="separate"/>
        </w:r>
        <w:r>
          <w:t>13</w:t>
        </w:r>
        <w:r>
          <w:fldChar w:fldCharType="end"/>
        </w:r>
      </w:hyperlink>
    </w:p>
    <w:p>
      <w:pPr>
        <w:pStyle w:val="TOC2"/>
        <w:tabs>
          <w:tab w:val="right" w:leader="dot" w:pos="8306"/>
        </w:tabs>
      </w:pPr>
      <w:hyperlink w:anchor="_Toc24651" w:history="1">
        <w:r>
          <w:rPr>
            <w:rFonts w:ascii="仿宋" w:eastAsia="仿宋" w:hAnsi="仿宋" w:cs="仿宋" w:hint="eastAsia"/>
            <w:lang w:eastAsia="zh-CN"/>
          </w:rPr>
          <w:t>(四)、资金风险分析</w:t>
        </w:r>
        <w:r>
          <w:tab/>
        </w:r>
        <w:r>
          <w:fldChar w:fldCharType="begin"/>
        </w:r>
        <w:r>
          <w:instrText xml:space="preserve"> PAGEREF _Toc24651 \h </w:instrText>
        </w:r>
        <w:r>
          <w:fldChar w:fldCharType="separate"/>
        </w:r>
        <w:r>
          <w:t>14</w:t>
        </w:r>
        <w:r>
          <w:fldChar w:fldCharType="end"/>
        </w:r>
      </w:hyperlink>
    </w:p>
    <w:p>
      <w:pPr>
        <w:pStyle w:val="TOC2"/>
        <w:tabs>
          <w:tab w:val="right" w:leader="dot" w:pos="8306"/>
        </w:tabs>
      </w:pPr>
      <w:hyperlink w:anchor="_Toc25274" w:history="1">
        <w:r>
          <w:rPr>
            <w:rFonts w:ascii="仿宋" w:eastAsia="仿宋" w:hAnsi="仿宋" w:cs="仿宋" w:hint="eastAsia"/>
            <w:lang w:eastAsia="zh-CN"/>
          </w:rPr>
          <w:t>(五)、技术风险分析</w:t>
        </w:r>
        <w:r>
          <w:tab/>
        </w:r>
        <w:r>
          <w:fldChar w:fldCharType="begin"/>
        </w:r>
        <w:r>
          <w:instrText xml:space="preserve"> PAGEREF _Toc25274 \h </w:instrText>
        </w:r>
        <w:r>
          <w:fldChar w:fldCharType="separate"/>
        </w:r>
        <w:r>
          <w:t>15</w:t>
        </w:r>
        <w:r>
          <w:fldChar w:fldCharType="end"/>
        </w:r>
      </w:hyperlink>
    </w:p>
    <w:p>
      <w:pPr>
        <w:pStyle w:val="TOC2"/>
        <w:tabs>
          <w:tab w:val="right" w:leader="dot" w:pos="8306"/>
        </w:tabs>
      </w:pPr>
      <w:hyperlink w:anchor="_Toc13415" w:history="1">
        <w:r>
          <w:rPr>
            <w:rFonts w:ascii="仿宋" w:eastAsia="仿宋" w:hAnsi="仿宋" w:cs="仿宋" w:hint="eastAsia"/>
            <w:lang w:eastAsia="zh-CN"/>
          </w:rPr>
          <w:t>(六)、财务风险分析</w:t>
        </w:r>
        <w:r>
          <w:tab/>
        </w:r>
        <w:r>
          <w:fldChar w:fldCharType="begin"/>
        </w:r>
        <w:r>
          <w:instrText xml:space="preserve"> PAGEREF _Toc13415 \h </w:instrText>
        </w:r>
        <w:r>
          <w:fldChar w:fldCharType="separate"/>
        </w:r>
        <w:r>
          <w:t>16</w:t>
        </w:r>
        <w:r>
          <w:fldChar w:fldCharType="end"/>
        </w:r>
      </w:hyperlink>
    </w:p>
    <w:p>
      <w:pPr>
        <w:pStyle w:val="TOC2"/>
        <w:tabs>
          <w:tab w:val="right" w:leader="dot" w:pos="8306"/>
        </w:tabs>
      </w:pPr>
      <w:hyperlink w:anchor="_Toc32034" w:history="1">
        <w:r>
          <w:rPr>
            <w:rFonts w:ascii="仿宋" w:eastAsia="仿宋" w:hAnsi="仿宋" w:cs="仿宋" w:hint="eastAsia"/>
            <w:lang w:eastAsia="zh-CN"/>
          </w:rPr>
          <w:t>(七)、管理风险分析</w:t>
        </w:r>
        <w:r>
          <w:tab/>
        </w:r>
        <w:r>
          <w:fldChar w:fldCharType="begin"/>
        </w:r>
        <w:r>
          <w:instrText xml:space="preserve"> PAGEREF _Toc32034 \h </w:instrText>
        </w:r>
        <w:r>
          <w:fldChar w:fldCharType="separate"/>
        </w:r>
        <w:r>
          <w:t>18</w:t>
        </w:r>
        <w:r>
          <w:fldChar w:fldCharType="end"/>
        </w:r>
      </w:hyperlink>
    </w:p>
    <w:p>
      <w:pPr>
        <w:pStyle w:val="TOC2"/>
        <w:tabs>
          <w:tab w:val="right" w:leader="dot" w:pos="8306"/>
        </w:tabs>
      </w:pPr>
      <w:hyperlink w:anchor="_Toc20383" w:history="1">
        <w:r>
          <w:rPr>
            <w:rFonts w:ascii="仿宋" w:eastAsia="仿宋" w:hAnsi="仿宋" w:cs="仿宋" w:hint="eastAsia"/>
            <w:lang w:eastAsia="zh-CN"/>
          </w:rPr>
          <w:t>(八)、其它风险分析</w:t>
        </w:r>
        <w:r>
          <w:tab/>
        </w:r>
        <w:r>
          <w:fldChar w:fldCharType="begin"/>
        </w:r>
        <w:r>
          <w:instrText xml:space="preserve"> PAGEREF _Toc20383 \h </w:instrText>
        </w:r>
        <w:r>
          <w:fldChar w:fldCharType="separate"/>
        </w:r>
        <w:r>
          <w:t>19</w:t>
        </w:r>
        <w:r>
          <w:fldChar w:fldCharType="end"/>
        </w:r>
      </w:hyperlink>
    </w:p>
    <w:p>
      <w:pPr>
        <w:pStyle w:val="TOC2"/>
        <w:tabs>
          <w:tab w:val="right" w:leader="dot" w:pos="8306"/>
        </w:tabs>
      </w:pPr>
      <w:hyperlink w:anchor="_Toc24654" w:history="1">
        <w:r>
          <w:rPr>
            <w:rFonts w:ascii="仿宋" w:eastAsia="仿宋" w:hAnsi="仿宋" w:cs="仿宋" w:hint="eastAsia"/>
            <w:lang w:eastAsia="zh-CN"/>
          </w:rPr>
          <w:t>(九)、社会影响评估</w:t>
        </w:r>
        <w:r>
          <w:tab/>
        </w:r>
        <w:r>
          <w:fldChar w:fldCharType="begin"/>
        </w:r>
        <w:r>
          <w:instrText xml:space="preserve"> PAGEREF _Toc24654 \h </w:instrText>
        </w:r>
        <w:r>
          <w:fldChar w:fldCharType="separate"/>
        </w:r>
        <w:r>
          <w:t>21</w:t>
        </w:r>
        <w:r>
          <w:fldChar w:fldCharType="end"/>
        </w:r>
      </w:hyperlink>
    </w:p>
    <w:p>
      <w:pPr>
        <w:pStyle w:val="TOC1"/>
        <w:tabs>
          <w:tab w:val="right" w:leader="dot" w:pos="8306"/>
        </w:tabs>
      </w:pPr>
      <w:hyperlink w:anchor="_Toc11069" w:history="1">
        <w:r>
          <w:rPr>
            <w:rFonts w:ascii="仿宋" w:eastAsia="仿宋" w:hAnsi="仿宋" w:cs="仿宋" w:hint="eastAsia"/>
            <w:lang w:eastAsia="zh-CN"/>
          </w:rPr>
          <w:t>四、菜刀项目概论</w:t>
        </w:r>
        <w:r>
          <w:tab/>
        </w:r>
        <w:r>
          <w:fldChar w:fldCharType="begin"/>
        </w:r>
        <w:r>
          <w:instrText xml:space="preserve"> PAGEREF _Toc11069 \h </w:instrText>
        </w:r>
        <w:r>
          <w:fldChar w:fldCharType="separate"/>
        </w:r>
        <w:r>
          <w:t>23</w:t>
        </w:r>
        <w:r>
          <w:fldChar w:fldCharType="end"/>
        </w:r>
      </w:hyperlink>
    </w:p>
    <w:p>
      <w:pPr>
        <w:pStyle w:val="TOC2"/>
        <w:tabs>
          <w:tab w:val="right" w:leader="dot" w:pos="8306"/>
        </w:tabs>
      </w:pPr>
      <w:hyperlink w:anchor="_Toc21290" w:history="1">
        <w:r>
          <w:rPr>
            <w:rFonts w:ascii="仿宋" w:eastAsia="仿宋" w:hAnsi="仿宋" w:cs="仿宋" w:hint="eastAsia"/>
            <w:lang w:eastAsia="zh-CN"/>
          </w:rPr>
          <w:t>(一)、项目申报单位概况</w:t>
        </w:r>
        <w:r>
          <w:tab/>
        </w:r>
        <w:r>
          <w:fldChar w:fldCharType="begin"/>
        </w:r>
        <w:r>
          <w:instrText xml:space="preserve"> PAGEREF _Toc21290 \h </w:instrText>
        </w:r>
        <w:r>
          <w:fldChar w:fldCharType="separate"/>
        </w:r>
        <w:r>
          <w:t>23</w:t>
        </w:r>
        <w:r>
          <w:fldChar w:fldCharType="end"/>
        </w:r>
      </w:hyperlink>
    </w:p>
    <w:p>
      <w:pPr>
        <w:pStyle w:val="TOC2"/>
        <w:tabs>
          <w:tab w:val="right" w:leader="dot" w:pos="8306"/>
        </w:tabs>
      </w:pPr>
      <w:hyperlink w:anchor="_Toc546" w:history="1">
        <w:r>
          <w:rPr>
            <w:rFonts w:ascii="仿宋" w:eastAsia="仿宋" w:hAnsi="仿宋" w:cs="仿宋" w:hint="eastAsia"/>
            <w:lang w:eastAsia="zh-CN"/>
          </w:rPr>
          <w:t>(二)、项目概况</w:t>
        </w:r>
        <w:r>
          <w:tab/>
        </w:r>
        <w:r>
          <w:fldChar w:fldCharType="begin"/>
        </w:r>
        <w:r>
          <w:instrText xml:space="preserve"> PAGEREF _Toc546 \h </w:instrText>
        </w:r>
        <w:r>
          <w:fldChar w:fldCharType="separate"/>
        </w:r>
        <w:r>
          <w:t>24</w:t>
        </w:r>
        <w:r>
          <w:fldChar w:fldCharType="end"/>
        </w:r>
      </w:hyperlink>
    </w:p>
    <w:p>
      <w:pPr>
        <w:pStyle w:val="TOC1"/>
        <w:tabs>
          <w:tab w:val="right" w:leader="dot" w:pos="8306"/>
        </w:tabs>
      </w:pPr>
      <w:hyperlink w:anchor="_Toc32306" w:history="1">
        <w:r>
          <w:rPr>
            <w:rFonts w:ascii="仿宋" w:eastAsia="仿宋" w:hAnsi="仿宋" w:cs="仿宋" w:hint="eastAsia"/>
            <w:lang w:eastAsia="zh-CN"/>
          </w:rPr>
          <w:t>五、环境和生态影响分析</w:t>
        </w:r>
        <w:r>
          <w:tab/>
        </w:r>
        <w:r>
          <w:fldChar w:fldCharType="begin"/>
        </w:r>
        <w:r>
          <w:instrText xml:space="preserve"> PAGEREF _Toc32306 \h </w:instrText>
        </w:r>
        <w:r>
          <w:fldChar w:fldCharType="separate"/>
        </w:r>
        <w:r>
          <w:t>27</w:t>
        </w:r>
        <w:r>
          <w:fldChar w:fldCharType="end"/>
        </w:r>
      </w:hyperlink>
    </w:p>
    <w:p>
      <w:pPr>
        <w:pStyle w:val="TOC2"/>
        <w:tabs>
          <w:tab w:val="right" w:leader="dot" w:pos="8306"/>
        </w:tabs>
      </w:pPr>
      <w:hyperlink w:anchor="_Toc14219" w:history="1">
        <w:r>
          <w:rPr>
            <w:rFonts w:ascii="仿宋" w:eastAsia="仿宋" w:hAnsi="仿宋" w:cs="仿宋" w:hint="eastAsia"/>
            <w:lang w:eastAsia="zh-CN"/>
          </w:rPr>
          <w:t>(一)、环境和生态现状</w:t>
        </w:r>
        <w:r>
          <w:tab/>
        </w:r>
        <w:r>
          <w:fldChar w:fldCharType="begin"/>
        </w:r>
        <w:r>
          <w:instrText xml:space="preserve"> PAGEREF _Toc14219 \h </w:instrText>
        </w:r>
        <w:r>
          <w:fldChar w:fldCharType="separate"/>
        </w:r>
        <w:r>
          <w:t>27</w:t>
        </w:r>
        <w:r>
          <w:fldChar w:fldCharType="end"/>
        </w:r>
      </w:hyperlink>
    </w:p>
    <w:p>
      <w:pPr>
        <w:pStyle w:val="TOC2"/>
        <w:tabs>
          <w:tab w:val="right" w:leader="dot" w:pos="8306"/>
        </w:tabs>
      </w:pPr>
      <w:hyperlink w:anchor="_Toc27025" w:history="1">
        <w:r>
          <w:rPr>
            <w:rFonts w:ascii="仿宋" w:eastAsia="仿宋" w:hAnsi="仿宋" w:cs="仿宋" w:hint="eastAsia"/>
            <w:lang w:eastAsia="zh-CN"/>
          </w:rPr>
          <w:t>(二)、生态环境影响分析</w:t>
        </w:r>
        <w:r>
          <w:tab/>
        </w:r>
        <w:r>
          <w:fldChar w:fldCharType="begin"/>
        </w:r>
        <w:r>
          <w:instrText xml:space="preserve"> PAGEREF _Toc27025 \h </w:instrText>
        </w:r>
        <w:r>
          <w:fldChar w:fldCharType="separate"/>
        </w:r>
        <w:r>
          <w:t>28</w:t>
        </w:r>
        <w:r>
          <w:fldChar w:fldCharType="end"/>
        </w:r>
      </w:hyperlink>
    </w:p>
    <w:p>
      <w:pPr>
        <w:pStyle w:val="TOC2"/>
        <w:tabs>
          <w:tab w:val="right" w:leader="dot" w:pos="8306"/>
        </w:tabs>
      </w:pPr>
      <w:hyperlink w:anchor="_Toc17721" w:history="1">
        <w:r>
          <w:rPr>
            <w:rFonts w:ascii="仿宋" w:eastAsia="仿宋" w:hAnsi="仿宋" w:cs="仿宋" w:hint="eastAsia"/>
            <w:lang w:eastAsia="zh-CN"/>
          </w:rPr>
          <w:t>(三)、生态环境保护措施</w:t>
        </w:r>
        <w:r>
          <w:tab/>
        </w:r>
        <w:r>
          <w:fldChar w:fldCharType="begin"/>
        </w:r>
        <w:r>
          <w:instrText xml:space="preserve"> PAGEREF _Toc17721 \h </w:instrText>
        </w:r>
        <w:r>
          <w:fldChar w:fldCharType="separate"/>
        </w:r>
        <w:r>
          <w:t>29</w:t>
        </w:r>
        <w:r>
          <w:fldChar w:fldCharType="end"/>
        </w:r>
      </w:hyperlink>
    </w:p>
    <w:p>
      <w:pPr>
        <w:pStyle w:val="TOC2"/>
        <w:tabs>
          <w:tab w:val="right" w:leader="dot" w:pos="8306"/>
        </w:tabs>
      </w:pPr>
      <w:hyperlink w:anchor="_Toc31045" w:history="1">
        <w:r>
          <w:rPr>
            <w:rFonts w:ascii="仿宋" w:eastAsia="仿宋" w:hAnsi="仿宋" w:cs="仿宋" w:hint="eastAsia"/>
            <w:lang w:eastAsia="zh-CN"/>
          </w:rPr>
          <w:t>(四)、地质灾害影响分析</w:t>
        </w:r>
        <w:r>
          <w:tab/>
        </w:r>
        <w:r>
          <w:fldChar w:fldCharType="begin"/>
        </w:r>
        <w:r>
          <w:instrText xml:space="preserve"> PAGEREF _Toc31045 \h </w:instrText>
        </w:r>
        <w:r>
          <w:fldChar w:fldCharType="separate"/>
        </w:r>
        <w:r>
          <w:t>31</w:t>
        </w:r>
        <w:r>
          <w:fldChar w:fldCharType="end"/>
        </w:r>
      </w:hyperlink>
    </w:p>
    <w:p>
      <w:pPr>
        <w:pStyle w:val="TOC2"/>
        <w:tabs>
          <w:tab w:val="right" w:leader="dot" w:pos="8306"/>
        </w:tabs>
      </w:pPr>
      <w:hyperlink w:anchor="_Toc29575" w:history="1">
        <w:r>
          <w:rPr>
            <w:rFonts w:ascii="仿宋" w:eastAsia="仿宋" w:hAnsi="仿宋" w:cs="仿宋" w:hint="eastAsia"/>
            <w:lang w:eastAsia="zh-CN"/>
          </w:rPr>
          <w:t>(五)、特殊环境影响</w:t>
        </w:r>
        <w:r>
          <w:tab/>
        </w:r>
        <w:r>
          <w:fldChar w:fldCharType="begin"/>
        </w:r>
        <w:r>
          <w:instrText xml:space="preserve"> PAGEREF _Toc29575 \h </w:instrText>
        </w:r>
        <w:r>
          <w:fldChar w:fldCharType="separate"/>
        </w:r>
        <w:r>
          <w:t>33</w:t>
        </w:r>
        <w:r>
          <w:fldChar w:fldCharType="end"/>
        </w:r>
      </w:hyperlink>
    </w:p>
    <w:p>
      <w:pPr>
        <w:pStyle w:val="TOC1"/>
        <w:tabs>
          <w:tab w:val="right" w:leader="dot" w:pos="8306"/>
        </w:tabs>
      </w:pPr>
      <w:hyperlink w:anchor="_Toc16196" w:history="1">
        <w:r>
          <w:rPr>
            <w:rFonts w:ascii="仿宋" w:eastAsia="仿宋" w:hAnsi="仿宋" w:cs="仿宋" w:hint="eastAsia"/>
            <w:lang w:eastAsia="zh-CN"/>
          </w:rPr>
          <w:t>六、社会影响分析</w:t>
        </w:r>
        <w:r>
          <w:tab/>
        </w:r>
        <w:r>
          <w:fldChar w:fldCharType="begin"/>
        </w:r>
        <w:r>
          <w:instrText xml:space="preserve"> PAGEREF _Toc16196 \h </w:instrText>
        </w:r>
        <w:r>
          <w:fldChar w:fldCharType="separate"/>
        </w:r>
        <w:r>
          <w:t>34</w:t>
        </w:r>
        <w:r>
          <w:fldChar w:fldCharType="end"/>
        </w:r>
      </w:hyperlink>
    </w:p>
    <w:p>
      <w:pPr>
        <w:pStyle w:val="TOC2"/>
        <w:tabs>
          <w:tab w:val="right" w:leader="dot" w:pos="8306"/>
        </w:tabs>
      </w:pPr>
      <w:hyperlink w:anchor="_Toc29549" w:history="1">
        <w:r>
          <w:rPr>
            <w:rFonts w:ascii="仿宋" w:eastAsia="仿宋" w:hAnsi="仿宋" w:cs="仿宋" w:hint="eastAsia"/>
            <w:lang w:eastAsia="zh-CN"/>
          </w:rPr>
          <w:t>(一)、社会影响效果分析</w:t>
        </w:r>
        <w:r>
          <w:tab/>
        </w:r>
        <w:r>
          <w:fldChar w:fldCharType="begin"/>
        </w:r>
        <w:r>
          <w:instrText xml:space="preserve"> PAGEREF _Toc29549 \h </w:instrText>
        </w:r>
        <w:r>
          <w:fldChar w:fldCharType="separate"/>
        </w:r>
        <w:r>
          <w:t>34</w:t>
        </w:r>
        <w:r>
          <w:fldChar w:fldCharType="end"/>
        </w:r>
      </w:hyperlink>
    </w:p>
    <w:p>
      <w:pPr>
        <w:pStyle w:val="TOC2"/>
        <w:tabs>
          <w:tab w:val="right" w:leader="dot" w:pos="8306"/>
        </w:tabs>
      </w:pPr>
      <w:hyperlink w:anchor="_Toc31744" w:history="1">
        <w:r>
          <w:rPr>
            <w:rFonts w:ascii="仿宋" w:eastAsia="仿宋" w:hAnsi="仿宋" w:cs="仿宋" w:hint="eastAsia"/>
            <w:lang w:eastAsia="zh-CN"/>
          </w:rPr>
          <w:t>(二)、社会适应性分析</w:t>
        </w:r>
        <w:r>
          <w:tab/>
        </w:r>
        <w:r>
          <w:fldChar w:fldCharType="begin"/>
        </w:r>
        <w:r>
          <w:instrText xml:space="preserve"> PAGEREF _Toc31744 \h </w:instrText>
        </w:r>
        <w:r>
          <w:fldChar w:fldCharType="separate"/>
        </w:r>
        <w:r>
          <w:t>36</w:t>
        </w:r>
        <w:r>
          <w:fldChar w:fldCharType="end"/>
        </w:r>
      </w:hyperlink>
    </w:p>
    <w:p>
      <w:pPr>
        <w:pStyle w:val="TOC2"/>
        <w:tabs>
          <w:tab w:val="right" w:leader="dot" w:pos="8306"/>
        </w:tabs>
      </w:pPr>
      <w:hyperlink w:anchor="_Toc29074" w:history="1">
        <w:r>
          <w:rPr>
            <w:rFonts w:ascii="仿宋" w:eastAsia="仿宋" w:hAnsi="仿宋" w:cs="仿宋" w:hint="eastAsia"/>
            <w:lang w:eastAsia="zh-CN"/>
          </w:rPr>
          <w:t>(三)、社会风险及对策分析</w:t>
        </w:r>
        <w:r>
          <w:tab/>
        </w:r>
        <w:r>
          <w:fldChar w:fldCharType="begin"/>
        </w:r>
        <w:r>
          <w:instrText xml:space="preserve"> PAGEREF _Toc29074 \h </w:instrText>
        </w:r>
        <w:r>
          <w:fldChar w:fldCharType="separate"/>
        </w:r>
        <w:r>
          <w:t>37</w:t>
        </w:r>
        <w:r>
          <w:fldChar w:fldCharType="end"/>
        </w:r>
      </w:hyperlink>
    </w:p>
    <w:p>
      <w:pPr>
        <w:pStyle w:val="TOC1"/>
        <w:tabs>
          <w:tab w:val="right" w:leader="dot" w:pos="8306"/>
        </w:tabs>
      </w:pPr>
      <w:hyperlink w:anchor="_Toc10160" w:history="1">
        <w:r>
          <w:rPr>
            <w:rFonts w:ascii="仿宋" w:eastAsia="仿宋" w:hAnsi="仿宋" w:cs="仿宋" w:hint="eastAsia"/>
            <w:lang w:eastAsia="zh-CN"/>
          </w:rPr>
          <w:t>七、环境保护与治理方案</w:t>
        </w:r>
        <w:r>
          <w:tab/>
        </w:r>
        <w:r>
          <w:fldChar w:fldCharType="begin"/>
        </w:r>
        <w:r>
          <w:instrText xml:space="preserve"> PAGEREF _Toc10160 \h </w:instrText>
        </w:r>
        <w:r>
          <w:fldChar w:fldCharType="separate"/>
        </w:r>
        <w:r>
          <w:t>41</w:t>
        </w:r>
        <w:r>
          <w:fldChar w:fldCharType="end"/>
        </w:r>
      </w:hyperlink>
    </w:p>
    <w:p>
      <w:pPr>
        <w:pStyle w:val="TOC2"/>
        <w:tabs>
          <w:tab w:val="right" w:leader="dot" w:pos="8306"/>
        </w:tabs>
      </w:pPr>
      <w:hyperlink w:anchor="_Toc13002" w:history="1">
        <w:r>
          <w:rPr>
            <w:rFonts w:ascii="仿宋" w:eastAsia="仿宋" w:hAnsi="仿宋" w:cs="仿宋" w:hint="eastAsia"/>
            <w:lang w:eastAsia="zh-CN"/>
          </w:rPr>
          <w:t>(一)、项目环境影响评估</w:t>
        </w:r>
        <w:r>
          <w:tab/>
        </w:r>
        <w:r>
          <w:fldChar w:fldCharType="begin"/>
        </w:r>
        <w:r>
          <w:instrText xml:space="preserve"> PAGEREF _Toc13002 \h </w:instrText>
        </w:r>
        <w:r>
          <w:fldChar w:fldCharType="separate"/>
        </w:r>
        <w:r>
          <w:t>41</w:t>
        </w:r>
        <w:r>
          <w:fldChar w:fldCharType="end"/>
        </w:r>
      </w:hyperlink>
    </w:p>
    <w:p>
      <w:pPr>
        <w:pStyle w:val="TOC2"/>
        <w:tabs>
          <w:tab w:val="right" w:leader="dot" w:pos="8306"/>
        </w:tabs>
      </w:pPr>
      <w:hyperlink w:anchor="_Toc29518" w:history="1">
        <w:r>
          <w:rPr>
            <w:rFonts w:ascii="仿宋" w:eastAsia="仿宋" w:hAnsi="仿宋" w:cs="仿宋" w:hint="eastAsia"/>
            <w:lang w:eastAsia="zh-CN"/>
          </w:rPr>
          <w:t>(二)、环境保护措施与治理方案</w:t>
        </w:r>
        <w:r>
          <w:tab/>
        </w:r>
        <w:r>
          <w:fldChar w:fldCharType="begin"/>
        </w:r>
        <w:r>
          <w:instrText xml:space="preserve"> PAGEREF _Toc29518 \h </w:instrText>
        </w:r>
        <w:r>
          <w:fldChar w:fldCharType="separate"/>
        </w:r>
        <w:r>
          <w:t>41</w:t>
        </w:r>
        <w:r>
          <w:fldChar w:fldCharType="end"/>
        </w:r>
      </w:hyperlink>
    </w:p>
    <w:p>
      <w:pPr>
        <w:pStyle w:val="TOC1"/>
        <w:tabs>
          <w:tab w:val="right" w:leader="dot" w:pos="8306"/>
        </w:tabs>
      </w:pPr>
      <w:hyperlink w:anchor="_Toc3516" w:history="1">
        <w:r>
          <w:rPr>
            <w:rFonts w:ascii="仿宋" w:eastAsia="仿宋" w:hAnsi="仿宋" w:cs="仿宋" w:hint="eastAsia"/>
            <w:lang w:eastAsia="zh-CN"/>
          </w:rPr>
          <w:t>八、项目质量与标准</w:t>
        </w:r>
        <w:r>
          <w:tab/>
        </w:r>
        <w:r>
          <w:fldChar w:fldCharType="begin"/>
        </w:r>
        <w:r>
          <w:instrText xml:space="preserve"> PAGEREF _Toc3516 \h </w:instrText>
        </w:r>
        <w:r>
          <w:fldChar w:fldCharType="separate"/>
        </w:r>
        <w:r>
          <w:t>42</w:t>
        </w:r>
        <w:r>
          <w:fldChar w:fldCharType="end"/>
        </w:r>
      </w:hyperlink>
    </w:p>
    <w:p>
      <w:pPr>
        <w:pStyle w:val="TOC2"/>
        <w:tabs>
          <w:tab w:val="right" w:leader="dot" w:pos="8306"/>
        </w:tabs>
      </w:pPr>
      <w:hyperlink w:anchor="_Toc26162" w:history="1">
        <w:r>
          <w:rPr>
            <w:rFonts w:ascii="仿宋" w:eastAsia="仿宋" w:hAnsi="仿宋" w:cs="仿宋" w:hint="eastAsia"/>
            <w:lang w:eastAsia="zh-CN"/>
          </w:rPr>
          <w:t>(一)、质量保障体系</w:t>
        </w:r>
        <w:r>
          <w:tab/>
        </w:r>
        <w:r>
          <w:fldChar w:fldCharType="begin"/>
        </w:r>
        <w:r>
          <w:instrText xml:space="preserve"> PAGEREF _Toc26162 \h </w:instrText>
        </w:r>
        <w:r>
          <w:fldChar w:fldCharType="separate"/>
        </w:r>
        <w:r>
          <w:t>42</w:t>
        </w:r>
        <w:r>
          <w:fldChar w:fldCharType="end"/>
        </w:r>
      </w:hyperlink>
    </w:p>
    <w:p>
      <w:pPr>
        <w:pStyle w:val="TOC2"/>
        <w:tabs>
          <w:tab w:val="right" w:leader="dot" w:pos="8306"/>
        </w:tabs>
      </w:pPr>
      <w:hyperlink w:anchor="_Toc29316" w:history="1">
        <w:r>
          <w:rPr>
            <w:rFonts w:ascii="仿宋" w:eastAsia="仿宋" w:hAnsi="仿宋" w:cs="仿宋" w:hint="eastAsia"/>
            <w:lang w:eastAsia="zh-CN"/>
          </w:rPr>
          <w:t>(二)、标准化作业流程</w:t>
        </w:r>
        <w:r>
          <w:tab/>
        </w:r>
        <w:r>
          <w:fldChar w:fldCharType="begin"/>
        </w:r>
        <w:r>
          <w:instrText xml:space="preserve"> PAGEREF _Toc29316 \h </w:instrText>
        </w:r>
        <w:r>
          <w:fldChar w:fldCharType="separate"/>
        </w:r>
        <w:r>
          <w:t>43</w:t>
        </w:r>
        <w:r>
          <w:fldChar w:fldCharType="end"/>
        </w:r>
      </w:hyperlink>
    </w:p>
    <w:p>
      <w:pPr>
        <w:pStyle w:val="TOC2"/>
        <w:tabs>
          <w:tab w:val="right" w:leader="dot" w:pos="8306"/>
        </w:tabs>
      </w:pPr>
      <w:hyperlink w:anchor="_Toc9630" w:history="1">
        <w:r>
          <w:rPr>
            <w:rFonts w:ascii="仿宋" w:eastAsia="仿宋" w:hAnsi="仿宋" w:cs="仿宋" w:hint="eastAsia"/>
            <w:lang w:eastAsia="zh-CN"/>
          </w:rPr>
          <w:t>(三)、质量监控与评估</w:t>
        </w:r>
        <w:r>
          <w:tab/>
        </w:r>
        <w:r>
          <w:fldChar w:fldCharType="begin"/>
        </w:r>
        <w:r>
          <w:instrText xml:space="preserve"> PAGEREF _Toc9630 \h </w:instrText>
        </w:r>
        <w:r>
          <w:fldChar w:fldCharType="separate"/>
        </w:r>
        <w:r>
          <w:t>45</w:t>
        </w:r>
        <w:r>
          <w:fldChar w:fldCharType="end"/>
        </w:r>
      </w:hyperlink>
    </w:p>
    <w:p>
      <w:pPr>
        <w:pStyle w:val="TOC2"/>
        <w:tabs>
          <w:tab w:val="right" w:leader="dot" w:pos="8306"/>
        </w:tabs>
      </w:pPr>
      <w:hyperlink w:anchor="_Toc30857" w:history="1">
        <w:r>
          <w:rPr>
            <w:rFonts w:ascii="仿宋" w:eastAsia="仿宋" w:hAnsi="仿宋" w:cs="仿宋" w:hint="eastAsia"/>
            <w:lang w:eastAsia="zh-CN"/>
          </w:rPr>
          <w:t>(四)、质量改进计划</w:t>
        </w:r>
        <w:r>
          <w:tab/>
        </w:r>
        <w:r>
          <w:fldChar w:fldCharType="begin"/>
        </w:r>
        <w:r>
          <w:instrText xml:space="preserve"> PAGEREF _Toc30857 \h </w:instrText>
        </w:r>
        <w:r>
          <w:fldChar w:fldCharType="separate"/>
        </w:r>
        <w:r>
          <w:t>46</w:t>
        </w:r>
        <w:r>
          <w:fldChar w:fldCharType="end"/>
        </w:r>
      </w:hyperlink>
    </w:p>
    <w:p>
      <w:pPr>
        <w:pStyle w:val="TOC1"/>
        <w:tabs>
          <w:tab w:val="right" w:leader="dot" w:pos="8306"/>
        </w:tabs>
      </w:pPr>
      <w:hyperlink w:anchor="_Toc7630" w:history="1">
        <w:r>
          <w:rPr>
            <w:rFonts w:ascii="仿宋" w:eastAsia="仿宋" w:hAnsi="仿宋" w:cs="仿宋" w:hint="eastAsia"/>
            <w:lang w:eastAsia="zh-CN"/>
          </w:rPr>
          <w:t>九、技术创新与产业升级</w:t>
        </w:r>
        <w:r>
          <w:tab/>
        </w:r>
        <w:r>
          <w:fldChar w:fldCharType="begin"/>
        </w:r>
        <w:r>
          <w:instrText xml:space="preserve"> PAGEREF _Toc7630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17" w:history="1">
        <w:r>
          <w:rPr>
            <w:rFonts w:ascii="仿宋" w:eastAsia="仿宋" w:hAnsi="仿宋" w:cs="仿宋" w:hint="eastAsia"/>
            <w:lang w:eastAsia="zh-CN"/>
          </w:rPr>
          <w:t>(一)、技术创新方向与目标</w:t>
        </w:r>
        <w:r>
          <w:tab/>
        </w:r>
        <w:r>
          <w:fldChar w:fldCharType="begin"/>
        </w:r>
        <w:r>
          <w:instrText xml:space="preserve"> PAGEREF _Toc27617 \h </w:instrText>
        </w:r>
        <w:r>
          <w:fldChar w:fldCharType="separate"/>
        </w:r>
        <w:r>
          <w:t>47</w:t>
        </w:r>
        <w:r>
          <w:fldChar w:fldCharType="end"/>
        </w:r>
      </w:hyperlink>
    </w:p>
    <w:p>
      <w:pPr>
        <w:pStyle w:val="TOC2"/>
        <w:tabs>
          <w:tab w:val="right" w:leader="dot" w:pos="8306"/>
        </w:tabs>
      </w:pPr>
      <w:hyperlink w:anchor="_Toc16439" w:history="1">
        <w:r>
          <w:rPr>
            <w:rFonts w:ascii="仿宋" w:eastAsia="仿宋" w:hAnsi="仿宋" w:cs="仿宋" w:hint="eastAsia"/>
            <w:lang w:eastAsia="zh-CN"/>
          </w:rPr>
          <w:t>(二)、产业升级路径与措施</w:t>
        </w:r>
        <w:r>
          <w:tab/>
        </w:r>
        <w:r>
          <w:fldChar w:fldCharType="begin"/>
        </w:r>
        <w:r>
          <w:instrText xml:space="preserve"> PAGEREF _Toc16439 \h </w:instrText>
        </w:r>
        <w:r>
          <w:fldChar w:fldCharType="separate"/>
        </w:r>
        <w:r>
          <w:t>48</w:t>
        </w:r>
        <w:r>
          <w:fldChar w:fldCharType="end"/>
        </w:r>
      </w:hyperlink>
    </w:p>
    <w:p>
      <w:pPr>
        <w:pStyle w:val="TOC1"/>
        <w:tabs>
          <w:tab w:val="right" w:leader="dot" w:pos="8306"/>
        </w:tabs>
      </w:pPr>
      <w:hyperlink w:anchor="_Toc24310" w:history="1">
        <w:r>
          <w:rPr>
            <w:rFonts w:ascii="仿宋" w:eastAsia="仿宋" w:hAnsi="仿宋" w:cs="仿宋" w:hint="eastAsia"/>
            <w:lang w:eastAsia="zh-CN"/>
          </w:rPr>
          <w:t>十、客户关系管理与市场拓展</w:t>
        </w:r>
        <w:r>
          <w:tab/>
        </w:r>
        <w:r>
          <w:fldChar w:fldCharType="begin"/>
        </w:r>
        <w:r>
          <w:instrText xml:space="preserve"> PAGEREF _Toc24310 \h </w:instrText>
        </w:r>
        <w:r>
          <w:fldChar w:fldCharType="separate"/>
        </w:r>
        <w:r>
          <w:t>50</w:t>
        </w:r>
        <w:r>
          <w:fldChar w:fldCharType="end"/>
        </w:r>
      </w:hyperlink>
    </w:p>
    <w:p>
      <w:pPr>
        <w:pStyle w:val="TOC2"/>
        <w:tabs>
          <w:tab w:val="right" w:leader="dot" w:pos="8306"/>
        </w:tabs>
      </w:pPr>
      <w:hyperlink w:anchor="_Toc26915" w:history="1">
        <w:r>
          <w:rPr>
            <w:rFonts w:ascii="仿宋" w:eastAsia="仿宋" w:hAnsi="仿宋" w:cs="仿宋" w:hint="eastAsia"/>
            <w:lang w:eastAsia="zh-CN"/>
          </w:rPr>
          <w:t>(一)、客户关系管理策略</w:t>
        </w:r>
        <w:r>
          <w:tab/>
        </w:r>
        <w:r>
          <w:fldChar w:fldCharType="begin"/>
        </w:r>
        <w:r>
          <w:instrText xml:space="preserve"> PAGEREF _Toc26915 \h </w:instrText>
        </w:r>
        <w:r>
          <w:fldChar w:fldCharType="separate"/>
        </w:r>
        <w:r>
          <w:t>50</w:t>
        </w:r>
        <w:r>
          <w:fldChar w:fldCharType="end"/>
        </w:r>
      </w:hyperlink>
    </w:p>
    <w:p>
      <w:pPr>
        <w:pStyle w:val="TOC2"/>
        <w:tabs>
          <w:tab w:val="right" w:leader="dot" w:pos="8306"/>
        </w:tabs>
      </w:pPr>
      <w:hyperlink w:anchor="_Toc10834" w:history="1">
        <w:r>
          <w:rPr>
            <w:rFonts w:ascii="仿宋" w:eastAsia="仿宋" w:hAnsi="仿宋" w:cs="仿宋" w:hint="eastAsia"/>
            <w:lang w:eastAsia="zh-CN"/>
          </w:rPr>
          <w:t>(二)、市场拓展方案</w:t>
        </w:r>
        <w:r>
          <w:tab/>
        </w:r>
        <w:r>
          <w:fldChar w:fldCharType="begin"/>
        </w:r>
        <w:r>
          <w:instrText xml:space="preserve"> PAGEREF _Toc10834 \h </w:instrText>
        </w:r>
        <w:r>
          <w:fldChar w:fldCharType="separate"/>
        </w:r>
        <w:r>
          <w:t>51</w:t>
        </w:r>
        <w:r>
          <w:fldChar w:fldCharType="end"/>
        </w:r>
      </w:hyperlink>
    </w:p>
    <w:p>
      <w:pPr>
        <w:pStyle w:val="TOC1"/>
        <w:tabs>
          <w:tab w:val="right" w:leader="dot" w:pos="8306"/>
        </w:tabs>
      </w:pPr>
      <w:hyperlink w:anchor="_Toc20172" w:history="1">
        <w:r>
          <w:rPr>
            <w:rFonts w:ascii="仿宋" w:eastAsia="仿宋" w:hAnsi="仿宋" w:cs="仿宋" w:hint="eastAsia"/>
            <w:lang w:eastAsia="zh-CN"/>
          </w:rPr>
          <w:t>十一、项目变更管理</w:t>
        </w:r>
        <w:r>
          <w:tab/>
        </w:r>
        <w:r>
          <w:fldChar w:fldCharType="begin"/>
        </w:r>
        <w:r>
          <w:instrText xml:space="preserve"> PAGEREF _Toc20172 \h </w:instrText>
        </w:r>
        <w:r>
          <w:fldChar w:fldCharType="separate"/>
        </w:r>
        <w:r>
          <w:t>52</w:t>
        </w:r>
        <w:r>
          <w:fldChar w:fldCharType="end"/>
        </w:r>
      </w:hyperlink>
    </w:p>
    <w:p>
      <w:pPr>
        <w:pStyle w:val="TOC2"/>
        <w:tabs>
          <w:tab w:val="right" w:leader="dot" w:pos="8306"/>
        </w:tabs>
      </w:pPr>
      <w:hyperlink w:anchor="_Toc21431" w:history="1">
        <w:r>
          <w:rPr>
            <w:rFonts w:ascii="仿宋" w:eastAsia="仿宋" w:hAnsi="仿宋" w:cs="仿宋" w:hint="eastAsia"/>
            <w:lang w:eastAsia="zh-CN"/>
          </w:rPr>
          <w:t>(一)、变更控制流程</w:t>
        </w:r>
        <w:r>
          <w:tab/>
        </w:r>
        <w:r>
          <w:fldChar w:fldCharType="begin"/>
        </w:r>
        <w:r>
          <w:instrText xml:space="preserve"> PAGEREF _Toc21431 \h </w:instrText>
        </w:r>
        <w:r>
          <w:fldChar w:fldCharType="separate"/>
        </w:r>
        <w:r>
          <w:t>52</w:t>
        </w:r>
        <w:r>
          <w:fldChar w:fldCharType="end"/>
        </w:r>
      </w:hyperlink>
    </w:p>
    <w:p>
      <w:pPr>
        <w:pStyle w:val="TOC2"/>
        <w:tabs>
          <w:tab w:val="right" w:leader="dot" w:pos="8306"/>
        </w:tabs>
      </w:pPr>
      <w:hyperlink w:anchor="_Toc11934" w:history="1">
        <w:r>
          <w:rPr>
            <w:rFonts w:ascii="仿宋" w:eastAsia="仿宋" w:hAnsi="仿宋" w:cs="仿宋" w:hint="eastAsia"/>
            <w:lang w:eastAsia="zh-CN"/>
          </w:rPr>
          <w:t>(二)、影响评估与处理</w:t>
        </w:r>
        <w:r>
          <w:tab/>
        </w:r>
        <w:r>
          <w:fldChar w:fldCharType="begin"/>
        </w:r>
        <w:r>
          <w:instrText xml:space="preserve"> PAGEREF _Toc11934 \h </w:instrText>
        </w:r>
        <w:r>
          <w:fldChar w:fldCharType="separate"/>
        </w:r>
        <w:r>
          <w:t>53</w:t>
        </w:r>
        <w:r>
          <w:fldChar w:fldCharType="end"/>
        </w:r>
      </w:hyperlink>
    </w:p>
    <w:p>
      <w:pPr>
        <w:pStyle w:val="TOC2"/>
        <w:tabs>
          <w:tab w:val="right" w:leader="dot" w:pos="8306"/>
        </w:tabs>
      </w:pPr>
      <w:hyperlink w:anchor="_Toc24291" w:history="1">
        <w:r>
          <w:rPr>
            <w:rFonts w:ascii="仿宋" w:eastAsia="仿宋" w:hAnsi="仿宋" w:cs="仿宋" w:hint="eastAsia"/>
            <w:lang w:eastAsia="zh-CN"/>
          </w:rPr>
          <w:t>(三)、变更记录与追踪</w:t>
        </w:r>
        <w:r>
          <w:tab/>
        </w:r>
        <w:r>
          <w:fldChar w:fldCharType="begin"/>
        </w:r>
        <w:r>
          <w:instrText xml:space="preserve"> PAGEREF _Toc24291 \h </w:instrText>
        </w:r>
        <w:r>
          <w:fldChar w:fldCharType="separate"/>
        </w:r>
        <w:r>
          <w:t>54</w:t>
        </w:r>
        <w:r>
          <w:fldChar w:fldCharType="end"/>
        </w:r>
      </w:hyperlink>
    </w:p>
    <w:p>
      <w:pPr>
        <w:pStyle w:val="TOC2"/>
        <w:tabs>
          <w:tab w:val="right" w:leader="dot" w:pos="8306"/>
        </w:tabs>
      </w:pPr>
      <w:hyperlink w:anchor="_Toc20817" w:history="1">
        <w:r>
          <w:rPr>
            <w:rFonts w:ascii="仿宋" w:eastAsia="仿宋" w:hAnsi="仿宋" w:cs="仿宋" w:hint="eastAsia"/>
            <w:lang w:eastAsia="zh-CN"/>
          </w:rPr>
          <w:t>(四)、变更管理策略</w:t>
        </w:r>
        <w:r>
          <w:tab/>
        </w:r>
        <w:r>
          <w:fldChar w:fldCharType="begin"/>
        </w:r>
        <w:r>
          <w:instrText xml:space="preserve"> PAGEREF _Toc20817 \h </w:instrText>
        </w:r>
        <w:r>
          <w:fldChar w:fldCharType="separate"/>
        </w:r>
        <w:r>
          <w:t>56</w:t>
        </w:r>
        <w:r>
          <w:fldChar w:fldCharType="end"/>
        </w:r>
      </w:hyperlink>
    </w:p>
    <w:p>
      <w:pPr>
        <w:pStyle w:val="TOC1"/>
        <w:tabs>
          <w:tab w:val="right" w:leader="dot" w:pos="8306"/>
        </w:tabs>
      </w:pPr>
      <w:hyperlink w:anchor="_Toc24003" w:history="1">
        <w:r>
          <w:rPr>
            <w:rFonts w:ascii="仿宋" w:eastAsia="仿宋" w:hAnsi="仿宋" w:cs="仿宋" w:hint="eastAsia"/>
            <w:lang w:eastAsia="zh-CN"/>
          </w:rPr>
          <w:t>十二、资金管理与财务规划</w:t>
        </w:r>
        <w:r>
          <w:tab/>
        </w:r>
        <w:r>
          <w:fldChar w:fldCharType="begin"/>
        </w:r>
        <w:r>
          <w:instrText xml:space="preserve"> PAGEREF _Toc24003 \h </w:instrText>
        </w:r>
        <w:r>
          <w:fldChar w:fldCharType="separate"/>
        </w:r>
        <w:r>
          <w:t>58</w:t>
        </w:r>
        <w:r>
          <w:fldChar w:fldCharType="end"/>
        </w:r>
      </w:hyperlink>
    </w:p>
    <w:p>
      <w:pPr>
        <w:pStyle w:val="TOC2"/>
        <w:tabs>
          <w:tab w:val="right" w:leader="dot" w:pos="8306"/>
        </w:tabs>
      </w:pPr>
      <w:hyperlink w:anchor="_Toc1263" w:history="1">
        <w:r>
          <w:rPr>
            <w:rFonts w:ascii="仿宋" w:eastAsia="仿宋" w:hAnsi="仿宋" w:cs="仿宋" w:hint="eastAsia"/>
            <w:lang w:eastAsia="zh-CN"/>
          </w:rPr>
          <w:t>(一)、项目资金来源与筹措</w:t>
        </w:r>
        <w:r>
          <w:tab/>
        </w:r>
        <w:r>
          <w:fldChar w:fldCharType="begin"/>
        </w:r>
        <w:r>
          <w:instrText xml:space="preserve"> PAGEREF _Toc1263 \h </w:instrText>
        </w:r>
        <w:r>
          <w:fldChar w:fldCharType="separate"/>
        </w:r>
        <w:r>
          <w:t>58</w:t>
        </w:r>
        <w:r>
          <w:fldChar w:fldCharType="end"/>
        </w:r>
      </w:hyperlink>
    </w:p>
    <w:p>
      <w:pPr>
        <w:pStyle w:val="TOC2"/>
        <w:tabs>
          <w:tab w:val="right" w:leader="dot" w:pos="8306"/>
        </w:tabs>
      </w:pPr>
      <w:hyperlink w:anchor="_Toc726" w:history="1">
        <w:r>
          <w:rPr>
            <w:rFonts w:ascii="仿宋" w:eastAsia="仿宋" w:hAnsi="仿宋" w:cs="仿宋" w:hint="eastAsia"/>
            <w:lang w:eastAsia="zh-CN"/>
          </w:rPr>
          <w:t>(二)、资金使用与监管</w:t>
        </w:r>
        <w:r>
          <w:tab/>
        </w:r>
        <w:r>
          <w:fldChar w:fldCharType="begin"/>
        </w:r>
        <w:r>
          <w:instrText xml:space="preserve"> PAGEREF _Toc726 \h </w:instrText>
        </w:r>
        <w:r>
          <w:fldChar w:fldCharType="separate"/>
        </w:r>
        <w:r>
          <w:t>59</w:t>
        </w:r>
        <w:r>
          <w:fldChar w:fldCharType="end"/>
        </w:r>
      </w:hyperlink>
    </w:p>
    <w:p>
      <w:pPr>
        <w:pStyle w:val="TOC2"/>
        <w:tabs>
          <w:tab w:val="right" w:leader="dot" w:pos="8306"/>
        </w:tabs>
      </w:pPr>
      <w:hyperlink w:anchor="_Toc25613" w:history="1">
        <w:r>
          <w:rPr>
            <w:rFonts w:ascii="仿宋" w:eastAsia="仿宋" w:hAnsi="仿宋" w:cs="仿宋" w:hint="eastAsia"/>
            <w:lang w:eastAsia="zh-CN"/>
          </w:rPr>
          <w:t>(三)、财务规划与预测</w:t>
        </w:r>
        <w:r>
          <w:tab/>
        </w:r>
        <w:r>
          <w:fldChar w:fldCharType="begin"/>
        </w:r>
        <w:r>
          <w:instrText xml:space="preserve"> PAGEREF _Toc25613 \h </w:instrText>
        </w:r>
        <w:r>
          <w:fldChar w:fldCharType="separate"/>
        </w:r>
        <w:r>
          <w:t>61</w:t>
        </w:r>
        <w:r>
          <w:fldChar w:fldCharType="end"/>
        </w:r>
      </w:hyperlink>
    </w:p>
    <w:p>
      <w:pPr>
        <w:pStyle w:val="TOC1"/>
        <w:tabs>
          <w:tab w:val="right" w:leader="dot" w:pos="8306"/>
        </w:tabs>
      </w:pPr>
      <w:hyperlink w:anchor="_Toc20498" w:history="1">
        <w:r>
          <w:rPr>
            <w:rFonts w:ascii="仿宋" w:eastAsia="仿宋" w:hAnsi="仿宋" w:cs="仿宋" w:hint="eastAsia"/>
            <w:lang w:eastAsia="zh-CN"/>
          </w:rPr>
          <w:t>十三、产业协同与集群发展</w:t>
        </w:r>
        <w:r>
          <w:tab/>
        </w:r>
        <w:r>
          <w:fldChar w:fldCharType="begin"/>
        </w:r>
        <w:r>
          <w:instrText xml:space="preserve"> PAGEREF _Toc20498 \h </w:instrText>
        </w:r>
        <w:r>
          <w:fldChar w:fldCharType="separate"/>
        </w:r>
        <w:r>
          <w:t>62</w:t>
        </w:r>
        <w:r>
          <w:fldChar w:fldCharType="end"/>
        </w:r>
      </w:hyperlink>
    </w:p>
    <w:p>
      <w:pPr>
        <w:pStyle w:val="TOC2"/>
        <w:tabs>
          <w:tab w:val="right" w:leader="dot" w:pos="8306"/>
        </w:tabs>
      </w:pPr>
      <w:hyperlink w:anchor="_Toc15289" w:history="1">
        <w:r>
          <w:rPr>
            <w:rFonts w:ascii="仿宋" w:eastAsia="仿宋" w:hAnsi="仿宋" w:cs="仿宋" w:hint="eastAsia"/>
            <w:lang w:eastAsia="zh-CN"/>
          </w:rPr>
          <w:t>(一)、产业协同机制建设</w:t>
        </w:r>
        <w:r>
          <w:tab/>
        </w:r>
        <w:r>
          <w:fldChar w:fldCharType="begin"/>
        </w:r>
        <w:r>
          <w:instrText xml:space="preserve"> PAGEREF _Toc15289 \h </w:instrText>
        </w:r>
        <w:r>
          <w:fldChar w:fldCharType="separate"/>
        </w:r>
        <w:r>
          <w:t>62</w:t>
        </w:r>
        <w:r>
          <w:fldChar w:fldCharType="end"/>
        </w:r>
      </w:hyperlink>
    </w:p>
    <w:p>
      <w:pPr>
        <w:pStyle w:val="TOC2"/>
        <w:tabs>
          <w:tab w:val="right" w:leader="dot" w:pos="8306"/>
        </w:tabs>
      </w:pPr>
      <w:hyperlink w:anchor="_Toc3467" w:history="1">
        <w:r>
          <w:rPr>
            <w:rFonts w:ascii="仿宋" w:eastAsia="仿宋" w:hAnsi="仿宋" w:cs="仿宋" w:hint="eastAsia"/>
            <w:lang w:eastAsia="zh-CN"/>
          </w:rPr>
          <w:t>(二)、产业集群培育与发展</w:t>
        </w:r>
        <w:r>
          <w:tab/>
        </w:r>
        <w:r>
          <w:fldChar w:fldCharType="begin"/>
        </w:r>
        <w:r>
          <w:instrText xml:space="preserve"> PAGEREF _Toc3467 \h </w:instrText>
        </w:r>
        <w:r>
          <w:fldChar w:fldCharType="separate"/>
        </w:r>
        <w:r>
          <w:t>63</w:t>
        </w:r>
        <w:r>
          <w:fldChar w:fldCharType="end"/>
        </w:r>
      </w:hyperlink>
    </w:p>
    <w:p>
      <w:pPr>
        <w:pStyle w:val="TOC1"/>
        <w:tabs>
          <w:tab w:val="right" w:leader="dot" w:pos="8306"/>
        </w:tabs>
      </w:pPr>
      <w:hyperlink w:anchor="_Toc11759" w:history="1">
        <w:r>
          <w:rPr>
            <w:rFonts w:ascii="仿宋" w:eastAsia="仿宋" w:hAnsi="仿宋" w:cs="仿宋" w:hint="eastAsia"/>
            <w:lang w:eastAsia="zh-CN"/>
          </w:rPr>
          <w:t>十四、企业合规与伦理</w:t>
        </w:r>
        <w:r>
          <w:tab/>
        </w:r>
        <w:r>
          <w:fldChar w:fldCharType="begin"/>
        </w:r>
        <w:r>
          <w:instrText xml:space="preserve"> PAGEREF _Toc11759 \h </w:instrText>
        </w:r>
        <w:r>
          <w:fldChar w:fldCharType="separate"/>
        </w:r>
        <w:r>
          <w:t>64</w:t>
        </w:r>
        <w:r>
          <w:fldChar w:fldCharType="end"/>
        </w:r>
      </w:hyperlink>
    </w:p>
    <w:p>
      <w:pPr>
        <w:pStyle w:val="TOC2"/>
        <w:tabs>
          <w:tab w:val="right" w:leader="dot" w:pos="8306"/>
        </w:tabs>
      </w:pPr>
      <w:hyperlink w:anchor="_Toc20133" w:history="1">
        <w:r>
          <w:rPr>
            <w:rFonts w:ascii="仿宋" w:eastAsia="仿宋" w:hAnsi="仿宋" w:cs="仿宋" w:hint="eastAsia"/>
            <w:lang w:eastAsia="zh-CN"/>
          </w:rPr>
          <w:t>(一)、合规政策与程序</w:t>
        </w:r>
        <w:r>
          <w:tab/>
        </w:r>
        <w:r>
          <w:fldChar w:fldCharType="begin"/>
        </w:r>
        <w:r>
          <w:instrText xml:space="preserve"> PAGEREF _Toc20133 \h </w:instrText>
        </w:r>
        <w:r>
          <w:fldChar w:fldCharType="separate"/>
        </w:r>
        <w:r>
          <w:t>64</w:t>
        </w:r>
        <w:r>
          <w:fldChar w:fldCharType="end"/>
        </w:r>
      </w:hyperlink>
    </w:p>
    <w:p>
      <w:pPr>
        <w:pStyle w:val="TOC2"/>
        <w:tabs>
          <w:tab w:val="right" w:leader="dot" w:pos="8306"/>
        </w:tabs>
      </w:pPr>
      <w:hyperlink w:anchor="_Toc23694" w:history="1">
        <w:r>
          <w:rPr>
            <w:rFonts w:ascii="仿宋" w:eastAsia="仿宋" w:hAnsi="仿宋" w:cs="仿宋" w:hint="eastAsia"/>
            <w:lang w:eastAsia="zh-CN"/>
          </w:rPr>
          <w:t>(二)、伦理规范与培训</w:t>
        </w:r>
        <w:r>
          <w:tab/>
        </w:r>
        <w:r>
          <w:fldChar w:fldCharType="begin"/>
        </w:r>
        <w:r>
          <w:instrText xml:space="preserve"> PAGEREF _Toc23694 \h </w:instrText>
        </w:r>
        <w:r>
          <w:fldChar w:fldCharType="separate"/>
        </w:r>
        <w:r>
          <w:t>65</w:t>
        </w:r>
        <w:r>
          <w:fldChar w:fldCharType="end"/>
        </w:r>
      </w:hyperlink>
    </w:p>
    <w:p>
      <w:pPr>
        <w:pStyle w:val="TOC2"/>
        <w:tabs>
          <w:tab w:val="right" w:leader="dot" w:pos="8306"/>
        </w:tabs>
      </w:pPr>
      <w:hyperlink w:anchor="_Toc16804" w:history="1">
        <w:r>
          <w:rPr>
            <w:rFonts w:ascii="仿宋" w:eastAsia="仿宋" w:hAnsi="仿宋" w:cs="仿宋" w:hint="eastAsia"/>
            <w:lang w:eastAsia="zh-CN"/>
          </w:rPr>
          <w:t>(三)、合规风险评估</w:t>
        </w:r>
        <w:r>
          <w:tab/>
        </w:r>
        <w:r>
          <w:fldChar w:fldCharType="begin"/>
        </w:r>
        <w:r>
          <w:instrText xml:space="preserve"> PAGEREF _Toc16804 \h </w:instrText>
        </w:r>
        <w:r>
          <w:fldChar w:fldCharType="separate"/>
        </w:r>
        <w:r>
          <w:t>66</w:t>
        </w:r>
        <w:r>
          <w:fldChar w:fldCharType="end"/>
        </w:r>
      </w:hyperlink>
    </w:p>
    <w:p>
      <w:pPr>
        <w:pStyle w:val="TOC2"/>
        <w:tabs>
          <w:tab w:val="right" w:leader="dot" w:pos="8306"/>
        </w:tabs>
      </w:pPr>
      <w:hyperlink w:anchor="_Toc2341" w:history="1">
        <w:r>
          <w:rPr>
            <w:rFonts w:ascii="仿宋" w:eastAsia="仿宋" w:hAnsi="仿宋" w:cs="仿宋" w:hint="eastAsia"/>
            <w:lang w:eastAsia="zh-CN"/>
          </w:rPr>
          <w:t>(四)、合规监督与执行</w:t>
        </w:r>
        <w:r>
          <w:tab/>
        </w:r>
        <w:r>
          <w:fldChar w:fldCharType="begin"/>
        </w:r>
        <w:r>
          <w:instrText xml:space="preserve"> PAGEREF _Toc2341 \h </w:instrText>
        </w:r>
        <w:r>
          <w:fldChar w:fldCharType="separate"/>
        </w:r>
        <w:r>
          <w:t>67</w:t>
        </w:r>
        <w:r>
          <w:fldChar w:fldCharType="end"/>
        </w:r>
      </w:hyperlink>
    </w:p>
    <w:p>
      <w:pPr>
        <w:pStyle w:val="TOC1"/>
        <w:tabs>
          <w:tab w:val="right" w:leader="dot" w:pos="8306"/>
        </w:tabs>
      </w:pPr>
      <w:hyperlink w:anchor="_Toc9416" w:history="1">
        <w:r>
          <w:rPr>
            <w:rFonts w:ascii="仿宋" w:eastAsia="仿宋" w:hAnsi="仿宋" w:cs="仿宋" w:hint="eastAsia"/>
            <w:lang w:eastAsia="zh-CN"/>
          </w:rPr>
          <w:t>十五、知识产权管理与保护</w:t>
        </w:r>
        <w:r>
          <w:tab/>
        </w:r>
        <w:r>
          <w:fldChar w:fldCharType="begin"/>
        </w:r>
        <w:r>
          <w:instrText xml:space="preserve"> PAGEREF _Toc9416 \h </w:instrText>
        </w:r>
        <w:r>
          <w:fldChar w:fldCharType="separate"/>
        </w:r>
        <w:r>
          <w:t>68</w:t>
        </w:r>
        <w:r>
          <w:fldChar w:fldCharType="end"/>
        </w:r>
      </w:hyperlink>
    </w:p>
    <w:p>
      <w:pPr>
        <w:pStyle w:val="TOC2"/>
        <w:tabs>
          <w:tab w:val="right" w:leader="dot" w:pos="8306"/>
        </w:tabs>
      </w:pPr>
      <w:hyperlink w:anchor="_Toc14362" w:history="1">
        <w:r>
          <w:rPr>
            <w:rFonts w:ascii="仿宋" w:eastAsia="仿宋" w:hAnsi="仿宋" w:cs="仿宋" w:hint="eastAsia"/>
            <w:lang w:eastAsia="zh-CN"/>
          </w:rPr>
          <w:t>(一)、知识产权管理体系建设</w:t>
        </w:r>
        <w:r>
          <w:tab/>
        </w:r>
        <w:r>
          <w:fldChar w:fldCharType="begin"/>
        </w:r>
        <w:r>
          <w:instrText xml:space="preserve"> PAGEREF _Toc14362 \h </w:instrText>
        </w:r>
        <w:r>
          <w:fldChar w:fldCharType="separate"/>
        </w:r>
        <w:r>
          <w:t>68</w:t>
        </w:r>
        <w:r>
          <w:fldChar w:fldCharType="end"/>
        </w:r>
      </w:hyperlink>
    </w:p>
    <w:p>
      <w:pPr>
        <w:pStyle w:val="TOC2"/>
        <w:tabs>
          <w:tab w:val="right" w:leader="dot" w:pos="8306"/>
        </w:tabs>
      </w:pPr>
      <w:hyperlink w:anchor="_Toc21862" w:history="1">
        <w:r>
          <w:rPr>
            <w:rFonts w:ascii="仿宋" w:eastAsia="仿宋" w:hAnsi="仿宋" w:cs="仿宋" w:hint="eastAsia"/>
            <w:lang w:eastAsia="zh-CN"/>
          </w:rPr>
          <w:t>(二)、知识产权保护措施</w:t>
        </w:r>
        <w:r>
          <w:tab/>
        </w:r>
        <w:r>
          <w:fldChar w:fldCharType="begin"/>
        </w:r>
        <w:r>
          <w:instrText xml:space="preserve"> PAGEREF _Toc21862 \h </w:instrText>
        </w:r>
        <w:r>
          <w:fldChar w:fldCharType="separate"/>
        </w:r>
        <w:r>
          <w:t>69</w:t>
        </w:r>
        <w:r>
          <w:fldChar w:fldCharType="end"/>
        </w:r>
      </w:hyperlink>
    </w:p>
    <w:p>
      <w:pPr>
        <w:pStyle w:val="TOC1"/>
        <w:tabs>
          <w:tab w:val="right" w:leader="dot" w:pos="8306"/>
        </w:tabs>
      </w:pPr>
      <w:hyperlink w:anchor="_Toc6635" w:history="1">
        <w:r>
          <w:rPr>
            <w:rFonts w:ascii="仿宋" w:eastAsia="仿宋" w:hAnsi="仿宋" w:cs="仿宋" w:hint="eastAsia"/>
            <w:lang w:eastAsia="zh-CN"/>
          </w:rPr>
          <w:t>十六、合作与交流机制建立</w:t>
        </w:r>
        <w:r>
          <w:tab/>
        </w:r>
        <w:r>
          <w:fldChar w:fldCharType="begin"/>
        </w:r>
        <w:r>
          <w:instrText xml:space="preserve"> PAGEREF _Toc6635 \h </w:instrText>
        </w:r>
        <w:r>
          <w:fldChar w:fldCharType="separate"/>
        </w:r>
        <w:r>
          <w:t>70</w:t>
        </w:r>
        <w:r>
          <w:fldChar w:fldCharType="end"/>
        </w:r>
      </w:hyperlink>
    </w:p>
    <w:p>
      <w:pPr>
        <w:pStyle w:val="TOC2"/>
        <w:tabs>
          <w:tab w:val="right" w:leader="dot" w:pos="8306"/>
        </w:tabs>
      </w:pPr>
      <w:hyperlink w:anchor="_Toc20628" w:history="1">
        <w:r>
          <w:rPr>
            <w:rFonts w:ascii="仿宋" w:eastAsia="仿宋" w:hAnsi="仿宋" w:cs="仿宋" w:hint="eastAsia"/>
            <w:lang w:eastAsia="zh-CN"/>
          </w:rPr>
          <w:t>(一)、合作伙伴选择与合作方式</w:t>
        </w:r>
        <w:r>
          <w:tab/>
        </w:r>
        <w:r>
          <w:fldChar w:fldCharType="begin"/>
        </w:r>
        <w:r>
          <w:instrText xml:space="preserve"> PAGEREF _Toc20628 \h </w:instrText>
        </w:r>
        <w:r>
          <w:fldChar w:fldCharType="separate"/>
        </w:r>
        <w:r>
          <w:t>70</w:t>
        </w:r>
        <w:r>
          <w:fldChar w:fldCharType="end"/>
        </w:r>
      </w:hyperlink>
    </w:p>
    <w:p>
      <w:pPr>
        <w:pStyle w:val="TOC2"/>
        <w:tabs>
          <w:tab w:val="right" w:leader="dot" w:pos="8306"/>
        </w:tabs>
      </w:pPr>
      <w:hyperlink w:anchor="_Toc21406" w:history="1">
        <w:r>
          <w:rPr>
            <w:rFonts w:ascii="仿宋" w:eastAsia="仿宋" w:hAnsi="仿宋" w:cs="仿宋" w:hint="eastAsia"/>
            <w:lang w:eastAsia="zh-CN"/>
          </w:rPr>
          <w:t>(二)、交流与合作平台搭建</w:t>
        </w:r>
        <w:r>
          <w:tab/>
        </w:r>
        <w:r>
          <w:fldChar w:fldCharType="begin"/>
        </w:r>
        <w:r>
          <w:instrText xml:space="preserve"> PAGEREF _Toc21406 \h </w:instrText>
        </w:r>
        <w:r>
          <w:fldChar w:fldCharType="separate"/>
        </w:r>
        <w:r>
          <w:t>72</w:t>
        </w:r>
        <w:r>
          <w:fldChar w:fldCharType="end"/>
        </w:r>
      </w:hyperlink>
    </w:p>
    <w:p>
      <w:pPr>
        <w:pStyle w:val="TOC1"/>
        <w:tabs>
          <w:tab w:val="right" w:leader="dot" w:pos="8306"/>
        </w:tabs>
      </w:pPr>
      <w:hyperlink w:anchor="_Toc31329" w:history="1">
        <w:r>
          <w:rPr>
            <w:rFonts w:ascii="仿宋" w:eastAsia="仿宋" w:hAnsi="仿宋" w:cs="仿宋" w:hint="eastAsia"/>
            <w:lang w:eastAsia="zh-CN"/>
          </w:rPr>
          <w:t>十七、质量管理与控制</w:t>
        </w:r>
        <w:r>
          <w:tab/>
        </w:r>
        <w:r>
          <w:fldChar w:fldCharType="begin"/>
        </w:r>
        <w:r>
          <w:instrText xml:space="preserve"> PAGEREF _Toc31329 \h </w:instrText>
        </w:r>
        <w:r>
          <w:fldChar w:fldCharType="separate"/>
        </w:r>
        <w:r>
          <w:t>73</w:t>
        </w:r>
        <w:r>
          <w:fldChar w:fldCharType="end"/>
        </w:r>
      </w:hyperlink>
    </w:p>
    <w:p>
      <w:pPr>
        <w:pStyle w:val="TOC2"/>
        <w:tabs>
          <w:tab w:val="right" w:leader="dot" w:pos="8306"/>
        </w:tabs>
      </w:pPr>
      <w:hyperlink w:anchor="_Toc18337" w:history="1">
        <w:r>
          <w:rPr>
            <w:rFonts w:ascii="仿宋" w:eastAsia="仿宋" w:hAnsi="仿宋" w:cs="仿宋" w:hint="eastAsia"/>
            <w:lang w:eastAsia="zh-CN"/>
          </w:rPr>
          <w:t>(一)、质量管理体系建设</w:t>
        </w:r>
        <w:r>
          <w:tab/>
        </w:r>
        <w:r>
          <w:fldChar w:fldCharType="begin"/>
        </w:r>
        <w:r>
          <w:instrText xml:space="preserve"> PAGEREF _Toc18337 \h </w:instrText>
        </w:r>
        <w:r>
          <w:fldChar w:fldCharType="separate"/>
        </w:r>
        <w:r>
          <w:t>73</w:t>
        </w:r>
        <w:r>
          <w:fldChar w:fldCharType="end"/>
        </w:r>
      </w:hyperlink>
    </w:p>
    <w:p>
      <w:pPr>
        <w:pStyle w:val="TOC2"/>
        <w:tabs>
          <w:tab w:val="right" w:leader="dot" w:pos="8306"/>
        </w:tabs>
      </w:pPr>
      <w:hyperlink w:anchor="_Toc26551" w:history="1">
        <w:r>
          <w:rPr>
            <w:rFonts w:ascii="仿宋" w:eastAsia="仿宋" w:hAnsi="仿宋" w:cs="仿宋" w:hint="eastAsia"/>
            <w:lang w:eastAsia="zh-CN"/>
          </w:rPr>
          <w:t>(二)、质量控制措施</w:t>
        </w:r>
        <w:r>
          <w:tab/>
        </w:r>
        <w:r>
          <w:fldChar w:fldCharType="begin"/>
        </w:r>
        <w:r>
          <w:instrText xml:space="preserve"> PAGEREF _Toc26551 \h </w:instrText>
        </w:r>
        <w:r>
          <w:fldChar w:fldCharType="separate"/>
        </w:r>
        <w:r>
          <w:t>75</w:t>
        </w:r>
        <w:r>
          <w:fldChar w:fldCharType="end"/>
        </w:r>
      </w:hyperlink>
    </w:p>
    <w:p>
      <w:pPr>
        <w:pStyle w:val="TOC1"/>
        <w:tabs>
          <w:tab w:val="right" w:leader="dot" w:pos="8306"/>
        </w:tabs>
      </w:pPr>
      <w:hyperlink w:anchor="_Toc19105" w:history="1">
        <w:r>
          <w:rPr>
            <w:rFonts w:ascii="仿宋" w:eastAsia="仿宋" w:hAnsi="仿宋" w:cs="仿宋" w:hint="eastAsia"/>
            <w:lang w:eastAsia="zh-CN"/>
          </w:rPr>
          <w:t>十八、人力资源管理与开发</w:t>
        </w:r>
        <w:r>
          <w:tab/>
        </w:r>
        <w:r>
          <w:fldChar w:fldCharType="begin"/>
        </w:r>
        <w:r>
          <w:instrText xml:space="preserve"> PAGEREF _Toc19105 \h </w:instrText>
        </w:r>
        <w:r>
          <w:fldChar w:fldCharType="separate"/>
        </w:r>
        <w:r>
          <w:t>76</w:t>
        </w:r>
        <w:r>
          <w:fldChar w:fldCharType="end"/>
        </w:r>
      </w:hyperlink>
    </w:p>
    <w:p>
      <w:pPr>
        <w:pStyle w:val="TOC2"/>
        <w:tabs>
          <w:tab w:val="right" w:leader="dot" w:pos="8306"/>
        </w:tabs>
      </w:pPr>
      <w:hyperlink w:anchor="_Toc2131" w:history="1">
        <w:r>
          <w:rPr>
            <w:rFonts w:ascii="仿宋" w:eastAsia="仿宋" w:hAnsi="仿宋" w:cs="仿宋" w:hint="eastAsia"/>
            <w:lang w:eastAsia="zh-CN"/>
          </w:rPr>
          <w:t>(一)、人力资源规划</w:t>
        </w:r>
        <w:r>
          <w:tab/>
        </w:r>
        <w:r>
          <w:fldChar w:fldCharType="begin"/>
        </w:r>
        <w:r>
          <w:instrText xml:space="preserve"> PAGEREF _Toc2131 \h </w:instrText>
        </w:r>
        <w:r>
          <w:fldChar w:fldCharType="separate"/>
        </w:r>
        <w:r>
          <w:t>76</w:t>
        </w:r>
        <w:r>
          <w:fldChar w:fldCharType="end"/>
        </w:r>
      </w:hyperlink>
    </w:p>
    <w:p>
      <w:pPr>
        <w:pStyle w:val="TOC2"/>
        <w:tabs>
          <w:tab w:val="right" w:leader="dot" w:pos="8306"/>
        </w:tabs>
      </w:pPr>
      <w:hyperlink w:anchor="_Toc19489" w:history="1">
        <w:r>
          <w:rPr>
            <w:rFonts w:ascii="仿宋" w:eastAsia="仿宋" w:hAnsi="仿宋" w:cs="仿宋" w:hint="eastAsia"/>
            <w:lang w:eastAsia="zh-CN"/>
          </w:rPr>
          <w:t>(二)、人力资源开发与培训</w:t>
        </w:r>
        <w:r>
          <w:tab/>
        </w:r>
        <w:r>
          <w:fldChar w:fldCharType="begin"/>
        </w:r>
        <w:r>
          <w:instrText xml:space="preserve"> PAGEREF _Toc19489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7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9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菜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菜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21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在全球经济快速发展和科技日新月异的今天，市场对创新技术和环保解决方案的需求日益增长。菜刀项目恰好聚焦于这一趋势，提供涵盖人工智能、大数据分析和可持续能源等领域的高效、先进产品和服务。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菜刀项目在其专注的领域内，特别是在人工智能和数据科学方面，有望推动显著的技术革新。项目的研发活动不仅有望孕育出改变行业运作方式的新技术，还可能在长远中影响整个技术生态系统。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菜刀项目还致力于提升当地居民的技能和就业能力，通过与当地教育机构合作提供培训和教育机会，从而提高社区整体的生活水平和社会福祉。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菜刀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0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菜刀项目的建设和发展得益于一系列有利条件，这些条件涵盖了技术优势、市场潜力、政策支持、人力资源、基础设施以及投资和合作伙伴的支持，共同构成了项目成功的坚实基础。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菜刀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菜刀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27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61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一、菜刀项目的技术资源开发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二、菜刀项目的人力资源管理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菜刀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三、菜刀项目的资金资源筹措与优化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菜刀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607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菜刀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菜刀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菜刀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52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菜刀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菜刀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智能技术的应用：菜刀项目将利用智能技术，如物联网（IoT）和大数据分析，来监控和优化资源使用。通过实时数据分析，项目可以更有效地管理能源消耗、减少原材料浪费，并提高生产过程的整体效率。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8861"/>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2193"/>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9881"/>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https://d.book118.com/485101344314011034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62B5E"/>
    <w:rsid w:val="03B62B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10134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2023-12-23T02:33:00Z</dcterms:created>
  <dcterms:modified xsi:type="dcterms:W3CDTF">2023-12-23T02:33:30Z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EF42BEB0D3A54184916FDC45837A8EC4_11</vt:lpwstr>
  </property>
  <property fmtid="{D5CDD505-2E9C-101B-9397-08002B2CF9AE}" pid="3" name="KSOProductBuildVer">
    <vt:lpwstr>2052-12.1.0.16120</vt:lpwstr>
  </property>
</Properties>
</file>