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CDMA蜂窝移动通信系统项目规划设计蓝图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63" w:history="1">
        <w:r>
          <w:rPr>
            <w:rFonts w:ascii="仿宋" w:eastAsia="仿宋" w:hAnsi="仿宋" w:cs="仿宋" w:hint="eastAsia"/>
            <w:lang w:eastAsia="zh-CN"/>
          </w:rPr>
          <w:t>概论</w:t>
        </w:r>
        <w:r>
          <w:tab/>
        </w:r>
        <w:r>
          <w:fldChar w:fldCharType="begin"/>
        </w:r>
        <w:r>
          <w:instrText xml:space="preserve"> PAGEREF _Toc21563 \h </w:instrText>
        </w:r>
        <w:r>
          <w:fldChar w:fldCharType="separate"/>
        </w:r>
        <w:r>
          <w:t>3</w:t>
        </w:r>
        <w:r>
          <w:fldChar w:fldCharType="end"/>
        </w:r>
      </w:hyperlink>
    </w:p>
    <w:p>
      <w:pPr>
        <w:pStyle w:val="TOC1"/>
        <w:tabs>
          <w:tab w:val="right" w:leader="dot" w:pos="8306"/>
        </w:tabs>
      </w:pPr>
      <w:hyperlink w:anchor="_Toc31181" w:history="1">
        <w:r>
          <w:rPr>
            <w:rFonts w:ascii="仿宋" w:eastAsia="仿宋" w:hAnsi="仿宋" w:cs="仿宋" w:hint="eastAsia"/>
            <w:lang w:eastAsia="zh-CN"/>
          </w:rPr>
          <w:t>一、CDMA蜂窝移动通信系统项目概论</w:t>
        </w:r>
        <w:r>
          <w:tab/>
        </w:r>
        <w:r>
          <w:fldChar w:fldCharType="begin"/>
        </w:r>
        <w:r>
          <w:instrText xml:space="preserve"> PAGEREF _Toc31181 \h </w:instrText>
        </w:r>
        <w:r>
          <w:fldChar w:fldCharType="separate"/>
        </w:r>
        <w:r>
          <w:t>3</w:t>
        </w:r>
        <w:r>
          <w:fldChar w:fldCharType="end"/>
        </w:r>
      </w:hyperlink>
    </w:p>
    <w:p>
      <w:pPr>
        <w:pStyle w:val="TOC2"/>
        <w:tabs>
          <w:tab w:val="right" w:leader="dot" w:pos="8306"/>
        </w:tabs>
      </w:pPr>
      <w:hyperlink w:anchor="_Toc472" w:history="1">
        <w:r>
          <w:rPr>
            <w:rFonts w:ascii="仿宋" w:eastAsia="仿宋" w:hAnsi="仿宋" w:cs="仿宋" w:hint="eastAsia"/>
            <w:lang w:eastAsia="zh-CN"/>
          </w:rPr>
          <w:t>(一)、CDMA蜂窝移动通信系统项目概况</w:t>
        </w:r>
        <w:r>
          <w:tab/>
        </w:r>
        <w:r>
          <w:fldChar w:fldCharType="begin"/>
        </w:r>
        <w:r>
          <w:instrText xml:space="preserve"> PAGEREF _Toc472 \h </w:instrText>
        </w:r>
        <w:r>
          <w:fldChar w:fldCharType="separate"/>
        </w:r>
        <w:r>
          <w:t>3</w:t>
        </w:r>
        <w:r>
          <w:fldChar w:fldCharType="end"/>
        </w:r>
      </w:hyperlink>
    </w:p>
    <w:p>
      <w:pPr>
        <w:pStyle w:val="TOC2"/>
        <w:tabs>
          <w:tab w:val="right" w:leader="dot" w:pos="8306"/>
        </w:tabs>
      </w:pPr>
      <w:hyperlink w:anchor="_Toc23270" w:history="1">
        <w:r>
          <w:rPr>
            <w:rFonts w:ascii="仿宋" w:eastAsia="仿宋" w:hAnsi="仿宋" w:cs="仿宋" w:hint="eastAsia"/>
            <w:lang w:eastAsia="zh-CN"/>
          </w:rPr>
          <w:t>(二)、CDMA蜂窝移动通信系统项目目标</w:t>
        </w:r>
        <w:r>
          <w:tab/>
        </w:r>
        <w:r>
          <w:fldChar w:fldCharType="begin"/>
        </w:r>
        <w:r>
          <w:instrText xml:space="preserve"> PAGEREF _Toc23270 \h </w:instrText>
        </w:r>
        <w:r>
          <w:fldChar w:fldCharType="separate"/>
        </w:r>
        <w:r>
          <w:t>6</w:t>
        </w:r>
        <w:r>
          <w:fldChar w:fldCharType="end"/>
        </w:r>
      </w:hyperlink>
    </w:p>
    <w:p>
      <w:pPr>
        <w:pStyle w:val="TOC2"/>
        <w:tabs>
          <w:tab w:val="right" w:leader="dot" w:pos="8306"/>
        </w:tabs>
      </w:pPr>
      <w:hyperlink w:anchor="_Toc10717" w:history="1">
        <w:r>
          <w:rPr>
            <w:rFonts w:ascii="仿宋" w:eastAsia="仿宋" w:hAnsi="仿宋" w:cs="仿宋" w:hint="eastAsia"/>
            <w:lang w:eastAsia="zh-CN"/>
          </w:rPr>
          <w:t>(三)、CDMA蜂窝移动通信系统项目提出的理由</w:t>
        </w:r>
        <w:r>
          <w:tab/>
        </w:r>
        <w:r>
          <w:fldChar w:fldCharType="begin"/>
        </w:r>
        <w:r>
          <w:instrText xml:space="preserve"> PAGEREF _Toc10717 \h </w:instrText>
        </w:r>
        <w:r>
          <w:fldChar w:fldCharType="separate"/>
        </w:r>
        <w:r>
          <w:t>7</w:t>
        </w:r>
        <w:r>
          <w:fldChar w:fldCharType="end"/>
        </w:r>
      </w:hyperlink>
    </w:p>
    <w:p>
      <w:pPr>
        <w:pStyle w:val="TOC2"/>
        <w:tabs>
          <w:tab w:val="right" w:leader="dot" w:pos="8306"/>
        </w:tabs>
      </w:pPr>
      <w:hyperlink w:anchor="_Toc25987" w:history="1">
        <w:r>
          <w:rPr>
            <w:rFonts w:ascii="仿宋" w:eastAsia="仿宋" w:hAnsi="仿宋" w:cs="仿宋" w:hint="eastAsia"/>
            <w:lang w:eastAsia="zh-CN"/>
          </w:rPr>
          <w:t>(四)、CDMA蜂窝移动通信系统项目意义</w:t>
        </w:r>
        <w:r>
          <w:tab/>
        </w:r>
        <w:r>
          <w:fldChar w:fldCharType="begin"/>
        </w:r>
        <w:r>
          <w:instrText xml:space="preserve"> PAGEREF _Toc25987 \h </w:instrText>
        </w:r>
        <w:r>
          <w:fldChar w:fldCharType="separate"/>
        </w:r>
        <w:r>
          <w:t>8</w:t>
        </w:r>
        <w:r>
          <w:fldChar w:fldCharType="end"/>
        </w:r>
      </w:hyperlink>
    </w:p>
    <w:p>
      <w:pPr>
        <w:pStyle w:val="TOC2"/>
        <w:tabs>
          <w:tab w:val="right" w:leader="dot" w:pos="8306"/>
        </w:tabs>
      </w:pPr>
      <w:hyperlink w:anchor="_Toc21531" w:history="1">
        <w:r>
          <w:rPr>
            <w:rFonts w:ascii="仿宋" w:eastAsia="仿宋" w:hAnsi="仿宋" w:cs="仿宋" w:hint="eastAsia"/>
            <w:lang w:eastAsia="zh-CN"/>
          </w:rPr>
          <w:t>(五)、CDMA蜂窝移动通信系统项目背景</w:t>
        </w:r>
        <w:r>
          <w:tab/>
        </w:r>
        <w:r>
          <w:fldChar w:fldCharType="begin"/>
        </w:r>
        <w:r>
          <w:instrText xml:space="preserve"> PAGEREF _Toc21531 \h </w:instrText>
        </w:r>
        <w:r>
          <w:fldChar w:fldCharType="separate"/>
        </w:r>
        <w:r>
          <w:t>9</w:t>
        </w:r>
        <w:r>
          <w:fldChar w:fldCharType="end"/>
        </w:r>
      </w:hyperlink>
    </w:p>
    <w:p>
      <w:pPr>
        <w:pStyle w:val="TOC1"/>
        <w:tabs>
          <w:tab w:val="right" w:leader="dot" w:pos="8306"/>
        </w:tabs>
      </w:pPr>
      <w:hyperlink w:anchor="_Toc4649" w:history="1">
        <w:r>
          <w:rPr>
            <w:rFonts w:ascii="仿宋" w:eastAsia="仿宋" w:hAnsi="仿宋" w:cs="仿宋" w:hint="eastAsia"/>
            <w:lang w:eastAsia="zh-CN"/>
          </w:rPr>
          <w:t>二、工艺说明</w:t>
        </w:r>
        <w:r>
          <w:tab/>
        </w:r>
        <w:r>
          <w:fldChar w:fldCharType="begin"/>
        </w:r>
        <w:r>
          <w:instrText xml:space="preserve"> PAGEREF _Toc4649 \h </w:instrText>
        </w:r>
        <w:r>
          <w:fldChar w:fldCharType="separate"/>
        </w:r>
        <w:r>
          <w:t>10</w:t>
        </w:r>
        <w:r>
          <w:fldChar w:fldCharType="end"/>
        </w:r>
      </w:hyperlink>
    </w:p>
    <w:p>
      <w:pPr>
        <w:pStyle w:val="TOC2"/>
        <w:tabs>
          <w:tab w:val="right" w:leader="dot" w:pos="8306"/>
        </w:tabs>
      </w:pPr>
      <w:hyperlink w:anchor="_Toc12078" w:history="1">
        <w:r>
          <w:rPr>
            <w:rFonts w:ascii="仿宋" w:eastAsia="仿宋" w:hAnsi="仿宋" w:cs="仿宋" w:hint="eastAsia"/>
            <w:lang w:eastAsia="zh-CN"/>
          </w:rPr>
          <w:t>(一)、技术管理特点</w:t>
        </w:r>
        <w:r>
          <w:tab/>
        </w:r>
        <w:r>
          <w:fldChar w:fldCharType="begin"/>
        </w:r>
        <w:r>
          <w:instrText xml:space="preserve"> PAGEREF _Toc12078 \h </w:instrText>
        </w:r>
        <w:r>
          <w:fldChar w:fldCharType="separate"/>
        </w:r>
        <w:r>
          <w:t>10</w:t>
        </w:r>
        <w:r>
          <w:fldChar w:fldCharType="end"/>
        </w:r>
      </w:hyperlink>
    </w:p>
    <w:p>
      <w:pPr>
        <w:pStyle w:val="TOC2"/>
        <w:tabs>
          <w:tab w:val="right" w:leader="dot" w:pos="8306"/>
        </w:tabs>
      </w:pPr>
      <w:hyperlink w:anchor="_Toc13440" w:history="1">
        <w:r>
          <w:rPr>
            <w:rFonts w:ascii="仿宋" w:eastAsia="仿宋" w:hAnsi="仿宋" w:cs="仿宋" w:hint="eastAsia"/>
            <w:lang w:eastAsia="zh-CN"/>
          </w:rPr>
          <w:t>(二)、CDMA蜂窝移动通信系统项目工艺技术设计方案</w:t>
        </w:r>
        <w:r>
          <w:tab/>
        </w:r>
        <w:r>
          <w:fldChar w:fldCharType="begin"/>
        </w:r>
        <w:r>
          <w:instrText xml:space="preserve"> PAGEREF _Toc13440 \h </w:instrText>
        </w:r>
        <w:r>
          <w:fldChar w:fldCharType="separate"/>
        </w:r>
        <w:r>
          <w:t>12</w:t>
        </w:r>
        <w:r>
          <w:fldChar w:fldCharType="end"/>
        </w:r>
      </w:hyperlink>
    </w:p>
    <w:p>
      <w:pPr>
        <w:pStyle w:val="TOC2"/>
        <w:tabs>
          <w:tab w:val="right" w:leader="dot" w:pos="8306"/>
        </w:tabs>
      </w:pPr>
      <w:hyperlink w:anchor="_Toc10649" w:history="1">
        <w:r>
          <w:rPr>
            <w:rFonts w:ascii="仿宋" w:eastAsia="仿宋" w:hAnsi="仿宋" w:cs="仿宋" w:hint="eastAsia"/>
            <w:lang w:eastAsia="zh-CN"/>
          </w:rPr>
          <w:t>(三)、设备选型方案</w:t>
        </w:r>
        <w:r>
          <w:tab/>
        </w:r>
        <w:r>
          <w:fldChar w:fldCharType="begin"/>
        </w:r>
        <w:r>
          <w:instrText xml:space="preserve"> PAGEREF _Toc10649 \h </w:instrText>
        </w:r>
        <w:r>
          <w:fldChar w:fldCharType="separate"/>
        </w:r>
        <w:r>
          <w:t>13</w:t>
        </w:r>
        <w:r>
          <w:fldChar w:fldCharType="end"/>
        </w:r>
      </w:hyperlink>
    </w:p>
    <w:p>
      <w:pPr>
        <w:pStyle w:val="TOC1"/>
        <w:tabs>
          <w:tab w:val="right" w:leader="dot" w:pos="8306"/>
        </w:tabs>
      </w:pPr>
      <w:hyperlink w:anchor="_Toc11411" w:history="1">
        <w:r>
          <w:rPr>
            <w:rFonts w:ascii="仿宋" w:eastAsia="仿宋" w:hAnsi="仿宋" w:cs="仿宋" w:hint="eastAsia"/>
            <w:lang w:eastAsia="zh-CN"/>
          </w:rPr>
          <w:t>三、CDMA蜂窝移动通信系统项目可持续发展</w:t>
        </w:r>
        <w:r>
          <w:tab/>
        </w:r>
        <w:r>
          <w:fldChar w:fldCharType="begin"/>
        </w:r>
        <w:r>
          <w:instrText xml:space="preserve"> PAGEREF _Toc11411 \h </w:instrText>
        </w:r>
        <w:r>
          <w:fldChar w:fldCharType="separate"/>
        </w:r>
        <w:r>
          <w:t>14</w:t>
        </w:r>
        <w:r>
          <w:fldChar w:fldCharType="end"/>
        </w:r>
      </w:hyperlink>
    </w:p>
    <w:p>
      <w:pPr>
        <w:pStyle w:val="TOC2"/>
        <w:tabs>
          <w:tab w:val="right" w:leader="dot" w:pos="8306"/>
        </w:tabs>
      </w:pPr>
      <w:hyperlink w:anchor="_Toc26752" w:history="1">
        <w:r>
          <w:rPr>
            <w:rFonts w:ascii="仿宋" w:eastAsia="仿宋" w:hAnsi="仿宋" w:cs="仿宋" w:hint="eastAsia"/>
            <w:lang w:eastAsia="zh-CN"/>
          </w:rPr>
          <w:t>(一)、可持续战略与实践</w:t>
        </w:r>
        <w:r>
          <w:tab/>
        </w:r>
        <w:r>
          <w:fldChar w:fldCharType="begin"/>
        </w:r>
        <w:r>
          <w:instrText xml:space="preserve"> PAGEREF _Toc26752 \h </w:instrText>
        </w:r>
        <w:r>
          <w:fldChar w:fldCharType="separate"/>
        </w:r>
        <w:r>
          <w:t>14</w:t>
        </w:r>
        <w:r>
          <w:fldChar w:fldCharType="end"/>
        </w:r>
      </w:hyperlink>
    </w:p>
    <w:p>
      <w:pPr>
        <w:pStyle w:val="TOC2"/>
        <w:tabs>
          <w:tab w:val="right" w:leader="dot" w:pos="8306"/>
        </w:tabs>
      </w:pPr>
      <w:hyperlink w:anchor="_Toc25372" w:history="1">
        <w:r>
          <w:rPr>
            <w:rFonts w:ascii="仿宋" w:eastAsia="仿宋" w:hAnsi="仿宋" w:cs="仿宋" w:hint="eastAsia"/>
            <w:lang w:eastAsia="zh-CN"/>
          </w:rPr>
          <w:t>(二)、环保与社会责任</w:t>
        </w:r>
        <w:r>
          <w:tab/>
        </w:r>
        <w:r>
          <w:fldChar w:fldCharType="begin"/>
        </w:r>
        <w:r>
          <w:instrText xml:space="preserve"> PAGEREF _Toc25372 \h </w:instrText>
        </w:r>
        <w:r>
          <w:fldChar w:fldCharType="separate"/>
        </w:r>
        <w:r>
          <w:t>15</w:t>
        </w:r>
        <w:r>
          <w:fldChar w:fldCharType="end"/>
        </w:r>
      </w:hyperlink>
    </w:p>
    <w:p>
      <w:pPr>
        <w:pStyle w:val="TOC1"/>
        <w:tabs>
          <w:tab w:val="right" w:leader="dot" w:pos="8306"/>
        </w:tabs>
      </w:pPr>
      <w:hyperlink w:anchor="_Toc12630" w:history="1">
        <w:r>
          <w:rPr>
            <w:rFonts w:ascii="仿宋" w:eastAsia="仿宋" w:hAnsi="仿宋" w:cs="仿宋" w:hint="eastAsia"/>
            <w:lang w:eastAsia="zh-CN"/>
          </w:rPr>
          <w:t>四、CDMA蜂窝移动通信系统项目文档管理</w:t>
        </w:r>
        <w:r>
          <w:tab/>
        </w:r>
        <w:r>
          <w:fldChar w:fldCharType="begin"/>
        </w:r>
        <w:r>
          <w:instrText xml:space="preserve"> PAGEREF _Toc12630 \h </w:instrText>
        </w:r>
        <w:r>
          <w:fldChar w:fldCharType="separate"/>
        </w:r>
        <w:r>
          <w:t>16</w:t>
        </w:r>
        <w:r>
          <w:fldChar w:fldCharType="end"/>
        </w:r>
      </w:hyperlink>
    </w:p>
    <w:p>
      <w:pPr>
        <w:pStyle w:val="TOC2"/>
        <w:tabs>
          <w:tab w:val="right" w:leader="dot" w:pos="8306"/>
        </w:tabs>
      </w:pPr>
      <w:hyperlink w:anchor="_Toc28908" w:history="1">
        <w:r>
          <w:rPr>
            <w:rFonts w:ascii="仿宋" w:eastAsia="仿宋" w:hAnsi="仿宋" w:cs="仿宋" w:hint="eastAsia"/>
            <w:lang w:eastAsia="zh-CN"/>
          </w:rPr>
          <w:t>(一)、文档编制与审查</w:t>
        </w:r>
        <w:r>
          <w:tab/>
        </w:r>
        <w:r>
          <w:fldChar w:fldCharType="begin"/>
        </w:r>
        <w:r>
          <w:instrText xml:space="preserve"> PAGEREF _Toc28908 \h </w:instrText>
        </w:r>
        <w:r>
          <w:fldChar w:fldCharType="separate"/>
        </w:r>
        <w:r>
          <w:t>16</w:t>
        </w:r>
        <w:r>
          <w:fldChar w:fldCharType="end"/>
        </w:r>
      </w:hyperlink>
    </w:p>
    <w:p>
      <w:pPr>
        <w:pStyle w:val="TOC2"/>
        <w:tabs>
          <w:tab w:val="right" w:leader="dot" w:pos="8306"/>
        </w:tabs>
      </w:pPr>
      <w:hyperlink w:anchor="_Toc17930" w:history="1">
        <w:r>
          <w:rPr>
            <w:rFonts w:ascii="仿宋" w:eastAsia="仿宋" w:hAnsi="仿宋" w:cs="仿宋" w:hint="eastAsia"/>
            <w:lang w:eastAsia="zh-CN"/>
          </w:rPr>
          <w:t>(二)、文档发布与分发</w:t>
        </w:r>
        <w:r>
          <w:tab/>
        </w:r>
        <w:r>
          <w:fldChar w:fldCharType="begin"/>
        </w:r>
        <w:r>
          <w:instrText xml:space="preserve"> PAGEREF _Toc17930 \h </w:instrText>
        </w:r>
        <w:r>
          <w:fldChar w:fldCharType="separate"/>
        </w:r>
        <w:r>
          <w:t>18</w:t>
        </w:r>
        <w:r>
          <w:fldChar w:fldCharType="end"/>
        </w:r>
      </w:hyperlink>
    </w:p>
    <w:p>
      <w:pPr>
        <w:pStyle w:val="TOC2"/>
        <w:tabs>
          <w:tab w:val="right" w:leader="dot" w:pos="8306"/>
        </w:tabs>
      </w:pPr>
      <w:hyperlink w:anchor="_Toc4862" w:history="1">
        <w:r>
          <w:rPr>
            <w:rFonts w:ascii="仿宋" w:eastAsia="仿宋" w:hAnsi="仿宋" w:cs="仿宋" w:hint="eastAsia"/>
            <w:lang w:eastAsia="zh-CN"/>
          </w:rPr>
          <w:t>(三)、文档存档与归档</w:t>
        </w:r>
        <w:r>
          <w:tab/>
        </w:r>
        <w:r>
          <w:fldChar w:fldCharType="begin"/>
        </w:r>
        <w:r>
          <w:instrText xml:space="preserve"> PAGEREF _Toc4862 \h </w:instrText>
        </w:r>
        <w:r>
          <w:fldChar w:fldCharType="separate"/>
        </w:r>
        <w:r>
          <w:t>18</w:t>
        </w:r>
        <w:r>
          <w:fldChar w:fldCharType="end"/>
        </w:r>
      </w:hyperlink>
    </w:p>
    <w:p>
      <w:pPr>
        <w:pStyle w:val="TOC1"/>
        <w:tabs>
          <w:tab w:val="right" w:leader="dot" w:pos="8306"/>
        </w:tabs>
      </w:pPr>
      <w:hyperlink w:anchor="_Toc28523" w:history="1">
        <w:r>
          <w:rPr>
            <w:rFonts w:ascii="仿宋" w:eastAsia="仿宋" w:hAnsi="仿宋" w:cs="仿宋" w:hint="eastAsia"/>
            <w:lang w:eastAsia="zh-CN"/>
          </w:rPr>
          <w:t>五、CDMA蜂窝移动通信系统项目建设背景及必要性分析</w:t>
        </w:r>
        <w:r>
          <w:tab/>
        </w:r>
        <w:r>
          <w:fldChar w:fldCharType="begin"/>
        </w:r>
        <w:r>
          <w:instrText xml:space="preserve"> PAGEREF _Toc28523 \h </w:instrText>
        </w:r>
        <w:r>
          <w:fldChar w:fldCharType="separate"/>
        </w:r>
        <w:r>
          <w:t>20</w:t>
        </w:r>
        <w:r>
          <w:fldChar w:fldCharType="end"/>
        </w:r>
      </w:hyperlink>
    </w:p>
    <w:p>
      <w:pPr>
        <w:pStyle w:val="TOC2"/>
        <w:tabs>
          <w:tab w:val="right" w:leader="dot" w:pos="8306"/>
        </w:tabs>
      </w:pPr>
      <w:hyperlink w:anchor="_Toc22451" w:history="1">
        <w:r>
          <w:rPr>
            <w:rFonts w:ascii="仿宋" w:eastAsia="仿宋" w:hAnsi="仿宋" w:cs="仿宋" w:hint="eastAsia"/>
            <w:lang w:eastAsia="zh-CN"/>
          </w:rPr>
          <w:t>(一)、CDMA蜂窝移动通信系统项目背景分析</w:t>
        </w:r>
        <w:r>
          <w:tab/>
        </w:r>
        <w:r>
          <w:fldChar w:fldCharType="begin"/>
        </w:r>
        <w:r>
          <w:instrText xml:space="preserve"> PAGEREF _Toc22451 \h </w:instrText>
        </w:r>
        <w:r>
          <w:fldChar w:fldCharType="separate"/>
        </w:r>
        <w:r>
          <w:t>20</w:t>
        </w:r>
        <w:r>
          <w:fldChar w:fldCharType="end"/>
        </w:r>
      </w:hyperlink>
    </w:p>
    <w:p>
      <w:pPr>
        <w:pStyle w:val="TOC2"/>
        <w:tabs>
          <w:tab w:val="right" w:leader="dot" w:pos="8306"/>
        </w:tabs>
      </w:pPr>
      <w:hyperlink w:anchor="_Toc4063" w:history="1">
        <w:r>
          <w:rPr>
            <w:rFonts w:ascii="仿宋" w:eastAsia="仿宋" w:hAnsi="仿宋" w:cs="仿宋" w:hint="eastAsia"/>
            <w:lang w:eastAsia="zh-CN"/>
          </w:rPr>
          <w:t>(二)、CDMA蜂窝移动通信系统项目建设必要性分析</w:t>
        </w:r>
        <w:r>
          <w:tab/>
        </w:r>
        <w:r>
          <w:fldChar w:fldCharType="begin"/>
        </w:r>
        <w:r>
          <w:instrText xml:space="preserve"> PAGEREF _Toc4063 \h </w:instrText>
        </w:r>
        <w:r>
          <w:fldChar w:fldCharType="separate"/>
        </w:r>
        <w:r>
          <w:t>21</w:t>
        </w:r>
        <w:r>
          <w:fldChar w:fldCharType="end"/>
        </w:r>
      </w:hyperlink>
    </w:p>
    <w:p>
      <w:pPr>
        <w:pStyle w:val="TOC1"/>
        <w:tabs>
          <w:tab w:val="right" w:leader="dot" w:pos="8306"/>
        </w:tabs>
      </w:pPr>
      <w:hyperlink w:anchor="_Toc5952" w:history="1">
        <w:r>
          <w:rPr>
            <w:rFonts w:ascii="仿宋" w:eastAsia="仿宋" w:hAnsi="仿宋" w:cs="仿宋" w:hint="eastAsia"/>
            <w:lang w:eastAsia="zh-CN"/>
          </w:rPr>
          <w:t>六、CDMA蜂窝移动通信系统项目绩效评估</w:t>
        </w:r>
        <w:r>
          <w:tab/>
        </w:r>
        <w:r>
          <w:fldChar w:fldCharType="begin"/>
        </w:r>
        <w:r>
          <w:instrText xml:space="preserve"> PAGEREF _Toc5952 \h </w:instrText>
        </w:r>
        <w:r>
          <w:fldChar w:fldCharType="separate"/>
        </w:r>
        <w:r>
          <w:t>23</w:t>
        </w:r>
        <w:r>
          <w:fldChar w:fldCharType="end"/>
        </w:r>
      </w:hyperlink>
    </w:p>
    <w:p>
      <w:pPr>
        <w:pStyle w:val="TOC2"/>
        <w:tabs>
          <w:tab w:val="right" w:leader="dot" w:pos="8306"/>
        </w:tabs>
      </w:pPr>
      <w:hyperlink w:anchor="_Toc10401" w:history="1">
        <w:r>
          <w:rPr>
            <w:rFonts w:ascii="仿宋" w:eastAsia="仿宋" w:hAnsi="仿宋" w:cs="仿宋" w:hint="eastAsia"/>
            <w:lang w:eastAsia="zh-CN"/>
          </w:rPr>
          <w:t>(一)、绩效评估指标</w:t>
        </w:r>
        <w:r>
          <w:tab/>
        </w:r>
        <w:r>
          <w:fldChar w:fldCharType="begin"/>
        </w:r>
        <w:r>
          <w:instrText xml:space="preserve"> PAGEREF _Toc10401 \h </w:instrText>
        </w:r>
        <w:r>
          <w:fldChar w:fldCharType="separate"/>
        </w:r>
        <w:r>
          <w:t>23</w:t>
        </w:r>
        <w:r>
          <w:fldChar w:fldCharType="end"/>
        </w:r>
      </w:hyperlink>
    </w:p>
    <w:p>
      <w:pPr>
        <w:pStyle w:val="TOC2"/>
        <w:tabs>
          <w:tab w:val="right" w:leader="dot" w:pos="8306"/>
        </w:tabs>
      </w:pPr>
      <w:hyperlink w:anchor="_Toc6242" w:history="1">
        <w:r>
          <w:rPr>
            <w:rFonts w:ascii="仿宋" w:eastAsia="仿宋" w:hAnsi="仿宋" w:cs="仿宋" w:hint="eastAsia"/>
            <w:lang w:eastAsia="zh-CN"/>
          </w:rPr>
          <w:t>(二)、绩效评估方法</w:t>
        </w:r>
        <w:r>
          <w:tab/>
        </w:r>
        <w:r>
          <w:fldChar w:fldCharType="begin"/>
        </w:r>
        <w:r>
          <w:instrText xml:space="preserve"> PAGEREF _Toc6242 \h </w:instrText>
        </w:r>
        <w:r>
          <w:fldChar w:fldCharType="separate"/>
        </w:r>
        <w:r>
          <w:t>24</w:t>
        </w:r>
        <w:r>
          <w:fldChar w:fldCharType="end"/>
        </w:r>
      </w:hyperlink>
    </w:p>
    <w:p>
      <w:pPr>
        <w:pStyle w:val="TOC2"/>
        <w:tabs>
          <w:tab w:val="right" w:leader="dot" w:pos="8306"/>
        </w:tabs>
      </w:pPr>
      <w:hyperlink w:anchor="_Toc20001" w:history="1">
        <w:r>
          <w:rPr>
            <w:rFonts w:ascii="仿宋" w:eastAsia="仿宋" w:hAnsi="仿宋" w:cs="仿宋" w:hint="eastAsia"/>
            <w:lang w:eastAsia="zh-CN"/>
          </w:rPr>
          <w:t>(三)、绩效评估周期</w:t>
        </w:r>
        <w:r>
          <w:tab/>
        </w:r>
        <w:r>
          <w:fldChar w:fldCharType="begin"/>
        </w:r>
        <w:r>
          <w:instrText xml:space="preserve"> PAGEREF _Toc20001 \h </w:instrText>
        </w:r>
        <w:r>
          <w:fldChar w:fldCharType="separate"/>
        </w:r>
        <w:r>
          <w:t>25</w:t>
        </w:r>
        <w:r>
          <w:fldChar w:fldCharType="end"/>
        </w:r>
      </w:hyperlink>
    </w:p>
    <w:p>
      <w:pPr>
        <w:pStyle w:val="TOC1"/>
        <w:tabs>
          <w:tab w:val="right" w:leader="dot" w:pos="8306"/>
        </w:tabs>
      </w:pPr>
      <w:hyperlink w:anchor="_Toc3022" w:history="1">
        <w:r>
          <w:rPr>
            <w:rFonts w:ascii="仿宋" w:eastAsia="仿宋" w:hAnsi="仿宋" w:cs="仿宋" w:hint="eastAsia"/>
            <w:lang w:eastAsia="zh-CN"/>
          </w:rPr>
          <w:t>七、CDMA蜂窝移动通信系统项目创新与研发</w:t>
        </w:r>
        <w:r>
          <w:tab/>
        </w:r>
        <w:r>
          <w:fldChar w:fldCharType="begin"/>
        </w:r>
        <w:r>
          <w:instrText xml:space="preserve"> PAGEREF _Toc3022 \h </w:instrText>
        </w:r>
        <w:r>
          <w:fldChar w:fldCharType="separate"/>
        </w:r>
        <w:r>
          <w:t>26</w:t>
        </w:r>
        <w:r>
          <w:fldChar w:fldCharType="end"/>
        </w:r>
      </w:hyperlink>
    </w:p>
    <w:p>
      <w:pPr>
        <w:pStyle w:val="TOC2"/>
        <w:tabs>
          <w:tab w:val="right" w:leader="dot" w:pos="8306"/>
        </w:tabs>
      </w:pPr>
      <w:hyperlink w:anchor="_Toc11326" w:history="1">
        <w:r>
          <w:rPr>
            <w:rFonts w:ascii="仿宋" w:eastAsia="仿宋" w:hAnsi="仿宋" w:cs="仿宋" w:hint="eastAsia"/>
            <w:lang w:eastAsia="zh-CN"/>
          </w:rPr>
          <w:t>(一)、创新策略与方向</w:t>
        </w:r>
        <w:r>
          <w:tab/>
        </w:r>
        <w:r>
          <w:fldChar w:fldCharType="begin"/>
        </w:r>
        <w:r>
          <w:instrText xml:space="preserve"> PAGEREF _Toc11326 \h </w:instrText>
        </w:r>
        <w:r>
          <w:fldChar w:fldCharType="separate"/>
        </w:r>
        <w:r>
          <w:t>26</w:t>
        </w:r>
        <w:r>
          <w:fldChar w:fldCharType="end"/>
        </w:r>
      </w:hyperlink>
    </w:p>
    <w:p>
      <w:pPr>
        <w:pStyle w:val="TOC2"/>
        <w:tabs>
          <w:tab w:val="right" w:leader="dot" w:pos="8306"/>
        </w:tabs>
      </w:pPr>
      <w:hyperlink w:anchor="_Toc7156" w:history="1">
        <w:r>
          <w:rPr>
            <w:rFonts w:ascii="仿宋" w:eastAsia="仿宋" w:hAnsi="仿宋" w:cs="仿宋" w:hint="eastAsia"/>
            <w:lang w:eastAsia="zh-CN"/>
          </w:rPr>
          <w:t>(二)、研发规划与投入</w:t>
        </w:r>
        <w:r>
          <w:tab/>
        </w:r>
        <w:r>
          <w:fldChar w:fldCharType="begin"/>
        </w:r>
        <w:r>
          <w:instrText xml:space="preserve"> PAGEREF _Toc7156 \h </w:instrText>
        </w:r>
        <w:r>
          <w:fldChar w:fldCharType="separate"/>
        </w:r>
        <w:r>
          <w:t>28</w:t>
        </w:r>
        <w:r>
          <w:fldChar w:fldCharType="end"/>
        </w:r>
      </w:hyperlink>
    </w:p>
    <w:p>
      <w:pPr>
        <w:pStyle w:val="TOC1"/>
        <w:tabs>
          <w:tab w:val="right" w:leader="dot" w:pos="8306"/>
        </w:tabs>
      </w:pPr>
      <w:hyperlink w:anchor="_Toc369" w:history="1">
        <w:r>
          <w:rPr>
            <w:rFonts w:ascii="仿宋" w:eastAsia="仿宋" w:hAnsi="仿宋" w:cs="仿宋" w:hint="eastAsia"/>
            <w:lang w:eastAsia="zh-CN"/>
          </w:rPr>
          <w:t>八、CDMA蜂窝移动通信系统项目投资规划</w:t>
        </w:r>
        <w:r>
          <w:tab/>
        </w:r>
        <w:r>
          <w:fldChar w:fldCharType="begin"/>
        </w:r>
        <w:r>
          <w:instrText xml:space="preserve"> PAGEREF _Toc369 \h </w:instrText>
        </w:r>
        <w:r>
          <w:fldChar w:fldCharType="separate"/>
        </w:r>
        <w:r>
          <w:t>30</w:t>
        </w:r>
        <w:r>
          <w:fldChar w:fldCharType="end"/>
        </w:r>
      </w:hyperlink>
    </w:p>
    <w:p>
      <w:pPr>
        <w:pStyle w:val="TOC2"/>
        <w:tabs>
          <w:tab w:val="right" w:leader="dot" w:pos="8306"/>
        </w:tabs>
      </w:pPr>
      <w:hyperlink w:anchor="_Toc31759" w:history="1">
        <w:r>
          <w:rPr>
            <w:rFonts w:ascii="仿宋" w:eastAsia="仿宋" w:hAnsi="仿宋" w:cs="仿宋" w:hint="eastAsia"/>
            <w:lang w:eastAsia="zh-CN"/>
          </w:rPr>
          <w:t>(一)、CDMA蜂窝移动通信系统项目总投资估算</w:t>
        </w:r>
        <w:r>
          <w:tab/>
        </w:r>
        <w:r>
          <w:fldChar w:fldCharType="begin"/>
        </w:r>
        <w:r>
          <w:instrText xml:space="preserve"> PAGEREF _Toc31759 \h </w:instrText>
        </w:r>
        <w:r>
          <w:fldChar w:fldCharType="separate"/>
        </w:r>
        <w:r>
          <w:t>30</w:t>
        </w:r>
        <w:r>
          <w:fldChar w:fldCharType="end"/>
        </w:r>
      </w:hyperlink>
    </w:p>
    <w:p>
      <w:pPr>
        <w:pStyle w:val="TOC2"/>
        <w:tabs>
          <w:tab w:val="right" w:leader="dot" w:pos="8306"/>
        </w:tabs>
      </w:pPr>
      <w:hyperlink w:anchor="_Toc28703" w:history="1">
        <w:r>
          <w:rPr>
            <w:rFonts w:ascii="仿宋" w:eastAsia="仿宋" w:hAnsi="仿宋" w:cs="仿宋" w:hint="eastAsia"/>
            <w:lang w:eastAsia="zh-CN"/>
          </w:rPr>
          <w:t>(二)、资金筹措</w:t>
        </w:r>
        <w:r>
          <w:tab/>
        </w:r>
        <w:r>
          <w:fldChar w:fldCharType="begin"/>
        </w:r>
        <w:r>
          <w:instrText xml:space="preserve"> PAGEREF _Toc28703 \h </w:instrText>
        </w:r>
        <w:r>
          <w:fldChar w:fldCharType="separate"/>
        </w:r>
        <w:r>
          <w:t>31</w:t>
        </w:r>
        <w:r>
          <w:fldChar w:fldCharType="end"/>
        </w:r>
      </w:hyperlink>
    </w:p>
    <w:p>
      <w:pPr>
        <w:pStyle w:val="TOC1"/>
        <w:tabs>
          <w:tab w:val="right" w:leader="dot" w:pos="8306"/>
        </w:tabs>
      </w:pPr>
      <w:hyperlink w:anchor="_Toc30883" w:history="1">
        <w:r>
          <w:rPr>
            <w:rFonts w:ascii="仿宋" w:eastAsia="仿宋" w:hAnsi="仿宋" w:cs="仿宋" w:hint="eastAsia"/>
            <w:lang w:eastAsia="zh-CN"/>
          </w:rPr>
          <w:t>九、生产安全保护</w:t>
        </w:r>
        <w:r>
          <w:tab/>
        </w:r>
        <w:r>
          <w:fldChar w:fldCharType="begin"/>
        </w:r>
        <w:r>
          <w:instrText xml:space="preserve"> PAGEREF _Toc30883 \h </w:instrText>
        </w:r>
        <w:r>
          <w:fldChar w:fldCharType="separate"/>
        </w:r>
        <w:r>
          <w:t>32</w:t>
        </w:r>
        <w:r>
          <w:fldChar w:fldCharType="end"/>
        </w:r>
      </w:hyperlink>
    </w:p>
    <w:p>
      <w:pPr>
        <w:pStyle w:val="TOC2"/>
        <w:tabs>
          <w:tab w:val="right" w:leader="dot" w:pos="8306"/>
        </w:tabs>
      </w:pPr>
      <w:hyperlink w:anchor="_Toc16299" w:history="1">
        <w:r>
          <w:rPr>
            <w:rFonts w:ascii="仿宋" w:eastAsia="仿宋" w:hAnsi="仿宋" w:cs="仿宋" w:hint="eastAsia"/>
            <w:lang w:eastAsia="zh-CN"/>
          </w:rPr>
          <w:t>(一)、消防安全</w:t>
        </w:r>
        <w:r>
          <w:tab/>
        </w:r>
        <w:r>
          <w:fldChar w:fldCharType="begin"/>
        </w:r>
        <w:r>
          <w:instrText xml:space="preserve"> PAGEREF _Toc16299 \h </w:instrText>
        </w:r>
        <w:r>
          <w:fldChar w:fldCharType="separate"/>
        </w:r>
        <w:r>
          <w:t>32</w:t>
        </w:r>
        <w:r>
          <w:fldChar w:fldCharType="end"/>
        </w:r>
      </w:hyperlink>
    </w:p>
    <w:p>
      <w:pPr>
        <w:pStyle w:val="TOC2"/>
        <w:tabs>
          <w:tab w:val="right" w:leader="dot" w:pos="8306"/>
        </w:tabs>
      </w:pPr>
      <w:hyperlink w:anchor="_Toc23752" w:history="1">
        <w:r>
          <w:rPr>
            <w:rFonts w:ascii="仿宋" w:eastAsia="仿宋" w:hAnsi="仿宋" w:cs="仿宋" w:hint="eastAsia"/>
            <w:lang w:eastAsia="zh-CN"/>
          </w:rPr>
          <w:t>(二)、防火防爆总图布置措施</w:t>
        </w:r>
        <w:r>
          <w:tab/>
        </w:r>
        <w:r>
          <w:fldChar w:fldCharType="begin"/>
        </w:r>
        <w:r>
          <w:instrText xml:space="preserve"> PAGEREF _Toc23752 \h </w:instrText>
        </w:r>
        <w:r>
          <w:fldChar w:fldCharType="separate"/>
        </w:r>
        <w:r>
          <w:t>34</w:t>
        </w:r>
        <w:r>
          <w:fldChar w:fldCharType="end"/>
        </w:r>
      </w:hyperlink>
    </w:p>
    <w:p>
      <w:pPr>
        <w:pStyle w:val="TOC2"/>
        <w:tabs>
          <w:tab w:val="right" w:leader="dot" w:pos="8306"/>
        </w:tabs>
      </w:pPr>
      <w:hyperlink w:anchor="_Toc13063" w:history="1">
        <w:r>
          <w:rPr>
            <w:rFonts w:ascii="仿宋" w:eastAsia="仿宋" w:hAnsi="仿宋" w:cs="仿宋" w:hint="eastAsia"/>
            <w:lang w:eastAsia="zh-CN"/>
          </w:rPr>
          <w:t>(三)、自然灾害防范措施</w:t>
        </w:r>
        <w:r>
          <w:tab/>
        </w:r>
        <w:r>
          <w:fldChar w:fldCharType="begin"/>
        </w:r>
        <w:r>
          <w:instrText xml:space="preserve"> PAGEREF _Toc13063 \h </w:instrText>
        </w:r>
        <w:r>
          <w:fldChar w:fldCharType="separate"/>
        </w:r>
        <w:r>
          <w:t>34</w:t>
        </w:r>
        <w:r>
          <w:fldChar w:fldCharType="end"/>
        </w:r>
      </w:hyperlink>
    </w:p>
    <w:p>
      <w:pPr>
        <w:pStyle w:val="TOC2"/>
        <w:tabs>
          <w:tab w:val="right" w:leader="dot" w:pos="8306"/>
        </w:tabs>
      </w:pPr>
      <w:hyperlink w:anchor="_Toc23286" w:history="1">
        <w:r>
          <w:rPr>
            <w:rFonts w:ascii="仿宋" w:eastAsia="仿宋" w:hAnsi="仿宋" w:cs="仿宋" w:hint="eastAsia"/>
            <w:lang w:eastAsia="zh-CN"/>
          </w:rPr>
          <w:t>(四)、安全色及安全标志使用要求</w:t>
        </w:r>
        <w:r>
          <w:tab/>
        </w:r>
        <w:r>
          <w:fldChar w:fldCharType="begin"/>
        </w:r>
        <w:r>
          <w:instrText xml:space="preserve"> PAGEREF _Toc23286 \h </w:instrText>
        </w:r>
        <w:r>
          <w:fldChar w:fldCharType="separate"/>
        </w:r>
        <w:r>
          <w:t>36</w:t>
        </w:r>
        <w:r>
          <w:fldChar w:fldCharType="end"/>
        </w:r>
      </w:hyperlink>
    </w:p>
    <w:p>
      <w:pPr>
        <w:pStyle w:val="TOC2"/>
        <w:tabs>
          <w:tab w:val="right" w:leader="dot" w:pos="8306"/>
        </w:tabs>
      </w:pPr>
      <w:hyperlink w:anchor="_Toc2256" w:history="1">
        <w:r>
          <w:rPr>
            <w:rFonts w:ascii="仿宋" w:eastAsia="仿宋" w:hAnsi="仿宋" w:cs="仿宋" w:hint="eastAsia"/>
            <w:lang w:eastAsia="zh-CN"/>
          </w:rPr>
          <w:t>(五)、防尘防毒措施</w:t>
        </w:r>
        <w:r>
          <w:tab/>
        </w:r>
        <w:r>
          <w:fldChar w:fldCharType="begin"/>
        </w:r>
        <w:r>
          <w:instrText xml:space="preserve"> PAGEREF _Toc2256 \h </w:instrText>
        </w:r>
        <w:r>
          <w:fldChar w:fldCharType="separate"/>
        </w:r>
        <w:r>
          <w:t>37</w:t>
        </w:r>
        <w:r>
          <w:fldChar w:fldCharType="end"/>
        </w:r>
      </w:hyperlink>
    </w:p>
    <w:p>
      <w:pPr>
        <w:pStyle w:val="TOC2"/>
        <w:tabs>
          <w:tab w:val="right" w:leader="dot" w:pos="8306"/>
        </w:tabs>
      </w:pPr>
      <w:hyperlink w:anchor="_Toc23869" w:history="1">
        <w:r>
          <w:rPr>
            <w:rFonts w:ascii="仿宋" w:eastAsia="仿宋" w:hAnsi="仿宋" w:cs="仿宋" w:hint="eastAsia"/>
            <w:lang w:eastAsia="zh-CN"/>
          </w:rPr>
          <w:t>(六)、防静电、触电防护及防雷措施</w:t>
        </w:r>
        <w:r>
          <w:tab/>
        </w:r>
        <w:r>
          <w:fldChar w:fldCharType="begin"/>
        </w:r>
        <w:r>
          <w:instrText xml:space="preserve"> PAGEREF _Toc23869 \h </w:instrText>
        </w:r>
        <w:r>
          <w:fldChar w:fldCharType="separate"/>
        </w:r>
        <w:r>
          <w:t>38</w:t>
        </w:r>
        <w:r>
          <w:fldChar w:fldCharType="end"/>
        </w:r>
      </w:hyperlink>
    </w:p>
    <w:p>
      <w:pPr>
        <w:pStyle w:val="TOC2"/>
        <w:tabs>
          <w:tab w:val="right" w:leader="dot" w:pos="8306"/>
        </w:tabs>
      </w:pPr>
      <w:hyperlink w:anchor="_Toc6455" w:history="1">
        <w:r>
          <w:rPr>
            <w:rFonts w:ascii="仿宋" w:eastAsia="仿宋" w:hAnsi="仿宋" w:cs="仿宋" w:hint="eastAsia"/>
            <w:lang w:eastAsia="zh-CN"/>
          </w:rPr>
          <w:t>(七)、机械设备安全保障措施</w:t>
        </w:r>
        <w:r>
          <w:tab/>
        </w:r>
        <w:r>
          <w:fldChar w:fldCharType="begin"/>
        </w:r>
        <w:r>
          <w:instrText xml:space="preserve"> PAGEREF _Toc6455 \h </w:instrText>
        </w:r>
        <w:r>
          <w:fldChar w:fldCharType="separate"/>
        </w:r>
        <w:r>
          <w:t>39</w:t>
        </w:r>
        <w:r>
          <w:fldChar w:fldCharType="end"/>
        </w:r>
      </w:hyperlink>
    </w:p>
    <w:p>
      <w:pPr>
        <w:pStyle w:val="TOC1"/>
        <w:tabs>
          <w:tab w:val="right" w:leader="dot" w:pos="8306"/>
        </w:tabs>
      </w:pPr>
      <w:hyperlink w:anchor="_Toc32763" w:history="1">
        <w:r>
          <w:rPr>
            <w:rFonts w:ascii="仿宋" w:eastAsia="仿宋" w:hAnsi="仿宋" w:cs="仿宋" w:hint="eastAsia"/>
            <w:lang w:eastAsia="zh-CN"/>
          </w:rPr>
          <w:t>十、CDMA蜂窝移动通信系统项目技术管理</w:t>
        </w:r>
        <w:r>
          <w:tab/>
        </w:r>
        <w:r>
          <w:fldChar w:fldCharType="begin"/>
        </w:r>
        <w:r>
          <w:instrText xml:space="preserve"> PAGEREF _Toc32763 \h </w:instrText>
        </w:r>
        <w:r>
          <w:fldChar w:fldCharType="separate"/>
        </w:r>
        <w:r>
          <w:t>41</w:t>
        </w:r>
        <w:r>
          <w:fldChar w:fldCharType="end"/>
        </w:r>
      </w:hyperlink>
    </w:p>
    <w:p>
      <w:pPr>
        <w:pStyle w:val="TOC2"/>
        <w:tabs>
          <w:tab w:val="right" w:leader="dot" w:pos="8306"/>
        </w:tabs>
      </w:pPr>
      <w:hyperlink w:anchor="_Toc26692" w:history="1">
        <w:r>
          <w:rPr>
            <w:rFonts w:ascii="仿宋" w:eastAsia="仿宋" w:hAnsi="仿宋" w:cs="仿宋" w:hint="eastAsia"/>
            <w:lang w:eastAsia="zh-CN"/>
          </w:rPr>
          <w:t>(一)、技术方案选用方向</w:t>
        </w:r>
        <w:r>
          <w:tab/>
        </w:r>
        <w:r>
          <w:fldChar w:fldCharType="begin"/>
        </w:r>
        <w:r>
          <w:instrText xml:space="preserve"> PAGEREF _Toc26692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01" w:history="1">
        <w:r>
          <w:rPr>
            <w:rFonts w:ascii="仿宋" w:eastAsia="仿宋" w:hAnsi="仿宋" w:cs="仿宋" w:hint="eastAsia"/>
            <w:lang w:eastAsia="zh-CN"/>
          </w:rPr>
          <w:t>(二)、工艺技术方案选用原则</w:t>
        </w:r>
        <w:r>
          <w:tab/>
        </w:r>
        <w:r>
          <w:fldChar w:fldCharType="begin"/>
        </w:r>
        <w:r>
          <w:instrText xml:space="preserve"> PAGEREF _Toc21401 \h </w:instrText>
        </w:r>
        <w:r>
          <w:fldChar w:fldCharType="separate"/>
        </w:r>
        <w:r>
          <w:t>43</w:t>
        </w:r>
        <w:r>
          <w:fldChar w:fldCharType="end"/>
        </w:r>
      </w:hyperlink>
    </w:p>
    <w:p>
      <w:pPr>
        <w:pStyle w:val="TOC2"/>
        <w:tabs>
          <w:tab w:val="right" w:leader="dot" w:pos="8306"/>
        </w:tabs>
      </w:pPr>
      <w:hyperlink w:anchor="_Toc30527" w:history="1">
        <w:r>
          <w:rPr>
            <w:rFonts w:ascii="仿宋" w:eastAsia="仿宋" w:hAnsi="仿宋" w:cs="仿宋" w:hint="eastAsia"/>
            <w:lang w:eastAsia="zh-CN"/>
          </w:rPr>
          <w:t>(三)、工艺技术方案要求</w:t>
        </w:r>
        <w:r>
          <w:tab/>
        </w:r>
        <w:r>
          <w:fldChar w:fldCharType="begin"/>
        </w:r>
        <w:r>
          <w:instrText xml:space="preserve"> PAGEREF _Toc30527 \h </w:instrText>
        </w:r>
        <w:r>
          <w:fldChar w:fldCharType="separate"/>
        </w:r>
        <w:r>
          <w:t>45</w:t>
        </w:r>
        <w:r>
          <w:fldChar w:fldCharType="end"/>
        </w:r>
      </w:hyperlink>
    </w:p>
    <w:p>
      <w:pPr>
        <w:pStyle w:val="TOC1"/>
        <w:tabs>
          <w:tab w:val="right" w:leader="dot" w:pos="8306"/>
        </w:tabs>
      </w:pPr>
      <w:hyperlink w:anchor="_Toc9425" w:history="1">
        <w:r>
          <w:rPr>
            <w:rFonts w:ascii="仿宋" w:eastAsia="仿宋" w:hAnsi="仿宋" w:cs="仿宋" w:hint="eastAsia"/>
            <w:lang w:eastAsia="zh-CN"/>
          </w:rPr>
          <w:t>十一、CDMA蜂窝移动通信系统项目经营效益</w:t>
        </w:r>
        <w:r>
          <w:tab/>
        </w:r>
        <w:r>
          <w:fldChar w:fldCharType="begin"/>
        </w:r>
        <w:r>
          <w:instrText xml:space="preserve"> PAGEREF _Toc9425 \h </w:instrText>
        </w:r>
        <w:r>
          <w:fldChar w:fldCharType="separate"/>
        </w:r>
        <w:r>
          <w:t>47</w:t>
        </w:r>
        <w:r>
          <w:fldChar w:fldCharType="end"/>
        </w:r>
      </w:hyperlink>
    </w:p>
    <w:p>
      <w:pPr>
        <w:pStyle w:val="TOC2"/>
        <w:tabs>
          <w:tab w:val="right" w:leader="dot" w:pos="8306"/>
        </w:tabs>
      </w:pPr>
      <w:hyperlink w:anchor="_Toc13882" w:history="1">
        <w:r>
          <w:rPr>
            <w:rFonts w:ascii="仿宋" w:eastAsia="仿宋" w:hAnsi="仿宋" w:cs="仿宋" w:hint="eastAsia"/>
            <w:lang w:eastAsia="zh-CN"/>
          </w:rPr>
          <w:t>(一)、经济评价财务测算</w:t>
        </w:r>
        <w:r>
          <w:tab/>
        </w:r>
        <w:r>
          <w:fldChar w:fldCharType="begin"/>
        </w:r>
        <w:r>
          <w:instrText xml:space="preserve"> PAGEREF _Toc13882 \h </w:instrText>
        </w:r>
        <w:r>
          <w:fldChar w:fldCharType="separate"/>
        </w:r>
        <w:r>
          <w:t>47</w:t>
        </w:r>
        <w:r>
          <w:fldChar w:fldCharType="end"/>
        </w:r>
      </w:hyperlink>
    </w:p>
    <w:p>
      <w:pPr>
        <w:pStyle w:val="TOC2"/>
        <w:tabs>
          <w:tab w:val="right" w:leader="dot" w:pos="8306"/>
        </w:tabs>
      </w:pPr>
      <w:hyperlink w:anchor="_Toc18575" w:history="1">
        <w:r>
          <w:rPr>
            <w:rFonts w:ascii="仿宋" w:eastAsia="仿宋" w:hAnsi="仿宋" w:cs="仿宋" w:hint="eastAsia"/>
            <w:lang w:eastAsia="zh-CN"/>
          </w:rPr>
          <w:t>(二)、CDMA蜂窝移动通信系统项目盈利能力分析</w:t>
        </w:r>
        <w:r>
          <w:tab/>
        </w:r>
        <w:r>
          <w:fldChar w:fldCharType="begin"/>
        </w:r>
        <w:r>
          <w:instrText xml:space="preserve"> PAGEREF _Toc18575 \h </w:instrText>
        </w:r>
        <w:r>
          <w:fldChar w:fldCharType="separate"/>
        </w:r>
        <w:r>
          <w:t>48</w:t>
        </w:r>
        <w:r>
          <w:fldChar w:fldCharType="end"/>
        </w:r>
      </w:hyperlink>
    </w:p>
    <w:p>
      <w:pPr>
        <w:pStyle w:val="TOC1"/>
        <w:tabs>
          <w:tab w:val="right" w:leader="dot" w:pos="8306"/>
        </w:tabs>
      </w:pPr>
      <w:hyperlink w:anchor="_Toc16147" w:history="1">
        <w:r>
          <w:rPr>
            <w:rFonts w:ascii="仿宋" w:eastAsia="仿宋" w:hAnsi="仿宋" w:cs="仿宋" w:hint="eastAsia"/>
            <w:lang w:eastAsia="zh-CN"/>
          </w:rPr>
          <w:t>十二、CDMA蜂窝移动通信系统项目计划安排</w:t>
        </w:r>
        <w:r>
          <w:tab/>
        </w:r>
        <w:r>
          <w:fldChar w:fldCharType="begin"/>
        </w:r>
        <w:r>
          <w:instrText xml:space="preserve"> PAGEREF _Toc16147 \h </w:instrText>
        </w:r>
        <w:r>
          <w:fldChar w:fldCharType="separate"/>
        </w:r>
        <w:r>
          <w:t>49</w:t>
        </w:r>
        <w:r>
          <w:fldChar w:fldCharType="end"/>
        </w:r>
      </w:hyperlink>
    </w:p>
    <w:p>
      <w:pPr>
        <w:pStyle w:val="TOC2"/>
        <w:tabs>
          <w:tab w:val="right" w:leader="dot" w:pos="8306"/>
        </w:tabs>
      </w:pPr>
      <w:hyperlink w:anchor="_Toc3946" w:history="1">
        <w:r>
          <w:rPr>
            <w:rFonts w:ascii="仿宋" w:eastAsia="仿宋" w:hAnsi="仿宋" w:cs="仿宋" w:hint="eastAsia"/>
            <w:lang w:eastAsia="zh-CN"/>
          </w:rPr>
          <w:t>(一)、建设周期</w:t>
        </w:r>
        <w:r>
          <w:tab/>
        </w:r>
        <w:r>
          <w:fldChar w:fldCharType="begin"/>
        </w:r>
        <w:r>
          <w:instrText xml:space="preserve"> PAGEREF _Toc3946 \h </w:instrText>
        </w:r>
        <w:r>
          <w:fldChar w:fldCharType="separate"/>
        </w:r>
        <w:r>
          <w:t>49</w:t>
        </w:r>
        <w:r>
          <w:fldChar w:fldCharType="end"/>
        </w:r>
      </w:hyperlink>
    </w:p>
    <w:p>
      <w:pPr>
        <w:pStyle w:val="TOC2"/>
        <w:tabs>
          <w:tab w:val="right" w:leader="dot" w:pos="8306"/>
        </w:tabs>
      </w:pPr>
      <w:hyperlink w:anchor="_Toc3436" w:history="1">
        <w:r>
          <w:rPr>
            <w:rFonts w:ascii="仿宋" w:eastAsia="仿宋" w:hAnsi="仿宋" w:cs="仿宋" w:hint="eastAsia"/>
            <w:lang w:eastAsia="zh-CN"/>
          </w:rPr>
          <w:t>(二)、建设进度</w:t>
        </w:r>
        <w:r>
          <w:tab/>
        </w:r>
        <w:r>
          <w:fldChar w:fldCharType="begin"/>
        </w:r>
        <w:r>
          <w:instrText xml:space="preserve"> PAGEREF _Toc3436 \h </w:instrText>
        </w:r>
        <w:r>
          <w:fldChar w:fldCharType="separate"/>
        </w:r>
        <w:r>
          <w:t>50</w:t>
        </w:r>
        <w:r>
          <w:fldChar w:fldCharType="end"/>
        </w:r>
      </w:hyperlink>
    </w:p>
    <w:p>
      <w:pPr>
        <w:pStyle w:val="TOC2"/>
        <w:tabs>
          <w:tab w:val="right" w:leader="dot" w:pos="8306"/>
        </w:tabs>
      </w:pPr>
      <w:hyperlink w:anchor="_Toc26178" w:history="1">
        <w:r>
          <w:rPr>
            <w:rFonts w:ascii="仿宋" w:eastAsia="仿宋" w:hAnsi="仿宋" w:cs="仿宋" w:hint="eastAsia"/>
            <w:lang w:eastAsia="zh-CN"/>
          </w:rPr>
          <w:t>(三)、进度安排注意事项</w:t>
        </w:r>
        <w:r>
          <w:tab/>
        </w:r>
        <w:r>
          <w:fldChar w:fldCharType="begin"/>
        </w:r>
        <w:r>
          <w:instrText xml:space="preserve"> PAGEREF _Toc26178 \h </w:instrText>
        </w:r>
        <w:r>
          <w:fldChar w:fldCharType="separate"/>
        </w:r>
        <w:r>
          <w:t>51</w:t>
        </w:r>
        <w:r>
          <w:fldChar w:fldCharType="end"/>
        </w:r>
      </w:hyperlink>
    </w:p>
    <w:p>
      <w:pPr>
        <w:pStyle w:val="TOC2"/>
        <w:tabs>
          <w:tab w:val="right" w:leader="dot" w:pos="8306"/>
        </w:tabs>
      </w:pPr>
      <w:hyperlink w:anchor="_Toc17249" w:history="1">
        <w:r>
          <w:rPr>
            <w:rFonts w:ascii="仿宋" w:eastAsia="仿宋" w:hAnsi="仿宋" w:cs="仿宋" w:hint="eastAsia"/>
            <w:lang w:eastAsia="zh-CN"/>
          </w:rPr>
          <w:t>(四)、人力资源配置</w:t>
        </w:r>
        <w:r>
          <w:tab/>
        </w:r>
        <w:r>
          <w:fldChar w:fldCharType="begin"/>
        </w:r>
        <w:r>
          <w:instrText xml:space="preserve"> PAGEREF _Toc17249 \h </w:instrText>
        </w:r>
        <w:r>
          <w:fldChar w:fldCharType="separate"/>
        </w:r>
        <w:r>
          <w:t>53</w:t>
        </w:r>
        <w:r>
          <w:fldChar w:fldCharType="end"/>
        </w:r>
      </w:hyperlink>
    </w:p>
    <w:p>
      <w:pPr>
        <w:pStyle w:val="TOC1"/>
        <w:tabs>
          <w:tab w:val="right" w:leader="dot" w:pos="8306"/>
        </w:tabs>
      </w:pPr>
      <w:hyperlink w:anchor="_Toc5263" w:history="1">
        <w:r>
          <w:rPr>
            <w:rFonts w:ascii="仿宋" w:eastAsia="仿宋" w:hAnsi="仿宋" w:cs="仿宋" w:hint="eastAsia"/>
            <w:lang w:eastAsia="zh-CN"/>
          </w:rPr>
          <w:t>十三、利益相关者分析与沟通计划</w:t>
        </w:r>
        <w:r>
          <w:tab/>
        </w:r>
        <w:r>
          <w:fldChar w:fldCharType="begin"/>
        </w:r>
        <w:r>
          <w:instrText xml:space="preserve"> PAGEREF _Toc5263 \h </w:instrText>
        </w:r>
        <w:r>
          <w:fldChar w:fldCharType="separate"/>
        </w:r>
        <w:r>
          <w:t>54</w:t>
        </w:r>
        <w:r>
          <w:fldChar w:fldCharType="end"/>
        </w:r>
      </w:hyperlink>
    </w:p>
    <w:p>
      <w:pPr>
        <w:pStyle w:val="TOC2"/>
        <w:tabs>
          <w:tab w:val="right" w:leader="dot" w:pos="8306"/>
        </w:tabs>
      </w:pPr>
      <w:hyperlink w:anchor="_Toc18703" w:history="1">
        <w:r>
          <w:rPr>
            <w:rFonts w:ascii="仿宋" w:eastAsia="仿宋" w:hAnsi="仿宋" w:cs="仿宋" w:hint="eastAsia"/>
            <w:lang w:eastAsia="zh-CN"/>
          </w:rPr>
          <w:t>(一)、利益相关者分析</w:t>
        </w:r>
        <w:r>
          <w:tab/>
        </w:r>
        <w:r>
          <w:fldChar w:fldCharType="begin"/>
        </w:r>
        <w:r>
          <w:instrText xml:space="preserve"> PAGEREF _Toc18703 \h </w:instrText>
        </w:r>
        <w:r>
          <w:fldChar w:fldCharType="separate"/>
        </w:r>
        <w:r>
          <w:t>54</w:t>
        </w:r>
        <w:r>
          <w:fldChar w:fldCharType="end"/>
        </w:r>
      </w:hyperlink>
    </w:p>
    <w:p>
      <w:pPr>
        <w:pStyle w:val="TOC2"/>
        <w:tabs>
          <w:tab w:val="right" w:leader="dot" w:pos="8306"/>
        </w:tabs>
      </w:pPr>
      <w:hyperlink w:anchor="_Toc20066" w:history="1">
        <w:r>
          <w:rPr>
            <w:rFonts w:ascii="仿宋" w:eastAsia="仿宋" w:hAnsi="仿宋" w:cs="仿宋" w:hint="eastAsia"/>
            <w:lang w:eastAsia="zh-CN"/>
          </w:rPr>
          <w:t>(二)、沟通计划</w:t>
        </w:r>
        <w:r>
          <w:tab/>
        </w:r>
        <w:r>
          <w:fldChar w:fldCharType="begin"/>
        </w:r>
        <w:r>
          <w:instrText xml:space="preserve"> PAGEREF _Toc20066 \h </w:instrText>
        </w:r>
        <w:r>
          <w:fldChar w:fldCharType="separate"/>
        </w:r>
        <w:r>
          <w:t>55</w:t>
        </w:r>
        <w:r>
          <w:fldChar w:fldCharType="end"/>
        </w:r>
      </w:hyperlink>
    </w:p>
    <w:p>
      <w:pPr>
        <w:pStyle w:val="TOC1"/>
        <w:tabs>
          <w:tab w:val="right" w:leader="dot" w:pos="8306"/>
        </w:tabs>
      </w:pPr>
      <w:hyperlink w:anchor="_Toc17698" w:history="1">
        <w:r>
          <w:rPr>
            <w:rFonts w:ascii="仿宋" w:eastAsia="仿宋" w:hAnsi="仿宋" w:cs="仿宋" w:hint="eastAsia"/>
            <w:lang w:eastAsia="zh-CN"/>
          </w:rPr>
          <w:t>十四、CDMA蜂窝移动通信系统项目治理与监督</w:t>
        </w:r>
        <w:r>
          <w:tab/>
        </w:r>
        <w:r>
          <w:fldChar w:fldCharType="begin"/>
        </w:r>
        <w:r>
          <w:instrText xml:space="preserve"> PAGEREF _Toc17698 \h </w:instrText>
        </w:r>
        <w:r>
          <w:fldChar w:fldCharType="separate"/>
        </w:r>
        <w:r>
          <w:t>56</w:t>
        </w:r>
        <w:r>
          <w:fldChar w:fldCharType="end"/>
        </w:r>
      </w:hyperlink>
    </w:p>
    <w:p>
      <w:pPr>
        <w:pStyle w:val="TOC2"/>
        <w:tabs>
          <w:tab w:val="right" w:leader="dot" w:pos="8306"/>
        </w:tabs>
      </w:pPr>
      <w:hyperlink w:anchor="_Toc16165" w:history="1">
        <w:r>
          <w:rPr>
            <w:rFonts w:ascii="仿宋" w:eastAsia="仿宋" w:hAnsi="仿宋" w:cs="仿宋" w:hint="eastAsia"/>
            <w:lang w:eastAsia="zh-CN"/>
          </w:rPr>
          <w:t>(一)、CDMA蜂窝移动通信系统项目治理结构</w:t>
        </w:r>
        <w:r>
          <w:tab/>
        </w:r>
        <w:r>
          <w:fldChar w:fldCharType="begin"/>
        </w:r>
        <w:r>
          <w:instrText xml:space="preserve"> PAGEREF _Toc16165 \h </w:instrText>
        </w:r>
        <w:r>
          <w:fldChar w:fldCharType="separate"/>
        </w:r>
        <w:r>
          <w:t>56</w:t>
        </w:r>
        <w:r>
          <w:fldChar w:fldCharType="end"/>
        </w:r>
      </w:hyperlink>
    </w:p>
    <w:p>
      <w:pPr>
        <w:pStyle w:val="TOC2"/>
        <w:tabs>
          <w:tab w:val="right" w:leader="dot" w:pos="8306"/>
        </w:tabs>
      </w:pPr>
      <w:hyperlink w:anchor="_Toc7942" w:history="1">
        <w:r>
          <w:rPr>
            <w:rFonts w:ascii="仿宋" w:eastAsia="仿宋" w:hAnsi="仿宋" w:cs="仿宋" w:hint="eastAsia"/>
            <w:lang w:eastAsia="zh-CN"/>
          </w:rPr>
          <w:t>(二)、监督与审计</w:t>
        </w:r>
        <w:r>
          <w:tab/>
        </w:r>
        <w:r>
          <w:fldChar w:fldCharType="begin"/>
        </w:r>
        <w:r>
          <w:instrText xml:space="preserve"> PAGEREF _Toc7942 \h </w:instrText>
        </w:r>
        <w:r>
          <w:fldChar w:fldCharType="separate"/>
        </w:r>
        <w:r>
          <w:t>58</w:t>
        </w:r>
        <w:r>
          <w:fldChar w:fldCharType="end"/>
        </w:r>
      </w:hyperlink>
    </w:p>
    <w:p>
      <w:pPr>
        <w:pStyle w:val="TOC1"/>
        <w:tabs>
          <w:tab w:val="right" w:leader="dot" w:pos="8306"/>
        </w:tabs>
      </w:pPr>
      <w:hyperlink w:anchor="_Toc7064" w:history="1">
        <w:r>
          <w:rPr>
            <w:rFonts w:ascii="仿宋" w:eastAsia="仿宋" w:hAnsi="仿宋" w:cs="仿宋" w:hint="eastAsia"/>
            <w:lang w:eastAsia="zh-CN"/>
          </w:rPr>
          <w:t>十五、质量管理体系</w:t>
        </w:r>
        <w:r>
          <w:tab/>
        </w:r>
        <w:r>
          <w:fldChar w:fldCharType="begin"/>
        </w:r>
        <w:r>
          <w:instrText xml:space="preserve"> PAGEREF _Toc7064 \h </w:instrText>
        </w:r>
        <w:r>
          <w:fldChar w:fldCharType="separate"/>
        </w:r>
        <w:r>
          <w:t>59</w:t>
        </w:r>
        <w:r>
          <w:fldChar w:fldCharType="end"/>
        </w:r>
      </w:hyperlink>
    </w:p>
    <w:p>
      <w:pPr>
        <w:pStyle w:val="TOC2"/>
        <w:tabs>
          <w:tab w:val="right" w:leader="dot" w:pos="8306"/>
        </w:tabs>
      </w:pPr>
      <w:hyperlink w:anchor="_Toc32624" w:history="1">
        <w:r>
          <w:rPr>
            <w:rFonts w:ascii="仿宋" w:eastAsia="仿宋" w:hAnsi="仿宋" w:cs="仿宋" w:hint="eastAsia"/>
            <w:lang w:eastAsia="zh-CN"/>
          </w:rPr>
          <w:t>(一)、质量目标与方针</w:t>
        </w:r>
        <w:r>
          <w:tab/>
        </w:r>
        <w:r>
          <w:fldChar w:fldCharType="begin"/>
        </w:r>
        <w:r>
          <w:instrText xml:space="preserve"> PAGEREF _Toc32624 \h </w:instrText>
        </w:r>
        <w:r>
          <w:fldChar w:fldCharType="separate"/>
        </w:r>
        <w:r>
          <w:t>59</w:t>
        </w:r>
        <w:r>
          <w:fldChar w:fldCharType="end"/>
        </w:r>
      </w:hyperlink>
    </w:p>
    <w:p>
      <w:pPr>
        <w:pStyle w:val="TOC2"/>
        <w:tabs>
          <w:tab w:val="right" w:leader="dot" w:pos="8306"/>
        </w:tabs>
      </w:pPr>
      <w:hyperlink w:anchor="_Toc31918" w:history="1">
        <w:r>
          <w:rPr>
            <w:rFonts w:ascii="仿宋" w:eastAsia="仿宋" w:hAnsi="仿宋" w:cs="仿宋" w:hint="eastAsia"/>
            <w:lang w:eastAsia="zh-CN"/>
          </w:rPr>
          <w:t>(二)、质量管理责任</w:t>
        </w:r>
        <w:r>
          <w:tab/>
        </w:r>
        <w:r>
          <w:fldChar w:fldCharType="begin"/>
        </w:r>
        <w:r>
          <w:instrText xml:space="preserve"> PAGEREF _Toc31918 \h </w:instrText>
        </w:r>
        <w:r>
          <w:fldChar w:fldCharType="separate"/>
        </w:r>
        <w:r>
          <w:t>60</w:t>
        </w:r>
        <w:r>
          <w:fldChar w:fldCharType="end"/>
        </w:r>
      </w:hyperlink>
    </w:p>
    <w:p>
      <w:pPr>
        <w:pStyle w:val="TOC2"/>
        <w:tabs>
          <w:tab w:val="right" w:leader="dot" w:pos="8306"/>
        </w:tabs>
      </w:pPr>
      <w:hyperlink w:anchor="_Toc10838" w:history="1">
        <w:r>
          <w:rPr>
            <w:rFonts w:ascii="仿宋" w:eastAsia="仿宋" w:hAnsi="仿宋" w:cs="仿宋" w:hint="eastAsia"/>
            <w:lang w:eastAsia="zh-CN"/>
          </w:rPr>
          <w:t>(三)、质量管理体系文件</w:t>
        </w:r>
        <w:r>
          <w:tab/>
        </w:r>
        <w:r>
          <w:fldChar w:fldCharType="begin"/>
        </w:r>
        <w:r>
          <w:instrText xml:space="preserve"> PAGEREF _Toc10838 \h </w:instrText>
        </w:r>
        <w:r>
          <w:fldChar w:fldCharType="separate"/>
        </w:r>
        <w:r>
          <w:t>62</w:t>
        </w:r>
        <w:r>
          <w:fldChar w:fldCharType="end"/>
        </w:r>
      </w:hyperlink>
    </w:p>
    <w:p>
      <w:pPr>
        <w:pStyle w:val="TOC2"/>
        <w:tabs>
          <w:tab w:val="right" w:leader="dot" w:pos="8306"/>
        </w:tabs>
      </w:pPr>
      <w:hyperlink w:anchor="_Toc4645" w:history="1">
        <w:r>
          <w:rPr>
            <w:rFonts w:ascii="仿宋" w:eastAsia="仿宋" w:hAnsi="仿宋" w:cs="仿宋" w:hint="eastAsia"/>
            <w:lang w:eastAsia="zh-CN"/>
          </w:rPr>
          <w:t>(四)、质量培训与教育</w:t>
        </w:r>
        <w:r>
          <w:tab/>
        </w:r>
        <w:r>
          <w:fldChar w:fldCharType="begin"/>
        </w:r>
        <w:r>
          <w:instrText xml:space="preserve"> PAGEREF _Toc4645 \h </w:instrText>
        </w:r>
        <w:r>
          <w:fldChar w:fldCharType="separate"/>
        </w:r>
        <w:r>
          <w:t>64</w:t>
        </w:r>
        <w:r>
          <w:fldChar w:fldCharType="end"/>
        </w:r>
      </w:hyperlink>
    </w:p>
    <w:p>
      <w:pPr>
        <w:pStyle w:val="TOC2"/>
        <w:tabs>
          <w:tab w:val="right" w:leader="dot" w:pos="8306"/>
        </w:tabs>
      </w:pPr>
      <w:hyperlink w:anchor="_Toc9623" w:history="1">
        <w:r>
          <w:rPr>
            <w:rFonts w:ascii="仿宋" w:eastAsia="仿宋" w:hAnsi="仿宋" w:cs="仿宋" w:hint="eastAsia"/>
            <w:lang w:eastAsia="zh-CN"/>
          </w:rPr>
          <w:t>(五)、质量审核与评价</w:t>
        </w:r>
        <w:r>
          <w:tab/>
        </w:r>
        <w:r>
          <w:fldChar w:fldCharType="begin"/>
        </w:r>
        <w:r>
          <w:instrText xml:space="preserve"> PAGEREF _Toc9623 \h </w:instrText>
        </w:r>
        <w:r>
          <w:fldChar w:fldCharType="separate"/>
        </w:r>
        <w:r>
          <w:t>65</w:t>
        </w:r>
        <w:r>
          <w:fldChar w:fldCharType="end"/>
        </w:r>
      </w:hyperlink>
    </w:p>
    <w:p>
      <w:pPr>
        <w:pStyle w:val="TOC2"/>
        <w:tabs>
          <w:tab w:val="right" w:leader="dot" w:pos="8306"/>
        </w:tabs>
      </w:pPr>
      <w:hyperlink w:anchor="_Toc29459" w:history="1">
        <w:r>
          <w:rPr>
            <w:rFonts w:ascii="仿宋" w:eastAsia="仿宋" w:hAnsi="仿宋" w:cs="仿宋" w:hint="eastAsia"/>
            <w:lang w:eastAsia="zh-CN"/>
          </w:rPr>
          <w:t>(六)、不符合与纠正措施</w:t>
        </w:r>
        <w:r>
          <w:tab/>
        </w:r>
        <w:r>
          <w:fldChar w:fldCharType="begin"/>
        </w:r>
        <w:r>
          <w:instrText xml:space="preserve"> PAGEREF _Toc29459 \h </w:instrText>
        </w:r>
        <w:r>
          <w:fldChar w:fldCharType="separate"/>
        </w:r>
        <w:r>
          <w:t>67</w:t>
        </w:r>
        <w:r>
          <w:fldChar w:fldCharType="end"/>
        </w:r>
      </w:hyperlink>
    </w:p>
    <w:p>
      <w:pPr>
        <w:pStyle w:val="TOC1"/>
        <w:tabs>
          <w:tab w:val="right" w:leader="dot" w:pos="8306"/>
        </w:tabs>
      </w:pPr>
      <w:hyperlink w:anchor="_Toc31194" w:history="1">
        <w:r>
          <w:rPr>
            <w:rFonts w:ascii="仿宋" w:eastAsia="仿宋" w:hAnsi="仿宋" w:cs="仿宋" w:hint="eastAsia"/>
            <w:lang w:eastAsia="zh-CN"/>
          </w:rPr>
          <w:t>十六、CDMA蜂窝移动通信系统项目实施时间节点</w:t>
        </w:r>
        <w:r>
          <w:tab/>
        </w:r>
        <w:r>
          <w:fldChar w:fldCharType="begin"/>
        </w:r>
        <w:r>
          <w:instrText xml:space="preserve"> PAGEREF _Toc31194 \h </w:instrText>
        </w:r>
        <w:r>
          <w:fldChar w:fldCharType="separate"/>
        </w:r>
        <w:r>
          <w:t>68</w:t>
        </w:r>
        <w:r>
          <w:fldChar w:fldCharType="end"/>
        </w:r>
      </w:hyperlink>
    </w:p>
    <w:p>
      <w:pPr>
        <w:pStyle w:val="TOC2"/>
        <w:tabs>
          <w:tab w:val="right" w:leader="dot" w:pos="8306"/>
        </w:tabs>
      </w:pPr>
      <w:hyperlink w:anchor="_Toc17350" w:history="1">
        <w:r>
          <w:rPr>
            <w:rFonts w:ascii="仿宋" w:eastAsia="仿宋" w:hAnsi="仿宋" w:cs="仿宋" w:hint="eastAsia"/>
            <w:lang w:eastAsia="zh-CN"/>
          </w:rPr>
          <w:t>(一)、CDMA蜂窝移动通信系统项目启动阶段时间节点</w:t>
        </w:r>
        <w:r>
          <w:tab/>
        </w:r>
        <w:r>
          <w:fldChar w:fldCharType="begin"/>
        </w:r>
        <w:r>
          <w:instrText xml:space="preserve"> PAGEREF _Toc17350 \h </w:instrText>
        </w:r>
        <w:r>
          <w:fldChar w:fldCharType="separate"/>
        </w:r>
        <w:r>
          <w:t>68</w:t>
        </w:r>
        <w:r>
          <w:fldChar w:fldCharType="end"/>
        </w:r>
      </w:hyperlink>
    </w:p>
    <w:p>
      <w:pPr>
        <w:pStyle w:val="TOC2"/>
        <w:tabs>
          <w:tab w:val="right" w:leader="dot" w:pos="8306"/>
        </w:tabs>
      </w:pPr>
      <w:hyperlink w:anchor="_Toc1902" w:history="1">
        <w:r>
          <w:rPr>
            <w:rFonts w:ascii="仿宋" w:eastAsia="仿宋" w:hAnsi="仿宋" w:cs="仿宋" w:hint="eastAsia"/>
            <w:lang w:eastAsia="zh-CN"/>
          </w:rPr>
          <w:t>(二)、CDMA蜂窝移动通信系统项目执行阶段时间节点</w:t>
        </w:r>
        <w:r>
          <w:tab/>
        </w:r>
        <w:r>
          <w:fldChar w:fldCharType="begin"/>
        </w:r>
        <w:r>
          <w:instrText xml:space="preserve"> PAGEREF _Toc1902 \h </w:instrText>
        </w:r>
        <w:r>
          <w:fldChar w:fldCharType="separate"/>
        </w:r>
        <w:r>
          <w:t>69</w:t>
        </w:r>
        <w:r>
          <w:fldChar w:fldCharType="end"/>
        </w:r>
      </w:hyperlink>
    </w:p>
    <w:p>
      <w:pPr>
        <w:pStyle w:val="TOC2"/>
        <w:tabs>
          <w:tab w:val="right" w:leader="dot" w:pos="8306"/>
        </w:tabs>
      </w:pPr>
      <w:hyperlink w:anchor="_Toc25504" w:history="1">
        <w:r>
          <w:rPr>
            <w:rFonts w:ascii="仿宋" w:eastAsia="仿宋" w:hAnsi="仿宋" w:cs="仿宋" w:hint="eastAsia"/>
            <w:lang w:eastAsia="zh-CN"/>
          </w:rPr>
          <w:t>(三)、CDMA蜂窝移动通信系统项目完成阶段时间节点</w:t>
        </w:r>
        <w:r>
          <w:tab/>
        </w:r>
        <w:r>
          <w:fldChar w:fldCharType="begin"/>
        </w:r>
        <w:r>
          <w:instrText xml:space="preserve"> PAGEREF _Toc25504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81"/>
      <w:r>
        <w:rPr>
          <w:rFonts w:ascii="仿宋" w:eastAsia="仿宋" w:hAnsi="仿宋" w:cs="仿宋" w:hint="eastAsia"/>
          <w:sz w:val="28"/>
          <w:lang w:eastAsia="zh-CN"/>
        </w:rPr>
        <w:t>一、CDMA蜂窝移动通信系统项目概论</w:t>
      </w:r>
      <w:bookmarkEnd w:id="2"/>
    </w:p>
    <w:p>
      <w:pPr>
        <w:pStyle w:val="Heading2"/>
        <w:rPr>
          <w:rFonts w:ascii="仿宋" w:eastAsia="仿宋" w:hAnsi="仿宋" w:cs="仿宋" w:hint="eastAsia"/>
          <w:lang w:eastAsia="zh-CN"/>
        </w:rPr>
      </w:pPr>
      <w:bookmarkStart w:id="3" w:name="_Toc472"/>
      <w:r>
        <w:rPr>
          <w:rFonts w:ascii="仿宋" w:eastAsia="仿宋" w:hAnsi="仿宋" w:cs="仿宋" w:hint="eastAsia"/>
          <w:lang w:eastAsia="zh-CN"/>
        </w:rPr>
        <w:t>(一)、CDMA蜂窝移动通信系统项目概况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起源追溯至对市场的深入洞察。市场的不断演变与变革为CDMA蜂窝移动通信系统项目提供了难得的机遇。当前市场存在的需求缺口和变革的大环境共同构成了CDMA蜂窝移动通信系统项目的背景。这个CDMA蜂窝移动通信系统项目旨在充分利用市场机遇，填补行业中尚未满足的需求，为客户提供全新的解决方案。市场的变革和需求的增长使得这个CDMA蜂窝移动通信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CDMA蜂窝移动通信系统项目名称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正式命名为CDMA蜂窝移动通信系统。这个名称不仅仅是一个标识，更代表了CDMA蜂窝移动通信系统项目的核心理念和愿景。它蕴含着CDMA蜂窝移动通信系统项目所要解决问题的关键字，具有强烈的表达和辨识度，为CDMA蜂窝移动通信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CDMA蜂窝移动通信系统项目目标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核心目标是提供一种全新、高效的解决方案，满足客户日益增长的需求。CDMA蜂窝移动通信系统项目追求的不仅仅是满足市场需求，更是在市场中获得卓越的竞争优势。通过不断提升产品或服务的质量和创新水平，CDMA蜂窝移动通信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CDMA蜂窝移动通信系统项目范围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全面涵盖了产品研发、制造、市场推广和售后服务，确保从产品设计到最终用户体验的全方位关注。这一全面的CDMA蜂窝移动通信系统项目范围是为了确保CDMA蜂窝移动通信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CDMA蜂窝移动通信系统项目时间表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计划在未来18个月内完成，包括研发、测试、市场试点和正式推出等不同阶段。这个时间表的合理设计是为了确保CDMA蜂窝移动通信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CDMA蜂窝移动通信系统项目预算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总预算估算为XX百万美元，主要分配在研发、市场推广、人员培训和运营等方面。这一充足的预算为CDMA蜂窝移动通信系统项目提供了充足的资源，确保CDMA蜂窝移动通信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CDMA蜂窝移动通信系统项目风险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可能面临的风险包括市场接受度低、技术难题、竞争激烈等。CDMA蜂窝移动通信系统项目团队已经制定了相应的风险应对计划，通过前瞻性的风险管理，确保CDMA蜂窝移动通信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CDMA蜂窝移动通信系统项目团队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汇聚了一支经验丰富、多领域专业素养的核心团队，确保CDMA蜂窝移动通信系统项目在各个方面都能拥有高水平的执行力。团队的协同作战是CDMA蜂窝移动通信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CDMA蜂窝移动通信系统项目背景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CDMA蜂窝移动通信系统项目的背景根植于市场对更高效、创新产品的渴望，同时也受到科技发展对行业格局的深刻改变的影响。这为CDMA蜂窝移动通信系统项目提供了广阔的发展空间和市场需求。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CDMA蜂窝移动通信系统项目现状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截至目前，CDMA蜂窝移动通信系统项目已完成市场调研和技术验证，取得了初步的成功。这为CDMA蜂窝移动通信系统项目在未来的发展奠定了坚实的基础，为更远大的目标打下了坚实的基石。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270"/>
      <w:r>
        <w:rPr>
          <w:rFonts w:ascii="仿宋" w:eastAsia="仿宋" w:hAnsi="仿宋" w:cs="仿宋" w:hint="eastAsia"/>
          <w:sz w:val="28"/>
          <w:lang w:eastAsia="zh-CN"/>
        </w:rPr>
        <w:t>(二)、CDMA蜂窝移动通信系统项目目标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CDMA蜂窝移动通信系统项目首要业务目标是在市场中占据有利地位，实现产品/服务的成功推广和销售。通过不断提升产品质量、创新性，CDMA蜂窝移动通信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在科技迅速发展的时代，CDMA蜂窝移动通信系统项目着眼于技术创新。通过持续的研发和技术升级，CDMA蜂窝移动通信系统项目旨在推出更具创新性的产品或服务，以满足市场对新鲜、先进解决方案的需求。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DMA蜂窝移动通信系统项目设定了客户满意度目标。通过提供卓越的产品质量和优质的客户服务，CDMA蜂窝移动通信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CDMA蜂窝移动通信系统项目注重社会责任和可持续发展。通过实施环保、社会责任CDMA蜂窝移动通信系统项目，CDMA蜂窝移动通信系统项目致力于在经济发展的同时保护环境，促进社会公平，实现可持续经营。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CDMA蜂窝移动通信系统项目的团队是实现目标的核心驱动力。因此，CDMA蜂窝移动通信系统项目设定了团队发展目标，包括提升团队成员的专业技能、培养领导力，以及搭建协同高效的团队工作氛围。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17"/>
      <w:r>
        <w:rPr>
          <w:rFonts w:ascii="仿宋" w:eastAsia="仿宋" w:hAnsi="仿宋" w:cs="仿宋" w:hint="eastAsia"/>
          <w:sz w:val="28"/>
          <w:lang w:eastAsia="zh-CN"/>
        </w:rPr>
        <w:t>(三)、CDMA蜂窝移动通信系统项目提出的理由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CDMA蜂窝移动通信系统项目提出的理由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提出源于对市场机遇的深刻洞察。当前市场中存在的需求缺口和行业发展趋势表明，有巨大的商业机会等待被开发。通过准确捕捉市场机遇，CDMA蜂窝移动通信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理念基于对技术创新的信仰。通过持续的研发和技术投入，CDMA蜂窝移动通信系统项目有望推出更具创新性的产品或服务。在科技飞速发展的当下，CDMA蜂窝移动通信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提出是为了增强企业的行业竞争力。通过提升产品或服务的质量和独特性，CDMA蜂窝移动通信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响应了消费者需求的变化。随着社会和科技的不断发展，消费者对产品和服务的需求也在发生变化。通过深入了解并及时回应消费者的新需求，CDMA蜂窝移动通信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提出是企业战略发展规划的一部分。在面对日益激烈的市场竞争和不断变化的商业环境中，CDMA蜂窝移动通信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提出不仅仅是基于商业考量，还注重社会责任。通过推出环保、社会责任等方面的CDMA蜂窝移动通信系统项目，CDMA蜂窝移动通信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提出反映了对利益相关者期望的关注。包括客户、员工、投资者等利益相关者在企业发展中都有着各自的期望，CDMA蜂窝移动通信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987"/>
      <w:r>
        <w:rPr>
          <w:rFonts w:ascii="仿宋" w:eastAsia="仿宋" w:hAnsi="仿宋" w:cs="仿宋" w:hint="eastAsia"/>
          <w:sz w:val="28"/>
          <w:lang w:eastAsia="zh-CN"/>
        </w:rPr>
        <w:t>(四)、CDMA蜂窝移动通信系统项目意义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在实施CDMA蜂窝移动通信系统项目的过程中，我们不仅仅是在追逐商业成功，更是为企业和社会的多个层面创造了深远的意义。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的首要意义在于提升企业的市场竞争力。通过持续的创新和对产品质量的高标准要求，CDMA蜂窝移动通信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CDMA蜂窝移动通信系统项目的推进将促使行业技术水平的提升。通过引入先进技术和创新性解决方案，CDMA蜂窝移动通信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CDMA蜂窝移动通信系统项目不仅创造了大量就业机会，提高了就业水平，还注重社会责任和环保。通过参与社会公益事业和推动环保CDMA蜂窝移动通信系统项目，CDMA蜂窝移动通信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综合而言，CDMA蜂窝移动通信系统项目意义重大，不仅推动了企业的发展，也为行业和社会的进步贡献了积极力量。这是一个全面而深刻的影响，将在未来产生可持续的正面效应。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531"/>
      <w:r>
        <w:rPr>
          <w:rFonts w:ascii="仿宋" w:eastAsia="仿宋" w:hAnsi="仿宋" w:cs="仿宋" w:hint="eastAsia"/>
          <w:sz w:val="28"/>
          <w:lang w:eastAsia="zh-CN"/>
        </w:rPr>
        <w:t>(五)、CDMA蜂窝移动通信系统项目背景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在当今迅猛发展的商业环境中，CDMA蜂窝移动通信系统项目的动因根植于对多方面因素的审慎考量。这个CDMA蜂窝移动通信系统项目的提出并非孤立的决策，而是对企业所处背景深入思考的产物。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CDMA蜂窝移动通信系统项目背后的首要原因。科技的迅速发展和全球市场的快速变化使得企业必须灵活应对。CDMA蜂窝移动通信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CDMA蜂窝移动通信系统项目背景中不可忽视的一环。企业需要在激烈竞争中脱颖而出，为此，CDMA蜂窝移动通信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技术的迅速发展为企业带来了机遇与挑战。作为CDMA蜂窝移动通信系统项目启动的背景之一，对新兴技术的应用将有助于提升企业的技术水平，使其在不断演进的商业环境中保持竞争优势。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CDMA蜂窝移动通信系统项目充分融入了社会责任的理念，通过可持续经营和社会公益CDMA蜂窝移动通信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64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207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CDMA蜂窝移动通信系统项目的技术管理特点体现在其创新导向。通过引入最先进的技术趋势和解决方案，CDMA蜂窝移动通信系统项目致力于提升科技含量、提高质量和效率水平。这意味着我们将采用最新的工具和方法，确保CDMA蜂窝移动通信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DMA蜂窝移动通信系统项目技术管理的显著特征。通过整合不同领域的技术资源，我们实现了跨学科的协同工作。这有助于优化技术架构，提高整体效能。此外，整合性策略还促进了不同技术团队之间的紧密沟通和高效合作，确保CDMA蜂窝移动通信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DMA蜂窝移动通信系统项目所采用的技术。通过不断优化技术方案，CDMA蜂窝移动通信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DMA蜂窝移动通信系统项目团队将在CDMA蜂窝移动通信系统项目初期识别可能的技术风险，并采取相应的预防和应对措施。通过建立健全的风险评估机制，CDMA蜂窝移动通信系统项目能够在实施过程中及时发现并解决潜在的技术问题，保障CDMA蜂窝移动通信系统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CDMA蜂窝移动通信系统项目中，技术将成为CDMA蜂窝移动通信系统项目成功的有力支持。这一深度剖析揭示了技术管理在CDMA蜂窝移动通信系统项目实施中的关键作用，为CDMA蜂窝移动通信系统项目的技术基础奠定了坚实的基础。</w:t>
      </w:r>
    </w:p>
    <w:p>
      <w:pPr>
        <w:pStyle w:val="Heading2"/>
        <w:ind w:firstLine="560" w:firstLineChars="200"/>
        <w:rPr>
          <w:rFonts w:ascii="仿宋" w:eastAsia="仿宋" w:hAnsi="仿宋" w:cs="仿宋" w:hint="eastAsia"/>
          <w:sz w:val="28"/>
          <w:lang w:eastAsia="zh-CN"/>
        </w:rPr>
      </w:pPr>
      <w:bookmarkStart w:id="10" w:name="_Toc13440"/>
      <w:r>
        <w:rPr>
          <w:rFonts w:ascii="仿宋" w:eastAsia="仿宋" w:hAnsi="仿宋" w:cs="仿宋" w:hint="eastAsia"/>
          <w:sz w:val="28"/>
          <w:lang w:eastAsia="zh-CN"/>
        </w:rPr>
        <w:t>(二)、CDMA蜂窝移动通信系统项目工艺技术设计方案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DMA蜂窝移动通信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DMA蜂窝移动通信系统项目将严格按照相关行业规范要求进行组织。通过有效控制产品质量，CDMA蜂窝移动通信系统项目将致力于为顾客提供优质的CDMA蜂窝移动通信系统项目产品和良好的服务。这体现了CDMA蜂窝移动通信系统项目对于生产活动合规性和质量标准的高度重视，为CDMA蜂窝移动通信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DMA蜂窝移动通信系统项目注重生态效益和清洁生产原则。CDMA蜂窝移动通信系统项目建设将紧密结合地方特色经济发展，与社会经济发展规划和区域环境保护规划方案相协调一致。通过与当地区域自然生态系统的结合，CDMA蜂窝移动通信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DMA蜂窝移动通信系统项目产品具有多样化的客户需求和个性化的特点。因此，CDMA蜂窝移动通信系统项目产品规格品种多样，且单批生产数量较小。为满足这一特点，CDMA蜂窝移动通信系统项目承办单位将建设先进的柔性制造生产线。通过广泛应用柔性制造技术，CDMA蜂窝移动通信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DMA蜂窝移动通信系统项目采用的技术具有较高的技术含量和自动化水平，处于国内先进水平。这一技术选用不仅体现了对生产效率、质量和环境友好性的高标准要求，同时为CDMA蜂窝移动通信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1064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为确保CDMA蜂窝移动通信系统项目的高效生产和技术实施，我们制定了一套精心设计的设备选型方案，以满足CDMA蜂窝移动通信系统项目生产、质量和环保的要求。该方案的主要特点如下：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DMA蜂窝移动通信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DMA蜂窝移动通信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411"/>
      <w:r>
        <w:rPr>
          <w:rFonts w:ascii="仿宋" w:eastAsia="仿宋" w:hAnsi="仿宋" w:cs="仿宋" w:hint="eastAsia"/>
          <w:sz w:val="28"/>
          <w:lang w:eastAsia="zh-CN"/>
        </w:rPr>
        <w:t>三、CDMA蜂窝移动通信系统项目可持续发展</w:t>
      </w:r>
      <w:bookmarkEnd w:id="12"/>
    </w:p>
    <w:p>
      <w:pPr>
        <w:pStyle w:val="Heading2"/>
        <w:rPr>
          <w:rFonts w:ascii="仿宋" w:eastAsia="仿宋" w:hAnsi="仿宋" w:cs="仿宋" w:hint="eastAsia"/>
          <w:lang w:eastAsia="zh-CN"/>
        </w:rPr>
      </w:pPr>
      <w:bookmarkStart w:id="13" w:name="_Toc2675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DMA蜂窝移动通信系统项目中，CDMA蜂窝移动通信系统项目团队着眼于未来，明确了可持续发展的战略方向。制定的具体可持续发展目标包括降低资源使用、采用环保技术、最大化社会效益等。这一步骤不仅有助于CDMA蜂窝移动通信系统项目在环保和社会责任方面达到最高标准，也为未来提供了明确的指引，确保CDMA蜂窝移动通信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可持续实践的融入CDMA蜂窝移动通信系统项目管理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DMA蜂窝移动通信系统项目管理周期。从CDMA蜂窝移动通信系统项目规划开始，CDMA蜂窝移动通信系统项目团队就考虑了环境和社会的因素。在执行阶段，CDMA蜂窝移动通信系统项目团队积极推动绿色技术的应用，优化资源利用。此外，关注员工的社会责任，通过培训和沟通活动提高员工对可持续发展的认知，使他们能够在日常工作中践行可持续实践。这些举措不仅为CDMA蜂窝移动通信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37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DMA蜂窝移动通信系统项目的可持续发展理念，我们深信环保与社会责任是CDMA蜂窝移动通信系统项目成功的关键支柱。在CDMA蜂窝移动通信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CDMA蜂窝移动通信系统项目团队通过引入先进的环保技术、建立高效的废物处理系统以及推动能源节约措施，积极履行环保责任。定期的环保监测和评估确保CDMA蜂窝移动通信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不仅致力于自身可持续发展，还注重对社会的回馈。通过支持社区CDMA蜂窝移动通信系统项目、参与慈善事业、提供培训机会等方式，CDMA蜂窝移动通信系统项目积极履行社会责任。与当地社区建立积极互动，关注员工的工作与生活平衡，以及员工的身心健康，是CDMA蜂窝移动通信系统项目在社会责任层面的关键举措。这样的实践不仅增强了CDMA蜂窝移动通信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630"/>
      <w:r>
        <w:rPr>
          <w:rFonts w:ascii="仿宋" w:eastAsia="仿宋" w:hAnsi="仿宋" w:cs="仿宋" w:hint="eastAsia"/>
          <w:sz w:val="28"/>
          <w:lang w:eastAsia="zh-CN"/>
        </w:rPr>
        <w:t>四、CDMA蜂窝移动通信系统项目文档管理</w:t>
      </w:r>
      <w:bookmarkEnd w:id="15"/>
    </w:p>
    <w:p>
      <w:pPr>
        <w:pStyle w:val="Heading2"/>
        <w:rPr>
          <w:rFonts w:ascii="仿宋" w:eastAsia="仿宋" w:hAnsi="仿宋" w:cs="仿宋" w:hint="eastAsia"/>
          <w:lang w:eastAsia="zh-CN"/>
        </w:rPr>
      </w:pPr>
      <w:bookmarkStart w:id="16" w:name="_Toc2890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CDMA蜂窝移动通信系统项目高度重视文档的质量和准确性，以支持CDMA蜂窝移动通信系统项目的各项活动和决策。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https://d.book118.com/485124142344011100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CDMA蜂窝移动通信系统项目规划设计蓝图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AA2AD8"/>
    <w:rsid w:val="6FAA2A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12414234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2024-01-27T12:47:00Z</dcterms:created>
  <dcterms:modified xsi:type="dcterms:W3CDTF">2024-01-27T12:48:05Z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EEDEF28F5C024A25A867453FD92318A0_11</vt:lpwstr>
  </property>
  <property fmtid="{D5CDD505-2E9C-101B-9397-08002B2CF9AE}" pid="3" name="KSOProductBuildVer">
    <vt:lpwstr>2052-12.1.0.16120</vt:lpwstr>
  </property>
</Properties>
</file>