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立式压铸机项目构思建设方案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5" w:history="1">
        <w:r>
          <w:rPr>
            <w:rFonts w:ascii="仿宋" w:eastAsia="仿宋" w:hAnsi="仿宋" w:cs="仿宋" w:hint="eastAsia"/>
            <w:lang w:eastAsia="zh-CN"/>
          </w:rPr>
          <w:t>前言</w:t>
        </w:r>
        <w:r>
          <w:tab/>
        </w:r>
        <w:r>
          <w:fldChar w:fldCharType="begin"/>
        </w:r>
        <w:r>
          <w:instrText xml:space="preserve"> PAGEREF _Toc14055 \h </w:instrText>
        </w:r>
        <w:r>
          <w:fldChar w:fldCharType="separate"/>
        </w:r>
        <w:r>
          <w:t>3</w:t>
        </w:r>
        <w:r>
          <w:fldChar w:fldCharType="end"/>
        </w:r>
      </w:hyperlink>
    </w:p>
    <w:p>
      <w:pPr>
        <w:pStyle w:val="TOC1"/>
        <w:tabs>
          <w:tab w:val="right" w:leader="dot" w:pos="8306"/>
        </w:tabs>
      </w:pPr>
      <w:hyperlink w:anchor="_Toc1956" w:history="1">
        <w:r>
          <w:rPr>
            <w:rFonts w:ascii="仿宋" w:eastAsia="仿宋" w:hAnsi="仿宋" w:cs="仿宋" w:hint="eastAsia"/>
            <w:lang w:eastAsia="zh-CN"/>
          </w:rPr>
          <w:t>一、资源开发及综合利用分析</w:t>
        </w:r>
        <w:r>
          <w:tab/>
        </w:r>
        <w:r>
          <w:fldChar w:fldCharType="begin"/>
        </w:r>
        <w:r>
          <w:instrText xml:space="preserve"> PAGEREF _Toc1956 \h </w:instrText>
        </w:r>
        <w:r>
          <w:fldChar w:fldCharType="separate"/>
        </w:r>
        <w:r>
          <w:t>3</w:t>
        </w:r>
        <w:r>
          <w:fldChar w:fldCharType="end"/>
        </w:r>
      </w:hyperlink>
    </w:p>
    <w:p>
      <w:pPr>
        <w:pStyle w:val="TOC2"/>
        <w:tabs>
          <w:tab w:val="right" w:leader="dot" w:pos="8306"/>
        </w:tabs>
      </w:pPr>
      <w:hyperlink w:anchor="_Toc6586" w:history="1">
        <w:r>
          <w:rPr>
            <w:rFonts w:ascii="仿宋" w:eastAsia="仿宋" w:hAnsi="仿宋" w:cs="仿宋" w:hint="eastAsia"/>
            <w:lang w:eastAsia="zh-CN"/>
          </w:rPr>
          <w:t>(一)、资源开发方案</w:t>
        </w:r>
        <w:r>
          <w:tab/>
        </w:r>
        <w:r>
          <w:fldChar w:fldCharType="begin"/>
        </w:r>
        <w:r>
          <w:instrText xml:space="preserve"> PAGEREF _Toc6586 \h </w:instrText>
        </w:r>
        <w:r>
          <w:fldChar w:fldCharType="separate"/>
        </w:r>
        <w:r>
          <w:t>3</w:t>
        </w:r>
        <w:r>
          <w:fldChar w:fldCharType="end"/>
        </w:r>
      </w:hyperlink>
    </w:p>
    <w:p>
      <w:pPr>
        <w:pStyle w:val="TOC2"/>
        <w:tabs>
          <w:tab w:val="right" w:leader="dot" w:pos="8306"/>
        </w:tabs>
      </w:pPr>
      <w:hyperlink w:anchor="_Toc9729" w:history="1">
        <w:r>
          <w:rPr>
            <w:rFonts w:ascii="仿宋" w:eastAsia="仿宋" w:hAnsi="仿宋" w:cs="仿宋" w:hint="eastAsia"/>
            <w:lang w:eastAsia="zh-CN"/>
          </w:rPr>
          <w:t>(二)、资源利用方案</w:t>
        </w:r>
        <w:r>
          <w:tab/>
        </w:r>
        <w:r>
          <w:fldChar w:fldCharType="begin"/>
        </w:r>
        <w:r>
          <w:instrText xml:space="preserve"> PAGEREF _Toc9729 \h </w:instrText>
        </w:r>
        <w:r>
          <w:fldChar w:fldCharType="separate"/>
        </w:r>
        <w:r>
          <w:t>4</w:t>
        </w:r>
        <w:r>
          <w:fldChar w:fldCharType="end"/>
        </w:r>
      </w:hyperlink>
    </w:p>
    <w:p>
      <w:pPr>
        <w:pStyle w:val="TOC2"/>
        <w:tabs>
          <w:tab w:val="right" w:leader="dot" w:pos="8306"/>
        </w:tabs>
      </w:pPr>
      <w:hyperlink w:anchor="_Toc2882" w:history="1">
        <w:r>
          <w:rPr>
            <w:rFonts w:ascii="仿宋" w:eastAsia="仿宋" w:hAnsi="仿宋" w:cs="仿宋" w:hint="eastAsia"/>
            <w:lang w:eastAsia="zh-CN"/>
          </w:rPr>
          <w:t>(三)、资源节约措施</w:t>
        </w:r>
        <w:r>
          <w:tab/>
        </w:r>
        <w:r>
          <w:fldChar w:fldCharType="begin"/>
        </w:r>
        <w:r>
          <w:instrText xml:space="preserve"> PAGEREF _Toc2882 \h </w:instrText>
        </w:r>
        <w:r>
          <w:fldChar w:fldCharType="separate"/>
        </w:r>
        <w:r>
          <w:t>5</w:t>
        </w:r>
        <w:r>
          <w:fldChar w:fldCharType="end"/>
        </w:r>
      </w:hyperlink>
    </w:p>
    <w:p>
      <w:pPr>
        <w:pStyle w:val="TOC1"/>
        <w:tabs>
          <w:tab w:val="right" w:leader="dot" w:pos="8306"/>
        </w:tabs>
      </w:pPr>
      <w:hyperlink w:anchor="_Toc2095" w:history="1">
        <w:r>
          <w:rPr>
            <w:rFonts w:ascii="仿宋" w:eastAsia="仿宋" w:hAnsi="仿宋" w:cs="仿宋" w:hint="eastAsia"/>
            <w:lang w:eastAsia="zh-CN"/>
          </w:rPr>
          <w:t>二、经济影响分析</w:t>
        </w:r>
        <w:r>
          <w:tab/>
        </w:r>
        <w:r>
          <w:fldChar w:fldCharType="begin"/>
        </w:r>
        <w:r>
          <w:instrText xml:space="preserve"> PAGEREF _Toc2095 \h </w:instrText>
        </w:r>
        <w:r>
          <w:fldChar w:fldCharType="separate"/>
        </w:r>
        <w:r>
          <w:t>6</w:t>
        </w:r>
        <w:r>
          <w:fldChar w:fldCharType="end"/>
        </w:r>
      </w:hyperlink>
    </w:p>
    <w:p>
      <w:pPr>
        <w:pStyle w:val="TOC2"/>
        <w:tabs>
          <w:tab w:val="right" w:leader="dot" w:pos="8306"/>
        </w:tabs>
      </w:pPr>
      <w:hyperlink w:anchor="_Toc27278" w:history="1">
        <w:r>
          <w:rPr>
            <w:rFonts w:ascii="仿宋" w:eastAsia="仿宋" w:hAnsi="仿宋" w:cs="仿宋" w:hint="eastAsia"/>
            <w:lang w:eastAsia="zh-CN"/>
          </w:rPr>
          <w:t>(一)、经济费用效益或费用效果分析</w:t>
        </w:r>
        <w:r>
          <w:tab/>
        </w:r>
        <w:r>
          <w:fldChar w:fldCharType="begin"/>
        </w:r>
        <w:r>
          <w:instrText xml:space="preserve"> PAGEREF _Toc27278 \h </w:instrText>
        </w:r>
        <w:r>
          <w:fldChar w:fldCharType="separate"/>
        </w:r>
        <w:r>
          <w:t>6</w:t>
        </w:r>
        <w:r>
          <w:fldChar w:fldCharType="end"/>
        </w:r>
      </w:hyperlink>
    </w:p>
    <w:p>
      <w:pPr>
        <w:pStyle w:val="TOC2"/>
        <w:tabs>
          <w:tab w:val="right" w:leader="dot" w:pos="8306"/>
        </w:tabs>
      </w:pPr>
      <w:hyperlink w:anchor="_Toc23151" w:history="1">
        <w:r>
          <w:rPr>
            <w:rFonts w:ascii="仿宋" w:eastAsia="仿宋" w:hAnsi="仿宋" w:cs="仿宋" w:hint="eastAsia"/>
            <w:lang w:eastAsia="zh-CN"/>
          </w:rPr>
          <w:t>(二)、行业影响分析</w:t>
        </w:r>
        <w:r>
          <w:tab/>
        </w:r>
        <w:r>
          <w:fldChar w:fldCharType="begin"/>
        </w:r>
        <w:r>
          <w:instrText xml:space="preserve"> PAGEREF _Toc23151 \h </w:instrText>
        </w:r>
        <w:r>
          <w:fldChar w:fldCharType="separate"/>
        </w:r>
        <w:r>
          <w:t>9</w:t>
        </w:r>
        <w:r>
          <w:fldChar w:fldCharType="end"/>
        </w:r>
      </w:hyperlink>
    </w:p>
    <w:p>
      <w:pPr>
        <w:pStyle w:val="TOC2"/>
        <w:tabs>
          <w:tab w:val="right" w:leader="dot" w:pos="8306"/>
        </w:tabs>
      </w:pPr>
      <w:hyperlink w:anchor="_Toc7807" w:history="1">
        <w:r>
          <w:rPr>
            <w:rFonts w:ascii="仿宋" w:eastAsia="仿宋" w:hAnsi="仿宋" w:cs="仿宋" w:hint="eastAsia"/>
            <w:lang w:eastAsia="zh-CN"/>
          </w:rPr>
          <w:t>(三)、区域经济影响分析</w:t>
        </w:r>
        <w:r>
          <w:tab/>
        </w:r>
        <w:r>
          <w:fldChar w:fldCharType="begin"/>
        </w:r>
        <w:r>
          <w:instrText xml:space="preserve"> PAGEREF _Toc7807 \h </w:instrText>
        </w:r>
        <w:r>
          <w:fldChar w:fldCharType="separate"/>
        </w:r>
        <w:r>
          <w:t>10</w:t>
        </w:r>
        <w:r>
          <w:fldChar w:fldCharType="end"/>
        </w:r>
      </w:hyperlink>
    </w:p>
    <w:p>
      <w:pPr>
        <w:pStyle w:val="TOC2"/>
        <w:tabs>
          <w:tab w:val="right" w:leader="dot" w:pos="8306"/>
        </w:tabs>
      </w:pPr>
      <w:hyperlink w:anchor="_Toc19745" w:history="1">
        <w:r>
          <w:rPr>
            <w:rFonts w:ascii="仿宋" w:eastAsia="仿宋" w:hAnsi="仿宋" w:cs="仿宋" w:hint="eastAsia"/>
            <w:lang w:eastAsia="zh-CN"/>
          </w:rPr>
          <w:t>(四)、宏观经济影响分析</w:t>
        </w:r>
        <w:r>
          <w:tab/>
        </w:r>
        <w:r>
          <w:fldChar w:fldCharType="begin"/>
        </w:r>
        <w:r>
          <w:instrText xml:space="preserve"> PAGEREF _Toc19745 \h </w:instrText>
        </w:r>
        <w:r>
          <w:fldChar w:fldCharType="separate"/>
        </w:r>
        <w:r>
          <w:t>11</w:t>
        </w:r>
        <w:r>
          <w:fldChar w:fldCharType="end"/>
        </w:r>
      </w:hyperlink>
    </w:p>
    <w:p>
      <w:pPr>
        <w:pStyle w:val="TOC1"/>
        <w:tabs>
          <w:tab w:val="right" w:leader="dot" w:pos="8306"/>
        </w:tabs>
      </w:pPr>
      <w:hyperlink w:anchor="_Toc28407" w:history="1">
        <w:r>
          <w:rPr>
            <w:rFonts w:ascii="仿宋" w:eastAsia="仿宋" w:hAnsi="仿宋" w:cs="仿宋" w:hint="eastAsia"/>
            <w:lang w:eastAsia="zh-CN"/>
          </w:rPr>
          <w:t>三、发展规划、产业政策和行业准入分析</w:t>
        </w:r>
        <w:r>
          <w:tab/>
        </w:r>
        <w:r>
          <w:fldChar w:fldCharType="begin"/>
        </w:r>
        <w:r>
          <w:instrText xml:space="preserve"> PAGEREF _Toc28407 \h </w:instrText>
        </w:r>
        <w:r>
          <w:fldChar w:fldCharType="separate"/>
        </w:r>
        <w:r>
          <w:t>13</w:t>
        </w:r>
        <w:r>
          <w:fldChar w:fldCharType="end"/>
        </w:r>
      </w:hyperlink>
    </w:p>
    <w:p>
      <w:pPr>
        <w:pStyle w:val="TOC2"/>
        <w:tabs>
          <w:tab w:val="right" w:leader="dot" w:pos="8306"/>
        </w:tabs>
      </w:pPr>
      <w:hyperlink w:anchor="_Toc26037" w:history="1">
        <w:r>
          <w:rPr>
            <w:rFonts w:ascii="仿宋" w:eastAsia="仿宋" w:hAnsi="仿宋" w:cs="仿宋" w:hint="eastAsia"/>
            <w:lang w:eastAsia="zh-CN"/>
          </w:rPr>
          <w:t>(一)、发展规划分析</w:t>
        </w:r>
        <w:r>
          <w:tab/>
        </w:r>
        <w:r>
          <w:fldChar w:fldCharType="begin"/>
        </w:r>
        <w:r>
          <w:instrText xml:space="preserve"> PAGEREF _Toc26037 \h </w:instrText>
        </w:r>
        <w:r>
          <w:fldChar w:fldCharType="separate"/>
        </w:r>
        <w:r>
          <w:t>13</w:t>
        </w:r>
        <w:r>
          <w:fldChar w:fldCharType="end"/>
        </w:r>
      </w:hyperlink>
    </w:p>
    <w:p>
      <w:pPr>
        <w:pStyle w:val="TOC2"/>
        <w:tabs>
          <w:tab w:val="right" w:leader="dot" w:pos="8306"/>
        </w:tabs>
      </w:pPr>
      <w:hyperlink w:anchor="_Toc31849" w:history="1">
        <w:r>
          <w:rPr>
            <w:rFonts w:ascii="仿宋" w:eastAsia="仿宋" w:hAnsi="仿宋" w:cs="仿宋" w:hint="eastAsia"/>
            <w:lang w:eastAsia="zh-CN"/>
          </w:rPr>
          <w:t>(二)、产业政策分析</w:t>
        </w:r>
        <w:r>
          <w:tab/>
        </w:r>
        <w:r>
          <w:fldChar w:fldCharType="begin"/>
        </w:r>
        <w:r>
          <w:instrText xml:space="preserve"> PAGEREF _Toc31849 \h </w:instrText>
        </w:r>
        <w:r>
          <w:fldChar w:fldCharType="separate"/>
        </w:r>
        <w:r>
          <w:t>14</w:t>
        </w:r>
        <w:r>
          <w:fldChar w:fldCharType="end"/>
        </w:r>
      </w:hyperlink>
    </w:p>
    <w:p>
      <w:pPr>
        <w:pStyle w:val="TOC2"/>
        <w:tabs>
          <w:tab w:val="right" w:leader="dot" w:pos="8306"/>
        </w:tabs>
      </w:pPr>
      <w:hyperlink w:anchor="_Toc22640" w:history="1">
        <w:r>
          <w:rPr>
            <w:rFonts w:ascii="仿宋" w:eastAsia="仿宋" w:hAnsi="仿宋" w:cs="仿宋" w:hint="eastAsia"/>
            <w:lang w:eastAsia="zh-CN"/>
          </w:rPr>
          <w:t>(三)、行业准入分析</w:t>
        </w:r>
        <w:r>
          <w:tab/>
        </w:r>
        <w:r>
          <w:fldChar w:fldCharType="begin"/>
        </w:r>
        <w:r>
          <w:instrText xml:space="preserve"> PAGEREF _Toc22640 \h </w:instrText>
        </w:r>
        <w:r>
          <w:fldChar w:fldCharType="separate"/>
        </w:r>
        <w:r>
          <w:t>16</w:t>
        </w:r>
        <w:r>
          <w:fldChar w:fldCharType="end"/>
        </w:r>
      </w:hyperlink>
    </w:p>
    <w:p>
      <w:pPr>
        <w:pStyle w:val="TOC1"/>
        <w:tabs>
          <w:tab w:val="right" w:leader="dot" w:pos="8306"/>
        </w:tabs>
      </w:pPr>
      <w:hyperlink w:anchor="_Toc28967" w:history="1">
        <w:r>
          <w:rPr>
            <w:rFonts w:ascii="仿宋" w:eastAsia="仿宋" w:hAnsi="仿宋" w:cs="仿宋" w:hint="eastAsia"/>
            <w:lang w:eastAsia="zh-CN"/>
          </w:rPr>
          <w:t>四、项目监理与质量保证</w:t>
        </w:r>
        <w:r>
          <w:tab/>
        </w:r>
        <w:r>
          <w:fldChar w:fldCharType="begin"/>
        </w:r>
        <w:r>
          <w:instrText xml:space="preserve"> PAGEREF _Toc28967 \h </w:instrText>
        </w:r>
        <w:r>
          <w:fldChar w:fldCharType="separate"/>
        </w:r>
        <w:r>
          <w:t>17</w:t>
        </w:r>
        <w:r>
          <w:fldChar w:fldCharType="end"/>
        </w:r>
      </w:hyperlink>
    </w:p>
    <w:p>
      <w:pPr>
        <w:pStyle w:val="TOC2"/>
        <w:tabs>
          <w:tab w:val="right" w:leader="dot" w:pos="8306"/>
        </w:tabs>
      </w:pPr>
      <w:hyperlink w:anchor="_Toc14607" w:history="1">
        <w:r>
          <w:rPr>
            <w:rFonts w:ascii="仿宋" w:eastAsia="仿宋" w:hAnsi="仿宋" w:cs="仿宋" w:hint="eastAsia"/>
            <w:lang w:eastAsia="zh-CN"/>
          </w:rPr>
          <w:t>(一)、监理体系构建</w:t>
        </w:r>
        <w:r>
          <w:tab/>
        </w:r>
        <w:r>
          <w:fldChar w:fldCharType="begin"/>
        </w:r>
        <w:r>
          <w:instrText xml:space="preserve"> PAGEREF _Toc14607 \h </w:instrText>
        </w:r>
        <w:r>
          <w:fldChar w:fldCharType="separate"/>
        </w:r>
        <w:r>
          <w:t>17</w:t>
        </w:r>
        <w:r>
          <w:fldChar w:fldCharType="end"/>
        </w:r>
      </w:hyperlink>
    </w:p>
    <w:p>
      <w:pPr>
        <w:pStyle w:val="TOC2"/>
        <w:tabs>
          <w:tab w:val="right" w:leader="dot" w:pos="8306"/>
        </w:tabs>
      </w:pPr>
      <w:hyperlink w:anchor="_Toc8670" w:history="1">
        <w:r>
          <w:rPr>
            <w:rFonts w:ascii="仿宋" w:eastAsia="仿宋" w:hAnsi="仿宋" w:cs="仿宋" w:hint="eastAsia"/>
            <w:lang w:eastAsia="zh-CN"/>
          </w:rPr>
          <w:t>(二)、质量保证体系实施</w:t>
        </w:r>
        <w:r>
          <w:tab/>
        </w:r>
        <w:r>
          <w:fldChar w:fldCharType="begin"/>
        </w:r>
        <w:r>
          <w:instrText xml:space="preserve"> PAGEREF _Toc8670 \h </w:instrText>
        </w:r>
        <w:r>
          <w:fldChar w:fldCharType="separate"/>
        </w:r>
        <w:r>
          <w:t>18</w:t>
        </w:r>
        <w:r>
          <w:fldChar w:fldCharType="end"/>
        </w:r>
      </w:hyperlink>
    </w:p>
    <w:p>
      <w:pPr>
        <w:pStyle w:val="TOC2"/>
        <w:tabs>
          <w:tab w:val="right" w:leader="dot" w:pos="8306"/>
        </w:tabs>
      </w:pPr>
      <w:hyperlink w:anchor="_Toc461" w:history="1">
        <w:r>
          <w:rPr>
            <w:rFonts w:ascii="仿宋" w:eastAsia="仿宋" w:hAnsi="仿宋" w:cs="仿宋" w:hint="eastAsia"/>
            <w:lang w:eastAsia="zh-CN"/>
          </w:rPr>
          <w:t>(三)、监理与质量控制流程</w:t>
        </w:r>
        <w:r>
          <w:tab/>
        </w:r>
        <w:r>
          <w:fldChar w:fldCharType="begin"/>
        </w:r>
        <w:r>
          <w:instrText xml:space="preserve"> PAGEREF _Toc461 \h </w:instrText>
        </w:r>
        <w:r>
          <w:fldChar w:fldCharType="separate"/>
        </w:r>
        <w:r>
          <w:t>19</w:t>
        </w:r>
        <w:r>
          <w:fldChar w:fldCharType="end"/>
        </w:r>
      </w:hyperlink>
    </w:p>
    <w:p>
      <w:pPr>
        <w:pStyle w:val="TOC1"/>
        <w:tabs>
          <w:tab w:val="right" w:leader="dot" w:pos="8306"/>
        </w:tabs>
      </w:pPr>
      <w:hyperlink w:anchor="_Toc16153" w:history="1">
        <w:r>
          <w:rPr>
            <w:rFonts w:ascii="仿宋" w:eastAsia="仿宋" w:hAnsi="仿宋" w:cs="仿宋" w:hint="eastAsia"/>
            <w:lang w:eastAsia="zh-CN"/>
          </w:rPr>
          <w:t>五、财务管理与成本控制</w:t>
        </w:r>
        <w:r>
          <w:tab/>
        </w:r>
        <w:r>
          <w:fldChar w:fldCharType="begin"/>
        </w:r>
        <w:r>
          <w:instrText xml:space="preserve"> PAGEREF _Toc16153 \h </w:instrText>
        </w:r>
        <w:r>
          <w:fldChar w:fldCharType="separate"/>
        </w:r>
        <w:r>
          <w:t>19</w:t>
        </w:r>
        <w:r>
          <w:fldChar w:fldCharType="end"/>
        </w:r>
      </w:hyperlink>
    </w:p>
    <w:p>
      <w:pPr>
        <w:pStyle w:val="TOC2"/>
        <w:tabs>
          <w:tab w:val="right" w:leader="dot" w:pos="8306"/>
        </w:tabs>
      </w:pPr>
      <w:hyperlink w:anchor="_Toc11101" w:history="1">
        <w:r>
          <w:rPr>
            <w:rFonts w:ascii="仿宋" w:eastAsia="仿宋" w:hAnsi="仿宋" w:cs="仿宋" w:hint="eastAsia"/>
            <w:lang w:eastAsia="zh-CN"/>
          </w:rPr>
          <w:t>(一)、财务管理体系建设</w:t>
        </w:r>
        <w:r>
          <w:tab/>
        </w:r>
        <w:r>
          <w:fldChar w:fldCharType="begin"/>
        </w:r>
        <w:r>
          <w:instrText xml:space="preserve"> PAGEREF _Toc11101 \h </w:instrText>
        </w:r>
        <w:r>
          <w:fldChar w:fldCharType="separate"/>
        </w:r>
        <w:r>
          <w:t>19</w:t>
        </w:r>
        <w:r>
          <w:fldChar w:fldCharType="end"/>
        </w:r>
      </w:hyperlink>
    </w:p>
    <w:p>
      <w:pPr>
        <w:pStyle w:val="TOC2"/>
        <w:tabs>
          <w:tab w:val="right" w:leader="dot" w:pos="8306"/>
        </w:tabs>
      </w:pPr>
      <w:hyperlink w:anchor="_Toc1992" w:history="1">
        <w:r>
          <w:rPr>
            <w:rFonts w:ascii="仿宋" w:eastAsia="仿宋" w:hAnsi="仿宋" w:cs="仿宋" w:hint="eastAsia"/>
            <w:lang w:eastAsia="zh-CN"/>
          </w:rPr>
          <w:t>(二)、成本控制措施</w:t>
        </w:r>
        <w:r>
          <w:tab/>
        </w:r>
        <w:r>
          <w:fldChar w:fldCharType="begin"/>
        </w:r>
        <w:r>
          <w:instrText xml:space="preserve"> PAGEREF _Toc1992 \h </w:instrText>
        </w:r>
        <w:r>
          <w:fldChar w:fldCharType="separate"/>
        </w:r>
        <w:r>
          <w:t>20</w:t>
        </w:r>
        <w:r>
          <w:fldChar w:fldCharType="end"/>
        </w:r>
      </w:hyperlink>
    </w:p>
    <w:p>
      <w:pPr>
        <w:pStyle w:val="TOC1"/>
        <w:tabs>
          <w:tab w:val="right" w:leader="dot" w:pos="8306"/>
        </w:tabs>
      </w:pPr>
      <w:hyperlink w:anchor="_Toc9676" w:history="1">
        <w:r>
          <w:rPr>
            <w:rFonts w:ascii="仿宋" w:eastAsia="仿宋" w:hAnsi="仿宋" w:cs="仿宋" w:hint="eastAsia"/>
            <w:lang w:eastAsia="zh-CN"/>
          </w:rPr>
          <w:t>六、立式压铸机项目概论</w:t>
        </w:r>
        <w:r>
          <w:tab/>
        </w:r>
        <w:r>
          <w:fldChar w:fldCharType="begin"/>
        </w:r>
        <w:r>
          <w:instrText xml:space="preserve"> PAGEREF _Toc9676 \h </w:instrText>
        </w:r>
        <w:r>
          <w:fldChar w:fldCharType="separate"/>
        </w:r>
        <w:r>
          <w:t>22</w:t>
        </w:r>
        <w:r>
          <w:fldChar w:fldCharType="end"/>
        </w:r>
      </w:hyperlink>
    </w:p>
    <w:p>
      <w:pPr>
        <w:pStyle w:val="TOC2"/>
        <w:tabs>
          <w:tab w:val="right" w:leader="dot" w:pos="8306"/>
        </w:tabs>
      </w:pPr>
      <w:hyperlink w:anchor="_Toc11554" w:history="1">
        <w:r>
          <w:rPr>
            <w:rFonts w:ascii="仿宋" w:eastAsia="仿宋" w:hAnsi="仿宋" w:cs="仿宋" w:hint="eastAsia"/>
            <w:lang w:eastAsia="zh-CN"/>
          </w:rPr>
          <w:t>(一)、项目申报单位概况</w:t>
        </w:r>
        <w:r>
          <w:tab/>
        </w:r>
        <w:r>
          <w:fldChar w:fldCharType="begin"/>
        </w:r>
        <w:r>
          <w:instrText xml:space="preserve"> PAGEREF _Toc11554 \h </w:instrText>
        </w:r>
        <w:r>
          <w:fldChar w:fldCharType="separate"/>
        </w:r>
        <w:r>
          <w:t>22</w:t>
        </w:r>
        <w:r>
          <w:fldChar w:fldCharType="end"/>
        </w:r>
      </w:hyperlink>
    </w:p>
    <w:p>
      <w:pPr>
        <w:pStyle w:val="TOC2"/>
        <w:tabs>
          <w:tab w:val="right" w:leader="dot" w:pos="8306"/>
        </w:tabs>
      </w:pPr>
      <w:hyperlink w:anchor="_Toc16751" w:history="1">
        <w:r>
          <w:rPr>
            <w:rFonts w:ascii="仿宋" w:eastAsia="仿宋" w:hAnsi="仿宋" w:cs="仿宋" w:hint="eastAsia"/>
            <w:lang w:eastAsia="zh-CN"/>
          </w:rPr>
          <w:t>(二)、项目概况</w:t>
        </w:r>
        <w:r>
          <w:tab/>
        </w:r>
        <w:r>
          <w:fldChar w:fldCharType="begin"/>
        </w:r>
        <w:r>
          <w:instrText xml:space="preserve"> PAGEREF _Toc16751 \h </w:instrText>
        </w:r>
        <w:r>
          <w:fldChar w:fldCharType="separate"/>
        </w:r>
        <w:r>
          <w:t>23</w:t>
        </w:r>
        <w:r>
          <w:fldChar w:fldCharType="end"/>
        </w:r>
      </w:hyperlink>
    </w:p>
    <w:p>
      <w:pPr>
        <w:pStyle w:val="TOC1"/>
        <w:tabs>
          <w:tab w:val="right" w:leader="dot" w:pos="8306"/>
        </w:tabs>
      </w:pPr>
      <w:hyperlink w:anchor="_Toc23120" w:history="1">
        <w:r>
          <w:rPr>
            <w:rFonts w:ascii="仿宋" w:eastAsia="仿宋" w:hAnsi="仿宋" w:cs="仿宋" w:hint="eastAsia"/>
            <w:lang w:eastAsia="zh-CN"/>
          </w:rPr>
          <w:t>七、项目变更管理</w:t>
        </w:r>
        <w:r>
          <w:tab/>
        </w:r>
        <w:r>
          <w:fldChar w:fldCharType="begin"/>
        </w:r>
        <w:r>
          <w:instrText xml:space="preserve"> PAGEREF _Toc23120 \h </w:instrText>
        </w:r>
        <w:r>
          <w:fldChar w:fldCharType="separate"/>
        </w:r>
        <w:r>
          <w:t>26</w:t>
        </w:r>
        <w:r>
          <w:fldChar w:fldCharType="end"/>
        </w:r>
      </w:hyperlink>
    </w:p>
    <w:p>
      <w:pPr>
        <w:pStyle w:val="TOC2"/>
        <w:tabs>
          <w:tab w:val="right" w:leader="dot" w:pos="8306"/>
        </w:tabs>
      </w:pPr>
      <w:hyperlink w:anchor="_Toc20550" w:history="1">
        <w:r>
          <w:rPr>
            <w:rFonts w:ascii="仿宋" w:eastAsia="仿宋" w:hAnsi="仿宋" w:cs="仿宋" w:hint="eastAsia"/>
            <w:lang w:eastAsia="zh-CN"/>
          </w:rPr>
          <w:t>(一)、变更控制流程</w:t>
        </w:r>
        <w:r>
          <w:tab/>
        </w:r>
        <w:r>
          <w:fldChar w:fldCharType="begin"/>
        </w:r>
        <w:r>
          <w:instrText xml:space="preserve"> PAGEREF _Toc20550 \h </w:instrText>
        </w:r>
        <w:r>
          <w:fldChar w:fldCharType="separate"/>
        </w:r>
        <w:r>
          <w:t>26</w:t>
        </w:r>
        <w:r>
          <w:fldChar w:fldCharType="end"/>
        </w:r>
      </w:hyperlink>
    </w:p>
    <w:p>
      <w:pPr>
        <w:pStyle w:val="TOC2"/>
        <w:tabs>
          <w:tab w:val="right" w:leader="dot" w:pos="8306"/>
        </w:tabs>
      </w:pPr>
      <w:hyperlink w:anchor="_Toc9929" w:history="1">
        <w:r>
          <w:rPr>
            <w:rFonts w:ascii="仿宋" w:eastAsia="仿宋" w:hAnsi="仿宋" w:cs="仿宋" w:hint="eastAsia"/>
            <w:lang w:eastAsia="zh-CN"/>
          </w:rPr>
          <w:t>(二)、影响评估与处理</w:t>
        </w:r>
        <w:r>
          <w:tab/>
        </w:r>
        <w:r>
          <w:fldChar w:fldCharType="begin"/>
        </w:r>
        <w:r>
          <w:instrText xml:space="preserve"> PAGEREF _Toc9929 \h </w:instrText>
        </w:r>
        <w:r>
          <w:fldChar w:fldCharType="separate"/>
        </w:r>
        <w:r>
          <w:t>27</w:t>
        </w:r>
        <w:r>
          <w:fldChar w:fldCharType="end"/>
        </w:r>
      </w:hyperlink>
    </w:p>
    <w:p>
      <w:pPr>
        <w:pStyle w:val="TOC2"/>
        <w:tabs>
          <w:tab w:val="right" w:leader="dot" w:pos="8306"/>
        </w:tabs>
      </w:pPr>
      <w:hyperlink w:anchor="_Toc19327" w:history="1">
        <w:r>
          <w:rPr>
            <w:rFonts w:ascii="仿宋" w:eastAsia="仿宋" w:hAnsi="仿宋" w:cs="仿宋" w:hint="eastAsia"/>
            <w:lang w:eastAsia="zh-CN"/>
          </w:rPr>
          <w:t>(三)、变更记录与追踪</w:t>
        </w:r>
        <w:r>
          <w:tab/>
        </w:r>
        <w:r>
          <w:fldChar w:fldCharType="begin"/>
        </w:r>
        <w:r>
          <w:instrText xml:space="preserve"> PAGEREF _Toc19327 \h </w:instrText>
        </w:r>
        <w:r>
          <w:fldChar w:fldCharType="separate"/>
        </w:r>
        <w:r>
          <w:t>28</w:t>
        </w:r>
        <w:r>
          <w:fldChar w:fldCharType="end"/>
        </w:r>
      </w:hyperlink>
    </w:p>
    <w:p>
      <w:pPr>
        <w:pStyle w:val="TOC2"/>
        <w:tabs>
          <w:tab w:val="right" w:leader="dot" w:pos="8306"/>
        </w:tabs>
      </w:pPr>
      <w:hyperlink w:anchor="_Toc12366" w:history="1">
        <w:r>
          <w:rPr>
            <w:rFonts w:ascii="仿宋" w:eastAsia="仿宋" w:hAnsi="仿宋" w:cs="仿宋" w:hint="eastAsia"/>
            <w:lang w:eastAsia="zh-CN"/>
          </w:rPr>
          <w:t>(四)、变更管理策略</w:t>
        </w:r>
        <w:r>
          <w:tab/>
        </w:r>
        <w:r>
          <w:fldChar w:fldCharType="begin"/>
        </w:r>
        <w:r>
          <w:instrText xml:space="preserve"> PAGEREF _Toc12366 \h </w:instrText>
        </w:r>
        <w:r>
          <w:fldChar w:fldCharType="separate"/>
        </w:r>
        <w:r>
          <w:t>30</w:t>
        </w:r>
        <w:r>
          <w:fldChar w:fldCharType="end"/>
        </w:r>
      </w:hyperlink>
    </w:p>
    <w:p>
      <w:pPr>
        <w:pStyle w:val="TOC1"/>
        <w:tabs>
          <w:tab w:val="right" w:leader="dot" w:pos="8306"/>
        </w:tabs>
      </w:pPr>
      <w:hyperlink w:anchor="_Toc26108" w:history="1">
        <w:r>
          <w:rPr>
            <w:rFonts w:ascii="仿宋" w:eastAsia="仿宋" w:hAnsi="仿宋" w:cs="仿宋" w:hint="eastAsia"/>
            <w:lang w:eastAsia="zh-CN"/>
          </w:rPr>
          <w:t>八、资金管理与财务规划</w:t>
        </w:r>
        <w:r>
          <w:tab/>
        </w:r>
        <w:r>
          <w:fldChar w:fldCharType="begin"/>
        </w:r>
        <w:r>
          <w:instrText xml:space="preserve"> PAGEREF _Toc26108 \h </w:instrText>
        </w:r>
        <w:r>
          <w:fldChar w:fldCharType="separate"/>
        </w:r>
        <w:r>
          <w:t>32</w:t>
        </w:r>
        <w:r>
          <w:fldChar w:fldCharType="end"/>
        </w:r>
      </w:hyperlink>
    </w:p>
    <w:p>
      <w:pPr>
        <w:pStyle w:val="TOC2"/>
        <w:tabs>
          <w:tab w:val="right" w:leader="dot" w:pos="8306"/>
        </w:tabs>
      </w:pPr>
      <w:hyperlink w:anchor="_Toc16856" w:history="1">
        <w:r>
          <w:rPr>
            <w:rFonts w:ascii="仿宋" w:eastAsia="仿宋" w:hAnsi="仿宋" w:cs="仿宋" w:hint="eastAsia"/>
            <w:lang w:eastAsia="zh-CN"/>
          </w:rPr>
          <w:t>(一)、项目资金来源与筹措</w:t>
        </w:r>
        <w:r>
          <w:tab/>
        </w:r>
        <w:r>
          <w:fldChar w:fldCharType="begin"/>
        </w:r>
        <w:r>
          <w:instrText xml:space="preserve"> PAGEREF _Toc16856 \h </w:instrText>
        </w:r>
        <w:r>
          <w:fldChar w:fldCharType="separate"/>
        </w:r>
        <w:r>
          <w:t>32</w:t>
        </w:r>
        <w:r>
          <w:fldChar w:fldCharType="end"/>
        </w:r>
      </w:hyperlink>
    </w:p>
    <w:p>
      <w:pPr>
        <w:pStyle w:val="TOC2"/>
        <w:tabs>
          <w:tab w:val="right" w:leader="dot" w:pos="8306"/>
        </w:tabs>
      </w:pPr>
      <w:hyperlink w:anchor="_Toc31743" w:history="1">
        <w:r>
          <w:rPr>
            <w:rFonts w:ascii="仿宋" w:eastAsia="仿宋" w:hAnsi="仿宋" w:cs="仿宋" w:hint="eastAsia"/>
            <w:lang w:eastAsia="zh-CN"/>
          </w:rPr>
          <w:t>(二)、资金使用与监管</w:t>
        </w:r>
        <w:r>
          <w:tab/>
        </w:r>
        <w:r>
          <w:fldChar w:fldCharType="begin"/>
        </w:r>
        <w:r>
          <w:instrText xml:space="preserve"> PAGEREF _Toc31743 \h </w:instrText>
        </w:r>
        <w:r>
          <w:fldChar w:fldCharType="separate"/>
        </w:r>
        <w:r>
          <w:t>33</w:t>
        </w:r>
        <w:r>
          <w:fldChar w:fldCharType="end"/>
        </w:r>
      </w:hyperlink>
    </w:p>
    <w:p>
      <w:pPr>
        <w:pStyle w:val="TOC2"/>
        <w:tabs>
          <w:tab w:val="right" w:leader="dot" w:pos="8306"/>
        </w:tabs>
      </w:pPr>
      <w:hyperlink w:anchor="_Toc22275" w:history="1">
        <w:r>
          <w:rPr>
            <w:rFonts w:ascii="仿宋" w:eastAsia="仿宋" w:hAnsi="仿宋" w:cs="仿宋" w:hint="eastAsia"/>
            <w:lang w:eastAsia="zh-CN"/>
          </w:rPr>
          <w:t>(三)、财务规划与预测</w:t>
        </w:r>
        <w:r>
          <w:tab/>
        </w:r>
        <w:r>
          <w:fldChar w:fldCharType="begin"/>
        </w:r>
        <w:r>
          <w:instrText xml:space="preserve"> PAGEREF _Toc22275 \h </w:instrText>
        </w:r>
        <w:r>
          <w:fldChar w:fldCharType="separate"/>
        </w:r>
        <w:r>
          <w:t>34</w:t>
        </w:r>
        <w:r>
          <w:fldChar w:fldCharType="end"/>
        </w:r>
      </w:hyperlink>
    </w:p>
    <w:p>
      <w:pPr>
        <w:pStyle w:val="TOC1"/>
        <w:tabs>
          <w:tab w:val="right" w:leader="dot" w:pos="8306"/>
        </w:tabs>
      </w:pPr>
      <w:hyperlink w:anchor="_Toc4476" w:history="1">
        <w:r>
          <w:rPr>
            <w:rFonts w:ascii="仿宋" w:eastAsia="仿宋" w:hAnsi="仿宋" w:cs="仿宋" w:hint="eastAsia"/>
            <w:lang w:eastAsia="zh-CN"/>
          </w:rPr>
          <w:t>九、客户关系管理与市场拓展</w:t>
        </w:r>
        <w:r>
          <w:tab/>
        </w:r>
        <w:r>
          <w:fldChar w:fldCharType="begin"/>
        </w:r>
        <w:r>
          <w:instrText xml:space="preserve"> PAGEREF _Toc4476 \h </w:instrText>
        </w:r>
        <w:r>
          <w:fldChar w:fldCharType="separate"/>
        </w:r>
        <w:r>
          <w:t>35</w:t>
        </w:r>
        <w:r>
          <w:fldChar w:fldCharType="end"/>
        </w:r>
      </w:hyperlink>
    </w:p>
    <w:p>
      <w:pPr>
        <w:pStyle w:val="TOC2"/>
        <w:tabs>
          <w:tab w:val="right" w:leader="dot" w:pos="8306"/>
        </w:tabs>
      </w:pPr>
      <w:hyperlink w:anchor="_Toc1971" w:history="1">
        <w:r>
          <w:rPr>
            <w:rFonts w:ascii="仿宋" w:eastAsia="仿宋" w:hAnsi="仿宋" w:cs="仿宋" w:hint="eastAsia"/>
            <w:lang w:eastAsia="zh-CN"/>
          </w:rPr>
          <w:t>(一)、客户关系管理策略</w:t>
        </w:r>
        <w:r>
          <w:tab/>
        </w:r>
        <w:r>
          <w:fldChar w:fldCharType="begin"/>
        </w:r>
        <w:r>
          <w:instrText xml:space="preserve"> PAGEREF _Toc1971 \h </w:instrText>
        </w:r>
        <w:r>
          <w:fldChar w:fldCharType="separate"/>
        </w:r>
        <w:r>
          <w:t>35</w:t>
        </w:r>
        <w:r>
          <w:fldChar w:fldCharType="end"/>
        </w:r>
      </w:hyperlink>
    </w:p>
    <w:p>
      <w:pPr>
        <w:pStyle w:val="TOC2"/>
        <w:tabs>
          <w:tab w:val="right" w:leader="dot" w:pos="8306"/>
        </w:tabs>
      </w:pPr>
      <w:hyperlink w:anchor="_Toc23446" w:history="1">
        <w:r>
          <w:rPr>
            <w:rFonts w:ascii="仿宋" w:eastAsia="仿宋" w:hAnsi="仿宋" w:cs="仿宋" w:hint="eastAsia"/>
            <w:lang w:eastAsia="zh-CN"/>
          </w:rPr>
          <w:t>(二)、市场拓展方案</w:t>
        </w:r>
        <w:r>
          <w:tab/>
        </w:r>
        <w:r>
          <w:fldChar w:fldCharType="begin"/>
        </w:r>
        <w:r>
          <w:instrText xml:space="preserve"> PAGEREF _Toc23446 \h </w:instrText>
        </w:r>
        <w:r>
          <w:fldChar w:fldCharType="separate"/>
        </w:r>
        <w:r>
          <w:t>37</w:t>
        </w:r>
        <w:r>
          <w:fldChar w:fldCharType="end"/>
        </w:r>
      </w:hyperlink>
    </w:p>
    <w:p>
      <w:pPr>
        <w:pStyle w:val="TOC1"/>
        <w:tabs>
          <w:tab w:val="right" w:leader="dot" w:pos="8306"/>
        </w:tabs>
      </w:pPr>
      <w:hyperlink w:anchor="_Toc1546" w:history="1">
        <w:r>
          <w:rPr>
            <w:rFonts w:ascii="仿宋" w:eastAsia="仿宋" w:hAnsi="仿宋" w:cs="仿宋" w:hint="eastAsia"/>
            <w:lang w:eastAsia="zh-CN"/>
          </w:rPr>
          <w:t>十、项目进度计划</w:t>
        </w:r>
        <w:r>
          <w:tab/>
        </w:r>
        <w:r>
          <w:fldChar w:fldCharType="begin"/>
        </w:r>
        <w:r>
          <w:instrText xml:space="preserve"> PAGEREF _Toc1546 \h </w:instrText>
        </w:r>
        <w:r>
          <w:fldChar w:fldCharType="separate"/>
        </w:r>
        <w:r>
          <w:t>38</w:t>
        </w:r>
        <w:r>
          <w:fldChar w:fldCharType="end"/>
        </w:r>
      </w:hyperlink>
    </w:p>
    <w:p>
      <w:pPr>
        <w:pStyle w:val="TOC2"/>
        <w:tabs>
          <w:tab w:val="right" w:leader="dot" w:pos="8306"/>
        </w:tabs>
      </w:pPr>
      <w:hyperlink w:anchor="_Toc30537" w:history="1">
        <w:r>
          <w:rPr>
            <w:rFonts w:ascii="仿宋" w:eastAsia="仿宋" w:hAnsi="仿宋" w:cs="仿宋" w:hint="eastAsia"/>
            <w:lang w:eastAsia="zh-CN"/>
          </w:rPr>
          <w:t>(一)、建设周期</w:t>
        </w:r>
        <w:r>
          <w:tab/>
        </w:r>
        <w:r>
          <w:fldChar w:fldCharType="begin"/>
        </w:r>
        <w:r>
          <w:instrText xml:space="preserve"> PAGEREF _Toc30537 \h </w:instrText>
        </w:r>
        <w:r>
          <w:fldChar w:fldCharType="separate"/>
        </w:r>
        <w:r>
          <w:t>38</w:t>
        </w:r>
        <w:r>
          <w:fldChar w:fldCharType="end"/>
        </w:r>
      </w:hyperlink>
    </w:p>
    <w:p>
      <w:pPr>
        <w:pStyle w:val="TOC2"/>
        <w:tabs>
          <w:tab w:val="right" w:leader="dot" w:pos="8306"/>
        </w:tabs>
      </w:pPr>
      <w:hyperlink w:anchor="_Toc26857" w:history="1">
        <w:r>
          <w:rPr>
            <w:rFonts w:ascii="仿宋" w:eastAsia="仿宋" w:hAnsi="仿宋" w:cs="仿宋" w:hint="eastAsia"/>
            <w:lang w:eastAsia="zh-CN"/>
          </w:rPr>
          <w:t>(二)、建设进度</w:t>
        </w:r>
        <w:r>
          <w:tab/>
        </w:r>
        <w:r>
          <w:fldChar w:fldCharType="begin"/>
        </w:r>
        <w:r>
          <w:instrText xml:space="preserve"> PAGEREF _Toc26857 \h </w:instrText>
        </w:r>
        <w:r>
          <w:fldChar w:fldCharType="separate"/>
        </w:r>
        <w:r>
          <w:t>38</w:t>
        </w:r>
        <w:r>
          <w:fldChar w:fldCharType="end"/>
        </w:r>
      </w:hyperlink>
    </w:p>
    <w:p>
      <w:pPr>
        <w:pStyle w:val="TOC2"/>
        <w:tabs>
          <w:tab w:val="right" w:leader="dot" w:pos="8306"/>
        </w:tabs>
      </w:pPr>
      <w:hyperlink w:anchor="_Toc15973" w:history="1">
        <w:r>
          <w:rPr>
            <w:rFonts w:ascii="仿宋" w:eastAsia="仿宋" w:hAnsi="仿宋" w:cs="仿宋" w:hint="eastAsia"/>
            <w:lang w:eastAsia="zh-CN"/>
          </w:rPr>
          <w:t>(三)、进度安排注意事项</w:t>
        </w:r>
        <w:r>
          <w:tab/>
        </w:r>
        <w:r>
          <w:fldChar w:fldCharType="begin"/>
        </w:r>
        <w:r>
          <w:instrText xml:space="preserve"> PAGEREF _Toc15973 \h </w:instrText>
        </w:r>
        <w:r>
          <w:fldChar w:fldCharType="separate"/>
        </w:r>
        <w:r>
          <w:t>39</w:t>
        </w:r>
        <w:r>
          <w:fldChar w:fldCharType="end"/>
        </w:r>
      </w:hyperlink>
    </w:p>
    <w:p>
      <w:pPr>
        <w:pStyle w:val="TOC2"/>
        <w:tabs>
          <w:tab w:val="right" w:leader="dot" w:pos="8306"/>
        </w:tabs>
      </w:pPr>
      <w:hyperlink w:anchor="_Toc3980" w:history="1">
        <w:r>
          <w:rPr>
            <w:rFonts w:ascii="仿宋" w:eastAsia="仿宋" w:hAnsi="仿宋" w:cs="仿宋" w:hint="eastAsia"/>
            <w:lang w:eastAsia="zh-CN"/>
          </w:rPr>
          <w:t>(四)、人力资源配置</w:t>
        </w:r>
        <w:r>
          <w:tab/>
        </w:r>
        <w:r>
          <w:fldChar w:fldCharType="begin"/>
        </w:r>
        <w:r>
          <w:instrText xml:space="preserve"> PAGEREF _Toc3980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6" w:history="1">
        <w:r>
          <w:rPr>
            <w:rFonts w:ascii="仿宋" w:eastAsia="仿宋" w:hAnsi="仿宋" w:cs="仿宋" w:hint="eastAsia"/>
            <w:lang w:eastAsia="zh-CN"/>
          </w:rPr>
          <w:t>(五)、员工培训</w:t>
        </w:r>
        <w:r>
          <w:tab/>
        </w:r>
        <w:r>
          <w:fldChar w:fldCharType="begin"/>
        </w:r>
        <w:r>
          <w:instrText xml:space="preserve"> PAGEREF _Toc30006 \h </w:instrText>
        </w:r>
        <w:r>
          <w:fldChar w:fldCharType="separate"/>
        </w:r>
        <w:r>
          <w:t>42</w:t>
        </w:r>
        <w:r>
          <w:fldChar w:fldCharType="end"/>
        </w:r>
      </w:hyperlink>
    </w:p>
    <w:p>
      <w:pPr>
        <w:pStyle w:val="TOC2"/>
        <w:tabs>
          <w:tab w:val="right" w:leader="dot" w:pos="8306"/>
        </w:tabs>
      </w:pPr>
      <w:hyperlink w:anchor="_Toc3849" w:history="1">
        <w:r>
          <w:rPr>
            <w:rFonts w:ascii="仿宋" w:eastAsia="仿宋" w:hAnsi="仿宋" w:cs="仿宋" w:hint="eastAsia"/>
            <w:lang w:eastAsia="zh-CN"/>
          </w:rPr>
          <w:t>(六)、项目实施保障</w:t>
        </w:r>
        <w:r>
          <w:tab/>
        </w:r>
        <w:r>
          <w:fldChar w:fldCharType="begin"/>
        </w:r>
        <w:r>
          <w:instrText xml:space="preserve"> PAGEREF _Toc3849 \h </w:instrText>
        </w:r>
        <w:r>
          <w:fldChar w:fldCharType="separate"/>
        </w:r>
        <w:r>
          <w:t>43</w:t>
        </w:r>
        <w:r>
          <w:fldChar w:fldCharType="end"/>
        </w:r>
      </w:hyperlink>
    </w:p>
    <w:p>
      <w:pPr>
        <w:pStyle w:val="TOC2"/>
        <w:tabs>
          <w:tab w:val="right" w:leader="dot" w:pos="8306"/>
        </w:tabs>
      </w:pPr>
      <w:hyperlink w:anchor="_Toc7822" w:history="1">
        <w:r>
          <w:rPr>
            <w:rFonts w:ascii="仿宋" w:eastAsia="仿宋" w:hAnsi="仿宋" w:cs="仿宋" w:hint="eastAsia"/>
            <w:lang w:eastAsia="zh-CN"/>
          </w:rPr>
          <w:t>(七)、安全规范管理</w:t>
        </w:r>
        <w:r>
          <w:tab/>
        </w:r>
        <w:r>
          <w:fldChar w:fldCharType="begin"/>
        </w:r>
        <w:r>
          <w:instrText xml:space="preserve"> PAGEREF _Toc7822 \h </w:instrText>
        </w:r>
        <w:r>
          <w:fldChar w:fldCharType="separate"/>
        </w:r>
        <w:r>
          <w:t>44</w:t>
        </w:r>
        <w:r>
          <w:fldChar w:fldCharType="end"/>
        </w:r>
      </w:hyperlink>
    </w:p>
    <w:p>
      <w:pPr>
        <w:pStyle w:val="TOC1"/>
        <w:tabs>
          <w:tab w:val="right" w:leader="dot" w:pos="8306"/>
        </w:tabs>
      </w:pPr>
      <w:hyperlink w:anchor="_Toc24756" w:history="1">
        <w:r>
          <w:rPr>
            <w:rFonts w:ascii="仿宋" w:eastAsia="仿宋" w:hAnsi="仿宋" w:cs="仿宋" w:hint="eastAsia"/>
            <w:lang w:eastAsia="zh-CN"/>
          </w:rPr>
          <w:t>十一、土地利用与规划方案</w:t>
        </w:r>
        <w:r>
          <w:tab/>
        </w:r>
        <w:r>
          <w:fldChar w:fldCharType="begin"/>
        </w:r>
        <w:r>
          <w:instrText xml:space="preserve"> PAGEREF _Toc24756 \h </w:instrText>
        </w:r>
        <w:r>
          <w:fldChar w:fldCharType="separate"/>
        </w:r>
        <w:r>
          <w:t>45</w:t>
        </w:r>
        <w:r>
          <w:fldChar w:fldCharType="end"/>
        </w:r>
      </w:hyperlink>
    </w:p>
    <w:p>
      <w:pPr>
        <w:pStyle w:val="TOC2"/>
        <w:tabs>
          <w:tab w:val="right" w:leader="dot" w:pos="8306"/>
        </w:tabs>
      </w:pPr>
      <w:hyperlink w:anchor="_Toc28947" w:history="1">
        <w:r>
          <w:rPr>
            <w:rFonts w:ascii="仿宋" w:eastAsia="仿宋" w:hAnsi="仿宋" w:cs="仿宋" w:hint="eastAsia"/>
            <w:lang w:eastAsia="zh-CN"/>
          </w:rPr>
          <w:t>(一)、项目用地情况分析</w:t>
        </w:r>
        <w:r>
          <w:tab/>
        </w:r>
        <w:r>
          <w:fldChar w:fldCharType="begin"/>
        </w:r>
        <w:r>
          <w:instrText xml:space="preserve"> PAGEREF _Toc28947 \h </w:instrText>
        </w:r>
        <w:r>
          <w:fldChar w:fldCharType="separate"/>
        </w:r>
        <w:r>
          <w:t>45</w:t>
        </w:r>
        <w:r>
          <w:fldChar w:fldCharType="end"/>
        </w:r>
      </w:hyperlink>
    </w:p>
    <w:p>
      <w:pPr>
        <w:pStyle w:val="TOC2"/>
        <w:tabs>
          <w:tab w:val="right" w:leader="dot" w:pos="8306"/>
        </w:tabs>
      </w:pPr>
      <w:hyperlink w:anchor="_Toc183" w:history="1">
        <w:r>
          <w:rPr>
            <w:rFonts w:ascii="仿宋" w:eastAsia="仿宋" w:hAnsi="仿宋" w:cs="仿宋" w:hint="eastAsia"/>
            <w:lang w:eastAsia="zh-CN"/>
          </w:rPr>
          <w:t>(二)、土地利用规划方案</w:t>
        </w:r>
        <w:r>
          <w:tab/>
        </w:r>
        <w:r>
          <w:fldChar w:fldCharType="begin"/>
        </w:r>
        <w:r>
          <w:instrText xml:space="preserve"> PAGEREF _Toc183 \h </w:instrText>
        </w:r>
        <w:r>
          <w:fldChar w:fldCharType="separate"/>
        </w:r>
        <w:r>
          <w:t>46</w:t>
        </w:r>
        <w:r>
          <w:fldChar w:fldCharType="end"/>
        </w:r>
      </w:hyperlink>
    </w:p>
    <w:p>
      <w:pPr>
        <w:pStyle w:val="TOC1"/>
        <w:tabs>
          <w:tab w:val="right" w:leader="dot" w:pos="8306"/>
        </w:tabs>
      </w:pPr>
      <w:hyperlink w:anchor="_Toc32759" w:history="1">
        <w:r>
          <w:rPr>
            <w:rFonts w:ascii="仿宋" w:eastAsia="仿宋" w:hAnsi="仿宋" w:cs="仿宋" w:hint="eastAsia"/>
            <w:lang w:eastAsia="zh-CN"/>
          </w:rPr>
          <w:t>十二、环境保护与治理方案</w:t>
        </w:r>
        <w:r>
          <w:tab/>
        </w:r>
        <w:r>
          <w:fldChar w:fldCharType="begin"/>
        </w:r>
        <w:r>
          <w:instrText xml:space="preserve"> PAGEREF _Toc32759 \h </w:instrText>
        </w:r>
        <w:r>
          <w:fldChar w:fldCharType="separate"/>
        </w:r>
        <w:r>
          <w:t>47</w:t>
        </w:r>
        <w:r>
          <w:fldChar w:fldCharType="end"/>
        </w:r>
      </w:hyperlink>
    </w:p>
    <w:p>
      <w:pPr>
        <w:pStyle w:val="TOC2"/>
        <w:tabs>
          <w:tab w:val="right" w:leader="dot" w:pos="8306"/>
        </w:tabs>
      </w:pPr>
      <w:hyperlink w:anchor="_Toc26210" w:history="1">
        <w:r>
          <w:rPr>
            <w:rFonts w:ascii="仿宋" w:eastAsia="仿宋" w:hAnsi="仿宋" w:cs="仿宋" w:hint="eastAsia"/>
            <w:lang w:eastAsia="zh-CN"/>
          </w:rPr>
          <w:t>(一)、项目环境影响评估</w:t>
        </w:r>
        <w:r>
          <w:tab/>
        </w:r>
        <w:r>
          <w:fldChar w:fldCharType="begin"/>
        </w:r>
        <w:r>
          <w:instrText xml:space="preserve"> PAGEREF _Toc26210 \h </w:instrText>
        </w:r>
        <w:r>
          <w:fldChar w:fldCharType="separate"/>
        </w:r>
        <w:r>
          <w:t>47</w:t>
        </w:r>
        <w:r>
          <w:fldChar w:fldCharType="end"/>
        </w:r>
      </w:hyperlink>
    </w:p>
    <w:p>
      <w:pPr>
        <w:pStyle w:val="TOC2"/>
        <w:tabs>
          <w:tab w:val="right" w:leader="dot" w:pos="8306"/>
        </w:tabs>
      </w:pPr>
      <w:hyperlink w:anchor="_Toc31371" w:history="1">
        <w:r>
          <w:rPr>
            <w:rFonts w:ascii="仿宋" w:eastAsia="仿宋" w:hAnsi="仿宋" w:cs="仿宋" w:hint="eastAsia"/>
            <w:lang w:eastAsia="zh-CN"/>
          </w:rPr>
          <w:t>(二)、环境保护措施与治理方案</w:t>
        </w:r>
        <w:r>
          <w:tab/>
        </w:r>
        <w:r>
          <w:fldChar w:fldCharType="begin"/>
        </w:r>
        <w:r>
          <w:instrText xml:space="preserve"> PAGEREF _Toc31371 \h </w:instrText>
        </w:r>
        <w:r>
          <w:fldChar w:fldCharType="separate"/>
        </w:r>
        <w:r>
          <w:t>48</w:t>
        </w:r>
        <w:r>
          <w:fldChar w:fldCharType="end"/>
        </w:r>
      </w:hyperlink>
    </w:p>
    <w:p>
      <w:pPr>
        <w:pStyle w:val="TOC1"/>
        <w:tabs>
          <w:tab w:val="right" w:leader="dot" w:pos="8306"/>
        </w:tabs>
      </w:pPr>
      <w:hyperlink w:anchor="_Toc19454" w:history="1">
        <w:r>
          <w:rPr>
            <w:rFonts w:ascii="仿宋" w:eastAsia="仿宋" w:hAnsi="仿宋" w:cs="仿宋" w:hint="eastAsia"/>
            <w:lang w:eastAsia="zh-CN"/>
          </w:rPr>
          <w:t>十三、法律法规与政策遵循</w:t>
        </w:r>
        <w:r>
          <w:tab/>
        </w:r>
        <w:r>
          <w:fldChar w:fldCharType="begin"/>
        </w:r>
        <w:r>
          <w:instrText xml:space="preserve"> PAGEREF _Toc19454 \h </w:instrText>
        </w:r>
        <w:r>
          <w:fldChar w:fldCharType="separate"/>
        </w:r>
        <w:r>
          <w:t>48</w:t>
        </w:r>
        <w:r>
          <w:fldChar w:fldCharType="end"/>
        </w:r>
      </w:hyperlink>
    </w:p>
    <w:p>
      <w:pPr>
        <w:pStyle w:val="TOC2"/>
        <w:tabs>
          <w:tab w:val="right" w:leader="dot" w:pos="8306"/>
        </w:tabs>
      </w:pPr>
      <w:hyperlink w:anchor="_Toc16715" w:history="1">
        <w:r>
          <w:rPr>
            <w:rFonts w:ascii="仿宋" w:eastAsia="仿宋" w:hAnsi="仿宋" w:cs="仿宋" w:hint="eastAsia"/>
            <w:lang w:eastAsia="zh-CN"/>
          </w:rPr>
          <w:t>(一)、法律法规遵守</w:t>
        </w:r>
        <w:r>
          <w:tab/>
        </w:r>
        <w:r>
          <w:fldChar w:fldCharType="begin"/>
        </w:r>
        <w:r>
          <w:instrText xml:space="preserve"> PAGEREF _Toc16715 \h </w:instrText>
        </w:r>
        <w:r>
          <w:fldChar w:fldCharType="separate"/>
        </w:r>
        <w:r>
          <w:t>48</w:t>
        </w:r>
        <w:r>
          <w:fldChar w:fldCharType="end"/>
        </w:r>
      </w:hyperlink>
    </w:p>
    <w:p>
      <w:pPr>
        <w:pStyle w:val="TOC2"/>
        <w:tabs>
          <w:tab w:val="right" w:leader="dot" w:pos="8306"/>
        </w:tabs>
      </w:pPr>
      <w:hyperlink w:anchor="_Toc10788" w:history="1">
        <w:r>
          <w:rPr>
            <w:rFonts w:ascii="仿宋" w:eastAsia="仿宋" w:hAnsi="仿宋" w:cs="仿宋" w:hint="eastAsia"/>
            <w:lang w:eastAsia="zh-CN"/>
          </w:rPr>
          <w:t>(二)、政策导向与利用</w:t>
        </w:r>
        <w:r>
          <w:tab/>
        </w:r>
        <w:r>
          <w:fldChar w:fldCharType="begin"/>
        </w:r>
        <w:r>
          <w:instrText xml:space="preserve"> PAGEREF _Toc10788 \h </w:instrText>
        </w:r>
        <w:r>
          <w:fldChar w:fldCharType="separate"/>
        </w:r>
        <w:r>
          <w:t>49</w:t>
        </w:r>
        <w:r>
          <w:fldChar w:fldCharType="end"/>
        </w:r>
      </w:hyperlink>
    </w:p>
    <w:p>
      <w:pPr>
        <w:pStyle w:val="TOC1"/>
        <w:tabs>
          <w:tab w:val="right" w:leader="dot" w:pos="8306"/>
        </w:tabs>
      </w:pPr>
      <w:hyperlink w:anchor="_Toc17485" w:history="1">
        <w:r>
          <w:rPr>
            <w:rFonts w:ascii="仿宋" w:eastAsia="仿宋" w:hAnsi="仿宋" w:cs="仿宋" w:hint="eastAsia"/>
            <w:lang w:eastAsia="zh-CN"/>
          </w:rPr>
          <w:t>十四、企业合规与伦理</w:t>
        </w:r>
        <w:r>
          <w:tab/>
        </w:r>
        <w:r>
          <w:fldChar w:fldCharType="begin"/>
        </w:r>
        <w:r>
          <w:instrText xml:space="preserve"> PAGEREF _Toc17485 \h </w:instrText>
        </w:r>
        <w:r>
          <w:fldChar w:fldCharType="separate"/>
        </w:r>
        <w:r>
          <w:t>50</w:t>
        </w:r>
        <w:r>
          <w:fldChar w:fldCharType="end"/>
        </w:r>
      </w:hyperlink>
    </w:p>
    <w:p>
      <w:pPr>
        <w:pStyle w:val="TOC2"/>
        <w:tabs>
          <w:tab w:val="right" w:leader="dot" w:pos="8306"/>
        </w:tabs>
      </w:pPr>
      <w:hyperlink w:anchor="_Toc10984" w:history="1">
        <w:r>
          <w:rPr>
            <w:rFonts w:ascii="仿宋" w:eastAsia="仿宋" w:hAnsi="仿宋" w:cs="仿宋" w:hint="eastAsia"/>
            <w:lang w:eastAsia="zh-CN"/>
          </w:rPr>
          <w:t>(一)、合规政策与程序</w:t>
        </w:r>
        <w:r>
          <w:tab/>
        </w:r>
        <w:r>
          <w:fldChar w:fldCharType="begin"/>
        </w:r>
        <w:r>
          <w:instrText xml:space="preserve"> PAGEREF _Toc10984 \h </w:instrText>
        </w:r>
        <w:r>
          <w:fldChar w:fldCharType="separate"/>
        </w:r>
        <w:r>
          <w:t>50</w:t>
        </w:r>
        <w:r>
          <w:fldChar w:fldCharType="end"/>
        </w:r>
      </w:hyperlink>
    </w:p>
    <w:p>
      <w:pPr>
        <w:pStyle w:val="TOC2"/>
        <w:tabs>
          <w:tab w:val="right" w:leader="dot" w:pos="8306"/>
        </w:tabs>
      </w:pPr>
      <w:hyperlink w:anchor="_Toc32322" w:history="1">
        <w:r>
          <w:rPr>
            <w:rFonts w:ascii="仿宋" w:eastAsia="仿宋" w:hAnsi="仿宋" w:cs="仿宋" w:hint="eastAsia"/>
            <w:lang w:eastAsia="zh-CN"/>
          </w:rPr>
          <w:t>(二)、伦理规范与培训</w:t>
        </w:r>
        <w:r>
          <w:tab/>
        </w:r>
        <w:r>
          <w:fldChar w:fldCharType="begin"/>
        </w:r>
        <w:r>
          <w:instrText xml:space="preserve"> PAGEREF _Toc32322 \h </w:instrText>
        </w:r>
        <w:r>
          <w:fldChar w:fldCharType="separate"/>
        </w:r>
        <w:r>
          <w:t>52</w:t>
        </w:r>
        <w:r>
          <w:fldChar w:fldCharType="end"/>
        </w:r>
      </w:hyperlink>
    </w:p>
    <w:p>
      <w:pPr>
        <w:pStyle w:val="TOC2"/>
        <w:tabs>
          <w:tab w:val="right" w:leader="dot" w:pos="8306"/>
        </w:tabs>
      </w:pPr>
      <w:hyperlink w:anchor="_Toc15202" w:history="1">
        <w:r>
          <w:rPr>
            <w:rFonts w:ascii="仿宋" w:eastAsia="仿宋" w:hAnsi="仿宋" w:cs="仿宋" w:hint="eastAsia"/>
            <w:lang w:eastAsia="zh-CN"/>
          </w:rPr>
          <w:t>(三)、合规风险评估</w:t>
        </w:r>
        <w:r>
          <w:tab/>
        </w:r>
        <w:r>
          <w:fldChar w:fldCharType="begin"/>
        </w:r>
        <w:r>
          <w:instrText xml:space="preserve"> PAGEREF _Toc15202 \h </w:instrText>
        </w:r>
        <w:r>
          <w:fldChar w:fldCharType="separate"/>
        </w:r>
        <w:r>
          <w:t>52</w:t>
        </w:r>
        <w:r>
          <w:fldChar w:fldCharType="end"/>
        </w:r>
      </w:hyperlink>
    </w:p>
    <w:p>
      <w:pPr>
        <w:pStyle w:val="TOC2"/>
        <w:tabs>
          <w:tab w:val="right" w:leader="dot" w:pos="8306"/>
        </w:tabs>
      </w:pPr>
      <w:hyperlink w:anchor="_Toc14442" w:history="1">
        <w:r>
          <w:rPr>
            <w:rFonts w:ascii="仿宋" w:eastAsia="仿宋" w:hAnsi="仿宋" w:cs="仿宋" w:hint="eastAsia"/>
            <w:lang w:eastAsia="zh-CN"/>
          </w:rPr>
          <w:t>(四)、合规监督与执行</w:t>
        </w:r>
        <w:r>
          <w:tab/>
        </w:r>
        <w:r>
          <w:fldChar w:fldCharType="begin"/>
        </w:r>
        <w:r>
          <w:instrText xml:space="preserve"> PAGEREF _Toc14442 \h </w:instrText>
        </w:r>
        <w:r>
          <w:fldChar w:fldCharType="separate"/>
        </w:r>
        <w:r>
          <w:t>54</w:t>
        </w:r>
        <w:r>
          <w:fldChar w:fldCharType="end"/>
        </w:r>
      </w:hyperlink>
    </w:p>
    <w:p>
      <w:pPr>
        <w:pStyle w:val="TOC1"/>
        <w:tabs>
          <w:tab w:val="right" w:leader="dot" w:pos="8306"/>
        </w:tabs>
      </w:pPr>
      <w:hyperlink w:anchor="_Toc22092" w:history="1">
        <w:r>
          <w:rPr>
            <w:rFonts w:ascii="仿宋" w:eastAsia="仿宋" w:hAnsi="仿宋" w:cs="仿宋" w:hint="eastAsia"/>
            <w:lang w:eastAsia="zh-CN"/>
          </w:rPr>
          <w:t>十五、创新驱动与持续发展</w:t>
        </w:r>
        <w:r>
          <w:tab/>
        </w:r>
        <w:r>
          <w:fldChar w:fldCharType="begin"/>
        </w:r>
        <w:r>
          <w:instrText xml:space="preserve"> PAGEREF _Toc22092 \h </w:instrText>
        </w:r>
        <w:r>
          <w:fldChar w:fldCharType="separate"/>
        </w:r>
        <w:r>
          <w:t>54</w:t>
        </w:r>
        <w:r>
          <w:fldChar w:fldCharType="end"/>
        </w:r>
      </w:hyperlink>
    </w:p>
    <w:p>
      <w:pPr>
        <w:pStyle w:val="TOC2"/>
        <w:tabs>
          <w:tab w:val="right" w:leader="dot" w:pos="8306"/>
        </w:tabs>
      </w:pPr>
      <w:hyperlink w:anchor="_Toc26403" w:history="1">
        <w:r>
          <w:rPr>
            <w:rFonts w:ascii="仿宋" w:eastAsia="仿宋" w:hAnsi="仿宋" w:cs="仿宋" w:hint="eastAsia"/>
            <w:lang w:eastAsia="zh-CN"/>
          </w:rPr>
          <w:t>(一)、创新驱动战略实施</w:t>
        </w:r>
        <w:r>
          <w:tab/>
        </w:r>
        <w:r>
          <w:fldChar w:fldCharType="begin"/>
        </w:r>
        <w:r>
          <w:instrText xml:space="preserve"> PAGEREF _Toc26403 \h </w:instrText>
        </w:r>
        <w:r>
          <w:fldChar w:fldCharType="separate"/>
        </w:r>
        <w:r>
          <w:t>54</w:t>
        </w:r>
        <w:r>
          <w:fldChar w:fldCharType="end"/>
        </w:r>
      </w:hyperlink>
    </w:p>
    <w:p>
      <w:pPr>
        <w:pStyle w:val="TOC2"/>
        <w:tabs>
          <w:tab w:val="right" w:leader="dot" w:pos="8306"/>
        </w:tabs>
      </w:pPr>
      <w:hyperlink w:anchor="_Toc14552" w:history="1">
        <w:r>
          <w:rPr>
            <w:rFonts w:ascii="仿宋" w:eastAsia="仿宋" w:hAnsi="仿宋" w:cs="仿宋" w:hint="eastAsia"/>
            <w:lang w:eastAsia="zh-CN"/>
          </w:rPr>
          <w:t>(二)、持续发展路径探索</w:t>
        </w:r>
        <w:r>
          <w:tab/>
        </w:r>
        <w:r>
          <w:fldChar w:fldCharType="begin"/>
        </w:r>
        <w:r>
          <w:instrText xml:space="preserve"> PAGEREF _Toc14552 \h </w:instrText>
        </w:r>
        <w:r>
          <w:fldChar w:fldCharType="separate"/>
        </w:r>
        <w:r>
          <w:t>56</w:t>
        </w:r>
        <w:r>
          <w:fldChar w:fldCharType="end"/>
        </w:r>
      </w:hyperlink>
    </w:p>
    <w:p>
      <w:pPr>
        <w:pStyle w:val="TOC1"/>
        <w:tabs>
          <w:tab w:val="right" w:leader="dot" w:pos="8306"/>
        </w:tabs>
      </w:pPr>
      <w:hyperlink w:anchor="_Toc11262" w:history="1">
        <w:r>
          <w:rPr>
            <w:rFonts w:ascii="仿宋" w:eastAsia="仿宋" w:hAnsi="仿宋" w:cs="仿宋" w:hint="eastAsia"/>
            <w:lang w:eastAsia="zh-CN"/>
          </w:rPr>
          <w:t>十六、项目施工方案</w:t>
        </w:r>
        <w:r>
          <w:tab/>
        </w:r>
        <w:r>
          <w:fldChar w:fldCharType="begin"/>
        </w:r>
        <w:r>
          <w:instrText xml:space="preserve"> PAGEREF _Toc11262 \h </w:instrText>
        </w:r>
        <w:r>
          <w:fldChar w:fldCharType="separate"/>
        </w:r>
        <w:r>
          <w:t>60</w:t>
        </w:r>
        <w:r>
          <w:fldChar w:fldCharType="end"/>
        </w:r>
      </w:hyperlink>
    </w:p>
    <w:p>
      <w:pPr>
        <w:pStyle w:val="TOC2"/>
        <w:tabs>
          <w:tab w:val="right" w:leader="dot" w:pos="8306"/>
        </w:tabs>
      </w:pPr>
      <w:hyperlink w:anchor="_Toc31464" w:history="1">
        <w:r>
          <w:rPr>
            <w:rFonts w:ascii="仿宋" w:eastAsia="仿宋" w:hAnsi="仿宋" w:cs="仿宋" w:hint="eastAsia"/>
            <w:lang w:eastAsia="zh-CN"/>
          </w:rPr>
          <w:t>(一)、施工组织设计</w:t>
        </w:r>
        <w:r>
          <w:tab/>
        </w:r>
        <w:r>
          <w:fldChar w:fldCharType="begin"/>
        </w:r>
        <w:r>
          <w:instrText xml:space="preserve"> PAGEREF _Toc31464 \h </w:instrText>
        </w:r>
        <w:r>
          <w:fldChar w:fldCharType="separate"/>
        </w:r>
        <w:r>
          <w:t>60</w:t>
        </w:r>
        <w:r>
          <w:fldChar w:fldCharType="end"/>
        </w:r>
      </w:hyperlink>
    </w:p>
    <w:p>
      <w:pPr>
        <w:pStyle w:val="TOC2"/>
        <w:tabs>
          <w:tab w:val="right" w:leader="dot" w:pos="8306"/>
        </w:tabs>
      </w:pPr>
      <w:hyperlink w:anchor="_Toc12679" w:history="1">
        <w:r>
          <w:rPr>
            <w:rFonts w:ascii="仿宋" w:eastAsia="仿宋" w:hAnsi="仿宋" w:cs="仿宋" w:hint="eastAsia"/>
            <w:lang w:eastAsia="zh-CN"/>
          </w:rPr>
          <w:t>(二)、施工工艺与技术路线</w:t>
        </w:r>
        <w:r>
          <w:tab/>
        </w:r>
        <w:r>
          <w:fldChar w:fldCharType="begin"/>
        </w:r>
        <w:r>
          <w:instrText xml:space="preserve"> PAGEREF _Toc12679 \h </w:instrText>
        </w:r>
        <w:r>
          <w:fldChar w:fldCharType="separate"/>
        </w:r>
        <w:r>
          <w:t>62</w:t>
        </w:r>
        <w:r>
          <w:fldChar w:fldCharType="end"/>
        </w:r>
      </w:hyperlink>
    </w:p>
    <w:p>
      <w:pPr>
        <w:pStyle w:val="TOC2"/>
        <w:tabs>
          <w:tab w:val="right" w:leader="dot" w:pos="8306"/>
        </w:tabs>
      </w:pPr>
      <w:hyperlink w:anchor="_Toc3657" w:history="1">
        <w:r>
          <w:rPr>
            <w:rFonts w:ascii="仿宋" w:eastAsia="仿宋" w:hAnsi="仿宋" w:cs="仿宋" w:hint="eastAsia"/>
            <w:lang w:eastAsia="zh-CN"/>
          </w:rPr>
          <w:t>(三)、关键节点施工计划</w:t>
        </w:r>
        <w:r>
          <w:tab/>
        </w:r>
        <w:r>
          <w:fldChar w:fldCharType="begin"/>
        </w:r>
        <w:r>
          <w:instrText xml:space="preserve"> PAGEREF _Toc3657 \h </w:instrText>
        </w:r>
        <w:r>
          <w:fldChar w:fldCharType="separate"/>
        </w:r>
        <w:r>
          <w:t>63</w:t>
        </w:r>
        <w:r>
          <w:fldChar w:fldCharType="end"/>
        </w:r>
      </w:hyperlink>
    </w:p>
    <w:p>
      <w:pPr>
        <w:pStyle w:val="TOC2"/>
        <w:tabs>
          <w:tab w:val="right" w:leader="dot" w:pos="8306"/>
        </w:tabs>
      </w:pPr>
      <w:hyperlink w:anchor="_Toc30227" w:history="1">
        <w:r>
          <w:rPr>
            <w:rFonts w:ascii="仿宋" w:eastAsia="仿宋" w:hAnsi="仿宋" w:cs="仿宋" w:hint="eastAsia"/>
            <w:lang w:eastAsia="zh-CN"/>
          </w:rPr>
          <w:t>(四)、施工现场管理</w:t>
        </w:r>
        <w:r>
          <w:tab/>
        </w:r>
        <w:r>
          <w:fldChar w:fldCharType="begin"/>
        </w:r>
        <w:r>
          <w:instrText xml:space="preserve"> PAGEREF _Toc30227 \h </w:instrText>
        </w:r>
        <w:r>
          <w:fldChar w:fldCharType="separate"/>
        </w:r>
        <w:r>
          <w:t>64</w:t>
        </w:r>
        <w:r>
          <w:fldChar w:fldCharType="end"/>
        </w:r>
      </w:hyperlink>
    </w:p>
    <w:p>
      <w:pPr>
        <w:pStyle w:val="TOC1"/>
        <w:tabs>
          <w:tab w:val="right" w:leader="dot" w:pos="8306"/>
        </w:tabs>
      </w:pPr>
      <w:hyperlink w:anchor="_Toc1199" w:history="1">
        <w:r>
          <w:rPr>
            <w:rFonts w:ascii="仿宋" w:eastAsia="仿宋" w:hAnsi="仿宋" w:cs="仿宋" w:hint="eastAsia"/>
            <w:lang w:eastAsia="zh-CN"/>
          </w:rPr>
          <w:t>十七、知识产权管理与保护</w:t>
        </w:r>
        <w:r>
          <w:tab/>
        </w:r>
        <w:r>
          <w:fldChar w:fldCharType="begin"/>
        </w:r>
        <w:r>
          <w:instrText xml:space="preserve"> PAGEREF _Toc1199 \h </w:instrText>
        </w:r>
        <w:r>
          <w:fldChar w:fldCharType="separate"/>
        </w:r>
        <w:r>
          <w:t>66</w:t>
        </w:r>
        <w:r>
          <w:fldChar w:fldCharType="end"/>
        </w:r>
      </w:hyperlink>
    </w:p>
    <w:p>
      <w:pPr>
        <w:pStyle w:val="TOC2"/>
        <w:tabs>
          <w:tab w:val="right" w:leader="dot" w:pos="8306"/>
        </w:tabs>
      </w:pPr>
      <w:hyperlink w:anchor="_Toc1631" w:history="1">
        <w:r>
          <w:rPr>
            <w:rFonts w:ascii="仿宋" w:eastAsia="仿宋" w:hAnsi="仿宋" w:cs="仿宋" w:hint="eastAsia"/>
            <w:lang w:eastAsia="zh-CN"/>
          </w:rPr>
          <w:t>(一)、知识产权管理体系建设</w:t>
        </w:r>
        <w:r>
          <w:tab/>
        </w:r>
        <w:r>
          <w:fldChar w:fldCharType="begin"/>
        </w:r>
        <w:r>
          <w:instrText xml:space="preserve"> PAGEREF _Toc1631 \h </w:instrText>
        </w:r>
        <w:r>
          <w:fldChar w:fldCharType="separate"/>
        </w:r>
        <w:r>
          <w:t>66</w:t>
        </w:r>
        <w:r>
          <w:fldChar w:fldCharType="end"/>
        </w:r>
      </w:hyperlink>
    </w:p>
    <w:p>
      <w:pPr>
        <w:pStyle w:val="TOC2"/>
        <w:tabs>
          <w:tab w:val="right" w:leader="dot" w:pos="8306"/>
        </w:tabs>
      </w:pPr>
      <w:hyperlink w:anchor="_Toc14962" w:history="1">
        <w:r>
          <w:rPr>
            <w:rFonts w:ascii="仿宋" w:eastAsia="仿宋" w:hAnsi="仿宋" w:cs="仿宋" w:hint="eastAsia"/>
            <w:lang w:eastAsia="zh-CN"/>
          </w:rPr>
          <w:t>(二)、知识产权保护措施</w:t>
        </w:r>
        <w:r>
          <w:tab/>
        </w:r>
        <w:r>
          <w:fldChar w:fldCharType="begin"/>
        </w:r>
        <w:r>
          <w:instrText xml:space="preserve"> PAGEREF _Toc14962 \h </w:instrText>
        </w:r>
        <w:r>
          <w:fldChar w:fldCharType="separate"/>
        </w:r>
        <w:r>
          <w:t>67</w:t>
        </w:r>
        <w:r>
          <w:fldChar w:fldCharType="end"/>
        </w:r>
      </w:hyperlink>
    </w:p>
    <w:p>
      <w:pPr>
        <w:pStyle w:val="TOC1"/>
        <w:tabs>
          <w:tab w:val="right" w:leader="dot" w:pos="8306"/>
        </w:tabs>
      </w:pPr>
      <w:hyperlink w:anchor="_Toc28098" w:history="1">
        <w:r>
          <w:rPr>
            <w:rFonts w:ascii="仿宋" w:eastAsia="仿宋" w:hAnsi="仿宋" w:cs="仿宋" w:hint="eastAsia"/>
            <w:lang w:eastAsia="zh-CN"/>
          </w:rPr>
          <w:t>十八、质量管理与控制</w:t>
        </w:r>
        <w:r>
          <w:tab/>
        </w:r>
        <w:r>
          <w:fldChar w:fldCharType="begin"/>
        </w:r>
        <w:r>
          <w:instrText xml:space="preserve"> PAGEREF _Toc28098 \h </w:instrText>
        </w:r>
        <w:r>
          <w:fldChar w:fldCharType="separate"/>
        </w:r>
        <w:r>
          <w:t>69</w:t>
        </w:r>
        <w:r>
          <w:fldChar w:fldCharType="end"/>
        </w:r>
      </w:hyperlink>
    </w:p>
    <w:p>
      <w:pPr>
        <w:pStyle w:val="TOC2"/>
        <w:tabs>
          <w:tab w:val="right" w:leader="dot" w:pos="8306"/>
        </w:tabs>
      </w:pPr>
      <w:hyperlink w:anchor="_Toc13412" w:history="1">
        <w:r>
          <w:rPr>
            <w:rFonts w:ascii="仿宋" w:eastAsia="仿宋" w:hAnsi="仿宋" w:cs="仿宋" w:hint="eastAsia"/>
            <w:lang w:eastAsia="zh-CN"/>
          </w:rPr>
          <w:t>(一)、质量管理体系建设</w:t>
        </w:r>
        <w:r>
          <w:tab/>
        </w:r>
        <w:r>
          <w:fldChar w:fldCharType="begin"/>
        </w:r>
        <w:r>
          <w:instrText xml:space="preserve"> PAGEREF _Toc13412 \h </w:instrText>
        </w:r>
        <w:r>
          <w:fldChar w:fldCharType="separate"/>
        </w:r>
        <w:r>
          <w:t>69</w:t>
        </w:r>
        <w:r>
          <w:fldChar w:fldCharType="end"/>
        </w:r>
      </w:hyperlink>
    </w:p>
    <w:p>
      <w:pPr>
        <w:pStyle w:val="TOC2"/>
        <w:tabs>
          <w:tab w:val="right" w:leader="dot" w:pos="8306"/>
        </w:tabs>
      </w:pPr>
      <w:hyperlink w:anchor="_Toc4408" w:history="1">
        <w:r>
          <w:rPr>
            <w:rFonts w:ascii="仿宋" w:eastAsia="仿宋" w:hAnsi="仿宋" w:cs="仿宋" w:hint="eastAsia"/>
            <w:lang w:eastAsia="zh-CN"/>
          </w:rPr>
          <w:t>(二)、质量控制措施</w:t>
        </w:r>
        <w:r>
          <w:tab/>
        </w:r>
        <w:r>
          <w:fldChar w:fldCharType="begin"/>
        </w:r>
        <w:r>
          <w:instrText xml:space="preserve"> PAGEREF _Toc4408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58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一、立式压铸机项目的技术资源开发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二、立式压铸机项目的人力资源管理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立式压铸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三、立式压铸机项目的资金资源筹措与优化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立式压铸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7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立式压铸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立式压铸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立式压铸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立式压铸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立式压铸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智能技术的应用：立式压铸机项目将利用智能技术，如物联网（IoT）和大数据分析，来监控和优化资源使用。通过实时数据分析，项目可以更有效地管理能源消耗、减少原材料浪费，并提高生产过程的整体效率。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9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27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直接收益：假设立式压铸机项目的产品或服务年销售收入为XX万元。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15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若立式压铸机项目成功推广新型环保产品，比如采用可回收材料的包装，可能会激发消费者对可持续产品的需求。这种需求的增长可能迫使整个行业转向更环保的产品设计和生产方法。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80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974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https://d.book118.com/485130130003011122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E3BD3"/>
    <w:rsid w:val="4D7E3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3013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2024-02-20T15:55:00Z</dcterms:created>
  <dcterms:modified xsi:type="dcterms:W3CDTF">2024-02-20T15:55:46Z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C583949AD1DD403D956ECFADE899146B_11</vt:lpwstr>
  </property>
  <property fmtid="{D5CDD505-2E9C-101B-9397-08002B2CF9AE}" pid="3" name="KSOProductBuildVer">
    <vt:lpwstr>2052-12.1.0.16250</vt:lpwstr>
  </property>
</Properties>
</file>