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水运旅客项目计划设计方案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41" w:history="1">
        <w:r>
          <w:rPr>
            <w:rFonts w:ascii="仿宋" w:eastAsia="仿宋" w:hAnsi="仿宋" w:cs="仿宋" w:hint="eastAsia"/>
            <w:lang w:eastAsia="zh-CN"/>
          </w:rPr>
          <w:t>前言</w:t>
        </w:r>
        <w:r>
          <w:tab/>
        </w:r>
        <w:r>
          <w:fldChar w:fldCharType="begin"/>
        </w:r>
        <w:r>
          <w:instrText xml:space="preserve"> PAGEREF _Toc29541 \h </w:instrText>
        </w:r>
        <w:r>
          <w:fldChar w:fldCharType="separate"/>
        </w:r>
        <w:r>
          <w:t>3</w:t>
        </w:r>
        <w:r>
          <w:fldChar w:fldCharType="end"/>
        </w:r>
      </w:hyperlink>
    </w:p>
    <w:p>
      <w:pPr>
        <w:pStyle w:val="TOC1"/>
        <w:tabs>
          <w:tab w:val="right" w:leader="dot" w:pos="8306"/>
        </w:tabs>
      </w:pPr>
      <w:hyperlink w:anchor="_Toc32435" w:history="1">
        <w:r>
          <w:rPr>
            <w:rFonts w:ascii="仿宋" w:eastAsia="仿宋" w:hAnsi="仿宋" w:cs="仿宋" w:hint="eastAsia"/>
            <w:lang w:eastAsia="zh-CN"/>
          </w:rPr>
          <w:t>一、水运旅客项目选址可行性分析</w:t>
        </w:r>
        <w:r>
          <w:tab/>
        </w:r>
        <w:r>
          <w:fldChar w:fldCharType="begin"/>
        </w:r>
        <w:r>
          <w:instrText xml:space="preserve"> PAGEREF _Toc32435 \h </w:instrText>
        </w:r>
        <w:r>
          <w:fldChar w:fldCharType="separate"/>
        </w:r>
        <w:r>
          <w:t>3</w:t>
        </w:r>
        <w:r>
          <w:fldChar w:fldCharType="end"/>
        </w:r>
      </w:hyperlink>
    </w:p>
    <w:p>
      <w:pPr>
        <w:pStyle w:val="TOC2"/>
        <w:tabs>
          <w:tab w:val="right" w:leader="dot" w:pos="8306"/>
        </w:tabs>
      </w:pPr>
      <w:hyperlink w:anchor="_Toc3455" w:history="1">
        <w:r>
          <w:rPr>
            <w:rFonts w:ascii="仿宋" w:eastAsia="仿宋" w:hAnsi="仿宋" w:cs="仿宋" w:hint="eastAsia"/>
            <w:lang w:eastAsia="zh-CN"/>
          </w:rPr>
          <w:t>(一)、水运旅客项目选址</w:t>
        </w:r>
        <w:r>
          <w:tab/>
        </w:r>
        <w:r>
          <w:fldChar w:fldCharType="begin"/>
        </w:r>
        <w:r>
          <w:instrText xml:space="preserve"> PAGEREF _Toc3455 \h </w:instrText>
        </w:r>
        <w:r>
          <w:fldChar w:fldCharType="separate"/>
        </w:r>
        <w:r>
          <w:t>3</w:t>
        </w:r>
        <w:r>
          <w:fldChar w:fldCharType="end"/>
        </w:r>
      </w:hyperlink>
    </w:p>
    <w:p>
      <w:pPr>
        <w:pStyle w:val="TOC2"/>
        <w:tabs>
          <w:tab w:val="right" w:leader="dot" w:pos="8306"/>
        </w:tabs>
      </w:pPr>
      <w:hyperlink w:anchor="_Toc9318" w:history="1">
        <w:r>
          <w:rPr>
            <w:rFonts w:ascii="仿宋" w:eastAsia="仿宋" w:hAnsi="仿宋" w:cs="仿宋" w:hint="eastAsia"/>
            <w:lang w:eastAsia="zh-CN"/>
          </w:rPr>
          <w:t>(二)、用地控制指标</w:t>
        </w:r>
        <w:r>
          <w:tab/>
        </w:r>
        <w:r>
          <w:fldChar w:fldCharType="begin"/>
        </w:r>
        <w:r>
          <w:instrText xml:space="preserve"> PAGEREF _Toc9318 \h </w:instrText>
        </w:r>
        <w:r>
          <w:fldChar w:fldCharType="separate"/>
        </w:r>
        <w:r>
          <w:t>3</w:t>
        </w:r>
        <w:r>
          <w:fldChar w:fldCharType="end"/>
        </w:r>
      </w:hyperlink>
    </w:p>
    <w:p>
      <w:pPr>
        <w:pStyle w:val="TOC2"/>
        <w:tabs>
          <w:tab w:val="right" w:leader="dot" w:pos="8306"/>
        </w:tabs>
      </w:pPr>
      <w:hyperlink w:anchor="_Toc21883" w:history="1">
        <w:r>
          <w:rPr>
            <w:rFonts w:ascii="仿宋" w:eastAsia="仿宋" w:hAnsi="仿宋" w:cs="仿宋" w:hint="eastAsia"/>
            <w:lang w:eastAsia="zh-CN"/>
          </w:rPr>
          <w:t>(三)、节约用地措施</w:t>
        </w:r>
        <w:r>
          <w:tab/>
        </w:r>
        <w:r>
          <w:fldChar w:fldCharType="begin"/>
        </w:r>
        <w:r>
          <w:instrText xml:space="preserve"> PAGEREF _Toc21883 \h </w:instrText>
        </w:r>
        <w:r>
          <w:fldChar w:fldCharType="separate"/>
        </w:r>
        <w:r>
          <w:t>5</w:t>
        </w:r>
        <w:r>
          <w:fldChar w:fldCharType="end"/>
        </w:r>
      </w:hyperlink>
    </w:p>
    <w:p>
      <w:pPr>
        <w:pStyle w:val="TOC2"/>
        <w:tabs>
          <w:tab w:val="right" w:leader="dot" w:pos="8306"/>
        </w:tabs>
      </w:pPr>
      <w:hyperlink w:anchor="_Toc25035" w:history="1">
        <w:r>
          <w:rPr>
            <w:rFonts w:ascii="仿宋" w:eastAsia="仿宋" w:hAnsi="仿宋" w:cs="仿宋" w:hint="eastAsia"/>
            <w:lang w:eastAsia="zh-CN"/>
          </w:rPr>
          <w:t>(四)、总图布置方案</w:t>
        </w:r>
        <w:r>
          <w:tab/>
        </w:r>
        <w:r>
          <w:fldChar w:fldCharType="begin"/>
        </w:r>
        <w:r>
          <w:instrText xml:space="preserve"> PAGEREF _Toc25035 \h </w:instrText>
        </w:r>
        <w:r>
          <w:fldChar w:fldCharType="separate"/>
        </w:r>
        <w:r>
          <w:t>6</w:t>
        </w:r>
        <w:r>
          <w:fldChar w:fldCharType="end"/>
        </w:r>
      </w:hyperlink>
    </w:p>
    <w:p>
      <w:pPr>
        <w:pStyle w:val="TOC2"/>
        <w:tabs>
          <w:tab w:val="right" w:leader="dot" w:pos="8306"/>
        </w:tabs>
      </w:pPr>
      <w:hyperlink w:anchor="_Toc7011" w:history="1">
        <w:r>
          <w:rPr>
            <w:rFonts w:ascii="仿宋" w:eastAsia="仿宋" w:hAnsi="仿宋" w:cs="仿宋" w:hint="eastAsia"/>
            <w:lang w:eastAsia="zh-CN"/>
          </w:rPr>
          <w:t>(五)、选址综合评价</w:t>
        </w:r>
        <w:r>
          <w:tab/>
        </w:r>
        <w:r>
          <w:fldChar w:fldCharType="begin"/>
        </w:r>
        <w:r>
          <w:instrText xml:space="preserve"> PAGEREF _Toc7011 \h </w:instrText>
        </w:r>
        <w:r>
          <w:fldChar w:fldCharType="separate"/>
        </w:r>
        <w:r>
          <w:t>7</w:t>
        </w:r>
        <w:r>
          <w:fldChar w:fldCharType="end"/>
        </w:r>
      </w:hyperlink>
    </w:p>
    <w:p>
      <w:pPr>
        <w:pStyle w:val="TOC1"/>
        <w:tabs>
          <w:tab w:val="right" w:leader="dot" w:pos="8306"/>
        </w:tabs>
      </w:pPr>
      <w:hyperlink w:anchor="_Toc23413" w:history="1">
        <w:r>
          <w:rPr>
            <w:rFonts w:ascii="仿宋" w:eastAsia="仿宋" w:hAnsi="仿宋" w:cs="仿宋" w:hint="eastAsia"/>
            <w:lang w:eastAsia="zh-CN"/>
          </w:rPr>
          <w:t>二、水运旅客项目建设单位说明</w:t>
        </w:r>
        <w:r>
          <w:tab/>
        </w:r>
        <w:r>
          <w:fldChar w:fldCharType="begin"/>
        </w:r>
        <w:r>
          <w:instrText xml:space="preserve"> PAGEREF _Toc23413 \h </w:instrText>
        </w:r>
        <w:r>
          <w:fldChar w:fldCharType="separate"/>
        </w:r>
        <w:r>
          <w:t>8</w:t>
        </w:r>
        <w:r>
          <w:fldChar w:fldCharType="end"/>
        </w:r>
      </w:hyperlink>
    </w:p>
    <w:p>
      <w:pPr>
        <w:pStyle w:val="TOC2"/>
        <w:tabs>
          <w:tab w:val="right" w:leader="dot" w:pos="8306"/>
        </w:tabs>
      </w:pPr>
      <w:hyperlink w:anchor="_Toc31583" w:history="1">
        <w:r>
          <w:rPr>
            <w:rFonts w:ascii="仿宋" w:eastAsia="仿宋" w:hAnsi="仿宋" w:cs="仿宋" w:hint="eastAsia"/>
            <w:lang w:eastAsia="zh-CN"/>
          </w:rPr>
          <w:t>(一)、水运旅客项目承办单位基本情况</w:t>
        </w:r>
        <w:r>
          <w:tab/>
        </w:r>
        <w:r>
          <w:fldChar w:fldCharType="begin"/>
        </w:r>
        <w:r>
          <w:instrText xml:space="preserve"> PAGEREF _Toc31583 \h </w:instrText>
        </w:r>
        <w:r>
          <w:fldChar w:fldCharType="separate"/>
        </w:r>
        <w:r>
          <w:t>8</w:t>
        </w:r>
        <w:r>
          <w:fldChar w:fldCharType="end"/>
        </w:r>
      </w:hyperlink>
    </w:p>
    <w:p>
      <w:pPr>
        <w:pStyle w:val="TOC2"/>
        <w:tabs>
          <w:tab w:val="right" w:leader="dot" w:pos="8306"/>
        </w:tabs>
      </w:pPr>
      <w:hyperlink w:anchor="_Toc18219" w:history="1">
        <w:r>
          <w:rPr>
            <w:rFonts w:ascii="仿宋" w:eastAsia="仿宋" w:hAnsi="仿宋" w:cs="仿宋" w:hint="eastAsia"/>
            <w:lang w:eastAsia="zh-CN"/>
          </w:rPr>
          <w:t>(二)、公司经济效益分析</w:t>
        </w:r>
        <w:r>
          <w:tab/>
        </w:r>
        <w:r>
          <w:fldChar w:fldCharType="begin"/>
        </w:r>
        <w:r>
          <w:instrText xml:space="preserve"> PAGEREF _Toc18219 \h </w:instrText>
        </w:r>
        <w:r>
          <w:fldChar w:fldCharType="separate"/>
        </w:r>
        <w:r>
          <w:t>9</w:t>
        </w:r>
        <w:r>
          <w:fldChar w:fldCharType="end"/>
        </w:r>
      </w:hyperlink>
    </w:p>
    <w:p>
      <w:pPr>
        <w:pStyle w:val="TOC1"/>
        <w:tabs>
          <w:tab w:val="right" w:leader="dot" w:pos="8306"/>
        </w:tabs>
      </w:pPr>
      <w:hyperlink w:anchor="_Toc15708" w:history="1">
        <w:r>
          <w:rPr>
            <w:rFonts w:ascii="仿宋" w:eastAsia="仿宋" w:hAnsi="仿宋" w:cs="仿宋" w:hint="eastAsia"/>
            <w:lang w:eastAsia="zh-CN"/>
          </w:rPr>
          <w:t>三、产品规划分析</w:t>
        </w:r>
        <w:r>
          <w:tab/>
        </w:r>
        <w:r>
          <w:fldChar w:fldCharType="begin"/>
        </w:r>
        <w:r>
          <w:instrText xml:space="preserve"> PAGEREF _Toc15708 \h </w:instrText>
        </w:r>
        <w:r>
          <w:fldChar w:fldCharType="separate"/>
        </w:r>
        <w:r>
          <w:t>10</w:t>
        </w:r>
        <w:r>
          <w:fldChar w:fldCharType="end"/>
        </w:r>
      </w:hyperlink>
    </w:p>
    <w:p>
      <w:pPr>
        <w:pStyle w:val="TOC2"/>
        <w:tabs>
          <w:tab w:val="right" w:leader="dot" w:pos="8306"/>
        </w:tabs>
      </w:pPr>
      <w:hyperlink w:anchor="_Toc31101" w:history="1">
        <w:r>
          <w:rPr>
            <w:rFonts w:ascii="仿宋" w:eastAsia="仿宋" w:hAnsi="仿宋" w:cs="仿宋" w:hint="eastAsia"/>
            <w:lang w:eastAsia="zh-CN"/>
          </w:rPr>
          <w:t>(一)、产品规划</w:t>
        </w:r>
        <w:r>
          <w:tab/>
        </w:r>
        <w:r>
          <w:fldChar w:fldCharType="begin"/>
        </w:r>
        <w:r>
          <w:instrText xml:space="preserve"> PAGEREF _Toc31101 \h </w:instrText>
        </w:r>
        <w:r>
          <w:fldChar w:fldCharType="separate"/>
        </w:r>
        <w:r>
          <w:t>10</w:t>
        </w:r>
        <w:r>
          <w:fldChar w:fldCharType="end"/>
        </w:r>
      </w:hyperlink>
    </w:p>
    <w:p>
      <w:pPr>
        <w:pStyle w:val="TOC2"/>
        <w:tabs>
          <w:tab w:val="right" w:leader="dot" w:pos="8306"/>
        </w:tabs>
      </w:pPr>
      <w:hyperlink w:anchor="_Toc9903" w:history="1">
        <w:r>
          <w:rPr>
            <w:rFonts w:ascii="仿宋" w:eastAsia="仿宋" w:hAnsi="仿宋" w:cs="仿宋" w:hint="eastAsia"/>
            <w:lang w:eastAsia="zh-CN"/>
          </w:rPr>
          <w:t>(二)、建设规模</w:t>
        </w:r>
        <w:r>
          <w:tab/>
        </w:r>
        <w:r>
          <w:fldChar w:fldCharType="begin"/>
        </w:r>
        <w:r>
          <w:instrText xml:space="preserve"> PAGEREF _Toc9903 \h </w:instrText>
        </w:r>
        <w:r>
          <w:fldChar w:fldCharType="separate"/>
        </w:r>
        <w:r>
          <w:t>11</w:t>
        </w:r>
        <w:r>
          <w:fldChar w:fldCharType="end"/>
        </w:r>
      </w:hyperlink>
    </w:p>
    <w:p>
      <w:pPr>
        <w:pStyle w:val="TOC1"/>
        <w:tabs>
          <w:tab w:val="right" w:leader="dot" w:pos="8306"/>
        </w:tabs>
      </w:pPr>
      <w:hyperlink w:anchor="_Toc330" w:history="1">
        <w:r>
          <w:rPr>
            <w:rFonts w:ascii="仿宋" w:eastAsia="仿宋" w:hAnsi="仿宋" w:cs="仿宋" w:hint="eastAsia"/>
            <w:lang w:eastAsia="zh-CN"/>
          </w:rPr>
          <w:t>四、市场分析、调研</w:t>
        </w:r>
        <w:r>
          <w:tab/>
        </w:r>
        <w:r>
          <w:fldChar w:fldCharType="begin"/>
        </w:r>
        <w:r>
          <w:instrText xml:space="preserve"> PAGEREF _Toc330 \h </w:instrText>
        </w:r>
        <w:r>
          <w:fldChar w:fldCharType="separate"/>
        </w:r>
        <w:r>
          <w:t>12</w:t>
        </w:r>
        <w:r>
          <w:fldChar w:fldCharType="end"/>
        </w:r>
      </w:hyperlink>
    </w:p>
    <w:p>
      <w:pPr>
        <w:pStyle w:val="TOC2"/>
        <w:tabs>
          <w:tab w:val="right" w:leader="dot" w:pos="8306"/>
        </w:tabs>
      </w:pPr>
      <w:hyperlink w:anchor="_Toc30229" w:history="1">
        <w:r>
          <w:rPr>
            <w:rFonts w:ascii="仿宋" w:eastAsia="仿宋" w:hAnsi="仿宋" w:cs="仿宋" w:hint="eastAsia"/>
            <w:lang w:eastAsia="zh-CN"/>
          </w:rPr>
          <w:t>(一)、水运旅客行业分析</w:t>
        </w:r>
        <w:r>
          <w:tab/>
        </w:r>
        <w:r>
          <w:fldChar w:fldCharType="begin"/>
        </w:r>
        <w:r>
          <w:instrText xml:space="preserve"> PAGEREF _Toc30229 \h </w:instrText>
        </w:r>
        <w:r>
          <w:fldChar w:fldCharType="separate"/>
        </w:r>
        <w:r>
          <w:t>12</w:t>
        </w:r>
        <w:r>
          <w:fldChar w:fldCharType="end"/>
        </w:r>
      </w:hyperlink>
    </w:p>
    <w:p>
      <w:pPr>
        <w:pStyle w:val="TOC2"/>
        <w:tabs>
          <w:tab w:val="right" w:leader="dot" w:pos="8306"/>
        </w:tabs>
      </w:pPr>
      <w:hyperlink w:anchor="_Toc18510" w:history="1">
        <w:r>
          <w:rPr>
            <w:rFonts w:ascii="仿宋" w:eastAsia="仿宋" w:hAnsi="仿宋" w:cs="仿宋" w:hint="eastAsia"/>
            <w:lang w:eastAsia="zh-CN"/>
          </w:rPr>
          <w:t>(二)、水运旅客市场分析预测</w:t>
        </w:r>
        <w:r>
          <w:tab/>
        </w:r>
        <w:r>
          <w:fldChar w:fldCharType="begin"/>
        </w:r>
        <w:r>
          <w:instrText xml:space="preserve"> PAGEREF _Toc18510 \h </w:instrText>
        </w:r>
        <w:r>
          <w:fldChar w:fldCharType="separate"/>
        </w:r>
        <w:r>
          <w:t>12</w:t>
        </w:r>
        <w:r>
          <w:fldChar w:fldCharType="end"/>
        </w:r>
      </w:hyperlink>
    </w:p>
    <w:p>
      <w:pPr>
        <w:pStyle w:val="TOC1"/>
        <w:tabs>
          <w:tab w:val="right" w:leader="dot" w:pos="8306"/>
        </w:tabs>
      </w:pPr>
      <w:hyperlink w:anchor="_Toc17541" w:history="1">
        <w:r>
          <w:rPr>
            <w:rFonts w:ascii="仿宋" w:eastAsia="仿宋" w:hAnsi="仿宋" w:cs="仿宋" w:hint="eastAsia"/>
            <w:lang w:eastAsia="zh-CN"/>
          </w:rPr>
          <w:t>五、水运旅客项目文档管理</w:t>
        </w:r>
        <w:r>
          <w:tab/>
        </w:r>
        <w:r>
          <w:fldChar w:fldCharType="begin"/>
        </w:r>
        <w:r>
          <w:instrText xml:space="preserve"> PAGEREF _Toc17541 \h </w:instrText>
        </w:r>
        <w:r>
          <w:fldChar w:fldCharType="separate"/>
        </w:r>
        <w:r>
          <w:t>13</w:t>
        </w:r>
        <w:r>
          <w:fldChar w:fldCharType="end"/>
        </w:r>
      </w:hyperlink>
    </w:p>
    <w:p>
      <w:pPr>
        <w:pStyle w:val="TOC2"/>
        <w:tabs>
          <w:tab w:val="right" w:leader="dot" w:pos="8306"/>
        </w:tabs>
      </w:pPr>
      <w:hyperlink w:anchor="_Toc10533" w:history="1">
        <w:r>
          <w:rPr>
            <w:rFonts w:ascii="仿宋" w:eastAsia="仿宋" w:hAnsi="仿宋" w:cs="仿宋" w:hint="eastAsia"/>
            <w:lang w:eastAsia="zh-CN"/>
          </w:rPr>
          <w:t>(一)、文档编制与审查</w:t>
        </w:r>
        <w:r>
          <w:tab/>
        </w:r>
        <w:r>
          <w:fldChar w:fldCharType="begin"/>
        </w:r>
        <w:r>
          <w:instrText xml:space="preserve"> PAGEREF _Toc10533 \h </w:instrText>
        </w:r>
        <w:r>
          <w:fldChar w:fldCharType="separate"/>
        </w:r>
        <w:r>
          <w:t>13</w:t>
        </w:r>
        <w:r>
          <w:fldChar w:fldCharType="end"/>
        </w:r>
      </w:hyperlink>
    </w:p>
    <w:p>
      <w:pPr>
        <w:pStyle w:val="TOC2"/>
        <w:tabs>
          <w:tab w:val="right" w:leader="dot" w:pos="8306"/>
        </w:tabs>
      </w:pPr>
      <w:hyperlink w:anchor="_Toc6568" w:history="1">
        <w:r>
          <w:rPr>
            <w:rFonts w:ascii="仿宋" w:eastAsia="仿宋" w:hAnsi="仿宋" w:cs="仿宋" w:hint="eastAsia"/>
            <w:lang w:eastAsia="zh-CN"/>
          </w:rPr>
          <w:t>(二)、文档发布与分发</w:t>
        </w:r>
        <w:r>
          <w:tab/>
        </w:r>
        <w:r>
          <w:fldChar w:fldCharType="begin"/>
        </w:r>
        <w:r>
          <w:instrText xml:space="preserve"> PAGEREF _Toc6568 \h </w:instrText>
        </w:r>
        <w:r>
          <w:fldChar w:fldCharType="separate"/>
        </w:r>
        <w:r>
          <w:t>15</w:t>
        </w:r>
        <w:r>
          <w:fldChar w:fldCharType="end"/>
        </w:r>
      </w:hyperlink>
    </w:p>
    <w:p>
      <w:pPr>
        <w:pStyle w:val="TOC2"/>
        <w:tabs>
          <w:tab w:val="right" w:leader="dot" w:pos="8306"/>
        </w:tabs>
      </w:pPr>
      <w:hyperlink w:anchor="_Toc11882" w:history="1">
        <w:r>
          <w:rPr>
            <w:rFonts w:ascii="仿宋" w:eastAsia="仿宋" w:hAnsi="仿宋" w:cs="仿宋" w:hint="eastAsia"/>
            <w:lang w:eastAsia="zh-CN"/>
          </w:rPr>
          <w:t>(三)、文档存档与归档</w:t>
        </w:r>
        <w:r>
          <w:tab/>
        </w:r>
        <w:r>
          <w:fldChar w:fldCharType="begin"/>
        </w:r>
        <w:r>
          <w:instrText xml:space="preserve"> PAGEREF _Toc11882 \h </w:instrText>
        </w:r>
        <w:r>
          <w:fldChar w:fldCharType="separate"/>
        </w:r>
        <w:r>
          <w:t>15</w:t>
        </w:r>
        <w:r>
          <w:fldChar w:fldCharType="end"/>
        </w:r>
      </w:hyperlink>
    </w:p>
    <w:p>
      <w:pPr>
        <w:pStyle w:val="TOC1"/>
        <w:tabs>
          <w:tab w:val="right" w:leader="dot" w:pos="8306"/>
        </w:tabs>
      </w:pPr>
      <w:hyperlink w:anchor="_Toc14577" w:history="1">
        <w:r>
          <w:rPr>
            <w:rFonts w:ascii="仿宋" w:eastAsia="仿宋" w:hAnsi="仿宋" w:cs="仿宋" w:hint="eastAsia"/>
            <w:lang w:eastAsia="zh-CN"/>
          </w:rPr>
          <w:t>六、工艺说明</w:t>
        </w:r>
        <w:r>
          <w:tab/>
        </w:r>
        <w:r>
          <w:fldChar w:fldCharType="begin"/>
        </w:r>
        <w:r>
          <w:instrText xml:space="preserve"> PAGEREF _Toc14577 \h </w:instrText>
        </w:r>
        <w:r>
          <w:fldChar w:fldCharType="separate"/>
        </w:r>
        <w:r>
          <w:t>17</w:t>
        </w:r>
        <w:r>
          <w:fldChar w:fldCharType="end"/>
        </w:r>
      </w:hyperlink>
    </w:p>
    <w:p>
      <w:pPr>
        <w:pStyle w:val="TOC2"/>
        <w:tabs>
          <w:tab w:val="right" w:leader="dot" w:pos="8306"/>
        </w:tabs>
      </w:pPr>
      <w:hyperlink w:anchor="_Toc3041" w:history="1">
        <w:r>
          <w:rPr>
            <w:rFonts w:ascii="仿宋" w:eastAsia="仿宋" w:hAnsi="仿宋" w:cs="仿宋" w:hint="eastAsia"/>
            <w:lang w:eastAsia="zh-CN"/>
          </w:rPr>
          <w:t>(一)、技术管理特点</w:t>
        </w:r>
        <w:r>
          <w:tab/>
        </w:r>
        <w:r>
          <w:fldChar w:fldCharType="begin"/>
        </w:r>
        <w:r>
          <w:instrText xml:space="preserve"> PAGEREF _Toc3041 \h </w:instrText>
        </w:r>
        <w:r>
          <w:fldChar w:fldCharType="separate"/>
        </w:r>
        <w:r>
          <w:t>17</w:t>
        </w:r>
        <w:r>
          <w:fldChar w:fldCharType="end"/>
        </w:r>
      </w:hyperlink>
    </w:p>
    <w:p>
      <w:pPr>
        <w:pStyle w:val="TOC2"/>
        <w:tabs>
          <w:tab w:val="right" w:leader="dot" w:pos="8306"/>
        </w:tabs>
      </w:pPr>
      <w:hyperlink w:anchor="_Toc5300" w:history="1">
        <w:r>
          <w:rPr>
            <w:rFonts w:ascii="仿宋" w:eastAsia="仿宋" w:hAnsi="仿宋" w:cs="仿宋" w:hint="eastAsia"/>
            <w:lang w:eastAsia="zh-CN"/>
          </w:rPr>
          <w:t>(二)、水运旅客项目工艺技术设计方案</w:t>
        </w:r>
        <w:r>
          <w:tab/>
        </w:r>
        <w:r>
          <w:fldChar w:fldCharType="begin"/>
        </w:r>
        <w:r>
          <w:instrText xml:space="preserve"> PAGEREF _Toc5300 \h </w:instrText>
        </w:r>
        <w:r>
          <w:fldChar w:fldCharType="separate"/>
        </w:r>
        <w:r>
          <w:t>18</w:t>
        </w:r>
        <w:r>
          <w:fldChar w:fldCharType="end"/>
        </w:r>
      </w:hyperlink>
    </w:p>
    <w:p>
      <w:pPr>
        <w:pStyle w:val="TOC2"/>
        <w:tabs>
          <w:tab w:val="right" w:leader="dot" w:pos="8306"/>
        </w:tabs>
      </w:pPr>
      <w:hyperlink w:anchor="_Toc10693" w:history="1">
        <w:r>
          <w:rPr>
            <w:rFonts w:ascii="仿宋" w:eastAsia="仿宋" w:hAnsi="仿宋" w:cs="仿宋" w:hint="eastAsia"/>
            <w:lang w:eastAsia="zh-CN"/>
          </w:rPr>
          <w:t>(三)、设备选型方案</w:t>
        </w:r>
        <w:r>
          <w:tab/>
        </w:r>
        <w:r>
          <w:fldChar w:fldCharType="begin"/>
        </w:r>
        <w:r>
          <w:instrText xml:space="preserve"> PAGEREF _Toc10693 \h </w:instrText>
        </w:r>
        <w:r>
          <w:fldChar w:fldCharType="separate"/>
        </w:r>
        <w:r>
          <w:t>19</w:t>
        </w:r>
        <w:r>
          <w:fldChar w:fldCharType="end"/>
        </w:r>
      </w:hyperlink>
    </w:p>
    <w:p>
      <w:pPr>
        <w:pStyle w:val="TOC1"/>
        <w:tabs>
          <w:tab w:val="right" w:leader="dot" w:pos="8306"/>
        </w:tabs>
      </w:pPr>
      <w:hyperlink w:anchor="_Toc32423" w:history="1">
        <w:r>
          <w:rPr>
            <w:rFonts w:ascii="仿宋" w:eastAsia="仿宋" w:hAnsi="仿宋" w:cs="仿宋" w:hint="eastAsia"/>
            <w:lang w:eastAsia="zh-CN"/>
          </w:rPr>
          <w:t>七、水运旅客项目技术管理</w:t>
        </w:r>
        <w:r>
          <w:tab/>
        </w:r>
        <w:r>
          <w:fldChar w:fldCharType="begin"/>
        </w:r>
        <w:r>
          <w:instrText xml:space="preserve"> PAGEREF _Toc32423 \h </w:instrText>
        </w:r>
        <w:r>
          <w:fldChar w:fldCharType="separate"/>
        </w:r>
        <w:r>
          <w:t>20</w:t>
        </w:r>
        <w:r>
          <w:fldChar w:fldCharType="end"/>
        </w:r>
      </w:hyperlink>
    </w:p>
    <w:p>
      <w:pPr>
        <w:pStyle w:val="TOC2"/>
        <w:tabs>
          <w:tab w:val="right" w:leader="dot" w:pos="8306"/>
        </w:tabs>
      </w:pPr>
      <w:hyperlink w:anchor="_Toc7090" w:history="1">
        <w:r>
          <w:rPr>
            <w:rFonts w:ascii="仿宋" w:eastAsia="仿宋" w:hAnsi="仿宋" w:cs="仿宋" w:hint="eastAsia"/>
            <w:lang w:eastAsia="zh-CN"/>
          </w:rPr>
          <w:t>(一)、技术方案选用方向</w:t>
        </w:r>
        <w:r>
          <w:tab/>
        </w:r>
        <w:r>
          <w:fldChar w:fldCharType="begin"/>
        </w:r>
        <w:r>
          <w:instrText xml:space="preserve"> PAGEREF _Toc7090 \h </w:instrText>
        </w:r>
        <w:r>
          <w:fldChar w:fldCharType="separate"/>
        </w:r>
        <w:r>
          <w:t>20</w:t>
        </w:r>
        <w:r>
          <w:fldChar w:fldCharType="end"/>
        </w:r>
      </w:hyperlink>
    </w:p>
    <w:p>
      <w:pPr>
        <w:pStyle w:val="TOC2"/>
        <w:tabs>
          <w:tab w:val="right" w:leader="dot" w:pos="8306"/>
        </w:tabs>
      </w:pPr>
      <w:hyperlink w:anchor="_Toc10672" w:history="1">
        <w:r>
          <w:rPr>
            <w:rFonts w:ascii="仿宋" w:eastAsia="仿宋" w:hAnsi="仿宋" w:cs="仿宋" w:hint="eastAsia"/>
            <w:lang w:eastAsia="zh-CN"/>
          </w:rPr>
          <w:t>(二)、工艺技术方案选用原则</w:t>
        </w:r>
        <w:r>
          <w:tab/>
        </w:r>
        <w:r>
          <w:fldChar w:fldCharType="begin"/>
        </w:r>
        <w:r>
          <w:instrText xml:space="preserve"> PAGEREF _Toc10672 \h </w:instrText>
        </w:r>
        <w:r>
          <w:fldChar w:fldCharType="separate"/>
        </w:r>
        <w:r>
          <w:t>22</w:t>
        </w:r>
        <w:r>
          <w:fldChar w:fldCharType="end"/>
        </w:r>
      </w:hyperlink>
    </w:p>
    <w:p>
      <w:pPr>
        <w:pStyle w:val="TOC2"/>
        <w:tabs>
          <w:tab w:val="right" w:leader="dot" w:pos="8306"/>
        </w:tabs>
      </w:pPr>
      <w:hyperlink w:anchor="_Toc26569" w:history="1">
        <w:r>
          <w:rPr>
            <w:rFonts w:ascii="仿宋" w:eastAsia="仿宋" w:hAnsi="仿宋" w:cs="仿宋" w:hint="eastAsia"/>
            <w:lang w:eastAsia="zh-CN"/>
          </w:rPr>
          <w:t>(三)、工艺技术方案要求</w:t>
        </w:r>
        <w:r>
          <w:tab/>
        </w:r>
        <w:r>
          <w:fldChar w:fldCharType="begin"/>
        </w:r>
        <w:r>
          <w:instrText xml:space="preserve"> PAGEREF _Toc26569 \h </w:instrText>
        </w:r>
        <w:r>
          <w:fldChar w:fldCharType="separate"/>
        </w:r>
        <w:r>
          <w:t>24</w:t>
        </w:r>
        <w:r>
          <w:fldChar w:fldCharType="end"/>
        </w:r>
      </w:hyperlink>
    </w:p>
    <w:p>
      <w:pPr>
        <w:pStyle w:val="TOC1"/>
        <w:tabs>
          <w:tab w:val="right" w:leader="dot" w:pos="8306"/>
        </w:tabs>
      </w:pPr>
      <w:hyperlink w:anchor="_Toc28404" w:history="1">
        <w:r>
          <w:rPr>
            <w:rFonts w:ascii="仿宋" w:eastAsia="仿宋" w:hAnsi="仿宋" w:cs="仿宋" w:hint="eastAsia"/>
            <w:lang w:eastAsia="zh-CN"/>
          </w:rPr>
          <w:t>八、水运旅客项目计划安排</w:t>
        </w:r>
        <w:r>
          <w:tab/>
        </w:r>
        <w:r>
          <w:fldChar w:fldCharType="begin"/>
        </w:r>
        <w:r>
          <w:instrText xml:space="preserve"> PAGEREF _Toc28404 \h </w:instrText>
        </w:r>
        <w:r>
          <w:fldChar w:fldCharType="separate"/>
        </w:r>
        <w:r>
          <w:t>26</w:t>
        </w:r>
        <w:r>
          <w:fldChar w:fldCharType="end"/>
        </w:r>
      </w:hyperlink>
    </w:p>
    <w:p>
      <w:pPr>
        <w:pStyle w:val="TOC2"/>
        <w:tabs>
          <w:tab w:val="right" w:leader="dot" w:pos="8306"/>
        </w:tabs>
      </w:pPr>
      <w:hyperlink w:anchor="_Toc26619" w:history="1">
        <w:r>
          <w:rPr>
            <w:rFonts w:ascii="仿宋" w:eastAsia="仿宋" w:hAnsi="仿宋" w:cs="仿宋" w:hint="eastAsia"/>
            <w:lang w:eastAsia="zh-CN"/>
          </w:rPr>
          <w:t>(一)、建设周期</w:t>
        </w:r>
        <w:r>
          <w:tab/>
        </w:r>
        <w:r>
          <w:fldChar w:fldCharType="begin"/>
        </w:r>
        <w:r>
          <w:instrText xml:space="preserve"> PAGEREF _Toc26619 \h </w:instrText>
        </w:r>
        <w:r>
          <w:fldChar w:fldCharType="separate"/>
        </w:r>
        <w:r>
          <w:t>26</w:t>
        </w:r>
        <w:r>
          <w:fldChar w:fldCharType="end"/>
        </w:r>
      </w:hyperlink>
    </w:p>
    <w:p>
      <w:pPr>
        <w:pStyle w:val="TOC2"/>
        <w:tabs>
          <w:tab w:val="right" w:leader="dot" w:pos="8306"/>
        </w:tabs>
      </w:pPr>
      <w:hyperlink w:anchor="_Toc6270" w:history="1">
        <w:r>
          <w:rPr>
            <w:rFonts w:ascii="仿宋" w:eastAsia="仿宋" w:hAnsi="仿宋" w:cs="仿宋" w:hint="eastAsia"/>
            <w:lang w:eastAsia="zh-CN"/>
          </w:rPr>
          <w:t>(二)、建设进度</w:t>
        </w:r>
        <w:r>
          <w:tab/>
        </w:r>
        <w:r>
          <w:fldChar w:fldCharType="begin"/>
        </w:r>
        <w:r>
          <w:instrText xml:space="preserve"> PAGEREF _Toc6270 \h </w:instrText>
        </w:r>
        <w:r>
          <w:fldChar w:fldCharType="separate"/>
        </w:r>
        <w:r>
          <w:t>27</w:t>
        </w:r>
        <w:r>
          <w:fldChar w:fldCharType="end"/>
        </w:r>
      </w:hyperlink>
    </w:p>
    <w:p>
      <w:pPr>
        <w:pStyle w:val="TOC2"/>
        <w:tabs>
          <w:tab w:val="right" w:leader="dot" w:pos="8306"/>
        </w:tabs>
      </w:pPr>
      <w:hyperlink w:anchor="_Toc7837" w:history="1">
        <w:r>
          <w:rPr>
            <w:rFonts w:ascii="仿宋" w:eastAsia="仿宋" w:hAnsi="仿宋" w:cs="仿宋" w:hint="eastAsia"/>
            <w:lang w:eastAsia="zh-CN"/>
          </w:rPr>
          <w:t>(三)、进度安排注意事项</w:t>
        </w:r>
        <w:r>
          <w:tab/>
        </w:r>
        <w:r>
          <w:fldChar w:fldCharType="begin"/>
        </w:r>
        <w:r>
          <w:instrText xml:space="preserve"> PAGEREF _Toc7837 \h </w:instrText>
        </w:r>
        <w:r>
          <w:fldChar w:fldCharType="separate"/>
        </w:r>
        <w:r>
          <w:t>28</w:t>
        </w:r>
        <w:r>
          <w:fldChar w:fldCharType="end"/>
        </w:r>
      </w:hyperlink>
    </w:p>
    <w:p>
      <w:pPr>
        <w:pStyle w:val="TOC2"/>
        <w:tabs>
          <w:tab w:val="right" w:leader="dot" w:pos="8306"/>
        </w:tabs>
      </w:pPr>
      <w:hyperlink w:anchor="_Toc17911" w:history="1">
        <w:r>
          <w:rPr>
            <w:rFonts w:ascii="仿宋" w:eastAsia="仿宋" w:hAnsi="仿宋" w:cs="仿宋" w:hint="eastAsia"/>
            <w:lang w:eastAsia="zh-CN"/>
          </w:rPr>
          <w:t>(四)、人力资源配置</w:t>
        </w:r>
        <w:r>
          <w:tab/>
        </w:r>
        <w:r>
          <w:fldChar w:fldCharType="begin"/>
        </w:r>
        <w:r>
          <w:instrText xml:space="preserve"> PAGEREF _Toc17911 \h </w:instrText>
        </w:r>
        <w:r>
          <w:fldChar w:fldCharType="separate"/>
        </w:r>
        <w:r>
          <w:t>30</w:t>
        </w:r>
        <w:r>
          <w:fldChar w:fldCharType="end"/>
        </w:r>
      </w:hyperlink>
    </w:p>
    <w:p>
      <w:pPr>
        <w:pStyle w:val="TOC1"/>
        <w:tabs>
          <w:tab w:val="right" w:leader="dot" w:pos="8306"/>
        </w:tabs>
      </w:pPr>
      <w:hyperlink w:anchor="_Toc24759" w:history="1">
        <w:r>
          <w:rPr>
            <w:rFonts w:ascii="仿宋" w:eastAsia="仿宋" w:hAnsi="仿宋" w:cs="仿宋" w:hint="eastAsia"/>
            <w:lang w:eastAsia="zh-CN"/>
          </w:rPr>
          <w:t>九、水运旅客项目环境影响分析</w:t>
        </w:r>
        <w:r>
          <w:tab/>
        </w:r>
        <w:r>
          <w:fldChar w:fldCharType="begin"/>
        </w:r>
        <w:r>
          <w:instrText xml:space="preserve"> PAGEREF _Toc24759 \h </w:instrText>
        </w:r>
        <w:r>
          <w:fldChar w:fldCharType="separate"/>
        </w:r>
        <w:r>
          <w:t>31</w:t>
        </w:r>
        <w:r>
          <w:fldChar w:fldCharType="end"/>
        </w:r>
      </w:hyperlink>
    </w:p>
    <w:p>
      <w:pPr>
        <w:pStyle w:val="TOC2"/>
        <w:tabs>
          <w:tab w:val="right" w:leader="dot" w:pos="8306"/>
        </w:tabs>
      </w:pPr>
      <w:hyperlink w:anchor="_Toc25667" w:history="1">
        <w:r>
          <w:rPr>
            <w:rFonts w:ascii="仿宋" w:eastAsia="仿宋" w:hAnsi="仿宋" w:cs="仿宋" w:hint="eastAsia"/>
            <w:lang w:eastAsia="zh-CN"/>
          </w:rPr>
          <w:t>(一)、建设区域环境质量现状</w:t>
        </w:r>
        <w:r>
          <w:tab/>
        </w:r>
        <w:r>
          <w:fldChar w:fldCharType="begin"/>
        </w:r>
        <w:r>
          <w:instrText xml:space="preserve"> PAGEREF _Toc25667 \h </w:instrText>
        </w:r>
        <w:r>
          <w:fldChar w:fldCharType="separate"/>
        </w:r>
        <w:r>
          <w:t>31</w:t>
        </w:r>
        <w:r>
          <w:fldChar w:fldCharType="end"/>
        </w:r>
      </w:hyperlink>
    </w:p>
    <w:p>
      <w:pPr>
        <w:pStyle w:val="TOC2"/>
        <w:tabs>
          <w:tab w:val="right" w:leader="dot" w:pos="8306"/>
        </w:tabs>
      </w:pPr>
      <w:hyperlink w:anchor="_Toc2983" w:history="1">
        <w:r>
          <w:rPr>
            <w:rFonts w:ascii="仿宋" w:eastAsia="仿宋" w:hAnsi="仿宋" w:cs="仿宋" w:hint="eastAsia"/>
            <w:lang w:eastAsia="zh-CN"/>
          </w:rPr>
          <w:t>(二)、建设期环境保护</w:t>
        </w:r>
        <w:r>
          <w:tab/>
        </w:r>
        <w:r>
          <w:fldChar w:fldCharType="begin"/>
        </w:r>
        <w:r>
          <w:instrText xml:space="preserve"> PAGEREF _Toc2983 \h </w:instrText>
        </w:r>
        <w:r>
          <w:fldChar w:fldCharType="separate"/>
        </w:r>
        <w:r>
          <w:t>32</w:t>
        </w:r>
        <w:r>
          <w:fldChar w:fldCharType="end"/>
        </w:r>
      </w:hyperlink>
    </w:p>
    <w:p>
      <w:pPr>
        <w:pStyle w:val="TOC2"/>
        <w:tabs>
          <w:tab w:val="right" w:leader="dot" w:pos="8306"/>
        </w:tabs>
      </w:pPr>
      <w:hyperlink w:anchor="_Toc14093" w:history="1">
        <w:r>
          <w:rPr>
            <w:rFonts w:ascii="仿宋" w:eastAsia="仿宋" w:hAnsi="仿宋" w:cs="仿宋" w:hint="eastAsia"/>
            <w:lang w:eastAsia="zh-CN"/>
          </w:rPr>
          <w:t>(三)、运营期环境保护</w:t>
        </w:r>
        <w:r>
          <w:tab/>
        </w:r>
        <w:r>
          <w:fldChar w:fldCharType="begin"/>
        </w:r>
        <w:r>
          <w:instrText xml:space="preserve"> PAGEREF _Toc14093 \h </w:instrText>
        </w:r>
        <w:r>
          <w:fldChar w:fldCharType="separate"/>
        </w:r>
        <w:r>
          <w:t>33</w:t>
        </w:r>
        <w:r>
          <w:fldChar w:fldCharType="end"/>
        </w:r>
      </w:hyperlink>
    </w:p>
    <w:p>
      <w:pPr>
        <w:pStyle w:val="TOC2"/>
        <w:tabs>
          <w:tab w:val="right" w:leader="dot" w:pos="8306"/>
        </w:tabs>
      </w:pPr>
      <w:hyperlink w:anchor="_Toc26903" w:history="1">
        <w:r>
          <w:rPr>
            <w:rFonts w:ascii="仿宋" w:eastAsia="仿宋" w:hAnsi="仿宋" w:cs="仿宋" w:hint="eastAsia"/>
            <w:lang w:eastAsia="zh-CN"/>
          </w:rPr>
          <w:t>(四)、水运旅客项目建设对区域经济的影响</w:t>
        </w:r>
        <w:r>
          <w:tab/>
        </w:r>
        <w:r>
          <w:fldChar w:fldCharType="begin"/>
        </w:r>
        <w:r>
          <w:instrText xml:space="preserve"> PAGEREF _Toc26903 \h </w:instrText>
        </w:r>
        <w:r>
          <w:fldChar w:fldCharType="separate"/>
        </w:r>
        <w:r>
          <w:t>35</w:t>
        </w:r>
        <w:r>
          <w:fldChar w:fldCharType="end"/>
        </w:r>
      </w:hyperlink>
    </w:p>
    <w:p>
      <w:pPr>
        <w:pStyle w:val="TOC2"/>
        <w:tabs>
          <w:tab w:val="right" w:leader="dot" w:pos="8306"/>
        </w:tabs>
      </w:pPr>
      <w:hyperlink w:anchor="_Toc11127" w:history="1">
        <w:r>
          <w:rPr>
            <w:rFonts w:ascii="仿宋" w:eastAsia="仿宋" w:hAnsi="仿宋" w:cs="仿宋" w:hint="eastAsia"/>
            <w:lang w:eastAsia="zh-CN"/>
          </w:rPr>
          <w:t>(五)、废弃物处理</w:t>
        </w:r>
        <w:r>
          <w:tab/>
        </w:r>
        <w:r>
          <w:fldChar w:fldCharType="begin"/>
        </w:r>
        <w:r>
          <w:instrText xml:space="preserve"> PAGEREF _Toc11127 \h </w:instrText>
        </w:r>
        <w:r>
          <w:fldChar w:fldCharType="separate"/>
        </w:r>
        <w:r>
          <w:t>36</w:t>
        </w:r>
        <w:r>
          <w:fldChar w:fldCharType="end"/>
        </w:r>
      </w:hyperlink>
    </w:p>
    <w:p>
      <w:pPr>
        <w:pStyle w:val="TOC2"/>
        <w:tabs>
          <w:tab w:val="right" w:leader="dot" w:pos="8306"/>
        </w:tabs>
      </w:pPr>
      <w:hyperlink w:anchor="_Toc15184" w:history="1">
        <w:r>
          <w:rPr>
            <w:rFonts w:ascii="仿宋" w:eastAsia="仿宋" w:hAnsi="仿宋" w:cs="仿宋" w:hint="eastAsia"/>
            <w:lang w:eastAsia="zh-CN"/>
          </w:rPr>
          <w:t>(六)、特殊环境影响分析</w:t>
        </w:r>
        <w:r>
          <w:tab/>
        </w:r>
        <w:r>
          <w:fldChar w:fldCharType="begin"/>
        </w:r>
        <w:r>
          <w:instrText xml:space="preserve"> PAGEREF _Toc15184 \h </w:instrText>
        </w:r>
        <w:r>
          <w:fldChar w:fldCharType="separate"/>
        </w:r>
        <w:r>
          <w:t>38</w:t>
        </w:r>
        <w:r>
          <w:fldChar w:fldCharType="end"/>
        </w:r>
      </w:hyperlink>
    </w:p>
    <w:p>
      <w:pPr>
        <w:pStyle w:val="TOC2"/>
        <w:tabs>
          <w:tab w:val="right" w:leader="dot" w:pos="8306"/>
        </w:tabs>
      </w:pPr>
      <w:hyperlink w:anchor="_Toc9613" w:history="1">
        <w:r>
          <w:rPr>
            <w:rFonts w:ascii="仿宋" w:eastAsia="仿宋" w:hAnsi="仿宋" w:cs="仿宋" w:hint="eastAsia"/>
            <w:lang w:eastAsia="zh-CN"/>
          </w:rPr>
          <w:t>(七)、清洁生产</w:t>
        </w:r>
        <w:r>
          <w:tab/>
        </w:r>
        <w:r>
          <w:fldChar w:fldCharType="begin"/>
        </w:r>
        <w:r>
          <w:instrText xml:space="preserve"> PAGEREF _Toc9613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08" w:history="1">
        <w:r>
          <w:rPr>
            <w:rFonts w:ascii="仿宋" w:eastAsia="仿宋" w:hAnsi="仿宋" w:cs="仿宋" w:hint="eastAsia"/>
            <w:lang w:eastAsia="zh-CN"/>
          </w:rPr>
          <w:t>(八)、环境保护综合评价</w:t>
        </w:r>
        <w:r>
          <w:tab/>
        </w:r>
        <w:r>
          <w:fldChar w:fldCharType="begin"/>
        </w:r>
        <w:r>
          <w:instrText xml:space="preserve"> PAGEREF _Toc32108 \h </w:instrText>
        </w:r>
        <w:r>
          <w:fldChar w:fldCharType="separate"/>
        </w:r>
        <w:r>
          <w:t>40</w:t>
        </w:r>
        <w:r>
          <w:fldChar w:fldCharType="end"/>
        </w:r>
      </w:hyperlink>
    </w:p>
    <w:p>
      <w:pPr>
        <w:pStyle w:val="TOC1"/>
        <w:tabs>
          <w:tab w:val="right" w:leader="dot" w:pos="8306"/>
        </w:tabs>
      </w:pPr>
      <w:hyperlink w:anchor="_Toc17976" w:history="1">
        <w:r>
          <w:rPr>
            <w:rFonts w:ascii="仿宋" w:eastAsia="仿宋" w:hAnsi="仿宋" w:cs="仿宋" w:hint="eastAsia"/>
            <w:lang w:eastAsia="zh-CN"/>
          </w:rPr>
          <w:t>十、水运旅客项目风险管理</w:t>
        </w:r>
        <w:r>
          <w:tab/>
        </w:r>
        <w:r>
          <w:fldChar w:fldCharType="begin"/>
        </w:r>
        <w:r>
          <w:instrText xml:space="preserve"> PAGEREF _Toc17976 \h </w:instrText>
        </w:r>
        <w:r>
          <w:fldChar w:fldCharType="separate"/>
        </w:r>
        <w:r>
          <w:t>41</w:t>
        </w:r>
        <w:r>
          <w:fldChar w:fldCharType="end"/>
        </w:r>
      </w:hyperlink>
    </w:p>
    <w:p>
      <w:pPr>
        <w:pStyle w:val="TOC2"/>
        <w:tabs>
          <w:tab w:val="right" w:leader="dot" w:pos="8306"/>
        </w:tabs>
      </w:pPr>
      <w:hyperlink w:anchor="_Toc32263" w:history="1">
        <w:r>
          <w:rPr>
            <w:rFonts w:ascii="仿宋" w:eastAsia="仿宋" w:hAnsi="仿宋" w:cs="仿宋" w:hint="eastAsia"/>
            <w:lang w:eastAsia="zh-CN"/>
          </w:rPr>
          <w:t>(一)、风险识别与评估</w:t>
        </w:r>
        <w:r>
          <w:tab/>
        </w:r>
        <w:r>
          <w:fldChar w:fldCharType="begin"/>
        </w:r>
        <w:r>
          <w:instrText xml:space="preserve"> PAGEREF _Toc32263 \h </w:instrText>
        </w:r>
        <w:r>
          <w:fldChar w:fldCharType="separate"/>
        </w:r>
        <w:r>
          <w:t>41</w:t>
        </w:r>
        <w:r>
          <w:fldChar w:fldCharType="end"/>
        </w:r>
      </w:hyperlink>
    </w:p>
    <w:p>
      <w:pPr>
        <w:pStyle w:val="TOC2"/>
        <w:tabs>
          <w:tab w:val="right" w:leader="dot" w:pos="8306"/>
        </w:tabs>
      </w:pPr>
      <w:hyperlink w:anchor="_Toc21942" w:history="1">
        <w:r>
          <w:rPr>
            <w:rFonts w:ascii="仿宋" w:eastAsia="仿宋" w:hAnsi="仿宋" w:cs="仿宋" w:hint="eastAsia"/>
            <w:lang w:eastAsia="zh-CN"/>
          </w:rPr>
          <w:t>(二)、风险应对策略</w:t>
        </w:r>
        <w:r>
          <w:tab/>
        </w:r>
        <w:r>
          <w:fldChar w:fldCharType="begin"/>
        </w:r>
        <w:r>
          <w:instrText xml:space="preserve"> PAGEREF _Toc21942 \h </w:instrText>
        </w:r>
        <w:r>
          <w:fldChar w:fldCharType="separate"/>
        </w:r>
        <w:r>
          <w:t>42</w:t>
        </w:r>
        <w:r>
          <w:fldChar w:fldCharType="end"/>
        </w:r>
      </w:hyperlink>
    </w:p>
    <w:p>
      <w:pPr>
        <w:pStyle w:val="TOC2"/>
        <w:tabs>
          <w:tab w:val="right" w:leader="dot" w:pos="8306"/>
        </w:tabs>
      </w:pPr>
      <w:hyperlink w:anchor="_Toc28744" w:history="1">
        <w:r>
          <w:rPr>
            <w:rFonts w:ascii="仿宋" w:eastAsia="仿宋" w:hAnsi="仿宋" w:cs="仿宋" w:hint="eastAsia"/>
            <w:lang w:eastAsia="zh-CN"/>
          </w:rPr>
          <w:t>(三)、风险监控与控制</w:t>
        </w:r>
        <w:r>
          <w:tab/>
        </w:r>
        <w:r>
          <w:fldChar w:fldCharType="begin"/>
        </w:r>
        <w:r>
          <w:instrText xml:space="preserve"> PAGEREF _Toc28744 \h </w:instrText>
        </w:r>
        <w:r>
          <w:fldChar w:fldCharType="separate"/>
        </w:r>
        <w:r>
          <w:t>44</w:t>
        </w:r>
        <w:r>
          <w:fldChar w:fldCharType="end"/>
        </w:r>
      </w:hyperlink>
    </w:p>
    <w:p>
      <w:pPr>
        <w:pStyle w:val="TOC1"/>
        <w:tabs>
          <w:tab w:val="right" w:leader="dot" w:pos="8306"/>
        </w:tabs>
      </w:pPr>
      <w:hyperlink w:anchor="_Toc7908" w:history="1">
        <w:r>
          <w:rPr>
            <w:rFonts w:ascii="仿宋" w:eastAsia="仿宋" w:hAnsi="仿宋" w:cs="仿宋" w:hint="eastAsia"/>
            <w:lang w:eastAsia="zh-CN"/>
          </w:rPr>
          <w:t>十一、水运旅客项目财务管理</w:t>
        </w:r>
        <w:r>
          <w:tab/>
        </w:r>
        <w:r>
          <w:fldChar w:fldCharType="begin"/>
        </w:r>
        <w:r>
          <w:instrText xml:space="preserve"> PAGEREF _Toc7908 \h </w:instrText>
        </w:r>
        <w:r>
          <w:fldChar w:fldCharType="separate"/>
        </w:r>
        <w:r>
          <w:t>45</w:t>
        </w:r>
        <w:r>
          <w:fldChar w:fldCharType="end"/>
        </w:r>
      </w:hyperlink>
    </w:p>
    <w:p>
      <w:pPr>
        <w:pStyle w:val="TOC2"/>
        <w:tabs>
          <w:tab w:val="right" w:leader="dot" w:pos="8306"/>
        </w:tabs>
      </w:pPr>
      <w:hyperlink w:anchor="_Toc11912" w:history="1">
        <w:r>
          <w:rPr>
            <w:rFonts w:ascii="仿宋" w:eastAsia="仿宋" w:hAnsi="仿宋" w:cs="仿宋" w:hint="eastAsia"/>
            <w:lang w:eastAsia="zh-CN"/>
          </w:rPr>
          <w:t>(一)、资金需求大</w:t>
        </w:r>
        <w:r>
          <w:tab/>
        </w:r>
        <w:r>
          <w:fldChar w:fldCharType="begin"/>
        </w:r>
        <w:r>
          <w:instrText xml:space="preserve"> PAGEREF _Toc11912 \h </w:instrText>
        </w:r>
        <w:r>
          <w:fldChar w:fldCharType="separate"/>
        </w:r>
        <w:r>
          <w:t>45</w:t>
        </w:r>
        <w:r>
          <w:fldChar w:fldCharType="end"/>
        </w:r>
      </w:hyperlink>
    </w:p>
    <w:p>
      <w:pPr>
        <w:pStyle w:val="TOC2"/>
        <w:tabs>
          <w:tab w:val="right" w:leader="dot" w:pos="8306"/>
        </w:tabs>
      </w:pPr>
      <w:hyperlink w:anchor="_Toc10725" w:history="1">
        <w:r>
          <w:rPr>
            <w:rFonts w:ascii="仿宋" w:eastAsia="仿宋" w:hAnsi="仿宋" w:cs="仿宋" w:hint="eastAsia"/>
            <w:lang w:eastAsia="zh-CN"/>
          </w:rPr>
          <w:t>(二)、研发周期长</w:t>
        </w:r>
        <w:r>
          <w:tab/>
        </w:r>
        <w:r>
          <w:fldChar w:fldCharType="begin"/>
        </w:r>
        <w:r>
          <w:instrText xml:space="preserve"> PAGEREF _Toc10725 \h </w:instrText>
        </w:r>
        <w:r>
          <w:fldChar w:fldCharType="separate"/>
        </w:r>
        <w:r>
          <w:t>46</w:t>
        </w:r>
        <w:r>
          <w:fldChar w:fldCharType="end"/>
        </w:r>
      </w:hyperlink>
    </w:p>
    <w:p>
      <w:pPr>
        <w:pStyle w:val="TOC2"/>
        <w:tabs>
          <w:tab w:val="right" w:leader="dot" w:pos="8306"/>
        </w:tabs>
      </w:pPr>
      <w:hyperlink w:anchor="_Toc736" w:history="1">
        <w:r>
          <w:rPr>
            <w:rFonts w:ascii="仿宋" w:eastAsia="仿宋" w:hAnsi="仿宋" w:cs="仿宋" w:hint="eastAsia"/>
            <w:lang w:eastAsia="zh-CN"/>
          </w:rPr>
          <w:t>(三)、市场风险大</w:t>
        </w:r>
        <w:r>
          <w:tab/>
        </w:r>
        <w:r>
          <w:fldChar w:fldCharType="begin"/>
        </w:r>
        <w:r>
          <w:instrText xml:space="preserve"> PAGEREF _Toc736 \h </w:instrText>
        </w:r>
        <w:r>
          <w:fldChar w:fldCharType="separate"/>
        </w:r>
        <w:r>
          <w:t>47</w:t>
        </w:r>
        <w:r>
          <w:fldChar w:fldCharType="end"/>
        </w:r>
      </w:hyperlink>
    </w:p>
    <w:p>
      <w:pPr>
        <w:pStyle w:val="TOC2"/>
        <w:tabs>
          <w:tab w:val="right" w:leader="dot" w:pos="8306"/>
        </w:tabs>
      </w:pPr>
      <w:hyperlink w:anchor="_Toc30950" w:history="1">
        <w:r>
          <w:rPr>
            <w:rFonts w:ascii="仿宋" w:eastAsia="仿宋" w:hAnsi="仿宋" w:cs="仿宋" w:hint="eastAsia"/>
            <w:lang w:eastAsia="zh-CN"/>
          </w:rPr>
          <w:t>(四)、利润率高</w:t>
        </w:r>
        <w:r>
          <w:tab/>
        </w:r>
        <w:r>
          <w:fldChar w:fldCharType="begin"/>
        </w:r>
        <w:r>
          <w:instrText xml:space="preserve"> PAGEREF _Toc30950 \h </w:instrText>
        </w:r>
        <w:r>
          <w:fldChar w:fldCharType="separate"/>
        </w:r>
        <w:r>
          <w:t>50</w:t>
        </w:r>
        <w:r>
          <w:fldChar w:fldCharType="end"/>
        </w:r>
      </w:hyperlink>
    </w:p>
    <w:p>
      <w:pPr>
        <w:pStyle w:val="TOC1"/>
        <w:tabs>
          <w:tab w:val="right" w:leader="dot" w:pos="8306"/>
        </w:tabs>
      </w:pPr>
      <w:hyperlink w:anchor="_Toc11614" w:history="1">
        <w:r>
          <w:rPr>
            <w:rFonts w:ascii="仿宋" w:eastAsia="仿宋" w:hAnsi="仿宋" w:cs="仿宋" w:hint="eastAsia"/>
            <w:lang w:eastAsia="zh-CN"/>
          </w:rPr>
          <w:t>十二、水运旅客项目投资规划</w:t>
        </w:r>
        <w:r>
          <w:tab/>
        </w:r>
        <w:r>
          <w:fldChar w:fldCharType="begin"/>
        </w:r>
        <w:r>
          <w:instrText xml:space="preserve"> PAGEREF _Toc11614 \h </w:instrText>
        </w:r>
        <w:r>
          <w:fldChar w:fldCharType="separate"/>
        </w:r>
        <w:r>
          <w:t>52</w:t>
        </w:r>
        <w:r>
          <w:fldChar w:fldCharType="end"/>
        </w:r>
      </w:hyperlink>
    </w:p>
    <w:p>
      <w:pPr>
        <w:pStyle w:val="TOC2"/>
        <w:tabs>
          <w:tab w:val="right" w:leader="dot" w:pos="8306"/>
        </w:tabs>
      </w:pPr>
      <w:hyperlink w:anchor="_Toc16395" w:history="1">
        <w:r>
          <w:rPr>
            <w:rFonts w:ascii="仿宋" w:eastAsia="仿宋" w:hAnsi="仿宋" w:cs="仿宋" w:hint="eastAsia"/>
            <w:lang w:eastAsia="zh-CN"/>
          </w:rPr>
          <w:t>(一)、水运旅客项目总投资估算</w:t>
        </w:r>
        <w:r>
          <w:tab/>
        </w:r>
        <w:r>
          <w:fldChar w:fldCharType="begin"/>
        </w:r>
        <w:r>
          <w:instrText xml:space="preserve"> PAGEREF _Toc16395 \h </w:instrText>
        </w:r>
        <w:r>
          <w:fldChar w:fldCharType="separate"/>
        </w:r>
        <w:r>
          <w:t>52</w:t>
        </w:r>
        <w:r>
          <w:fldChar w:fldCharType="end"/>
        </w:r>
      </w:hyperlink>
    </w:p>
    <w:p>
      <w:pPr>
        <w:pStyle w:val="TOC2"/>
        <w:tabs>
          <w:tab w:val="right" w:leader="dot" w:pos="8306"/>
        </w:tabs>
      </w:pPr>
      <w:hyperlink w:anchor="_Toc23733" w:history="1">
        <w:r>
          <w:rPr>
            <w:rFonts w:ascii="仿宋" w:eastAsia="仿宋" w:hAnsi="仿宋" w:cs="仿宋" w:hint="eastAsia"/>
            <w:lang w:eastAsia="zh-CN"/>
          </w:rPr>
          <w:t>(二)、资金筹措</w:t>
        </w:r>
        <w:r>
          <w:tab/>
        </w:r>
        <w:r>
          <w:fldChar w:fldCharType="begin"/>
        </w:r>
        <w:r>
          <w:instrText xml:space="preserve"> PAGEREF _Toc23733 \h </w:instrText>
        </w:r>
        <w:r>
          <w:fldChar w:fldCharType="separate"/>
        </w:r>
        <w:r>
          <w:t>53</w:t>
        </w:r>
        <w:r>
          <w:fldChar w:fldCharType="end"/>
        </w:r>
      </w:hyperlink>
    </w:p>
    <w:p>
      <w:pPr>
        <w:pStyle w:val="TOC1"/>
        <w:tabs>
          <w:tab w:val="right" w:leader="dot" w:pos="8306"/>
        </w:tabs>
      </w:pPr>
      <w:hyperlink w:anchor="_Toc6608" w:history="1">
        <w:r>
          <w:rPr>
            <w:rFonts w:ascii="仿宋" w:eastAsia="仿宋" w:hAnsi="仿宋" w:cs="仿宋" w:hint="eastAsia"/>
            <w:lang w:eastAsia="zh-CN"/>
          </w:rPr>
          <w:t>十三、水运旅客项目工程方案分析</w:t>
        </w:r>
        <w:r>
          <w:tab/>
        </w:r>
        <w:r>
          <w:fldChar w:fldCharType="begin"/>
        </w:r>
        <w:r>
          <w:instrText xml:space="preserve"> PAGEREF _Toc6608 \h </w:instrText>
        </w:r>
        <w:r>
          <w:fldChar w:fldCharType="separate"/>
        </w:r>
        <w:r>
          <w:t>54</w:t>
        </w:r>
        <w:r>
          <w:fldChar w:fldCharType="end"/>
        </w:r>
      </w:hyperlink>
    </w:p>
    <w:p>
      <w:pPr>
        <w:pStyle w:val="TOC2"/>
        <w:tabs>
          <w:tab w:val="right" w:leader="dot" w:pos="8306"/>
        </w:tabs>
      </w:pPr>
      <w:hyperlink w:anchor="_Toc13734" w:history="1">
        <w:r>
          <w:rPr>
            <w:rFonts w:ascii="仿宋" w:eastAsia="仿宋" w:hAnsi="仿宋" w:cs="仿宋" w:hint="eastAsia"/>
            <w:lang w:eastAsia="zh-CN"/>
          </w:rPr>
          <w:t>(一)、建筑工程设计原则</w:t>
        </w:r>
        <w:r>
          <w:tab/>
        </w:r>
        <w:r>
          <w:fldChar w:fldCharType="begin"/>
        </w:r>
        <w:r>
          <w:instrText xml:space="preserve"> PAGEREF _Toc13734 \h </w:instrText>
        </w:r>
        <w:r>
          <w:fldChar w:fldCharType="separate"/>
        </w:r>
        <w:r>
          <w:t>54</w:t>
        </w:r>
        <w:r>
          <w:fldChar w:fldCharType="end"/>
        </w:r>
      </w:hyperlink>
    </w:p>
    <w:p>
      <w:pPr>
        <w:pStyle w:val="TOC2"/>
        <w:tabs>
          <w:tab w:val="right" w:leader="dot" w:pos="8306"/>
        </w:tabs>
      </w:pPr>
      <w:hyperlink w:anchor="_Toc863" w:history="1">
        <w:r>
          <w:rPr>
            <w:rFonts w:ascii="仿宋" w:eastAsia="仿宋" w:hAnsi="仿宋" w:cs="仿宋" w:hint="eastAsia"/>
            <w:lang w:eastAsia="zh-CN"/>
          </w:rPr>
          <w:t>(二)、土建工程建设指标</w:t>
        </w:r>
        <w:r>
          <w:tab/>
        </w:r>
        <w:r>
          <w:fldChar w:fldCharType="begin"/>
        </w:r>
        <w:r>
          <w:instrText xml:space="preserve"> PAGEREF _Toc863 \h </w:instrText>
        </w:r>
        <w:r>
          <w:fldChar w:fldCharType="separate"/>
        </w:r>
        <w:r>
          <w:t>57</w:t>
        </w:r>
        <w:r>
          <w:fldChar w:fldCharType="end"/>
        </w:r>
      </w:hyperlink>
    </w:p>
    <w:p>
      <w:pPr>
        <w:pStyle w:val="TOC1"/>
        <w:tabs>
          <w:tab w:val="right" w:leader="dot" w:pos="8306"/>
        </w:tabs>
      </w:pPr>
      <w:hyperlink w:anchor="_Toc9844" w:history="1">
        <w:r>
          <w:rPr>
            <w:rFonts w:ascii="仿宋" w:eastAsia="仿宋" w:hAnsi="仿宋" w:cs="仿宋" w:hint="eastAsia"/>
            <w:lang w:eastAsia="zh-CN"/>
          </w:rPr>
          <w:t>十四、供应链管理</w:t>
        </w:r>
        <w:r>
          <w:tab/>
        </w:r>
        <w:r>
          <w:fldChar w:fldCharType="begin"/>
        </w:r>
        <w:r>
          <w:instrText xml:space="preserve"> PAGEREF _Toc9844 \h </w:instrText>
        </w:r>
        <w:r>
          <w:fldChar w:fldCharType="separate"/>
        </w:r>
        <w:r>
          <w:t>59</w:t>
        </w:r>
        <w:r>
          <w:fldChar w:fldCharType="end"/>
        </w:r>
      </w:hyperlink>
    </w:p>
    <w:p>
      <w:pPr>
        <w:pStyle w:val="TOC2"/>
        <w:tabs>
          <w:tab w:val="right" w:leader="dot" w:pos="8306"/>
        </w:tabs>
      </w:pPr>
      <w:hyperlink w:anchor="_Toc2219" w:history="1">
        <w:r>
          <w:rPr>
            <w:rFonts w:ascii="仿宋" w:eastAsia="仿宋" w:hAnsi="仿宋" w:cs="仿宋" w:hint="eastAsia"/>
            <w:lang w:eastAsia="zh-CN"/>
          </w:rPr>
          <w:t>(一)、供应链战略规划</w:t>
        </w:r>
        <w:r>
          <w:tab/>
        </w:r>
        <w:r>
          <w:fldChar w:fldCharType="begin"/>
        </w:r>
        <w:r>
          <w:instrText xml:space="preserve"> PAGEREF _Toc2219 \h </w:instrText>
        </w:r>
        <w:r>
          <w:fldChar w:fldCharType="separate"/>
        </w:r>
        <w:r>
          <w:t>59</w:t>
        </w:r>
        <w:r>
          <w:fldChar w:fldCharType="end"/>
        </w:r>
      </w:hyperlink>
    </w:p>
    <w:p>
      <w:pPr>
        <w:pStyle w:val="TOC2"/>
        <w:tabs>
          <w:tab w:val="right" w:leader="dot" w:pos="8306"/>
        </w:tabs>
      </w:pPr>
      <w:hyperlink w:anchor="_Toc28439" w:history="1">
        <w:r>
          <w:rPr>
            <w:rFonts w:ascii="仿宋" w:eastAsia="仿宋" w:hAnsi="仿宋" w:cs="仿宋" w:hint="eastAsia"/>
            <w:lang w:eastAsia="zh-CN"/>
          </w:rPr>
          <w:t>(二)、供应商选择与合作</w:t>
        </w:r>
        <w:r>
          <w:tab/>
        </w:r>
        <w:r>
          <w:fldChar w:fldCharType="begin"/>
        </w:r>
        <w:r>
          <w:instrText xml:space="preserve"> PAGEREF _Toc28439 \h </w:instrText>
        </w:r>
        <w:r>
          <w:fldChar w:fldCharType="separate"/>
        </w:r>
        <w:r>
          <w:t>61</w:t>
        </w:r>
        <w:r>
          <w:fldChar w:fldCharType="end"/>
        </w:r>
      </w:hyperlink>
    </w:p>
    <w:p>
      <w:pPr>
        <w:pStyle w:val="TOC2"/>
        <w:tabs>
          <w:tab w:val="right" w:leader="dot" w:pos="8306"/>
        </w:tabs>
      </w:pPr>
      <w:hyperlink w:anchor="_Toc1616" w:history="1">
        <w:r>
          <w:rPr>
            <w:rFonts w:ascii="仿宋" w:eastAsia="仿宋" w:hAnsi="仿宋" w:cs="仿宋" w:hint="eastAsia"/>
            <w:lang w:eastAsia="zh-CN"/>
          </w:rPr>
          <w:t>(三)、物流与库存管理</w:t>
        </w:r>
        <w:r>
          <w:tab/>
        </w:r>
        <w:r>
          <w:fldChar w:fldCharType="begin"/>
        </w:r>
        <w:r>
          <w:instrText xml:space="preserve"> PAGEREF _Toc1616 \h </w:instrText>
        </w:r>
        <w:r>
          <w:fldChar w:fldCharType="separate"/>
        </w:r>
        <w:r>
          <w:t>62</w:t>
        </w:r>
        <w:r>
          <w:fldChar w:fldCharType="end"/>
        </w:r>
      </w:hyperlink>
    </w:p>
    <w:p>
      <w:pPr>
        <w:pStyle w:val="TOC1"/>
        <w:tabs>
          <w:tab w:val="right" w:leader="dot" w:pos="8306"/>
        </w:tabs>
      </w:pPr>
      <w:hyperlink w:anchor="_Toc19482" w:history="1">
        <w:r>
          <w:rPr>
            <w:rFonts w:ascii="仿宋" w:eastAsia="仿宋" w:hAnsi="仿宋" w:cs="仿宋" w:hint="eastAsia"/>
            <w:lang w:eastAsia="zh-CN"/>
          </w:rPr>
          <w:t>十五、水运旅客项目实施保障措施</w:t>
        </w:r>
        <w:r>
          <w:tab/>
        </w:r>
        <w:r>
          <w:fldChar w:fldCharType="begin"/>
        </w:r>
        <w:r>
          <w:instrText xml:space="preserve"> PAGEREF _Toc19482 \h </w:instrText>
        </w:r>
        <w:r>
          <w:fldChar w:fldCharType="separate"/>
        </w:r>
        <w:r>
          <w:t>63</w:t>
        </w:r>
        <w:r>
          <w:fldChar w:fldCharType="end"/>
        </w:r>
      </w:hyperlink>
    </w:p>
    <w:p>
      <w:pPr>
        <w:pStyle w:val="TOC2"/>
        <w:tabs>
          <w:tab w:val="right" w:leader="dot" w:pos="8306"/>
        </w:tabs>
      </w:pPr>
      <w:hyperlink w:anchor="_Toc22410" w:history="1">
        <w:r>
          <w:rPr>
            <w:rFonts w:ascii="仿宋" w:eastAsia="仿宋" w:hAnsi="仿宋" w:cs="仿宋" w:hint="eastAsia"/>
            <w:lang w:eastAsia="zh-CN"/>
          </w:rPr>
          <w:t>(一)、水运旅客项目实施保障机制</w:t>
        </w:r>
        <w:r>
          <w:tab/>
        </w:r>
        <w:r>
          <w:fldChar w:fldCharType="begin"/>
        </w:r>
        <w:r>
          <w:instrText xml:space="preserve"> PAGEREF _Toc22410 \h </w:instrText>
        </w:r>
        <w:r>
          <w:fldChar w:fldCharType="separate"/>
        </w:r>
        <w:r>
          <w:t>63</w:t>
        </w:r>
        <w:r>
          <w:fldChar w:fldCharType="end"/>
        </w:r>
      </w:hyperlink>
    </w:p>
    <w:p>
      <w:pPr>
        <w:pStyle w:val="TOC2"/>
        <w:tabs>
          <w:tab w:val="right" w:leader="dot" w:pos="8306"/>
        </w:tabs>
      </w:pPr>
      <w:hyperlink w:anchor="_Toc24895" w:history="1">
        <w:r>
          <w:rPr>
            <w:rFonts w:ascii="仿宋" w:eastAsia="仿宋" w:hAnsi="仿宋" w:cs="仿宋" w:hint="eastAsia"/>
            <w:lang w:eastAsia="zh-CN"/>
          </w:rPr>
          <w:t>(二)、水运旅客项目法律合规要求</w:t>
        </w:r>
        <w:r>
          <w:tab/>
        </w:r>
        <w:r>
          <w:fldChar w:fldCharType="begin"/>
        </w:r>
        <w:r>
          <w:instrText xml:space="preserve"> PAGEREF _Toc24895 \h </w:instrText>
        </w:r>
        <w:r>
          <w:fldChar w:fldCharType="separate"/>
        </w:r>
        <w:r>
          <w:t>67</w:t>
        </w:r>
        <w:r>
          <w:fldChar w:fldCharType="end"/>
        </w:r>
      </w:hyperlink>
    </w:p>
    <w:p>
      <w:pPr>
        <w:pStyle w:val="TOC2"/>
        <w:tabs>
          <w:tab w:val="right" w:leader="dot" w:pos="8306"/>
        </w:tabs>
      </w:pPr>
      <w:hyperlink w:anchor="_Toc14526" w:history="1">
        <w:r>
          <w:rPr>
            <w:rFonts w:ascii="仿宋" w:eastAsia="仿宋" w:hAnsi="仿宋" w:cs="仿宋" w:hint="eastAsia"/>
            <w:lang w:eastAsia="zh-CN"/>
          </w:rPr>
          <w:t>(三)、水运旅客项目合同管理与法律事务</w:t>
        </w:r>
        <w:r>
          <w:tab/>
        </w:r>
        <w:r>
          <w:fldChar w:fldCharType="begin"/>
        </w:r>
        <w:r>
          <w:instrText xml:space="preserve"> PAGEREF _Toc14526 \h </w:instrText>
        </w:r>
        <w:r>
          <w:fldChar w:fldCharType="separate"/>
        </w:r>
        <w:r>
          <w:t>71</w:t>
        </w:r>
        <w:r>
          <w:fldChar w:fldCharType="end"/>
        </w:r>
      </w:hyperlink>
    </w:p>
    <w:p>
      <w:pPr>
        <w:pStyle w:val="TOC2"/>
        <w:tabs>
          <w:tab w:val="right" w:leader="dot" w:pos="8306"/>
        </w:tabs>
      </w:pPr>
      <w:hyperlink w:anchor="_Toc10843" w:history="1">
        <w:r>
          <w:rPr>
            <w:rFonts w:ascii="仿宋" w:eastAsia="仿宋" w:hAnsi="仿宋" w:cs="仿宋" w:hint="eastAsia"/>
            <w:lang w:eastAsia="zh-CN"/>
          </w:rPr>
          <w:t>(四)、水运旅客项目知识产权保护策略</w:t>
        </w:r>
        <w:r>
          <w:tab/>
        </w:r>
        <w:r>
          <w:fldChar w:fldCharType="begin"/>
        </w:r>
        <w:r>
          <w:instrText xml:space="preserve"> PAGEREF _Toc10843 \h </w:instrText>
        </w:r>
        <w:r>
          <w:fldChar w:fldCharType="separate"/>
        </w:r>
        <w:r>
          <w:t>77</w:t>
        </w:r>
        <w:r>
          <w:fldChar w:fldCharType="end"/>
        </w:r>
      </w:hyperlink>
    </w:p>
    <w:p>
      <w:pPr>
        <w:pStyle w:val="TOC1"/>
        <w:tabs>
          <w:tab w:val="right" w:leader="dot" w:pos="8306"/>
        </w:tabs>
      </w:pPr>
      <w:hyperlink w:anchor="_Toc11110" w:history="1">
        <w:r>
          <w:rPr>
            <w:rFonts w:ascii="仿宋" w:eastAsia="仿宋" w:hAnsi="仿宋" w:cs="仿宋" w:hint="eastAsia"/>
            <w:lang w:eastAsia="zh-CN"/>
          </w:rPr>
          <w:t>十六、水运旅客项目治理与监督</w:t>
        </w:r>
        <w:r>
          <w:tab/>
        </w:r>
        <w:r>
          <w:fldChar w:fldCharType="begin"/>
        </w:r>
        <w:r>
          <w:instrText xml:space="preserve"> PAGEREF _Toc11110 \h </w:instrText>
        </w:r>
        <w:r>
          <w:fldChar w:fldCharType="separate"/>
        </w:r>
        <w:r>
          <w:t>80</w:t>
        </w:r>
        <w:r>
          <w:fldChar w:fldCharType="end"/>
        </w:r>
      </w:hyperlink>
    </w:p>
    <w:p>
      <w:pPr>
        <w:pStyle w:val="TOC2"/>
        <w:tabs>
          <w:tab w:val="right" w:leader="dot" w:pos="8306"/>
        </w:tabs>
      </w:pPr>
      <w:hyperlink w:anchor="_Toc11279" w:history="1">
        <w:r>
          <w:rPr>
            <w:rFonts w:ascii="仿宋" w:eastAsia="仿宋" w:hAnsi="仿宋" w:cs="仿宋" w:hint="eastAsia"/>
            <w:lang w:eastAsia="zh-CN"/>
          </w:rPr>
          <w:t>(一)、水运旅客项目治理结构</w:t>
        </w:r>
        <w:r>
          <w:tab/>
        </w:r>
        <w:r>
          <w:fldChar w:fldCharType="begin"/>
        </w:r>
        <w:r>
          <w:instrText xml:space="preserve"> PAGEREF _Toc11279 \h </w:instrText>
        </w:r>
        <w:r>
          <w:fldChar w:fldCharType="separate"/>
        </w:r>
        <w:r>
          <w:t>80</w:t>
        </w:r>
        <w:r>
          <w:fldChar w:fldCharType="end"/>
        </w:r>
      </w:hyperlink>
    </w:p>
    <w:p>
      <w:pPr>
        <w:pStyle w:val="TOC2"/>
        <w:tabs>
          <w:tab w:val="right" w:leader="dot" w:pos="8306"/>
        </w:tabs>
      </w:pPr>
      <w:hyperlink w:anchor="_Toc20073" w:history="1">
        <w:r>
          <w:rPr>
            <w:rFonts w:ascii="仿宋" w:eastAsia="仿宋" w:hAnsi="仿宋" w:cs="仿宋" w:hint="eastAsia"/>
            <w:lang w:eastAsia="zh-CN"/>
          </w:rPr>
          <w:t>(二)、监督与审计</w:t>
        </w:r>
        <w:r>
          <w:tab/>
        </w:r>
        <w:r>
          <w:fldChar w:fldCharType="begin"/>
        </w:r>
        <w:r>
          <w:instrText xml:space="preserve"> PAGEREF _Toc20073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435"/>
      <w:r>
        <w:rPr>
          <w:rFonts w:ascii="仿宋" w:eastAsia="仿宋" w:hAnsi="仿宋" w:cs="仿宋" w:hint="eastAsia"/>
          <w:sz w:val="28"/>
          <w:lang w:eastAsia="zh-CN"/>
        </w:rPr>
        <w:t>一、水运旅客项目选址可行性分析</w:t>
      </w:r>
      <w:bookmarkEnd w:id="2"/>
    </w:p>
    <w:p>
      <w:pPr>
        <w:pStyle w:val="Heading2"/>
        <w:rPr>
          <w:rFonts w:ascii="仿宋" w:eastAsia="仿宋" w:hAnsi="仿宋" w:cs="仿宋" w:hint="eastAsia"/>
          <w:lang w:eastAsia="zh-CN"/>
        </w:rPr>
      </w:pPr>
      <w:bookmarkStart w:id="3" w:name="_Toc3455"/>
      <w:r>
        <w:rPr>
          <w:rFonts w:ascii="仿宋" w:eastAsia="仿宋" w:hAnsi="仿宋" w:cs="仿宋" w:hint="eastAsia"/>
          <w:lang w:eastAsia="zh-CN"/>
        </w:rPr>
        <w:t>(一)、水运旅客项目选址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该水运旅客项目选址位于XX省XX市XX区XXX街道</w:t>
      </w:r>
    </w:p>
    <w:p>
      <w:pPr>
        <w:pStyle w:val="Heading2"/>
        <w:ind w:firstLine="560" w:firstLineChars="200"/>
        <w:rPr>
          <w:rFonts w:ascii="仿宋" w:eastAsia="仿宋" w:hAnsi="仿宋" w:cs="仿宋" w:hint="eastAsia"/>
          <w:sz w:val="28"/>
          <w:lang w:eastAsia="zh-CN"/>
        </w:rPr>
      </w:pPr>
      <w:bookmarkStart w:id="4" w:name="_Toc931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水运旅客项目的征地面积将根据水运旅客项目的实际规模和需求进行精确规划。具体面积XXX平方米，旨在确保水运旅客项目不仅能够满足当前的发展需求，还能够预留空间以适应未来的扩展。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净用地面积是在征地面积基础上去除不可利用面积后的实际可开发用地。具体面积XXX平方米，考虑到环保、交通、安全等多方面因素，以确保水运旅客项目在整体利用效率上达到最优。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水运旅客项目计划建设的建筑总规模具体面积XXX平方米。这一规模的确定综合考虑了水运旅客项目的性质、规模，以及城市规划的相关要求，确保建筑布局与周边环境协调一致。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绿地率是水运旅客项目用地中被规划为绿地的比例。具体面积XXX平方米，旨在通过合理规划绿地，改善水运旅客项目周边环境，提升居民生活质量，并符合城市整体绿化规划。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容积率是用地上可以建设的建筑总体积与用地面积之比。具体面积XXX，通过合理的容积率规划，确保水运旅客项目建筑规模与周边环境和谐共生。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确保水运旅客项目选址与当地城市规划相一致，具体面积XXX平方米。通过与城市规划部门深入沟通，确保水运旅客项目不仅符合城市的整体发展方向，还能够融入城市的发展布局，为城市的长远发展贡献力量。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运旅客项目选址符合当地产业政策，具体面积XXX平方米。这包括水运旅客项目对当地经济的促进作用，以及对相关产业的带动效应，确保水运旅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用地总体要求必须符合环保和可持续发展的原则，具体面积XXX平方米。通过采用绿色建筑设计、节能减排等措施，确保水运旅客项目在建设和运营过程中对环境的影响最小化，达到可持续发展的要求。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确保水运旅客项目选址具备必要的公共设施配套，具体面积XXX平方米。这包括交通便利性、教育、医疗等基础设施，以提高居民生活品质，使得水运旅客项目选址更具吸引力。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考虑用地总体要求对当地社会稳定性的影响，具体面积XXX平方米。通过深入了解当地社区反馈，确保水运旅客项目的选址和建设过程对当地社会和谐稳定产生积极作用。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运旅客项目选址不仅符合法规和规划，还在实际操作中具有可行性。这一全面规划将为水运旅客项目的成功实施提供坚实的基础，确保水运旅客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88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运旅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运旅客项目的设备规划和空间设计中，我们将采取灵活设备布局的措施。设备布局将根据实际需求进行灵活设计，避免不必要的浪费。通过合理规划设备摆放位置，我们将提高设备的利用率，减少设备间距，以确保水运旅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运旅客项目内部引入共享设施的概念，例如共享会议室、办公区等。通过这种方式，我们可以减少对资源的重复建设，提高资源共享效率，从而减小水运旅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03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运旅客项目的总图布置中，我们将不同功能区域进行明确的规划，以最大程度满足水运旅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01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运旅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水运旅客项目对环境的影响是综合评价的重要因素之一。我们将详细考虑选址周边的自然环境、生态保护区、水源地等情况，确保水运旅客项目的建设和运营对环境影响最小化，并符合当地的环保法规标准。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对选址的评价还需充分考虑当地政府的产业政策和法规。我们将详细了解水运旅客项目所在地的相关政策，确保水运旅客项目的规划和运营与当地法规相符，降低不必要的法律风险。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考虑到社会稳定性对企业运营的重要性，我们将评估选址地区的社会安全情况、劳工关系、社区反馈等方面，以确保水运旅客项目的建设和运营不会受到社会稳定性的负面影响。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最后，我们将综合考虑用地成本，包括土地购置费用、土地开发成本等。通过对用地成本的详细评估，我们能够做出更为精确的经济效益分析，为水运旅客项目的投资决策提供有力支持。</w:t>
      </w:r>
    </w:p>
    <w:p>
      <w:pPr>
        <w:pStyle w:val="Heading1"/>
        <w:ind w:firstLine="560" w:firstLineChars="200"/>
        <w:rPr>
          <w:rFonts w:ascii="仿宋" w:eastAsia="仿宋" w:hAnsi="仿宋" w:cs="仿宋" w:hint="eastAsia"/>
          <w:sz w:val="28"/>
          <w:lang w:eastAsia="zh-CN"/>
        </w:rPr>
      </w:pPr>
      <w:bookmarkStart w:id="8" w:name="_Toc23413"/>
      <w:r>
        <w:rPr>
          <w:rFonts w:ascii="仿宋" w:eastAsia="仿宋" w:hAnsi="仿宋" w:cs="仿宋" w:hint="eastAsia"/>
          <w:sz w:val="28"/>
          <w:lang w:eastAsia="zh-CN"/>
        </w:rPr>
        <w:t>二、水运旅客项目建设单位说明</w:t>
      </w:r>
      <w:bookmarkEnd w:id="8"/>
    </w:p>
    <w:p>
      <w:pPr>
        <w:pStyle w:val="Heading2"/>
        <w:rPr>
          <w:rFonts w:ascii="仿宋" w:eastAsia="仿宋" w:hAnsi="仿宋" w:cs="仿宋" w:hint="eastAsia"/>
          <w:lang w:eastAsia="zh-CN"/>
        </w:rPr>
      </w:pPr>
      <w:bookmarkStart w:id="9" w:name="_Toc31583"/>
      <w:r>
        <w:rPr>
          <w:rFonts w:ascii="仿宋" w:eastAsia="仿宋" w:hAnsi="仿宋" w:cs="仿宋" w:hint="eastAsia"/>
          <w:lang w:eastAsia="zh-CN"/>
        </w:rPr>
        <w:t>(一)、水运旅客项目承办单位基本情况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821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运旅客项目承办单位的XXXX，我们着眼于实现可持续的经济效益。通过技术创新和解决方案的提供，公司预计在水运旅客项目执行期间将获得可观的收入增长。这一收入来源主要包括水运旅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同时，我们注重成本控制和效率提升，以确保水运旅客项目的可持续盈利。透过精细的管理和资源优化，公司期望实现水运旅客项目利润最大化。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运旅客项目实施进行全面的投资评估，包括水运旅客项目启动阶段的资金投入和后续运营成本。通过对水运旅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运旅客项目实施过程中具备足够的资金流动性，公司将进行详尽的现金流分析。这包括资金需求的合理预测、水运旅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5708"/>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31101"/>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水运旅客项目的主要产品是XXXX，预计年产值为XXX万元。这一产品在市场中占据着重要的地位，其广泛的应用范围使得该水运旅客项目的市场前景非常广阔。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水运旅客项目的xxx产品作为重要的原材料之一，将在多个领域发挥关键作用。其在建筑、交通、能源等方面的广泛应用将为整个产业链提供强大的支持，形成产业协同效应。水运旅客项目的年产值XXX万XXX万XXX万万元不仅反映了其在市场上的巨大潜力，更预示着它对国民经济的积极贡献。这种关联度高、涉及面广的产业关系，使得该水运旅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990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运旅客项目总征地面积为XXXX平方米，相当于约XX.XX亩，其中净用地面积为XXXX平方米，红线范围内相当于约XX.XX亩。这一用地规模充分考虑了水运旅客项目的建设需求，保障了水运旅客项目在合适的空间内得以充分发展。水运旅客项目规划的总建筑面积为XXXX平方米，其中主体工程建设占XXXX平方米，计容建筑面积达XXXX平方米。预计建筑工程的投资将达到XXXX万元，为水运旅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水运旅客项目计划购置的设备共计XXXX台（套），设备购置费用为XXXX万元。这一设备购置计划充分考虑到水运旅客项目的生产需求和技术要求，确保了水运旅客项目在生产运营中具备先进的技术装备和高效的生产能力。设备的合理配置将为水运旅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水运旅客项目计划总投资为XXXX万元，预计年实现营业收入为XXXX万元。这一产能规模的设定旨在确保水运旅客项目能够在投资与回报之间取得平衡，实现长期可持续的发展。水运旅客项目的总投资充分考虑到各个方面的需求，包括用地建设、设备购置等多个环节，以确保水运旅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30"/>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30229"/>
      <w:r>
        <w:rPr>
          <w:rFonts w:ascii="仿宋" w:eastAsia="仿宋" w:hAnsi="仿宋" w:cs="仿宋" w:hint="eastAsia"/>
          <w:lang w:eastAsia="zh-CN"/>
        </w:rPr>
        <w:t>(一)、水运旅客行业分析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水运旅客行业一直以来都是市场的关注焦点。行业内的发展趋势、竞争态势以及潜在机会都对水运旅客项目的推进产生深远的影响。通过深入研究行业的整体概貌，我们将更好地理解行业的核心特征，为水运旅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运旅客行业，技术一直是推动创新和发展的关键因素。我们将对当前技术趋势进行详尽分析，包括但不限于人工智能、大数据应用、先进制造技术等。这有助于水运旅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运旅客项目成功的基础。我们将对主要竞争对手进行深入研究，包括其市场份额、产品特点、市场定位等。通过全面了解竞争对手的优势和劣势，水运旅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8510"/>
      <w:r>
        <w:rPr>
          <w:rFonts w:ascii="仿宋" w:eastAsia="仿宋" w:hAnsi="仿宋" w:cs="仿宋" w:hint="eastAsia"/>
          <w:sz w:val="28"/>
          <w:lang w:eastAsia="zh-CN"/>
        </w:rPr>
        <w:t>(二)、水运旅客市场分析预测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通过对市场规模的深入调研，我们将预测水运旅客市场未来的增长趋势。这包括市场的整体规模、各细分领域的发展趋势等。水运旅客项目可以根据市场的扩张速度和潜在机会，制定更符合市场需求的发展策略。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运旅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水运旅客项目实施过程中需要充分考虑的因素。我们将对市场风险进行全面评估，包括但不限于政策法规风险、市场竞争风险、技术变革风险等。通过对潜在风险的深入分析，水运旅客项目可以制定相应的风险缓解策略，降低不确定性对水运旅客项目的影响。</w:t>
      </w:r>
    </w:p>
    <w:p>
      <w:pPr>
        <w:pStyle w:val="Heading1"/>
        <w:ind w:firstLine="560" w:firstLineChars="200"/>
        <w:rPr>
          <w:rFonts w:ascii="仿宋" w:eastAsia="仿宋" w:hAnsi="仿宋" w:cs="仿宋" w:hint="eastAsia"/>
          <w:sz w:val="28"/>
          <w:lang w:eastAsia="zh-CN"/>
        </w:rPr>
      </w:pPr>
      <w:bookmarkStart w:id="17" w:name="_Toc17541"/>
      <w:r>
        <w:rPr>
          <w:rFonts w:ascii="仿宋" w:eastAsia="仿宋" w:hAnsi="仿宋" w:cs="仿宋" w:hint="eastAsia"/>
          <w:sz w:val="28"/>
          <w:lang w:eastAsia="zh-CN"/>
        </w:rPr>
        <w:t>五、水运旅客项目文档管理</w:t>
      </w:r>
      <w:bookmarkEnd w:id="17"/>
    </w:p>
    <w:p>
      <w:pPr>
        <w:pStyle w:val="Heading2"/>
        <w:rPr>
          <w:rFonts w:ascii="仿宋" w:eastAsia="仿宋" w:hAnsi="仿宋" w:cs="仿宋" w:hint="eastAsia"/>
          <w:lang w:eastAsia="zh-CN"/>
        </w:rPr>
      </w:pPr>
      <w:bookmarkStart w:id="18" w:name="_Toc10533"/>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水运旅客项目高度重视文档的质量和准确性，以支持水运旅客项目的各项活动和决策。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运旅客项目文档的编制始于水运旅客项目计划的初期，我们制定了详细的文档编制计划，明确了每个文档的内容、格式和编写责任人。在水运旅客项目启动阶段，我们首先编制了水运旅客项目章程，明确定义了水运旅客项目的目标、范围、风险等关键要素。随后，水运旅客项目团队根据计划陆续编制了需求文档、设计文档、测试文档等各类文档，确保水运旅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运旅客项目管理中的重要环节，旨在确保水运旅客项目文档符合质量标准和水运旅客项目需求。在水运旅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除了内部审查，我们还进行了外部审查，邀请水运旅客项目相关利益方和专业领域的专家对文档进行独立审查。这有助于获取更全面、客观的反馈，确保水运旅客项目文档不仅符合内部标准，也满足外部需求。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水运旅客项目在文档编制与审查方面建立了严格的管理机制，通过规范的流程和多维度的审查，确保水运旅客项目文档的质量、准确性和可靠性，为水运旅客项目的顺利推进提供了有力支持。</w:t>
      </w:r>
    </w:p>
    <w:p>
      <w:pPr>
        <w:pStyle w:val="Heading2"/>
        <w:ind w:firstLine="560" w:firstLineChars="200"/>
        <w:rPr>
          <w:rFonts w:ascii="仿宋" w:eastAsia="仿宋" w:hAnsi="仿宋" w:cs="仿宋" w:hint="eastAsia"/>
          <w:sz w:val="28"/>
          <w:lang w:eastAsia="zh-CN"/>
        </w:rPr>
      </w:pPr>
      <w:bookmarkStart w:id="19" w:name="_Toc6568"/>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在水运旅客项目中，我们致力于优化文档发布与分发过程，以确保信息的高效传递和团队间协作的顺畅进行。以下是我们采取的关键优化策略：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我们通过多渠道发布文档，包括电子邮件、水运旅客项目管理平台、内部网站等，以满足不同团队成员的偏好和需求。多渠道发布确保了信息的全面覆盖。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我们采用了精细的权限控制，确保只有授权人员可以访问敏感信息。这种安全措施保护了水运旅客项目文档的机密性，防止了未经授权的信息泄露。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1882"/>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文档存档与归档是水运旅客项目生命周期中一个至关重要的环节，直接关系到水运旅客项目信息的长期保存和历史记录的完整性。在水运旅客项目中，我们实施了一系列有效的文档存档与归档管理策略：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https://d.book118.com/485143020113011100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水运旅客项目计划设计方案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水运旅客项目计划设计方案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水运旅客项目计划设计方案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水运旅客项目计划设计方案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水运旅客项目计划设计方案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水运旅客项目计划设计方案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水运旅客项目计划设计方案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水运旅客项目计划设计方案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水运旅客项目计划设计方案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水运旅客项目计划设计方案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水运旅客项目计划设计方案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水运旅客项目计划设计方案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水运旅客项目计划设计方案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水运旅客项目计划设计方案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水运旅客项目计划设计方案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水运旅客项目计划设计方案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水运旅客项目计划设计方案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152E9E"/>
    <w:rsid w:val="4A152E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5143020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2024-01-19T13:09:00Z</dcterms:created>
  <dcterms:modified xsi:type="dcterms:W3CDTF">2024-01-19T13:09:24Z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424389B98E11414A88A2B0AE9FDFE36F_11</vt:lpwstr>
  </property>
  <property fmtid="{D5CDD505-2E9C-101B-9397-08002B2CF9AE}" pid="3" name="KSOProductBuildVer">
    <vt:lpwstr>2052-12.1.0.16120</vt:lpwstr>
  </property>
</Properties>
</file>