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区块链项目规划设计方案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8078" w:history="1">
        <w:r>
          <w:rPr>
            <w:rFonts w:ascii="仿宋" w:eastAsia="仿宋" w:hAnsi="仿宋" w:cs="仿宋" w:hint="eastAsia"/>
            <w:lang w:eastAsia="zh-CN"/>
          </w:rPr>
          <w:t>前言</w:t>
        </w:r>
        <w:r>
          <w:tab/>
        </w:r>
        <w:r>
          <w:fldChar w:fldCharType="begin"/>
        </w:r>
        <w:r>
          <w:instrText xml:space="preserve"> PAGEREF _Toc28078 \h </w:instrText>
        </w:r>
        <w:r>
          <w:fldChar w:fldCharType="separate"/>
        </w:r>
        <w:r>
          <w:t>3</w:t>
        </w:r>
        <w:r>
          <w:fldChar w:fldCharType="end"/>
        </w:r>
      </w:hyperlink>
    </w:p>
    <w:p>
      <w:pPr>
        <w:pStyle w:val="TOC1"/>
        <w:tabs>
          <w:tab w:val="right" w:leader="dot" w:pos="8306"/>
        </w:tabs>
      </w:pPr>
      <w:hyperlink w:anchor="_Toc30179" w:history="1">
        <w:r>
          <w:rPr>
            <w:rFonts w:ascii="仿宋" w:eastAsia="仿宋" w:hAnsi="仿宋" w:cs="仿宋" w:hint="eastAsia"/>
            <w:lang w:eastAsia="zh-CN"/>
          </w:rPr>
          <w:t>一、区块链项目选址可行性分析</w:t>
        </w:r>
        <w:r>
          <w:tab/>
        </w:r>
        <w:r>
          <w:fldChar w:fldCharType="begin"/>
        </w:r>
        <w:r>
          <w:instrText xml:space="preserve"> PAGEREF _Toc30179 \h </w:instrText>
        </w:r>
        <w:r>
          <w:fldChar w:fldCharType="separate"/>
        </w:r>
        <w:r>
          <w:t>3</w:t>
        </w:r>
        <w:r>
          <w:fldChar w:fldCharType="end"/>
        </w:r>
      </w:hyperlink>
    </w:p>
    <w:p>
      <w:pPr>
        <w:pStyle w:val="TOC2"/>
        <w:tabs>
          <w:tab w:val="right" w:leader="dot" w:pos="8306"/>
        </w:tabs>
      </w:pPr>
      <w:hyperlink w:anchor="_Toc14361" w:history="1">
        <w:r>
          <w:rPr>
            <w:rFonts w:ascii="仿宋" w:eastAsia="仿宋" w:hAnsi="仿宋" w:cs="仿宋" w:hint="eastAsia"/>
            <w:lang w:eastAsia="zh-CN"/>
          </w:rPr>
          <w:t>(一)、区块链项目选址</w:t>
        </w:r>
        <w:r>
          <w:tab/>
        </w:r>
        <w:r>
          <w:fldChar w:fldCharType="begin"/>
        </w:r>
        <w:r>
          <w:instrText xml:space="preserve"> PAGEREF _Toc14361 \h </w:instrText>
        </w:r>
        <w:r>
          <w:fldChar w:fldCharType="separate"/>
        </w:r>
        <w:r>
          <w:t>3</w:t>
        </w:r>
        <w:r>
          <w:fldChar w:fldCharType="end"/>
        </w:r>
      </w:hyperlink>
    </w:p>
    <w:p>
      <w:pPr>
        <w:pStyle w:val="TOC2"/>
        <w:tabs>
          <w:tab w:val="right" w:leader="dot" w:pos="8306"/>
        </w:tabs>
      </w:pPr>
      <w:hyperlink w:anchor="_Toc27944" w:history="1">
        <w:r>
          <w:rPr>
            <w:rFonts w:ascii="仿宋" w:eastAsia="仿宋" w:hAnsi="仿宋" w:cs="仿宋" w:hint="eastAsia"/>
            <w:lang w:eastAsia="zh-CN"/>
          </w:rPr>
          <w:t>(二)、用地控制指标</w:t>
        </w:r>
        <w:r>
          <w:tab/>
        </w:r>
        <w:r>
          <w:fldChar w:fldCharType="begin"/>
        </w:r>
        <w:r>
          <w:instrText xml:space="preserve"> PAGEREF _Toc27944 \h </w:instrText>
        </w:r>
        <w:r>
          <w:fldChar w:fldCharType="separate"/>
        </w:r>
        <w:r>
          <w:t>3</w:t>
        </w:r>
        <w:r>
          <w:fldChar w:fldCharType="end"/>
        </w:r>
      </w:hyperlink>
    </w:p>
    <w:p>
      <w:pPr>
        <w:pStyle w:val="TOC2"/>
        <w:tabs>
          <w:tab w:val="right" w:leader="dot" w:pos="8306"/>
        </w:tabs>
      </w:pPr>
      <w:hyperlink w:anchor="_Toc30298" w:history="1">
        <w:r>
          <w:rPr>
            <w:rFonts w:ascii="仿宋" w:eastAsia="仿宋" w:hAnsi="仿宋" w:cs="仿宋" w:hint="eastAsia"/>
            <w:lang w:eastAsia="zh-CN"/>
          </w:rPr>
          <w:t>(三)、节约用地措施</w:t>
        </w:r>
        <w:r>
          <w:tab/>
        </w:r>
        <w:r>
          <w:fldChar w:fldCharType="begin"/>
        </w:r>
        <w:r>
          <w:instrText xml:space="preserve"> PAGEREF _Toc30298 \h </w:instrText>
        </w:r>
        <w:r>
          <w:fldChar w:fldCharType="separate"/>
        </w:r>
        <w:r>
          <w:t>5</w:t>
        </w:r>
        <w:r>
          <w:fldChar w:fldCharType="end"/>
        </w:r>
      </w:hyperlink>
    </w:p>
    <w:p>
      <w:pPr>
        <w:pStyle w:val="TOC2"/>
        <w:tabs>
          <w:tab w:val="right" w:leader="dot" w:pos="8306"/>
        </w:tabs>
      </w:pPr>
      <w:hyperlink w:anchor="_Toc20310" w:history="1">
        <w:r>
          <w:rPr>
            <w:rFonts w:ascii="仿宋" w:eastAsia="仿宋" w:hAnsi="仿宋" w:cs="仿宋" w:hint="eastAsia"/>
            <w:lang w:eastAsia="zh-CN"/>
          </w:rPr>
          <w:t>(四)、总图布置方案</w:t>
        </w:r>
        <w:r>
          <w:tab/>
        </w:r>
        <w:r>
          <w:fldChar w:fldCharType="begin"/>
        </w:r>
        <w:r>
          <w:instrText xml:space="preserve"> PAGEREF _Toc20310 \h </w:instrText>
        </w:r>
        <w:r>
          <w:fldChar w:fldCharType="separate"/>
        </w:r>
        <w:r>
          <w:t>6</w:t>
        </w:r>
        <w:r>
          <w:fldChar w:fldCharType="end"/>
        </w:r>
      </w:hyperlink>
    </w:p>
    <w:p>
      <w:pPr>
        <w:pStyle w:val="TOC2"/>
        <w:tabs>
          <w:tab w:val="right" w:leader="dot" w:pos="8306"/>
        </w:tabs>
      </w:pPr>
      <w:hyperlink w:anchor="_Toc23966" w:history="1">
        <w:r>
          <w:rPr>
            <w:rFonts w:ascii="仿宋" w:eastAsia="仿宋" w:hAnsi="仿宋" w:cs="仿宋" w:hint="eastAsia"/>
            <w:lang w:eastAsia="zh-CN"/>
          </w:rPr>
          <w:t>(五)、选址综合评价</w:t>
        </w:r>
        <w:r>
          <w:tab/>
        </w:r>
        <w:r>
          <w:fldChar w:fldCharType="begin"/>
        </w:r>
        <w:r>
          <w:instrText xml:space="preserve"> PAGEREF _Toc23966 \h </w:instrText>
        </w:r>
        <w:r>
          <w:fldChar w:fldCharType="separate"/>
        </w:r>
        <w:r>
          <w:t>7</w:t>
        </w:r>
        <w:r>
          <w:fldChar w:fldCharType="end"/>
        </w:r>
      </w:hyperlink>
    </w:p>
    <w:p>
      <w:pPr>
        <w:pStyle w:val="TOC1"/>
        <w:tabs>
          <w:tab w:val="right" w:leader="dot" w:pos="8306"/>
        </w:tabs>
      </w:pPr>
      <w:hyperlink w:anchor="_Toc16958" w:history="1">
        <w:r>
          <w:rPr>
            <w:rFonts w:ascii="仿宋" w:eastAsia="仿宋" w:hAnsi="仿宋" w:cs="仿宋" w:hint="eastAsia"/>
            <w:lang w:eastAsia="zh-CN"/>
          </w:rPr>
          <w:t>二、区块链项目危机管理</w:t>
        </w:r>
        <w:r>
          <w:tab/>
        </w:r>
        <w:r>
          <w:fldChar w:fldCharType="begin"/>
        </w:r>
        <w:r>
          <w:instrText xml:space="preserve"> PAGEREF _Toc16958 \h </w:instrText>
        </w:r>
        <w:r>
          <w:fldChar w:fldCharType="separate"/>
        </w:r>
        <w:r>
          <w:t>8</w:t>
        </w:r>
        <w:r>
          <w:fldChar w:fldCharType="end"/>
        </w:r>
      </w:hyperlink>
    </w:p>
    <w:p>
      <w:pPr>
        <w:pStyle w:val="TOC2"/>
        <w:tabs>
          <w:tab w:val="right" w:leader="dot" w:pos="8306"/>
        </w:tabs>
      </w:pPr>
      <w:hyperlink w:anchor="_Toc5221" w:history="1">
        <w:r>
          <w:rPr>
            <w:rFonts w:ascii="仿宋" w:eastAsia="仿宋" w:hAnsi="仿宋" w:cs="仿宋" w:hint="eastAsia"/>
            <w:lang w:eastAsia="zh-CN"/>
          </w:rPr>
          <w:t>(一)、危机预警与识别</w:t>
        </w:r>
        <w:r>
          <w:tab/>
        </w:r>
        <w:r>
          <w:fldChar w:fldCharType="begin"/>
        </w:r>
        <w:r>
          <w:instrText xml:space="preserve"> PAGEREF _Toc5221 \h </w:instrText>
        </w:r>
        <w:r>
          <w:fldChar w:fldCharType="separate"/>
        </w:r>
        <w:r>
          <w:t>8</w:t>
        </w:r>
        <w:r>
          <w:fldChar w:fldCharType="end"/>
        </w:r>
      </w:hyperlink>
    </w:p>
    <w:p>
      <w:pPr>
        <w:pStyle w:val="TOC2"/>
        <w:tabs>
          <w:tab w:val="right" w:leader="dot" w:pos="8306"/>
        </w:tabs>
      </w:pPr>
      <w:hyperlink w:anchor="_Toc21136" w:history="1">
        <w:r>
          <w:rPr>
            <w:rFonts w:ascii="仿宋" w:eastAsia="仿宋" w:hAnsi="仿宋" w:cs="仿宋" w:hint="eastAsia"/>
            <w:lang w:eastAsia="zh-CN"/>
          </w:rPr>
          <w:t>(二)、危机应对与恢复</w:t>
        </w:r>
        <w:r>
          <w:tab/>
        </w:r>
        <w:r>
          <w:fldChar w:fldCharType="begin"/>
        </w:r>
        <w:r>
          <w:instrText xml:space="preserve"> PAGEREF _Toc21136 \h </w:instrText>
        </w:r>
        <w:r>
          <w:fldChar w:fldCharType="separate"/>
        </w:r>
        <w:r>
          <w:t>9</w:t>
        </w:r>
        <w:r>
          <w:fldChar w:fldCharType="end"/>
        </w:r>
      </w:hyperlink>
    </w:p>
    <w:p>
      <w:pPr>
        <w:pStyle w:val="TOC1"/>
        <w:tabs>
          <w:tab w:val="right" w:leader="dot" w:pos="8306"/>
        </w:tabs>
      </w:pPr>
      <w:hyperlink w:anchor="_Toc7199" w:history="1">
        <w:r>
          <w:rPr>
            <w:rFonts w:ascii="仿宋" w:eastAsia="仿宋" w:hAnsi="仿宋" w:cs="仿宋" w:hint="eastAsia"/>
            <w:lang w:eastAsia="zh-CN"/>
          </w:rPr>
          <w:t>三、区块链项目绩效评估</w:t>
        </w:r>
        <w:r>
          <w:tab/>
        </w:r>
        <w:r>
          <w:fldChar w:fldCharType="begin"/>
        </w:r>
        <w:r>
          <w:instrText xml:space="preserve"> PAGEREF _Toc7199 \h </w:instrText>
        </w:r>
        <w:r>
          <w:fldChar w:fldCharType="separate"/>
        </w:r>
        <w:r>
          <w:t>11</w:t>
        </w:r>
        <w:r>
          <w:fldChar w:fldCharType="end"/>
        </w:r>
      </w:hyperlink>
    </w:p>
    <w:p>
      <w:pPr>
        <w:pStyle w:val="TOC2"/>
        <w:tabs>
          <w:tab w:val="right" w:leader="dot" w:pos="8306"/>
        </w:tabs>
      </w:pPr>
      <w:hyperlink w:anchor="_Toc3440" w:history="1">
        <w:r>
          <w:rPr>
            <w:rFonts w:ascii="仿宋" w:eastAsia="仿宋" w:hAnsi="仿宋" w:cs="仿宋" w:hint="eastAsia"/>
            <w:lang w:eastAsia="zh-CN"/>
          </w:rPr>
          <w:t>(一)、绩效评估指标</w:t>
        </w:r>
        <w:r>
          <w:tab/>
        </w:r>
        <w:r>
          <w:fldChar w:fldCharType="begin"/>
        </w:r>
        <w:r>
          <w:instrText xml:space="preserve"> PAGEREF _Toc3440 \h </w:instrText>
        </w:r>
        <w:r>
          <w:fldChar w:fldCharType="separate"/>
        </w:r>
        <w:r>
          <w:t>11</w:t>
        </w:r>
        <w:r>
          <w:fldChar w:fldCharType="end"/>
        </w:r>
      </w:hyperlink>
    </w:p>
    <w:p>
      <w:pPr>
        <w:pStyle w:val="TOC2"/>
        <w:tabs>
          <w:tab w:val="right" w:leader="dot" w:pos="8306"/>
        </w:tabs>
      </w:pPr>
      <w:hyperlink w:anchor="_Toc243" w:history="1">
        <w:r>
          <w:rPr>
            <w:rFonts w:ascii="仿宋" w:eastAsia="仿宋" w:hAnsi="仿宋" w:cs="仿宋" w:hint="eastAsia"/>
            <w:lang w:eastAsia="zh-CN"/>
          </w:rPr>
          <w:t>(二)、绩效评估方法</w:t>
        </w:r>
        <w:r>
          <w:tab/>
        </w:r>
        <w:r>
          <w:fldChar w:fldCharType="begin"/>
        </w:r>
        <w:r>
          <w:instrText xml:space="preserve"> PAGEREF _Toc243 \h </w:instrText>
        </w:r>
        <w:r>
          <w:fldChar w:fldCharType="separate"/>
        </w:r>
        <w:r>
          <w:t>12</w:t>
        </w:r>
        <w:r>
          <w:fldChar w:fldCharType="end"/>
        </w:r>
      </w:hyperlink>
    </w:p>
    <w:p>
      <w:pPr>
        <w:pStyle w:val="TOC2"/>
        <w:tabs>
          <w:tab w:val="right" w:leader="dot" w:pos="8306"/>
        </w:tabs>
      </w:pPr>
      <w:hyperlink w:anchor="_Toc31667" w:history="1">
        <w:r>
          <w:rPr>
            <w:rFonts w:ascii="仿宋" w:eastAsia="仿宋" w:hAnsi="仿宋" w:cs="仿宋" w:hint="eastAsia"/>
            <w:lang w:eastAsia="zh-CN"/>
          </w:rPr>
          <w:t>(三)、绩效评估周期</w:t>
        </w:r>
        <w:r>
          <w:tab/>
        </w:r>
        <w:r>
          <w:fldChar w:fldCharType="begin"/>
        </w:r>
        <w:r>
          <w:instrText xml:space="preserve"> PAGEREF _Toc31667 \h </w:instrText>
        </w:r>
        <w:r>
          <w:fldChar w:fldCharType="separate"/>
        </w:r>
        <w:r>
          <w:t>13</w:t>
        </w:r>
        <w:r>
          <w:fldChar w:fldCharType="end"/>
        </w:r>
      </w:hyperlink>
    </w:p>
    <w:p>
      <w:pPr>
        <w:pStyle w:val="TOC1"/>
        <w:tabs>
          <w:tab w:val="right" w:leader="dot" w:pos="8306"/>
        </w:tabs>
      </w:pPr>
      <w:hyperlink w:anchor="_Toc18564" w:history="1">
        <w:r>
          <w:rPr>
            <w:rFonts w:ascii="仿宋" w:eastAsia="仿宋" w:hAnsi="仿宋" w:cs="仿宋" w:hint="eastAsia"/>
            <w:lang w:eastAsia="zh-CN"/>
          </w:rPr>
          <w:t>四、区块链项目文档管理</w:t>
        </w:r>
        <w:r>
          <w:tab/>
        </w:r>
        <w:r>
          <w:fldChar w:fldCharType="begin"/>
        </w:r>
        <w:r>
          <w:instrText xml:space="preserve"> PAGEREF _Toc18564 \h </w:instrText>
        </w:r>
        <w:r>
          <w:fldChar w:fldCharType="separate"/>
        </w:r>
        <w:r>
          <w:t>14</w:t>
        </w:r>
        <w:r>
          <w:fldChar w:fldCharType="end"/>
        </w:r>
      </w:hyperlink>
    </w:p>
    <w:p>
      <w:pPr>
        <w:pStyle w:val="TOC2"/>
        <w:tabs>
          <w:tab w:val="right" w:leader="dot" w:pos="8306"/>
        </w:tabs>
      </w:pPr>
      <w:hyperlink w:anchor="_Toc13329" w:history="1">
        <w:r>
          <w:rPr>
            <w:rFonts w:ascii="仿宋" w:eastAsia="仿宋" w:hAnsi="仿宋" w:cs="仿宋" w:hint="eastAsia"/>
            <w:lang w:eastAsia="zh-CN"/>
          </w:rPr>
          <w:t>(一)、文档编制与审查</w:t>
        </w:r>
        <w:r>
          <w:tab/>
        </w:r>
        <w:r>
          <w:fldChar w:fldCharType="begin"/>
        </w:r>
        <w:r>
          <w:instrText xml:space="preserve"> PAGEREF _Toc13329 \h </w:instrText>
        </w:r>
        <w:r>
          <w:fldChar w:fldCharType="separate"/>
        </w:r>
        <w:r>
          <w:t>14</w:t>
        </w:r>
        <w:r>
          <w:fldChar w:fldCharType="end"/>
        </w:r>
      </w:hyperlink>
    </w:p>
    <w:p>
      <w:pPr>
        <w:pStyle w:val="TOC2"/>
        <w:tabs>
          <w:tab w:val="right" w:leader="dot" w:pos="8306"/>
        </w:tabs>
      </w:pPr>
      <w:hyperlink w:anchor="_Toc8158" w:history="1">
        <w:r>
          <w:rPr>
            <w:rFonts w:ascii="仿宋" w:eastAsia="仿宋" w:hAnsi="仿宋" w:cs="仿宋" w:hint="eastAsia"/>
            <w:lang w:eastAsia="zh-CN"/>
          </w:rPr>
          <w:t>(二)、文档发布与分发</w:t>
        </w:r>
        <w:r>
          <w:tab/>
        </w:r>
        <w:r>
          <w:fldChar w:fldCharType="begin"/>
        </w:r>
        <w:r>
          <w:instrText xml:space="preserve"> PAGEREF _Toc8158 \h </w:instrText>
        </w:r>
        <w:r>
          <w:fldChar w:fldCharType="separate"/>
        </w:r>
        <w:r>
          <w:t>15</w:t>
        </w:r>
        <w:r>
          <w:fldChar w:fldCharType="end"/>
        </w:r>
      </w:hyperlink>
    </w:p>
    <w:p>
      <w:pPr>
        <w:pStyle w:val="TOC2"/>
        <w:tabs>
          <w:tab w:val="right" w:leader="dot" w:pos="8306"/>
        </w:tabs>
      </w:pPr>
      <w:hyperlink w:anchor="_Toc9161" w:history="1">
        <w:r>
          <w:rPr>
            <w:rFonts w:ascii="仿宋" w:eastAsia="仿宋" w:hAnsi="仿宋" w:cs="仿宋" w:hint="eastAsia"/>
            <w:lang w:eastAsia="zh-CN"/>
          </w:rPr>
          <w:t>(三)、文档存档与归档</w:t>
        </w:r>
        <w:r>
          <w:tab/>
        </w:r>
        <w:r>
          <w:fldChar w:fldCharType="begin"/>
        </w:r>
        <w:r>
          <w:instrText xml:space="preserve"> PAGEREF _Toc9161 \h </w:instrText>
        </w:r>
        <w:r>
          <w:fldChar w:fldCharType="separate"/>
        </w:r>
        <w:r>
          <w:t>16</w:t>
        </w:r>
        <w:r>
          <w:fldChar w:fldCharType="end"/>
        </w:r>
      </w:hyperlink>
    </w:p>
    <w:p>
      <w:pPr>
        <w:pStyle w:val="TOC1"/>
        <w:tabs>
          <w:tab w:val="right" w:leader="dot" w:pos="8306"/>
        </w:tabs>
      </w:pPr>
      <w:hyperlink w:anchor="_Toc2565" w:history="1">
        <w:r>
          <w:rPr>
            <w:rFonts w:ascii="仿宋" w:eastAsia="仿宋" w:hAnsi="仿宋" w:cs="仿宋" w:hint="eastAsia"/>
            <w:lang w:eastAsia="zh-CN"/>
          </w:rPr>
          <w:t>五、区块链项目可持续发展</w:t>
        </w:r>
        <w:r>
          <w:tab/>
        </w:r>
        <w:r>
          <w:fldChar w:fldCharType="begin"/>
        </w:r>
        <w:r>
          <w:instrText xml:space="preserve"> PAGEREF _Toc2565 \h </w:instrText>
        </w:r>
        <w:r>
          <w:fldChar w:fldCharType="separate"/>
        </w:r>
        <w:r>
          <w:t>17</w:t>
        </w:r>
        <w:r>
          <w:fldChar w:fldCharType="end"/>
        </w:r>
      </w:hyperlink>
    </w:p>
    <w:p>
      <w:pPr>
        <w:pStyle w:val="TOC2"/>
        <w:tabs>
          <w:tab w:val="right" w:leader="dot" w:pos="8306"/>
        </w:tabs>
      </w:pPr>
      <w:hyperlink w:anchor="_Toc27020" w:history="1">
        <w:r>
          <w:rPr>
            <w:rFonts w:ascii="仿宋" w:eastAsia="仿宋" w:hAnsi="仿宋" w:cs="仿宋" w:hint="eastAsia"/>
            <w:lang w:eastAsia="zh-CN"/>
          </w:rPr>
          <w:t>(一)、可持续战略与实践</w:t>
        </w:r>
        <w:r>
          <w:tab/>
        </w:r>
        <w:r>
          <w:fldChar w:fldCharType="begin"/>
        </w:r>
        <w:r>
          <w:instrText xml:space="preserve"> PAGEREF _Toc27020 \h </w:instrText>
        </w:r>
        <w:r>
          <w:fldChar w:fldCharType="separate"/>
        </w:r>
        <w:r>
          <w:t>17</w:t>
        </w:r>
        <w:r>
          <w:fldChar w:fldCharType="end"/>
        </w:r>
      </w:hyperlink>
    </w:p>
    <w:p>
      <w:pPr>
        <w:pStyle w:val="TOC2"/>
        <w:tabs>
          <w:tab w:val="right" w:leader="dot" w:pos="8306"/>
        </w:tabs>
      </w:pPr>
      <w:hyperlink w:anchor="_Toc7091" w:history="1">
        <w:r>
          <w:rPr>
            <w:rFonts w:ascii="仿宋" w:eastAsia="仿宋" w:hAnsi="仿宋" w:cs="仿宋" w:hint="eastAsia"/>
            <w:lang w:eastAsia="zh-CN"/>
          </w:rPr>
          <w:t>(二)、环保与社会责任</w:t>
        </w:r>
        <w:r>
          <w:tab/>
        </w:r>
        <w:r>
          <w:fldChar w:fldCharType="begin"/>
        </w:r>
        <w:r>
          <w:instrText xml:space="preserve"> PAGEREF _Toc7091 \h </w:instrText>
        </w:r>
        <w:r>
          <w:fldChar w:fldCharType="separate"/>
        </w:r>
        <w:r>
          <w:t>18</w:t>
        </w:r>
        <w:r>
          <w:fldChar w:fldCharType="end"/>
        </w:r>
      </w:hyperlink>
    </w:p>
    <w:p>
      <w:pPr>
        <w:pStyle w:val="TOC1"/>
        <w:tabs>
          <w:tab w:val="right" w:leader="dot" w:pos="8306"/>
        </w:tabs>
      </w:pPr>
      <w:hyperlink w:anchor="_Toc15539" w:history="1">
        <w:r>
          <w:rPr>
            <w:rFonts w:ascii="仿宋" w:eastAsia="仿宋" w:hAnsi="仿宋" w:cs="仿宋" w:hint="eastAsia"/>
            <w:lang w:eastAsia="zh-CN"/>
          </w:rPr>
          <w:t>六、工艺说明</w:t>
        </w:r>
        <w:r>
          <w:tab/>
        </w:r>
        <w:r>
          <w:fldChar w:fldCharType="begin"/>
        </w:r>
        <w:r>
          <w:instrText xml:space="preserve"> PAGEREF _Toc15539 \h </w:instrText>
        </w:r>
        <w:r>
          <w:fldChar w:fldCharType="separate"/>
        </w:r>
        <w:r>
          <w:t>19</w:t>
        </w:r>
        <w:r>
          <w:fldChar w:fldCharType="end"/>
        </w:r>
      </w:hyperlink>
    </w:p>
    <w:p>
      <w:pPr>
        <w:pStyle w:val="TOC2"/>
        <w:tabs>
          <w:tab w:val="right" w:leader="dot" w:pos="8306"/>
        </w:tabs>
      </w:pPr>
      <w:hyperlink w:anchor="_Toc30281" w:history="1">
        <w:r>
          <w:rPr>
            <w:rFonts w:ascii="仿宋" w:eastAsia="仿宋" w:hAnsi="仿宋" w:cs="仿宋" w:hint="eastAsia"/>
            <w:lang w:eastAsia="zh-CN"/>
          </w:rPr>
          <w:t>(一)、技术管理特点</w:t>
        </w:r>
        <w:r>
          <w:tab/>
        </w:r>
        <w:r>
          <w:fldChar w:fldCharType="begin"/>
        </w:r>
        <w:r>
          <w:instrText xml:space="preserve"> PAGEREF _Toc30281 \h </w:instrText>
        </w:r>
        <w:r>
          <w:fldChar w:fldCharType="separate"/>
        </w:r>
        <w:r>
          <w:t>19</w:t>
        </w:r>
        <w:r>
          <w:fldChar w:fldCharType="end"/>
        </w:r>
      </w:hyperlink>
    </w:p>
    <w:p>
      <w:pPr>
        <w:pStyle w:val="TOC2"/>
        <w:tabs>
          <w:tab w:val="right" w:leader="dot" w:pos="8306"/>
        </w:tabs>
      </w:pPr>
      <w:hyperlink w:anchor="_Toc27385" w:history="1">
        <w:r>
          <w:rPr>
            <w:rFonts w:ascii="仿宋" w:eastAsia="仿宋" w:hAnsi="仿宋" w:cs="仿宋" w:hint="eastAsia"/>
            <w:lang w:eastAsia="zh-CN"/>
          </w:rPr>
          <w:t>(二)、区块链项目工艺技术设计方案</w:t>
        </w:r>
        <w:r>
          <w:tab/>
        </w:r>
        <w:r>
          <w:fldChar w:fldCharType="begin"/>
        </w:r>
        <w:r>
          <w:instrText xml:space="preserve"> PAGEREF _Toc27385 \h </w:instrText>
        </w:r>
        <w:r>
          <w:fldChar w:fldCharType="separate"/>
        </w:r>
        <w:r>
          <w:t>20</w:t>
        </w:r>
        <w:r>
          <w:fldChar w:fldCharType="end"/>
        </w:r>
      </w:hyperlink>
    </w:p>
    <w:p>
      <w:pPr>
        <w:pStyle w:val="TOC2"/>
        <w:tabs>
          <w:tab w:val="right" w:leader="dot" w:pos="8306"/>
        </w:tabs>
      </w:pPr>
      <w:hyperlink w:anchor="_Toc766" w:history="1">
        <w:r>
          <w:rPr>
            <w:rFonts w:ascii="仿宋" w:eastAsia="仿宋" w:hAnsi="仿宋" w:cs="仿宋" w:hint="eastAsia"/>
            <w:lang w:eastAsia="zh-CN"/>
          </w:rPr>
          <w:t>(三)、设备选型方案</w:t>
        </w:r>
        <w:r>
          <w:tab/>
        </w:r>
        <w:r>
          <w:fldChar w:fldCharType="begin"/>
        </w:r>
        <w:r>
          <w:instrText xml:space="preserve"> PAGEREF _Toc766 \h </w:instrText>
        </w:r>
        <w:r>
          <w:fldChar w:fldCharType="separate"/>
        </w:r>
        <w:r>
          <w:t>21</w:t>
        </w:r>
        <w:r>
          <w:fldChar w:fldCharType="end"/>
        </w:r>
      </w:hyperlink>
    </w:p>
    <w:p>
      <w:pPr>
        <w:pStyle w:val="TOC1"/>
        <w:tabs>
          <w:tab w:val="right" w:leader="dot" w:pos="8306"/>
        </w:tabs>
      </w:pPr>
      <w:hyperlink w:anchor="_Toc2401" w:history="1">
        <w:r>
          <w:rPr>
            <w:rFonts w:ascii="仿宋" w:eastAsia="仿宋" w:hAnsi="仿宋" w:cs="仿宋" w:hint="eastAsia"/>
            <w:lang w:eastAsia="zh-CN"/>
          </w:rPr>
          <w:t>七、区块链项目环境影响分析</w:t>
        </w:r>
        <w:r>
          <w:tab/>
        </w:r>
        <w:r>
          <w:fldChar w:fldCharType="begin"/>
        </w:r>
        <w:r>
          <w:instrText xml:space="preserve"> PAGEREF _Toc2401 \h </w:instrText>
        </w:r>
        <w:r>
          <w:fldChar w:fldCharType="separate"/>
        </w:r>
        <w:r>
          <w:t>22</w:t>
        </w:r>
        <w:r>
          <w:fldChar w:fldCharType="end"/>
        </w:r>
      </w:hyperlink>
    </w:p>
    <w:p>
      <w:pPr>
        <w:pStyle w:val="TOC2"/>
        <w:tabs>
          <w:tab w:val="right" w:leader="dot" w:pos="8306"/>
        </w:tabs>
      </w:pPr>
      <w:hyperlink w:anchor="_Toc14543" w:history="1">
        <w:r>
          <w:rPr>
            <w:rFonts w:ascii="仿宋" w:eastAsia="仿宋" w:hAnsi="仿宋" w:cs="仿宋" w:hint="eastAsia"/>
            <w:lang w:eastAsia="zh-CN"/>
          </w:rPr>
          <w:t>(一)、建设区域环境质量现状</w:t>
        </w:r>
        <w:r>
          <w:tab/>
        </w:r>
        <w:r>
          <w:fldChar w:fldCharType="begin"/>
        </w:r>
        <w:r>
          <w:instrText xml:space="preserve"> PAGEREF _Toc14543 \h </w:instrText>
        </w:r>
        <w:r>
          <w:fldChar w:fldCharType="separate"/>
        </w:r>
        <w:r>
          <w:t>22</w:t>
        </w:r>
        <w:r>
          <w:fldChar w:fldCharType="end"/>
        </w:r>
      </w:hyperlink>
    </w:p>
    <w:p>
      <w:pPr>
        <w:pStyle w:val="TOC2"/>
        <w:tabs>
          <w:tab w:val="right" w:leader="dot" w:pos="8306"/>
        </w:tabs>
      </w:pPr>
      <w:hyperlink w:anchor="_Toc6382" w:history="1">
        <w:r>
          <w:rPr>
            <w:rFonts w:ascii="仿宋" w:eastAsia="仿宋" w:hAnsi="仿宋" w:cs="仿宋" w:hint="eastAsia"/>
            <w:lang w:eastAsia="zh-CN"/>
          </w:rPr>
          <w:t>(二)、建设期环境保护</w:t>
        </w:r>
        <w:r>
          <w:tab/>
        </w:r>
        <w:r>
          <w:fldChar w:fldCharType="begin"/>
        </w:r>
        <w:r>
          <w:instrText xml:space="preserve"> PAGEREF _Toc6382 \h </w:instrText>
        </w:r>
        <w:r>
          <w:fldChar w:fldCharType="separate"/>
        </w:r>
        <w:r>
          <w:t>24</w:t>
        </w:r>
        <w:r>
          <w:fldChar w:fldCharType="end"/>
        </w:r>
      </w:hyperlink>
    </w:p>
    <w:p>
      <w:pPr>
        <w:pStyle w:val="TOC2"/>
        <w:tabs>
          <w:tab w:val="right" w:leader="dot" w:pos="8306"/>
        </w:tabs>
      </w:pPr>
      <w:hyperlink w:anchor="_Toc19144" w:history="1">
        <w:r>
          <w:rPr>
            <w:rFonts w:ascii="仿宋" w:eastAsia="仿宋" w:hAnsi="仿宋" w:cs="仿宋" w:hint="eastAsia"/>
            <w:lang w:eastAsia="zh-CN"/>
          </w:rPr>
          <w:t>(三)、运营期环境保护</w:t>
        </w:r>
        <w:r>
          <w:tab/>
        </w:r>
        <w:r>
          <w:fldChar w:fldCharType="begin"/>
        </w:r>
        <w:r>
          <w:instrText xml:space="preserve"> PAGEREF _Toc19144 \h </w:instrText>
        </w:r>
        <w:r>
          <w:fldChar w:fldCharType="separate"/>
        </w:r>
        <w:r>
          <w:t>25</w:t>
        </w:r>
        <w:r>
          <w:fldChar w:fldCharType="end"/>
        </w:r>
      </w:hyperlink>
    </w:p>
    <w:p>
      <w:pPr>
        <w:pStyle w:val="TOC2"/>
        <w:tabs>
          <w:tab w:val="right" w:leader="dot" w:pos="8306"/>
        </w:tabs>
      </w:pPr>
      <w:hyperlink w:anchor="_Toc9801" w:history="1">
        <w:r>
          <w:rPr>
            <w:rFonts w:ascii="仿宋" w:eastAsia="仿宋" w:hAnsi="仿宋" w:cs="仿宋" w:hint="eastAsia"/>
            <w:lang w:eastAsia="zh-CN"/>
          </w:rPr>
          <w:t>(四)、区块链项目建设对区域经济的影响</w:t>
        </w:r>
        <w:r>
          <w:tab/>
        </w:r>
        <w:r>
          <w:fldChar w:fldCharType="begin"/>
        </w:r>
        <w:r>
          <w:instrText xml:space="preserve"> PAGEREF _Toc9801 \h </w:instrText>
        </w:r>
        <w:r>
          <w:fldChar w:fldCharType="separate"/>
        </w:r>
        <w:r>
          <w:t>26</w:t>
        </w:r>
        <w:r>
          <w:fldChar w:fldCharType="end"/>
        </w:r>
      </w:hyperlink>
    </w:p>
    <w:p>
      <w:pPr>
        <w:pStyle w:val="TOC2"/>
        <w:tabs>
          <w:tab w:val="right" w:leader="dot" w:pos="8306"/>
        </w:tabs>
      </w:pPr>
      <w:hyperlink w:anchor="_Toc18830" w:history="1">
        <w:r>
          <w:rPr>
            <w:rFonts w:ascii="仿宋" w:eastAsia="仿宋" w:hAnsi="仿宋" w:cs="仿宋" w:hint="eastAsia"/>
            <w:lang w:eastAsia="zh-CN"/>
          </w:rPr>
          <w:t>(五)、废弃物处理</w:t>
        </w:r>
        <w:r>
          <w:tab/>
        </w:r>
        <w:r>
          <w:fldChar w:fldCharType="begin"/>
        </w:r>
        <w:r>
          <w:instrText xml:space="preserve"> PAGEREF _Toc18830 \h </w:instrText>
        </w:r>
        <w:r>
          <w:fldChar w:fldCharType="separate"/>
        </w:r>
        <w:r>
          <w:t>28</w:t>
        </w:r>
        <w:r>
          <w:fldChar w:fldCharType="end"/>
        </w:r>
      </w:hyperlink>
    </w:p>
    <w:p>
      <w:pPr>
        <w:pStyle w:val="TOC2"/>
        <w:tabs>
          <w:tab w:val="right" w:leader="dot" w:pos="8306"/>
        </w:tabs>
      </w:pPr>
      <w:hyperlink w:anchor="_Toc25496" w:history="1">
        <w:r>
          <w:rPr>
            <w:rFonts w:ascii="仿宋" w:eastAsia="仿宋" w:hAnsi="仿宋" w:cs="仿宋" w:hint="eastAsia"/>
            <w:lang w:eastAsia="zh-CN"/>
          </w:rPr>
          <w:t>(六)、特殊环境影响分析</w:t>
        </w:r>
        <w:r>
          <w:tab/>
        </w:r>
        <w:r>
          <w:fldChar w:fldCharType="begin"/>
        </w:r>
        <w:r>
          <w:instrText xml:space="preserve"> PAGEREF _Toc25496 \h </w:instrText>
        </w:r>
        <w:r>
          <w:fldChar w:fldCharType="separate"/>
        </w:r>
        <w:r>
          <w:t>29</w:t>
        </w:r>
        <w:r>
          <w:fldChar w:fldCharType="end"/>
        </w:r>
      </w:hyperlink>
    </w:p>
    <w:p>
      <w:pPr>
        <w:pStyle w:val="TOC2"/>
        <w:tabs>
          <w:tab w:val="right" w:leader="dot" w:pos="8306"/>
        </w:tabs>
      </w:pPr>
      <w:hyperlink w:anchor="_Toc23133" w:history="1">
        <w:r>
          <w:rPr>
            <w:rFonts w:ascii="仿宋" w:eastAsia="仿宋" w:hAnsi="仿宋" w:cs="仿宋" w:hint="eastAsia"/>
            <w:lang w:eastAsia="zh-CN"/>
          </w:rPr>
          <w:t>(七)、清洁生产</w:t>
        </w:r>
        <w:r>
          <w:tab/>
        </w:r>
        <w:r>
          <w:fldChar w:fldCharType="begin"/>
        </w:r>
        <w:r>
          <w:instrText xml:space="preserve"> PAGEREF _Toc23133 \h </w:instrText>
        </w:r>
        <w:r>
          <w:fldChar w:fldCharType="separate"/>
        </w:r>
        <w:r>
          <w:t>30</w:t>
        </w:r>
        <w:r>
          <w:fldChar w:fldCharType="end"/>
        </w:r>
      </w:hyperlink>
    </w:p>
    <w:p>
      <w:pPr>
        <w:pStyle w:val="TOC2"/>
        <w:tabs>
          <w:tab w:val="right" w:leader="dot" w:pos="8306"/>
        </w:tabs>
      </w:pPr>
      <w:hyperlink w:anchor="_Toc30225" w:history="1">
        <w:r>
          <w:rPr>
            <w:rFonts w:ascii="仿宋" w:eastAsia="仿宋" w:hAnsi="仿宋" w:cs="仿宋" w:hint="eastAsia"/>
            <w:lang w:eastAsia="zh-CN"/>
          </w:rPr>
          <w:t>(八)、环境保护综合评价</w:t>
        </w:r>
        <w:r>
          <w:tab/>
        </w:r>
        <w:r>
          <w:fldChar w:fldCharType="begin"/>
        </w:r>
        <w:r>
          <w:instrText xml:space="preserve"> PAGEREF _Toc30225 \h </w:instrText>
        </w:r>
        <w:r>
          <w:fldChar w:fldCharType="separate"/>
        </w:r>
        <w:r>
          <w:t>32</w:t>
        </w:r>
        <w:r>
          <w:fldChar w:fldCharType="end"/>
        </w:r>
      </w:hyperlink>
    </w:p>
    <w:p>
      <w:pPr>
        <w:pStyle w:val="TOC1"/>
        <w:tabs>
          <w:tab w:val="right" w:leader="dot" w:pos="8306"/>
        </w:tabs>
      </w:pPr>
      <w:hyperlink w:anchor="_Toc30424" w:history="1">
        <w:r>
          <w:rPr>
            <w:rFonts w:ascii="仿宋" w:eastAsia="仿宋" w:hAnsi="仿宋" w:cs="仿宋" w:hint="eastAsia"/>
            <w:lang w:eastAsia="zh-CN"/>
          </w:rPr>
          <w:t>八、区块链项目投资规划</w:t>
        </w:r>
        <w:r>
          <w:tab/>
        </w:r>
        <w:r>
          <w:fldChar w:fldCharType="begin"/>
        </w:r>
        <w:r>
          <w:instrText xml:space="preserve"> PAGEREF _Toc30424 \h </w:instrText>
        </w:r>
        <w:r>
          <w:fldChar w:fldCharType="separate"/>
        </w:r>
        <w:r>
          <w:t>33</w:t>
        </w:r>
        <w:r>
          <w:fldChar w:fldCharType="end"/>
        </w:r>
      </w:hyperlink>
    </w:p>
    <w:p>
      <w:pPr>
        <w:pStyle w:val="TOC2"/>
        <w:tabs>
          <w:tab w:val="right" w:leader="dot" w:pos="8306"/>
        </w:tabs>
      </w:pPr>
      <w:hyperlink w:anchor="_Toc15626" w:history="1">
        <w:r>
          <w:rPr>
            <w:rFonts w:ascii="仿宋" w:eastAsia="仿宋" w:hAnsi="仿宋" w:cs="仿宋" w:hint="eastAsia"/>
            <w:lang w:eastAsia="zh-CN"/>
          </w:rPr>
          <w:t>(一)、区块链项目总投资估算</w:t>
        </w:r>
        <w:r>
          <w:tab/>
        </w:r>
        <w:r>
          <w:fldChar w:fldCharType="begin"/>
        </w:r>
        <w:r>
          <w:instrText xml:space="preserve"> PAGEREF _Toc15626 \h </w:instrText>
        </w:r>
        <w:r>
          <w:fldChar w:fldCharType="separate"/>
        </w:r>
        <w:r>
          <w:t>33</w:t>
        </w:r>
        <w:r>
          <w:fldChar w:fldCharType="end"/>
        </w:r>
      </w:hyperlink>
    </w:p>
    <w:p>
      <w:pPr>
        <w:pStyle w:val="TOC2"/>
        <w:tabs>
          <w:tab w:val="right" w:leader="dot" w:pos="8306"/>
        </w:tabs>
      </w:pPr>
      <w:hyperlink w:anchor="_Toc1107" w:history="1">
        <w:r>
          <w:rPr>
            <w:rFonts w:ascii="仿宋" w:eastAsia="仿宋" w:hAnsi="仿宋" w:cs="仿宋" w:hint="eastAsia"/>
            <w:lang w:eastAsia="zh-CN"/>
          </w:rPr>
          <w:t>(二)、资金筹措</w:t>
        </w:r>
        <w:r>
          <w:tab/>
        </w:r>
        <w:r>
          <w:fldChar w:fldCharType="begin"/>
        </w:r>
        <w:r>
          <w:instrText xml:space="preserve"> PAGEREF _Toc1107 \h </w:instrText>
        </w:r>
        <w:r>
          <w:fldChar w:fldCharType="separate"/>
        </w:r>
        <w:r>
          <w:t>34</w:t>
        </w:r>
        <w:r>
          <w:fldChar w:fldCharType="end"/>
        </w:r>
      </w:hyperlink>
    </w:p>
    <w:p>
      <w:pPr>
        <w:pStyle w:val="TOC1"/>
        <w:tabs>
          <w:tab w:val="right" w:leader="dot" w:pos="8306"/>
        </w:tabs>
      </w:pPr>
      <w:hyperlink w:anchor="_Toc18063" w:history="1">
        <w:r>
          <w:rPr>
            <w:rFonts w:ascii="仿宋" w:eastAsia="仿宋" w:hAnsi="仿宋" w:cs="仿宋" w:hint="eastAsia"/>
            <w:lang w:eastAsia="zh-CN"/>
          </w:rPr>
          <w:t>九、区块链项目财务管理</w:t>
        </w:r>
        <w:r>
          <w:tab/>
        </w:r>
        <w:r>
          <w:fldChar w:fldCharType="begin"/>
        </w:r>
        <w:r>
          <w:instrText xml:space="preserve"> PAGEREF _Toc18063 \h </w:instrText>
        </w:r>
        <w:r>
          <w:fldChar w:fldCharType="separate"/>
        </w:r>
        <w:r>
          <w:t>35</w:t>
        </w:r>
        <w:r>
          <w:fldChar w:fldCharType="end"/>
        </w:r>
      </w:hyperlink>
    </w:p>
    <w:p>
      <w:pPr>
        <w:pStyle w:val="TOC2"/>
        <w:tabs>
          <w:tab w:val="right" w:leader="dot" w:pos="8306"/>
        </w:tabs>
      </w:pPr>
      <w:hyperlink w:anchor="_Toc18052" w:history="1">
        <w:r>
          <w:rPr>
            <w:rFonts w:ascii="仿宋" w:eastAsia="仿宋" w:hAnsi="仿宋" w:cs="仿宋" w:hint="eastAsia"/>
            <w:lang w:eastAsia="zh-CN"/>
          </w:rPr>
          <w:t>(一)、资金需求大</w:t>
        </w:r>
        <w:r>
          <w:tab/>
        </w:r>
        <w:r>
          <w:fldChar w:fldCharType="begin"/>
        </w:r>
        <w:r>
          <w:instrText xml:space="preserve"> PAGEREF _Toc18052 \h </w:instrText>
        </w:r>
        <w:r>
          <w:fldChar w:fldCharType="separate"/>
        </w:r>
        <w:r>
          <w:t>35</w:t>
        </w:r>
        <w:r>
          <w:fldChar w:fldCharType="end"/>
        </w:r>
      </w:hyperlink>
    </w:p>
    <w:p>
      <w:pPr>
        <w:pStyle w:val="TOC2"/>
        <w:tabs>
          <w:tab w:val="right" w:leader="dot" w:pos="8306"/>
        </w:tabs>
      </w:pPr>
      <w:hyperlink w:anchor="_Toc1492" w:history="1">
        <w:r>
          <w:rPr>
            <w:rFonts w:ascii="仿宋" w:eastAsia="仿宋" w:hAnsi="仿宋" w:cs="仿宋" w:hint="eastAsia"/>
            <w:lang w:eastAsia="zh-CN"/>
          </w:rPr>
          <w:t>(二)、研发周期长</w:t>
        </w:r>
        <w:r>
          <w:tab/>
        </w:r>
        <w:r>
          <w:fldChar w:fldCharType="begin"/>
        </w:r>
        <w:r>
          <w:instrText xml:space="preserve"> PAGEREF _Toc1492 \h </w:instrText>
        </w:r>
        <w:r>
          <w:fldChar w:fldCharType="separate"/>
        </w:r>
        <w:r>
          <w:t>36</w:t>
        </w:r>
        <w:r>
          <w:fldChar w:fldCharType="end"/>
        </w:r>
      </w:hyperlink>
    </w:p>
    <w:p>
      <w:pPr>
        <w:pStyle w:val="TOC2"/>
        <w:tabs>
          <w:tab w:val="right" w:leader="dot" w:pos="8306"/>
        </w:tabs>
      </w:pPr>
      <w:hyperlink w:anchor="_Toc4295" w:history="1">
        <w:r>
          <w:rPr>
            <w:rFonts w:ascii="仿宋" w:eastAsia="仿宋" w:hAnsi="仿宋" w:cs="仿宋" w:hint="eastAsia"/>
            <w:lang w:eastAsia="zh-CN"/>
          </w:rPr>
          <w:t>(三)、市场风险大</w:t>
        </w:r>
        <w:r>
          <w:tab/>
        </w:r>
        <w:r>
          <w:fldChar w:fldCharType="begin"/>
        </w:r>
        <w:r>
          <w:instrText xml:space="preserve"> PAGEREF _Toc4295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6884" w:history="1">
        <w:r>
          <w:rPr>
            <w:rFonts w:ascii="仿宋" w:eastAsia="仿宋" w:hAnsi="仿宋" w:cs="仿宋" w:hint="eastAsia"/>
            <w:lang w:eastAsia="zh-CN"/>
          </w:rPr>
          <w:t>(四)、利润率高</w:t>
        </w:r>
        <w:r>
          <w:tab/>
        </w:r>
        <w:r>
          <w:fldChar w:fldCharType="begin"/>
        </w:r>
        <w:r>
          <w:instrText xml:space="preserve"> PAGEREF _Toc16884 \h </w:instrText>
        </w:r>
        <w:r>
          <w:fldChar w:fldCharType="separate"/>
        </w:r>
        <w:r>
          <w:t>40</w:t>
        </w:r>
        <w:r>
          <w:fldChar w:fldCharType="end"/>
        </w:r>
      </w:hyperlink>
    </w:p>
    <w:p>
      <w:pPr>
        <w:pStyle w:val="TOC1"/>
        <w:tabs>
          <w:tab w:val="right" w:leader="dot" w:pos="8306"/>
        </w:tabs>
      </w:pPr>
      <w:hyperlink w:anchor="_Toc29260" w:history="1">
        <w:r>
          <w:rPr>
            <w:rFonts w:ascii="仿宋" w:eastAsia="仿宋" w:hAnsi="仿宋" w:cs="仿宋" w:hint="eastAsia"/>
            <w:lang w:eastAsia="zh-CN"/>
          </w:rPr>
          <w:t>十、生产安全保护</w:t>
        </w:r>
        <w:r>
          <w:tab/>
        </w:r>
        <w:r>
          <w:fldChar w:fldCharType="begin"/>
        </w:r>
        <w:r>
          <w:instrText xml:space="preserve"> PAGEREF _Toc29260 \h </w:instrText>
        </w:r>
        <w:r>
          <w:fldChar w:fldCharType="separate"/>
        </w:r>
        <w:r>
          <w:t>42</w:t>
        </w:r>
        <w:r>
          <w:fldChar w:fldCharType="end"/>
        </w:r>
      </w:hyperlink>
    </w:p>
    <w:p>
      <w:pPr>
        <w:pStyle w:val="TOC2"/>
        <w:tabs>
          <w:tab w:val="right" w:leader="dot" w:pos="8306"/>
        </w:tabs>
      </w:pPr>
      <w:hyperlink w:anchor="_Toc10200" w:history="1">
        <w:r>
          <w:rPr>
            <w:rFonts w:ascii="仿宋" w:eastAsia="仿宋" w:hAnsi="仿宋" w:cs="仿宋" w:hint="eastAsia"/>
            <w:lang w:eastAsia="zh-CN"/>
          </w:rPr>
          <w:t>(一)、消防安全</w:t>
        </w:r>
        <w:r>
          <w:tab/>
        </w:r>
        <w:r>
          <w:fldChar w:fldCharType="begin"/>
        </w:r>
        <w:r>
          <w:instrText xml:space="preserve"> PAGEREF _Toc10200 \h </w:instrText>
        </w:r>
        <w:r>
          <w:fldChar w:fldCharType="separate"/>
        </w:r>
        <w:r>
          <w:t>42</w:t>
        </w:r>
        <w:r>
          <w:fldChar w:fldCharType="end"/>
        </w:r>
      </w:hyperlink>
    </w:p>
    <w:p>
      <w:pPr>
        <w:pStyle w:val="TOC2"/>
        <w:tabs>
          <w:tab w:val="right" w:leader="dot" w:pos="8306"/>
        </w:tabs>
      </w:pPr>
      <w:hyperlink w:anchor="_Toc15594" w:history="1">
        <w:r>
          <w:rPr>
            <w:rFonts w:ascii="仿宋" w:eastAsia="仿宋" w:hAnsi="仿宋" w:cs="仿宋" w:hint="eastAsia"/>
            <w:lang w:eastAsia="zh-CN"/>
          </w:rPr>
          <w:t>(二)、防火防爆总图布置措施</w:t>
        </w:r>
        <w:r>
          <w:tab/>
        </w:r>
        <w:r>
          <w:fldChar w:fldCharType="begin"/>
        </w:r>
        <w:r>
          <w:instrText xml:space="preserve"> PAGEREF _Toc15594 \h </w:instrText>
        </w:r>
        <w:r>
          <w:fldChar w:fldCharType="separate"/>
        </w:r>
        <w:r>
          <w:t>43</w:t>
        </w:r>
        <w:r>
          <w:fldChar w:fldCharType="end"/>
        </w:r>
      </w:hyperlink>
    </w:p>
    <w:p>
      <w:pPr>
        <w:pStyle w:val="TOC2"/>
        <w:tabs>
          <w:tab w:val="right" w:leader="dot" w:pos="8306"/>
        </w:tabs>
      </w:pPr>
      <w:hyperlink w:anchor="_Toc68" w:history="1">
        <w:r>
          <w:rPr>
            <w:rFonts w:ascii="仿宋" w:eastAsia="仿宋" w:hAnsi="仿宋" w:cs="仿宋" w:hint="eastAsia"/>
            <w:lang w:eastAsia="zh-CN"/>
          </w:rPr>
          <w:t>(三)、自然灾害防范措施</w:t>
        </w:r>
        <w:r>
          <w:tab/>
        </w:r>
        <w:r>
          <w:fldChar w:fldCharType="begin"/>
        </w:r>
        <w:r>
          <w:instrText xml:space="preserve"> PAGEREF _Toc68 \h </w:instrText>
        </w:r>
        <w:r>
          <w:fldChar w:fldCharType="separate"/>
        </w:r>
        <w:r>
          <w:t>44</w:t>
        </w:r>
        <w:r>
          <w:fldChar w:fldCharType="end"/>
        </w:r>
      </w:hyperlink>
    </w:p>
    <w:p>
      <w:pPr>
        <w:pStyle w:val="TOC2"/>
        <w:tabs>
          <w:tab w:val="right" w:leader="dot" w:pos="8306"/>
        </w:tabs>
      </w:pPr>
      <w:hyperlink w:anchor="_Toc884" w:history="1">
        <w:r>
          <w:rPr>
            <w:rFonts w:ascii="仿宋" w:eastAsia="仿宋" w:hAnsi="仿宋" w:cs="仿宋" w:hint="eastAsia"/>
            <w:lang w:eastAsia="zh-CN"/>
          </w:rPr>
          <w:t>(四)、安全色及安全标志使用要求</w:t>
        </w:r>
        <w:r>
          <w:tab/>
        </w:r>
        <w:r>
          <w:fldChar w:fldCharType="begin"/>
        </w:r>
        <w:r>
          <w:instrText xml:space="preserve"> PAGEREF _Toc884 \h </w:instrText>
        </w:r>
        <w:r>
          <w:fldChar w:fldCharType="separate"/>
        </w:r>
        <w:r>
          <w:t>45</w:t>
        </w:r>
        <w:r>
          <w:fldChar w:fldCharType="end"/>
        </w:r>
      </w:hyperlink>
    </w:p>
    <w:p>
      <w:pPr>
        <w:pStyle w:val="TOC2"/>
        <w:tabs>
          <w:tab w:val="right" w:leader="dot" w:pos="8306"/>
        </w:tabs>
      </w:pPr>
      <w:hyperlink w:anchor="_Toc21337" w:history="1">
        <w:r>
          <w:rPr>
            <w:rFonts w:ascii="仿宋" w:eastAsia="仿宋" w:hAnsi="仿宋" w:cs="仿宋" w:hint="eastAsia"/>
            <w:lang w:eastAsia="zh-CN"/>
          </w:rPr>
          <w:t>(五)、防尘防毒措施</w:t>
        </w:r>
        <w:r>
          <w:tab/>
        </w:r>
        <w:r>
          <w:fldChar w:fldCharType="begin"/>
        </w:r>
        <w:r>
          <w:instrText xml:space="preserve"> PAGEREF _Toc21337 \h </w:instrText>
        </w:r>
        <w:r>
          <w:fldChar w:fldCharType="separate"/>
        </w:r>
        <w:r>
          <w:t>46</w:t>
        </w:r>
        <w:r>
          <w:fldChar w:fldCharType="end"/>
        </w:r>
      </w:hyperlink>
    </w:p>
    <w:p>
      <w:pPr>
        <w:pStyle w:val="TOC2"/>
        <w:tabs>
          <w:tab w:val="right" w:leader="dot" w:pos="8306"/>
        </w:tabs>
      </w:pPr>
      <w:hyperlink w:anchor="_Toc21437" w:history="1">
        <w:r>
          <w:rPr>
            <w:rFonts w:ascii="仿宋" w:eastAsia="仿宋" w:hAnsi="仿宋" w:cs="仿宋" w:hint="eastAsia"/>
            <w:lang w:eastAsia="zh-CN"/>
          </w:rPr>
          <w:t>(六)、防静电、触电防护及防雷措施</w:t>
        </w:r>
        <w:r>
          <w:tab/>
        </w:r>
        <w:r>
          <w:fldChar w:fldCharType="begin"/>
        </w:r>
        <w:r>
          <w:instrText xml:space="preserve"> PAGEREF _Toc21437 \h </w:instrText>
        </w:r>
        <w:r>
          <w:fldChar w:fldCharType="separate"/>
        </w:r>
        <w:r>
          <w:t>47</w:t>
        </w:r>
        <w:r>
          <w:fldChar w:fldCharType="end"/>
        </w:r>
      </w:hyperlink>
    </w:p>
    <w:p>
      <w:pPr>
        <w:pStyle w:val="TOC2"/>
        <w:tabs>
          <w:tab w:val="right" w:leader="dot" w:pos="8306"/>
        </w:tabs>
      </w:pPr>
      <w:hyperlink w:anchor="_Toc19722" w:history="1">
        <w:r>
          <w:rPr>
            <w:rFonts w:ascii="仿宋" w:eastAsia="仿宋" w:hAnsi="仿宋" w:cs="仿宋" w:hint="eastAsia"/>
            <w:lang w:eastAsia="zh-CN"/>
          </w:rPr>
          <w:t>(七)、机械设备安全保障措施</w:t>
        </w:r>
        <w:r>
          <w:tab/>
        </w:r>
        <w:r>
          <w:fldChar w:fldCharType="begin"/>
        </w:r>
        <w:r>
          <w:instrText xml:space="preserve"> PAGEREF _Toc19722 \h </w:instrText>
        </w:r>
        <w:r>
          <w:fldChar w:fldCharType="separate"/>
        </w:r>
        <w:r>
          <w:t>48</w:t>
        </w:r>
        <w:r>
          <w:fldChar w:fldCharType="end"/>
        </w:r>
      </w:hyperlink>
    </w:p>
    <w:p>
      <w:pPr>
        <w:pStyle w:val="TOC1"/>
        <w:tabs>
          <w:tab w:val="right" w:leader="dot" w:pos="8306"/>
        </w:tabs>
      </w:pPr>
      <w:hyperlink w:anchor="_Toc20909" w:history="1">
        <w:r>
          <w:rPr>
            <w:rFonts w:ascii="仿宋" w:eastAsia="仿宋" w:hAnsi="仿宋" w:cs="仿宋" w:hint="eastAsia"/>
            <w:lang w:eastAsia="zh-CN"/>
          </w:rPr>
          <w:t>十一、区块链项目人力资源管理</w:t>
        </w:r>
        <w:r>
          <w:tab/>
        </w:r>
        <w:r>
          <w:fldChar w:fldCharType="begin"/>
        </w:r>
        <w:r>
          <w:instrText xml:space="preserve"> PAGEREF _Toc20909 \h </w:instrText>
        </w:r>
        <w:r>
          <w:fldChar w:fldCharType="separate"/>
        </w:r>
        <w:r>
          <w:t>49</w:t>
        </w:r>
        <w:r>
          <w:fldChar w:fldCharType="end"/>
        </w:r>
      </w:hyperlink>
    </w:p>
    <w:p>
      <w:pPr>
        <w:pStyle w:val="TOC2"/>
        <w:tabs>
          <w:tab w:val="right" w:leader="dot" w:pos="8306"/>
        </w:tabs>
      </w:pPr>
      <w:hyperlink w:anchor="_Toc4693" w:history="1">
        <w:r>
          <w:rPr>
            <w:rFonts w:ascii="仿宋" w:eastAsia="仿宋" w:hAnsi="仿宋" w:cs="仿宋" w:hint="eastAsia"/>
            <w:lang w:eastAsia="zh-CN"/>
          </w:rPr>
          <w:t>(一)、建立健全的预算管理制度</w:t>
        </w:r>
        <w:r>
          <w:tab/>
        </w:r>
        <w:r>
          <w:fldChar w:fldCharType="begin"/>
        </w:r>
        <w:r>
          <w:instrText xml:space="preserve"> PAGEREF _Toc4693 \h </w:instrText>
        </w:r>
        <w:r>
          <w:fldChar w:fldCharType="separate"/>
        </w:r>
        <w:r>
          <w:t>49</w:t>
        </w:r>
        <w:r>
          <w:fldChar w:fldCharType="end"/>
        </w:r>
      </w:hyperlink>
    </w:p>
    <w:p>
      <w:pPr>
        <w:pStyle w:val="TOC2"/>
        <w:tabs>
          <w:tab w:val="right" w:leader="dot" w:pos="8306"/>
        </w:tabs>
      </w:pPr>
      <w:hyperlink w:anchor="_Toc17432" w:history="1">
        <w:r>
          <w:rPr>
            <w:rFonts w:ascii="仿宋" w:eastAsia="仿宋" w:hAnsi="仿宋" w:cs="仿宋" w:hint="eastAsia"/>
            <w:lang w:eastAsia="zh-CN"/>
          </w:rPr>
          <w:t>(二)、加强资金流动监控</w:t>
        </w:r>
        <w:r>
          <w:tab/>
        </w:r>
        <w:r>
          <w:fldChar w:fldCharType="begin"/>
        </w:r>
        <w:r>
          <w:instrText xml:space="preserve"> PAGEREF _Toc17432 \h </w:instrText>
        </w:r>
        <w:r>
          <w:fldChar w:fldCharType="separate"/>
        </w:r>
        <w:r>
          <w:t>51</w:t>
        </w:r>
        <w:r>
          <w:fldChar w:fldCharType="end"/>
        </w:r>
      </w:hyperlink>
    </w:p>
    <w:p>
      <w:pPr>
        <w:pStyle w:val="TOC2"/>
        <w:tabs>
          <w:tab w:val="right" w:leader="dot" w:pos="8306"/>
        </w:tabs>
      </w:pPr>
      <w:hyperlink w:anchor="_Toc30025" w:history="1">
        <w:r>
          <w:rPr>
            <w:rFonts w:ascii="仿宋" w:eastAsia="仿宋" w:hAnsi="仿宋" w:cs="仿宋" w:hint="eastAsia"/>
            <w:lang w:eastAsia="zh-CN"/>
          </w:rPr>
          <w:t>(三)、制定完善的风险控制机制</w:t>
        </w:r>
        <w:r>
          <w:tab/>
        </w:r>
        <w:r>
          <w:fldChar w:fldCharType="begin"/>
        </w:r>
        <w:r>
          <w:instrText xml:space="preserve"> PAGEREF _Toc30025 \h </w:instrText>
        </w:r>
        <w:r>
          <w:fldChar w:fldCharType="separate"/>
        </w:r>
        <w:r>
          <w:t>52</w:t>
        </w:r>
        <w:r>
          <w:fldChar w:fldCharType="end"/>
        </w:r>
      </w:hyperlink>
    </w:p>
    <w:p>
      <w:pPr>
        <w:pStyle w:val="TOC2"/>
        <w:tabs>
          <w:tab w:val="right" w:leader="dot" w:pos="8306"/>
        </w:tabs>
      </w:pPr>
      <w:hyperlink w:anchor="_Toc26936" w:history="1">
        <w:r>
          <w:rPr>
            <w:rFonts w:ascii="仿宋" w:eastAsia="仿宋" w:hAnsi="仿宋" w:cs="仿宋" w:hint="eastAsia"/>
            <w:lang w:eastAsia="zh-CN"/>
          </w:rPr>
          <w:t>(四)、优化成本管理</w:t>
        </w:r>
        <w:r>
          <w:tab/>
        </w:r>
        <w:r>
          <w:fldChar w:fldCharType="begin"/>
        </w:r>
        <w:r>
          <w:instrText xml:space="preserve"> PAGEREF _Toc26936 \h </w:instrText>
        </w:r>
        <w:r>
          <w:fldChar w:fldCharType="separate"/>
        </w:r>
        <w:r>
          <w:t>53</w:t>
        </w:r>
        <w:r>
          <w:fldChar w:fldCharType="end"/>
        </w:r>
      </w:hyperlink>
    </w:p>
    <w:p>
      <w:pPr>
        <w:pStyle w:val="TOC1"/>
        <w:tabs>
          <w:tab w:val="right" w:leader="dot" w:pos="8306"/>
        </w:tabs>
      </w:pPr>
      <w:hyperlink w:anchor="_Toc9749" w:history="1">
        <w:r>
          <w:rPr>
            <w:rFonts w:ascii="仿宋" w:eastAsia="仿宋" w:hAnsi="仿宋" w:cs="仿宋" w:hint="eastAsia"/>
            <w:lang w:eastAsia="zh-CN"/>
          </w:rPr>
          <w:t>十二、区块链项目技术管理</w:t>
        </w:r>
        <w:r>
          <w:tab/>
        </w:r>
        <w:r>
          <w:fldChar w:fldCharType="begin"/>
        </w:r>
        <w:r>
          <w:instrText xml:space="preserve"> PAGEREF _Toc9749 \h </w:instrText>
        </w:r>
        <w:r>
          <w:fldChar w:fldCharType="separate"/>
        </w:r>
        <w:r>
          <w:t>55</w:t>
        </w:r>
        <w:r>
          <w:fldChar w:fldCharType="end"/>
        </w:r>
      </w:hyperlink>
    </w:p>
    <w:p>
      <w:pPr>
        <w:pStyle w:val="TOC2"/>
        <w:tabs>
          <w:tab w:val="right" w:leader="dot" w:pos="8306"/>
        </w:tabs>
      </w:pPr>
      <w:hyperlink w:anchor="_Toc22513" w:history="1">
        <w:r>
          <w:rPr>
            <w:rFonts w:ascii="仿宋" w:eastAsia="仿宋" w:hAnsi="仿宋" w:cs="仿宋" w:hint="eastAsia"/>
            <w:lang w:eastAsia="zh-CN"/>
          </w:rPr>
          <w:t>(一)、技术方案选用方向</w:t>
        </w:r>
        <w:r>
          <w:tab/>
        </w:r>
        <w:r>
          <w:fldChar w:fldCharType="begin"/>
        </w:r>
        <w:r>
          <w:instrText xml:space="preserve"> PAGEREF _Toc22513 \h </w:instrText>
        </w:r>
        <w:r>
          <w:fldChar w:fldCharType="separate"/>
        </w:r>
        <w:r>
          <w:t>55</w:t>
        </w:r>
        <w:r>
          <w:fldChar w:fldCharType="end"/>
        </w:r>
      </w:hyperlink>
    </w:p>
    <w:p>
      <w:pPr>
        <w:pStyle w:val="TOC2"/>
        <w:tabs>
          <w:tab w:val="right" w:leader="dot" w:pos="8306"/>
        </w:tabs>
      </w:pPr>
      <w:hyperlink w:anchor="_Toc12725" w:history="1">
        <w:r>
          <w:rPr>
            <w:rFonts w:ascii="仿宋" w:eastAsia="仿宋" w:hAnsi="仿宋" w:cs="仿宋" w:hint="eastAsia"/>
            <w:lang w:eastAsia="zh-CN"/>
          </w:rPr>
          <w:t>(二)、工艺技术方案选用原则</w:t>
        </w:r>
        <w:r>
          <w:tab/>
        </w:r>
        <w:r>
          <w:fldChar w:fldCharType="begin"/>
        </w:r>
        <w:r>
          <w:instrText xml:space="preserve"> PAGEREF _Toc12725 \h </w:instrText>
        </w:r>
        <w:r>
          <w:fldChar w:fldCharType="separate"/>
        </w:r>
        <w:r>
          <w:t>56</w:t>
        </w:r>
        <w:r>
          <w:fldChar w:fldCharType="end"/>
        </w:r>
      </w:hyperlink>
    </w:p>
    <w:p>
      <w:pPr>
        <w:pStyle w:val="TOC2"/>
        <w:tabs>
          <w:tab w:val="right" w:leader="dot" w:pos="8306"/>
        </w:tabs>
      </w:pPr>
      <w:hyperlink w:anchor="_Toc7246" w:history="1">
        <w:r>
          <w:rPr>
            <w:rFonts w:ascii="仿宋" w:eastAsia="仿宋" w:hAnsi="仿宋" w:cs="仿宋" w:hint="eastAsia"/>
            <w:lang w:eastAsia="zh-CN"/>
          </w:rPr>
          <w:t>(三)、工艺技术方案要求</w:t>
        </w:r>
        <w:r>
          <w:tab/>
        </w:r>
        <w:r>
          <w:fldChar w:fldCharType="begin"/>
        </w:r>
        <w:r>
          <w:instrText xml:space="preserve"> PAGEREF _Toc7246 \h </w:instrText>
        </w:r>
        <w:r>
          <w:fldChar w:fldCharType="separate"/>
        </w:r>
        <w:r>
          <w:t>59</w:t>
        </w:r>
        <w:r>
          <w:fldChar w:fldCharType="end"/>
        </w:r>
      </w:hyperlink>
    </w:p>
    <w:p>
      <w:pPr>
        <w:pStyle w:val="TOC1"/>
        <w:tabs>
          <w:tab w:val="right" w:leader="dot" w:pos="8306"/>
        </w:tabs>
      </w:pPr>
      <w:hyperlink w:anchor="_Toc25346" w:history="1">
        <w:r>
          <w:rPr>
            <w:rFonts w:ascii="仿宋" w:eastAsia="仿宋" w:hAnsi="仿宋" w:cs="仿宋" w:hint="eastAsia"/>
            <w:lang w:eastAsia="zh-CN"/>
          </w:rPr>
          <w:t>十三、区块链项目变更管理</w:t>
        </w:r>
        <w:r>
          <w:tab/>
        </w:r>
        <w:r>
          <w:fldChar w:fldCharType="begin"/>
        </w:r>
        <w:r>
          <w:instrText xml:space="preserve"> PAGEREF _Toc25346 \h </w:instrText>
        </w:r>
        <w:r>
          <w:fldChar w:fldCharType="separate"/>
        </w:r>
        <w:r>
          <w:t>61</w:t>
        </w:r>
        <w:r>
          <w:fldChar w:fldCharType="end"/>
        </w:r>
      </w:hyperlink>
    </w:p>
    <w:p>
      <w:pPr>
        <w:pStyle w:val="TOC2"/>
        <w:tabs>
          <w:tab w:val="right" w:leader="dot" w:pos="8306"/>
        </w:tabs>
      </w:pPr>
      <w:hyperlink w:anchor="_Toc28891" w:history="1">
        <w:r>
          <w:rPr>
            <w:rFonts w:ascii="仿宋" w:eastAsia="仿宋" w:hAnsi="仿宋" w:cs="仿宋" w:hint="eastAsia"/>
            <w:lang w:eastAsia="zh-CN"/>
          </w:rPr>
          <w:t>(一)、变更申请与评估</w:t>
        </w:r>
        <w:r>
          <w:tab/>
        </w:r>
        <w:r>
          <w:fldChar w:fldCharType="begin"/>
        </w:r>
        <w:r>
          <w:instrText xml:space="preserve"> PAGEREF _Toc28891 \h </w:instrText>
        </w:r>
        <w:r>
          <w:fldChar w:fldCharType="separate"/>
        </w:r>
        <w:r>
          <w:t>61</w:t>
        </w:r>
        <w:r>
          <w:fldChar w:fldCharType="end"/>
        </w:r>
      </w:hyperlink>
    </w:p>
    <w:p>
      <w:pPr>
        <w:pStyle w:val="TOC2"/>
        <w:tabs>
          <w:tab w:val="right" w:leader="dot" w:pos="8306"/>
        </w:tabs>
      </w:pPr>
      <w:hyperlink w:anchor="_Toc291" w:history="1">
        <w:r>
          <w:rPr>
            <w:rFonts w:ascii="仿宋" w:eastAsia="仿宋" w:hAnsi="仿宋" w:cs="仿宋" w:hint="eastAsia"/>
            <w:lang w:eastAsia="zh-CN"/>
          </w:rPr>
          <w:t>(二)、变更实施与控制</w:t>
        </w:r>
        <w:r>
          <w:tab/>
        </w:r>
        <w:r>
          <w:fldChar w:fldCharType="begin"/>
        </w:r>
        <w:r>
          <w:instrText xml:space="preserve"> PAGEREF _Toc291 \h </w:instrText>
        </w:r>
        <w:r>
          <w:fldChar w:fldCharType="separate"/>
        </w:r>
        <w:r>
          <w:t>61</w:t>
        </w:r>
        <w:r>
          <w:fldChar w:fldCharType="end"/>
        </w:r>
      </w:hyperlink>
    </w:p>
    <w:p>
      <w:pPr>
        <w:pStyle w:val="TOC1"/>
        <w:tabs>
          <w:tab w:val="right" w:leader="dot" w:pos="8306"/>
        </w:tabs>
      </w:pPr>
      <w:hyperlink w:anchor="_Toc17344" w:history="1">
        <w:r>
          <w:rPr>
            <w:rFonts w:ascii="仿宋" w:eastAsia="仿宋" w:hAnsi="仿宋" w:cs="仿宋" w:hint="eastAsia"/>
            <w:lang w:eastAsia="zh-CN"/>
          </w:rPr>
          <w:t>十四、利益相关者分析与沟通计划</w:t>
        </w:r>
        <w:r>
          <w:tab/>
        </w:r>
        <w:r>
          <w:fldChar w:fldCharType="begin"/>
        </w:r>
        <w:r>
          <w:instrText xml:space="preserve"> PAGEREF _Toc17344 \h </w:instrText>
        </w:r>
        <w:r>
          <w:fldChar w:fldCharType="separate"/>
        </w:r>
        <w:r>
          <w:t>62</w:t>
        </w:r>
        <w:r>
          <w:fldChar w:fldCharType="end"/>
        </w:r>
      </w:hyperlink>
    </w:p>
    <w:p>
      <w:pPr>
        <w:pStyle w:val="TOC2"/>
        <w:tabs>
          <w:tab w:val="right" w:leader="dot" w:pos="8306"/>
        </w:tabs>
      </w:pPr>
      <w:hyperlink w:anchor="_Toc32442" w:history="1">
        <w:r>
          <w:rPr>
            <w:rFonts w:ascii="仿宋" w:eastAsia="仿宋" w:hAnsi="仿宋" w:cs="仿宋" w:hint="eastAsia"/>
            <w:lang w:eastAsia="zh-CN"/>
          </w:rPr>
          <w:t>(一)、利益相关者分析</w:t>
        </w:r>
        <w:r>
          <w:tab/>
        </w:r>
        <w:r>
          <w:fldChar w:fldCharType="begin"/>
        </w:r>
        <w:r>
          <w:instrText xml:space="preserve"> PAGEREF _Toc32442 \h </w:instrText>
        </w:r>
        <w:r>
          <w:fldChar w:fldCharType="separate"/>
        </w:r>
        <w:r>
          <w:t>62</w:t>
        </w:r>
        <w:r>
          <w:fldChar w:fldCharType="end"/>
        </w:r>
      </w:hyperlink>
    </w:p>
    <w:p>
      <w:pPr>
        <w:pStyle w:val="TOC2"/>
        <w:tabs>
          <w:tab w:val="right" w:leader="dot" w:pos="8306"/>
        </w:tabs>
      </w:pPr>
      <w:hyperlink w:anchor="_Toc28109" w:history="1">
        <w:r>
          <w:rPr>
            <w:rFonts w:ascii="仿宋" w:eastAsia="仿宋" w:hAnsi="仿宋" w:cs="仿宋" w:hint="eastAsia"/>
            <w:lang w:eastAsia="zh-CN"/>
          </w:rPr>
          <w:t>(二)、沟通计划</w:t>
        </w:r>
        <w:r>
          <w:tab/>
        </w:r>
        <w:r>
          <w:fldChar w:fldCharType="begin"/>
        </w:r>
        <w:r>
          <w:instrText xml:space="preserve"> PAGEREF _Toc28109 \h </w:instrText>
        </w:r>
        <w:r>
          <w:fldChar w:fldCharType="separate"/>
        </w:r>
        <w:r>
          <w:t>63</w:t>
        </w:r>
        <w:r>
          <w:fldChar w:fldCharType="end"/>
        </w:r>
      </w:hyperlink>
    </w:p>
    <w:p>
      <w:pPr>
        <w:pStyle w:val="TOC1"/>
        <w:tabs>
          <w:tab w:val="right" w:leader="dot" w:pos="8306"/>
        </w:tabs>
      </w:pPr>
      <w:hyperlink w:anchor="_Toc1855" w:history="1">
        <w:r>
          <w:rPr>
            <w:rFonts w:ascii="仿宋" w:eastAsia="仿宋" w:hAnsi="仿宋" w:cs="仿宋" w:hint="eastAsia"/>
            <w:lang w:eastAsia="zh-CN"/>
          </w:rPr>
          <w:t>十五、区块链项目工程方案分析</w:t>
        </w:r>
        <w:r>
          <w:tab/>
        </w:r>
        <w:r>
          <w:fldChar w:fldCharType="begin"/>
        </w:r>
        <w:r>
          <w:instrText xml:space="preserve"> PAGEREF _Toc1855 \h </w:instrText>
        </w:r>
        <w:r>
          <w:fldChar w:fldCharType="separate"/>
        </w:r>
        <w:r>
          <w:t>64</w:t>
        </w:r>
        <w:r>
          <w:fldChar w:fldCharType="end"/>
        </w:r>
      </w:hyperlink>
    </w:p>
    <w:p>
      <w:pPr>
        <w:pStyle w:val="TOC2"/>
        <w:tabs>
          <w:tab w:val="right" w:leader="dot" w:pos="8306"/>
        </w:tabs>
      </w:pPr>
      <w:hyperlink w:anchor="_Toc29403" w:history="1">
        <w:r>
          <w:rPr>
            <w:rFonts w:ascii="仿宋" w:eastAsia="仿宋" w:hAnsi="仿宋" w:cs="仿宋" w:hint="eastAsia"/>
            <w:lang w:eastAsia="zh-CN"/>
          </w:rPr>
          <w:t>(一)、建筑工程设计原则</w:t>
        </w:r>
        <w:r>
          <w:tab/>
        </w:r>
        <w:r>
          <w:fldChar w:fldCharType="begin"/>
        </w:r>
        <w:r>
          <w:instrText xml:space="preserve"> PAGEREF _Toc29403 \h </w:instrText>
        </w:r>
        <w:r>
          <w:fldChar w:fldCharType="separate"/>
        </w:r>
        <w:r>
          <w:t>64</w:t>
        </w:r>
        <w:r>
          <w:fldChar w:fldCharType="end"/>
        </w:r>
      </w:hyperlink>
    </w:p>
    <w:p>
      <w:pPr>
        <w:pStyle w:val="TOC2"/>
        <w:tabs>
          <w:tab w:val="right" w:leader="dot" w:pos="8306"/>
        </w:tabs>
      </w:pPr>
      <w:hyperlink w:anchor="_Toc1123" w:history="1">
        <w:r>
          <w:rPr>
            <w:rFonts w:ascii="仿宋" w:eastAsia="仿宋" w:hAnsi="仿宋" w:cs="仿宋" w:hint="eastAsia"/>
            <w:lang w:eastAsia="zh-CN"/>
          </w:rPr>
          <w:t>(二)、土建工程建设指标</w:t>
        </w:r>
        <w:r>
          <w:tab/>
        </w:r>
        <w:r>
          <w:fldChar w:fldCharType="begin"/>
        </w:r>
        <w:r>
          <w:instrText xml:space="preserve"> PAGEREF _Toc1123 \h </w:instrText>
        </w:r>
        <w:r>
          <w:fldChar w:fldCharType="separate"/>
        </w:r>
        <w:r>
          <w:t>67</w:t>
        </w:r>
        <w:r>
          <w:fldChar w:fldCharType="end"/>
        </w:r>
      </w:hyperlink>
    </w:p>
    <w:p>
      <w:pPr>
        <w:pStyle w:val="TOC1"/>
        <w:tabs>
          <w:tab w:val="right" w:leader="dot" w:pos="8306"/>
        </w:tabs>
      </w:pPr>
      <w:hyperlink w:anchor="_Toc7717" w:history="1">
        <w:r>
          <w:rPr>
            <w:rFonts w:ascii="仿宋" w:eastAsia="仿宋" w:hAnsi="仿宋" w:cs="仿宋" w:hint="eastAsia"/>
            <w:lang w:eastAsia="zh-CN"/>
          </w:rPr>
          <w:t>十六、质量管理体系</w:t>
        </w:r>
        <w:r>
          <w:tab/>
        </w:r>
        <w:r>
          <w:fldChar w:fldCharType="begin"/>
        </w:r>
        <w:r>
          <w:instrText xml:space="preserve"> PAGEREF _Toc7717 \h </w:instrText>
        </w:r>
        <w:r>
          <w:fldChar w:fldCharType="separate"/>
        </w:r>
        <w:r>
          <w:t>69</w:t>
        </w:r>
        <w:r>
          <w:fldChar w:fldCharType="end"/>
        </w:r>
      </w:hyperlink>
    </w:p>
    <w:p>
      <w:pPr>
        <w:pStyle w:val="TOC2"/>
        <w:tabs>
          <w:tab w:val="right" w:leader="dot" w:pos="8306"/>
        </w:tabs>
      </w:pPr>
      <w:hyperlink w:anchor="_Toc17277" w:history="1">
        <w:r>
          <w:rPr>
            <w:rFonts w:ascii="仿宋" w:eastAsia="仿宋" w:hAnsi="仿宋" w:cs="仿宋" w:hint="eastAsia"/>
            <w:lang w:eastAsia="zh-CN"/>
          </w:rPr>
          <w:t>(一)、质量目标与方针</w:t>
        </w:r>
        <w:r>
          <w:tab/>
        </w:r>
        <w:r>
          <w:fldChar w:fldCharType="begin"/>
        </w:r>
        <w:r>
          <w:instrText xml:space="preserve"> PAGEREF _Toc17277 \h </w:instrText>
        </w:r>
        <w:r>
          <w:fldChar w:fldCharType="separate"/>
        </w:r>
        <w:r>
          <w:t>69</w:t>
        </w:r>
        <w:r>
          <w:fldChar w:fldCharType="end"/>
        </w:r>
      </w:hyperlink>
    </w:p>
    <w:p>
      <w:pPr>
        <w:pStyle w:val="TOC2"/>
        <w:tabs>
          <w:tab w:val="right" w:leader="dot" w:pos="8306"/>
        </w:tabs>
      </w:pPr>
      <w:hyperlink w:anchor="_Toc8846" w:history="1">
        <w:r>
          <w:rPr>
            <w:rFonts w:ascii="仿宋" w:eastAsia="仿宋" w:hAnsi="仿宋" w:cs="仿宋" w:hint="eastAsia"/>
            <w:lang w:eastAsia="zh-CN"/>
          </w:rPr>
          <w:t>(二)、质量管理责任</w:t>
        </w:r>
        <w:r>
          <w:tab/>
        </w:r>
        <w:r>
          <w:fldChar w:fldCharType="begin"/>
        </w:r>
        <w:r>
          <w:instrText xml:space="preserve"> PAGEREF _Toc8846 \h </w:instrText>
        </w:r>
        <w:r>
          <w:fldChar w:fldCharType="separate"/>
        </w:r>
        <w:r>
          <w:t>70</w:t>
        </w:r>
        <w:r>
          <w:fldChar w:fldCharType="end"/>
        </w:r>
      </w:hyperlink>
    </w:p>
    <w:p>
      <w:pPr>
        <w:pStyle w:val="TOC2"/>
        <w:tabs>
          <w:tab w:val="right" w:leader="dot" w:pos="8306"/>
        </w:tabs>
      </w:pPr>
      <w:hyperlink w:anchor="_Toc25408" w:history="1">
        <w:r>
          <w:rPr>
            <w:rFonts w:ascii="仿宋" w:eastAsia="仿宋" w:hAnsi="仿宋" w:cs="仿宋" w:hint="eastAsia"/>
            <w:lang w:eastAsia="zh-CN"/>
          </w:rPr>
          <w:t>(三)、质量管理体系文件</w:t>
        </w:r>
        <w:r>
          <w:tab/>
        </w:r>
        <w:r>
          <w:fldChar w:fldCharType="begin"/>
        </w:r>
        <w:r>
          <w:instrText xml:space="preserve"> PAGEREF _Toc25408 \h </w:instrText>
        </w:r>
        <w:r>
          <w:fldChar w:fldCharType="separate"/>
        </w:r>
        <w:r>
          <w:t>71</w:t>
        </w:r>
        <w:r>
          <w:fldChar w:fldCharType="end"/>
        </w:r>
      </w:hyperlink>
    </w:p>
    <w:p>
      <w:pPr>
        <w:pStyle w:val="TOC2"/>
        <w:tabs>
          <w:tab w:val="right" w:leader="dot" w:pos="8306"/>
        </w:tabs>
      </w:pPr>
      <w:hyperlink w:anchor="_Toc26092" w:history="1">
        <w:r>
          <w:rPr>
            <w:rFonts w:ascii="仿宋" w:eastAsia="仿宋" w:hAnsi="仿宋" w:cs="仿宋" w:hint="eastAsia"/>
            <w:lang w:eastAsia="zh-CN"/>
          </w:rPr>
          <w:t>(四)、质量培训与教育</w:t>
        </w:r>
        <w:r>
          <w:tab/>
        </w:r>
        <w:r>
          <w:fldChar w:fldCharType="begin"/>
        </w:r>
        <w:r>
          <w:instrText xml:space="preserve"> PAGEREF _Toc26092 \h </w:instrText>
        </w:r>
        <w:r>
          <w:fldChar w:fldCharType="separate"/>
        </w:r>
        <w:r>
          <w:t>74</w:t>
        </w:r>
        <w:r>
          <w:fldChar w:fldCharType="end"/>
        </w:r>
      </w:hyperlink>
    </w:p>
    <w:p>
      <w:pPr>
        <w:pStyle w:val="TOC2"/>
        <w:tabs>
          <w:tab w:val="right" w:leader="dot" w:pos="8306"/>
        </w:tabs>
      </w:pPr>
      <w:hyperlink w:anchor="_Toc13394" w:history="1">
        <w:r>
          <w:rPr>
            <w:rFonts w:ascii="仿宋" w:eastAsia="仿宋" w:hAnsi="仿宋" w:cs="仿宋" w:hint="eastAsia"/>
            <w:lang w:eastAsia="zh-CN"/>
          </w:rPr>
          <w:t>(五)、质量审核与评价</w:t>
        </w:r>
        <w:r>
          <w:tab/>
        </w:r>
        <w:r>
          <w:fldChar w:fldCharType="begin"/>
        </w:r>
        <w:r>
          <w:instrText xml:space="preserve"> PAGEREF _Toc13394 \h </w:instrText>
        </w:r>
        <w:r>
          <w:fldChar w:fldCharType="separate"/>
        </w:r>
        <w:r>
          <w:t>75</w:t>
        </w:r>
        <w:r>
          <w:fldChar w:fldCharType="end"/>
        </w:r>
      </w:hyperlink>
    </w:p>
    <w:p>
      <w:pPr>
        <w:pStyle w:val="TOC2"/>
        <w:tabs>
          <w:tab w:val="right" w:leader="dot" w:pos="8306"/>
        </w:tabs>
      </w:pPr>
      <w:hyperlink w:anchor="_Toc6095" w:history="1">
        <w:r>
          <w:rPr>
            <w:rFonts w:ascii="仿宋" w:eastAsia="仿宋" w:hAnsi="仿宋" w:cs="仿宋" w:hint="eastAsia"/>
            <w:lang w:eastAsia="zh-CN"/>
          </w:rPr>
          <w:t>(六)、不符合与纠正措施</w:t>
        </w:r>
        <w:r>
          <w:tab/>
        </w:r>
        <w:r>
          <w:fldChar w:fldCharType="begin"/>
        </w:r>
        <w:r>
          <w:instrText xml:space="preserve"> PAGEREF _Toc6095 \h </w:instrText>
        </w:r>
        <w:r>
          <w:fldChar w:fldCharType="separate"/>
        </w:r>
        <w:r>
          <w:t>76</w:t>
        </w:r>
        <w:r>
          <w:fldChar w:fldCharType="end"/>
        </w:r>
      </w:hyperlink>
    </w:p>
    <w:p>
      <w:pPr>
        <w:pStyle w:val="TOC1"/>
        <w:tabs>
          <w:tab w:val="right" w:leader="dot" w:pos="8306"/>
        </w:tabs>
      </w:pPr>
      <w:hyperlink w:anchor="_Toc19329" w:history="1">
        <w:r>
          <w:rPr>
            <w:rFonts w:ascii="仿宋" w:eastAsia="仿宋" w:hAnsi="仿宋" w:cs="仿宋" w:hint="eastAsia"/>
            <w:lang w:eastAsia="zh-CN"/>
          </w:rPr>
          <w:t>十七、区块链项目实施时间节点</w:t>
        </w:r>
        <w:r>
          <w:tab/>
        </w:r>
        <w:r>
          <w:fldChar w:fldCharType="begin"/>
        </w:r>
        <w:r>
          <w:instrText xml:space="preserve"> PAGEREF _Toc19329 \h </w:instrText>
        </w:r>
        <w:r>
          <w:fldChar w:fldCharType="separate"/>
        </w:r>
        <w:r>
          <w:t>77</w:t>
        </w:r>
        <w:r>
          <w:fldChar w:fldCharType="end"/>
        </w:r>
      </w:hyperlink>
    </w:p>
    <w:p>
      <w:pPr>
        <w:pStyle w:val="TOC2"/>
        <w:tabs>
          <w:tab w:val="right" w:leader="dot" w:pos="8306"/>
        </w:tabs>
      </w:pPr>
      <w:hyperlink w:anchor="_Toc30556" w:history="1">
        <w:r>
          <w:rPr>
            <w:rFonts w:ascii="仿宋" w:eastAsia="仿宋" w:hAnsi="仿宋" w:cs="仿宋" w:hint="eastAsia"/>
            <w:lang w:eastAsia="zh-CN"/>
          </w:rPr>
          <w:t>(一)、区块链项目启动阶段时间节点</w:t>
        </w:r>
        <w:r>
          <w:tab/>
        </w:r>
        <w:r>
          <w:fldChar w:fldCharType="begin"/>
        </w:r>
        <w:r>
          <w:instrText xml:space="preserve"> PAGEREF _Toc30556 \h </w:instrText>
        </w:r>
        <w:r>
          <w:fldChar w:fldCharType="separate"/>
        </w:r>
        <w:r>
          <w:t>77</w:t>
        </w:r>
        <w:r>
          <w:fldChar w:fldCharType="end"/>
        </w:r>
      </w:hyperlink>
    </w:p>
    <w:p>
      <w:pPr>
        <w:pStyle w:val="TOC2"/>
        <w:tabs>
          <w:tab w:val="right" w:leader="dot" w:pos="8306"/>
        </w:tabs>
      </w:pPr>
      <w:hyperlink w:anchor="_Toc15011" w:history="1">
        <w:r>
          <w:rPr>
            <w:rFonts w:ascii="仿宋" w:eastAsia="仿宋" w:hAnsi="仿宋" w:cs="仿宋" w:hint="eastAsia"/>
            <w:lang w:eastAsia="zh-CN"/>
          </w:rPr>
          <w:t>(二)、区块链项目执行阶段时间节点</w:t>
        </w:r>
        <w:r>
          <w:tab/>
        </w:r>
        <w:r>
          <w:fldChar w:fldCharType="begin"/>
        </w:r>
        <w:r>
          <w:instrText xml:space="preserve"> PAGEREF _Toc15011 \h </w:instrText>
        </w:r>
        <w:r>
          <w:fldChar w:fldCharType="separate"/>
        </w:r>
        <w:r>
          <w:t>78</w:t>
        </w:r>
        <w:r>
          <w:fldChar w:fldCharType="end"/>
        </w:r>
      </w:hyperlink>
    </w:p>
    <w:p>
      <w:pPr>
        <w:pStyle w:val="TOC2"/>
        <w:tabs>
          <w:tab w:val="right" w:leader="dot" w:pos="8306"/>
        </w:tabs>
      </w:pPr>
      <w:hyperlink w:anchor="_Toc2362" w:history="1">
        <w:r>
          <w:rPr>
            <w:rFonts w:ascii="仿宋" w:eastAsia="仿宋" w:hAnsi="仿宋" w:cs="仿宋" w:hint="eastAsia"/>
            <w:lang w:eastAsia="zh-CN"/>
          </w:rPr>
          <w:t>(三)、区块链项目完成阶段时间节点</w:t>
        </w:r>
        <w:r>
          <w:tab/>
        </w:r>
        <w:r>
          <w:fldChar w:fldCharType="begin"/>
        </w:r>
        <w:r>
          <w:instrText xml:space="preserve"> PAGEREF _Toc2362 \h </w:instrText>
        </w:r>
        <w:r>
          <w:fldChar w:fldCharType="separate"/>
        </w:r>
        <w:r>
          <w:t>79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8078"/>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30179"/>
      <w:r>
        <w:rPr>
          <w:rFonts w:ascii="仿宋" w:eastAsia="仿宋" w:hAnsi="仿宋" w:cs="仿宋" w:hint="eastAsia"/>
          <w:sz w:val="28"/>
          <w:lang w:eastAsia="zh-CN"/>
        </w:rPr>
        <w:t>一、区块链项目选址可行性分析</w:t>
      </w:r>
      <w:bookmarkEnd w:id="2"/>
    </w:p>
    <w:p>
      <w:pPr>
        <w:pStyle w:val="Heading2"/>
        <w:rPr>
          <w:rFonts w:ascii="仿宋" w:eastAsia="仿宋" w:hAnsi="仿宋" w:cs="仿宋" w:hint="eastAsia"/>
          <w:lang w:eastAsia="zh-CN"/>
        </w:rPr>
      </w:pPr>
      <w:bookmarkStart w:id="3" w:name="_Toc14361"/>
      <w:r>
        <w:rPr>
          <w:rFonts w:ascii="仿宋" w:eastAsia="仿宋" w:hAnsi="仿宋" w:cs="仿宋" w:hint="eastAsia"/>
          <w:lang w:eastAsia="zh-CN"/>
        </w:rPr>
        <w:t>(一)、区块链项目选址</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该区块链项目选址位于XX省XX市XX区XXX街道</w:t>
      </w:r>
    </w:p>
    <w:p>
      <w:pPr>
        <w:pStyle w:val="Heading2"/>
        <w:ind w:firstLine="560" w:firstLineChars="200"/>
        <w:rPr>
          <w:rFonts w:ascii="仿宋" w:eastAsia="仿宋" w:hAnsi="仿宋" w:cs="仿宋" w:hint="eastAsia"/>
          <w:sz w:val="28"/>
          <w:lang w:eastAsia="zh-CN"/>
        </w:rPr>
      </w:pPr>
      <w:bookmarkStart w:id="4" w:name="_Toc27944"/>
      <w:r>
        <w:rPr>
          <w:rFonts w:ascii="仿宋" w:eastAsia="仿宋" w:hAnsi="仿宋" w:cs="仿宋" w:hint="eastAsia"/>
          <w:sz w:val="28"/>
          <w:lang w:eastAsia="zh-CN"/>
        </w:rPr>
        <w:t>(二)、用地控制指标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区块链项目的征地面积将根据区块链项目的实际规模和需求进行精确规划。具体面积XXX平方米，旨在确保区块链项目不仅能够满足当前的发展需求，还能够预留空间以适应未来的扩展。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净用地面积是在征地面积基础上去除不可利用面积后的实际可开发用地。具体面积XXX平方米，考虑到环保、交通、安全等多方面因素，以确保区块链项目在整体利用效率上达到最优。</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建筑面积： 区块链项目计划建设的建筑总规模具体面积XXX平方米。这一规模的确定综合考虑了区块链项目的性质、规模，以及城市规划的相关要求，确保建筑布局与周边环境协调一致。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绿地率是区块链项目用地中被规划为绿地的比例。具体面积XXX平方米，旨在通过合理规划绿地，改善区块链项目周边环境，提升居民生活质量，并符合城市整体绿化规划。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容积率是用地上可以建设的建筑总体积与用地面积之比。具体面积XXX，通过合理的容积率规划，确保区块链项目建筑规模与周边环境和谐共生。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确保区块链项目选址与当地城市规划相一致，具体面积XXX平方米。通过与城市规划部门深入沟通，确保区块链项目不仅符合城市的整体发展方向，还能够融入城市的发展布局，为城市的长远发展贡献力量。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充分了解并确保区块链项目选址符合当地产业政策，具体面积XXX平方米。这包括区块链项目对当地经济的促进作用，以及对相关产业的带动效应，确保区块链项目与地方政府的产业政策保持一致，促进共赢合作。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用地总体要求必须符合环保和可持续发展的原则，具体面积XXX平方米。通过采用绿色建筑设计、节能减排等措施，确保区块链项目在建设和运营过程中对环境的影响最小化，达到可持续发展的要求。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确保区块链项目选址具备必要的公共设施配套，具体面积XXX平方米。这包括交通便利性、教育、医疗等基础设施，以提高居民生活品质，使得区块链项目选址更具吸引力。</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10.</w:t>
      </w:r>
      <w:r>
        <w:rPr>
          <w:rFonts w:ascii="仿宋" w:eastAsia="仿宋" w:hAnsi="仿宋" w:cs="仿宋" w:hint="eastAsia"/>
          <w:sz w:val="28"/>
          <w:lang w:eastAsia="zh-CN"/>
        </w:rPr>
        <w:t xml:space="preserve"> 社会稳定性：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考虑用地总体要求对当地社会稳定性的影响，具体面积XXX平方米。通过深入了解当地社区反馈，确保区块链项目的选址和建设过程对当地社会和谐稳定产生积极作用。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区块链项目选址不仅符合法规和规划，还在实际操作中具有可行性。这一全面规划将为区块链项目的成功实施提供坚实的基础，确保区块链项目选址阶段就能够奠定良好的发展基础。</w:t>
      </w:r>
    </w:p>
    <w:p>
      <w:pPr>
        <w:pStyle w:val="Heading2"/>
        <w:ind w:firstLine="560" w:firstLineChars="200"/>
        <w:rPr>
          <w:rFonts w:ascii="仿宋" w:eastAsia="仿宋" w:hAnsi="仿宋" w:cs="仿宋" w:hint="eastAsia"/>
          <w:sz w:val="28"/>
          <w:lang w:eastAsia="zh-CN"/>
        </w:rPr>
      </w:pPr>
      <w:bookmarkStart w:id="5" w:name="_Toc30298"/>
      <w:r>
        <w:rPr>
          <w:rFonts w:ascii="仿宋" w:eastAsia="仿宋" w:hAnsi="仿宋" w:cs="仿宋" w:hint="eastAsia"/>
          <w:sz w:val="28"/>
          <w:lang w:eastAsia="zh-CN"/>
        </w:rPr>
        <w:t>(三)、节约用地措施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区块链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区块链项目的设备规划和空间设计中，我们将采取灵活设备布局的措施。设备布局将根据实际需求进行灵活设计，避免不必要的浪费。通过合理规划设备摆放位置，我们将提高设备的利用率，减少设备间距，以确保区块链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区块链项目内部引入共享设施的概念，例如共享会议室、办公区等。通过这种方式，我们可以减少对资源的重复建设，提高资源共享效率，从而减小区块链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6" w:name="_Toc20310"/>
      <w:r>
        <w:rPr>
          <w:rFonts w:ascii="仿宋" w:eastAsia="仿宋" w:hAnsi="仿宋" w:cs="仿宋" w:hint="eastAsia"/>
          <w:sz w:val="28"/>
          <w:lang w:eastAsia="zh-CN"/>
        </w:rPr>
        <w:t>(四)、总图布置方案</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区块链项目的总图布置中，我们将不同功能区域进行明确的规划，以最大程度满足区块链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建筑空间组织：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7" w:name="_Toc23966"/>
      <w:r>
        <w:rPr>
          <w:rFonts w:ascii="仿宋" w:eastAsia="仿宋" w:hAnsi="仿宋" w:cs="仿宋" w:hint="eastAsia"/>
          <w:sz w:val="28"/>
          <w:lang w:eastAsia="zh-CN"/>
        </w:rPr>
        <w:t>(五)、选址综合评价</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我们首先关注市场因素，包括潜在客户分布、竞争对手位置、市场需求等。通过深入的市场调研，我们能够更准确地评估选址对于市场开拓和产品销售的影响，确保区块链项目能够在有利的市场环境中蓬勃发展。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环保影响：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区块链项目对环境的影响是综合评价的重要因素之一。我们将详细考虑选址周边的自然环境、生态保护区、水源地等情况，确保区块链项目的建设和运营对环境影响最小化，并符合当地的环保法规标准。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对选址的评价还需充分考虑当地政府的产业政策和法规。我们将详细了解区块链项目所在地的相关政策，确保区块链项目的规划和运营与当地法规相符，降低不必要的法律风险。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考虑到社会稳定性对企业运营的重要性，我们将评估选址地区的社会安全情况、劳工关系、社区反馈等方面，以确保区块链项目的建设和运营不会受到社会稳定性的负面影响。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最后，我们将综合考虑用地成本，包括土地购置费用、土地开发成本等。通过对用地成本的详细评估，我们能够做出更为精确的经济效益分析，为区块链项目的投资决策提供有力支持。</w:t>
      </w:r>
    </w:p>
    <w:p>
      <w:pPr>
        <w:pStyle w:val="Heading1"/>
        <w:ind w:firstLine="560" w:firstLineChars="200"/>
        <w:rPr>
          <w:rFonts w:ascii="仿宋" w:eastAsia="仿宋" w:hAnsi="仿宋" w:cs="仿宋" w:hint="eastAsia"/>
          <w:sz w:val="28"/>
          <w:lang w:eastAsia="zh-CN"/>
        </w:rPr>
      </w:pPr>
      <w:bookmarkStart w:id="8" w:name="_Toc16958"/>
      <w:r>
        <w:rPr>
          <w:rFonts w:ascii="仿宋" w:eastAsia="仿宋" w:hAnsi="仿宋" w:cs="仿宋" w:hint="eastAsia"/>
          <w:sz w:val="28"/>
          <w:lang w:eastAsia="zh-CN"/>
        </w:rPr>
        <w:t>二、区块链项目危机管理</w:t>
      </w:r>
      <w:bookmarkEnd w:id="8"/>
    </w:p>
    <w:p>
      <w:pPr>
        <w:pStyle w:val="Heading2"/>
        <w:rPr>
          <w:rFonts w:ascii="仿宋" w:eastAsia="仿宋" w:hAnsi="仿宋" w:cs="仿宋" w:hint="eastAsia"/>
          <w:lang w:eastAsia="zh-CN"/>
        </w:rPr>
      </w:pPr>
      <w:bookmarkStart w:id="9" w:name="_Toc5221"/>
      <w:r>
        <w:rPr>
          <w:rFonts w:ascii="仿宋" w:eastAsia="仿宋" w:hAnsi="仿宋" w:cs="仿宋" w:hint="eastAsia"/>
          <w:lang w:eastAsia="zh-CN"/>
        </w:rPr>
        <w:t>(一)、危机预警与识别</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区块链项目危机管理中，危机预警与识别是确保区块链项目稳健运行的核心步骤。通过建立全面的监测机制，区块链项目团队旨在及时发现和理解潜在的风险和危机因素，以便采取及时的预防和应对措施，确保区块链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首先，通过深入的风险评估，区块链项目团队全面分析了整个区块链项目和各个阶段可能存在的威胁。这包括准确评估每个潜在风险的发生概率和可能影响的程度，为后续危机预警提供了有力支持。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区块链项目团队着重于明确定义区块链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区块链项目进展的持续监控，团队能够及时发现潜在问题并作出迅速反应。区块链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在这一阶段，团队的专业素养和反应速度将发挥至关重要的作用，以确保潜在危机能够在初期得到有效的处理，最大程度地减轻负面影响。通过危机预警与识别，区块链项目得以更有序、可控地推进。</w:t>
      </w:r>
    </w:p>
    <w:p>
      <w:pPr>
        <w:pStyle w:val="Heading2"/>
        <w:ind w:firstLine="560" w:firstLineChars="200"/>
        <w:rPr>
          <w:rFonts w:ascii="仿宋" w:eastAsia="仿宋" w:hAnsi="仿宋" w:cs="仿宋" w:hint="eastAsia"/>
          <w:sz w:val="28"/>
          <w:lang w:eastAsia="zh-CN"/>
        </w:rPr>
      </w:pPr>
      <w:bookmarkStart w:id="10" w:name="_Toc21136"/>
      <w:r>
        <w:rPr>
          <w:rFonts w:ascii="仿宋" w:eastAsia="仿宋" w:hAnsi="仿宋" w:cs="仿宋" w:hint="eastAsia"/>
          <w:sz w:val="28"/>
          <w:lang w:eastAsia="zh-CN"/>
        </w:rPr>
        <w:t>(二)、危机应对与恢复</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在危机发生时，区块链项目团队立即行动，成立了应急小组。该小组的任务是迅速制定并实施紧急应对措施，以最小化潜在损失。以下是采取的主要措施：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暂停区块链项目进度：为遏制危机蔓延，区块链项目暂时停止进行，以便全面评估当前状况。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资源重新分配：重新评估区块链项目资源的分配，确保最大限度地减小损失。</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实时沟通：与关键利益相关者建立实时沟通机制，向他们传递区块链项目危机的实际状况，保障区块链项目核心利益。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在紧急应对的同时，区块链项目团队强调了团队协作和有效沟通的重要性。以下是团队协作的关键举措：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信息共享机制：建立了信息共享平台，确保团队成员能够及时获取区块链项目危机的实时信息。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领导者沟通：区块链项目领导者通过定期会议和即时沟通工具，指导团队应对危机，保持团队稳定运行。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随着危机得到初步控制，区块链项目团队转向制定恢复计划，以确保区块链项目能够从中迅速恢复。主要恢复计划包括：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修复受损的进度计划：重新评估区块链项目进度，制定修复计划，确保区块链项目尽快回归正常进程。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重新调整资源分配：优化资源分配，确保区块链项目在有限资源下高效运转。</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风险管理机制加强：对区块链项目风险进行全面评估，制定更强化的风险管理策略，以预防未来可能的危机。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1" w:name="_Toc7199"/>
      <w:r>
        <w:rPr>
          <w:rFonts w:ascii="仿宋" w:eastAsia="仿宋" w:hAnsi="仿宋" w:cs="仿宋" w:hint="eastAsia"/>
          <w:sz w:val="28"/>
          <w:lang w:eastAsia="zh-CN"/>
        </w:rPr>
        <w:t>三、区块链项目绩效评估</w:t>
      </w:r>
      <w:bookmarkEnd w:id="11"/>
    </w:p>
    <w:p>
      <w:pPr>
        <w:pStyle w:val="Heading2"/>
        <w:rPr>
          <w:rFonts w:ascii="仿宋" w:eastAsia="仿宋" w:hAnsi="仿宋" w:cs="仿宋" w:hint="eastAsia"/>
          <w:lang w:eastAsia="zh-CN"/>
        </w:rPr>
      </w:pPr>
      <w:bookmarkStart w:id="12" w:name="_Toc3440"/>
      <w:r>
        <w:rPr>
          <w:rFonts w:ascii="仿宋" w:eastAsia="仿宋" w:hAnsi="仿宋" w:cs="仿宋" w:hint="eastAsia"/>
          <w:lang w:eastAsia="zh-CN"/>
        </w:rPr>
        <w:t>(一)、绩效评估指标</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在区块链项目中，我们设计了一套全面的绩效评估指标，以确保区块链项目的可控和成功交付。这些指标跨足区块链项目目标、成本、进度和质量等多个维度，为我们提供了全面洞察区块链项目的健康状况。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区块链项目目标达成率是我们关注的首要指标。我们设定了明确的目标，并通过定期监测和评估，迅速发现并应对潜在的目标偏差。这为区块链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成本绩效是另一个核心关注点。通过实际成本与预算成本的对比分析，我们深入了解成本差异的原因，及时调整资源分配，保持区块链项目在经济效益方面的合理水平。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区块链项目进度作为关键的绩效指标之一，得到了精心的关注。我们制定了详细的区块链项目进度计划，并设立了进度符合度指标，确保实际进度与计划进度保持一致。这使我们能够快速发现和解决潜在的进度问题，保持区块链项目的正常推进。</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区块链项目绩效的不可或缺的一环。我们引入了一系列的质量标准和客户满意度指标，以确保区块链项目交付的成果在质量上达到或超越预期水平。通过持续监测这些指标，我们努力提升区块链项目整体质量水平，为区块链项目的成功交付提供有力保障。通过这些科学且全面的绩效评估，我们能够更好地引导区块链项目的持续改进，确保区块链项目目标的顺利达成。</w:t>
      </w:r>
    </w:p>
    <w:p>
      <w:pPr>
        <w:pStyle w:val="Heading2"/>
        <w:ind w:firstLine="560" w:firstLineChars="200"/>
        <w:rPr>
          <w:rFonts w:ascii="仿宋" w:eastAsia="仿宋" w:hAnsi="仿宋" w:cs="仿宋" w:hint="eastAsia"/>
          <w:sz w:val="28"/>
          <w:lang w:eastAsia="zh-CN"/>
        </w:rPr>
      </w:pPr>
      <w:bookmarkStart w:id="13" w:name="_Toc243"/>
      <w:r>
        <w:rPr>
          <w:rFonts w:ascii="仿宋" w:eastAsia="仿宋" w:hAnsi="仿宋" w:cs="仿宋" w:hint="eastAsia"/>
          <w:sz w:val="28"/>
          <w:lang w:eastAsia="zh-CN"/>
        </w:rPr>
        <w:t>(二)、绩效评估方法</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绩效评估是区块链项目中的关键环节，为确保区块链项目达到预期目标，我们采用了多层次、多维度的绩效评估方法。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区块链项目的战略目标对齐，确保每个决策和行动都与区块链项目整体目标保持一致。团队会定期召开战略对齐会议，审视当前工作与区块链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区块链项目进度、质量、成本和风险等方面。这些指标通过数据收集和分析，为区块链项目管理团队提供了客观的评估依据。例如，我们通过区块链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绩效评估不仅仅停留在区块链项目内部，还考虑了区块链项目对外部环境的影响。我们定期进行干系人满意度调查，以了解各利益相关方对区块链项目的期望和满意度，并及时做出调整。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这种多层次、多角度的绩效评估方法，使得我们能够全面了解区块链项目的运行状态，及时做出调整，确保区块链项目在不断变化的环境中保持稳健前行。</w:t>
      </w:r>
    </w:p>
    <w:p>
      <w:pPr>
        <w:pStyle w:val="Heading2"/>
        <w:ind w:firstLine="560" w:firstLineChars="200"/>
        <w:rPr>
          <w:rFonts w:ascii="仿宋" w:eastAsia="仿宋" w:hAnsi="仿宋" w:cs="仿宋" w:hint="eastAsia"/>
          <w:sz w:val="28"/>
          <w:lang w:eastAsia="zh-CN"/>
        </w:rPr>
      </w:pPr>
      <w:bookmarkStart w:id="14" w:name="_Toc31667"/>
      <w:r>
        <w:rPr>
          <w:rFonts w:ascii="仿宋" w:eastAsia="仿宋" w:hAnsi="仿宋" w:cs="仿宋" w:hint="eastAsia"/>
          <w:sz w:val="28"/>
          <w:lang w:eastAsia="zh-CN"/>
        </w:rPr>
        <w:t>(三)、绩效评估周期</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为了确保区块链项目的有效管理和不断优化，我们采用了精心设计的绩效评估周期。这个周期旨在实现灵活、实时和全面的评估，以适应区块链项目执行中的各种挑战。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区块链项目的不同需求，分为短期、中期和长期。短期评估关注每个迭代或工作周期，以及时发现和解决当前任务中的问题。中期评估涵盖几个迭代，深入了解整体区块链项目的趋势和性能。长期评估则着眼于整个区块链项目阶段，确保区块链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区块链项目管理工具和协作平台，团队成员能够随时更新和分享区块链项目数据。这种实时性的反馈机制使我们能够及时察觉潜在问题，快速调整，保持区块链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区块链项目的决策制定密不可分。每个周期的区块链项目回顾会议成为集体总结经验、识别问题深层次原因并找到创新解决方案的平台。这种定期的反思与调整机制使区块链项目能够不断学习、进化，以更好地适应变化的环境。</w:t>
      </w:r>
    </w:p>
    <w:p>
      <w:pPr>
        <w:pStyle w:val="Heading1"/>
        <w:ind w:firstLine="560" w:firstLineChars="200"/>
        <w:rPr>
          <w:rFonts w:ascii="仿宋" w:eastAsia="仿宋" w:hAnsi="仿宋" w:cs="仿宋" w:hint="eastAsia"/>
          <w:sz w:val="28"/>
          <w:lang w:eastAsia="zh-CN"/>
        </w:rPr>
      </w:pPr>
      <w:bookmarkStart w:id="15" w:name="_Toc18564"/>
      <w:r>
        <w:rPr>
          <w:rFonts w:ascii="仿宋" w:eastAsia="仿宋" w:hAnsi="仿宋" w:cs="仿宋" w:hint="eastAsia"/>
          <w:sz w:val="28"/>
          <w:lang w:eastAsia="zh-CN"/>
        </w:rPr>
        <w:t>四、区块链项目文档管理</w:t>
      </w:r>
      <w:bookmarkEnd w:id="15"/>
    </w:p>
    <w:p>
      <w:pPr>
        <w:pStyle w:val="Heading2"/>
        <w:rPr>
          <w:rFonts w:ascii="仿宋" w:eastAsia="仿宋" w:hAnsi="仿宋" w:cs="仿宋" w:hint="eastAsia"/>
          <w:lang w:eastAsia="zh-CN"/>
        </w:rPr>
      </w:pPr>
      <w:bookmarkStart w:id="16" w:name="_Toc13329"/>
      <w:r>
        <w:rPr>
          <w:rFonts w:ascii="仿宋" w:eastAsia="仿宋" w:hAnsi="仿宋" w:cs="仿宋" w:hint="eastAsia"/>
          <w:lang w:eastAsia="zh-CN"/>
        </w:rPr>
        <w:t>(一)、文档编制与审查</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区块链项目高度重视文档的质量和准确性，以支持区块链项目的各项活动和决策。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区块链项目文档的编制始于区块链项目计划的初期，我们制定了详细的文档编制计划，明确了每个文档的内容、格式和编写责任人。在区块链项目启动阶段，我们首先编制了区块链项目章程，明确定义了区块链项目的目标、范围、风险等关键要素。随后，区块链项目团队根据计划陆续编制了需求文档、设计文档、测试文档等各类文档，确保区块链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区块链项目管理中的重要环节，旨在确保区块链项目文档符合质量标准和区块链项目需求。在区块链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除了内部审查，我们还进行了外部审查，邀请区块链项目相关利益方和专业领域的专家对文档进行独立审查。这有助于获取更全面、客观的反馈，确保区块链项目文档不仅符合内部标准，也满足外部需求。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区块链项目在文档编制与审查方面建立了严格的管理机制，通过规范的流程和多维度的审查，确保区块链项目文档的质量、准确性和可靠性，为区块链项目的顺利推进提供了有力支持。</w:t>
      </w:r>
    </w:p>
    <w:p>
      <w:pPr>
        <w:pStyle w:val="Heading2"/>
        <w:ind w:firstLine="560" w:firstLineChars="200"/>
        <w:rPr>
          <w:rFonts w:ascii="仿宋" w:eastAsia="仿宋" w:hAnsi="仿宋" w:cs="仿宋" w:hint="eastAsia"/>
          <w:sz w:val="28"/>
          <w:lang w:eastAsia="zh-CN"/>
        </w:rPr>
      </w:pPr>
      <w:bookmarkStart w:id="17" w:name="_Toc8158"/>
      <w:r>
        <w:rPr>
          <w:rFonts w:ascii="仿宋" w:eastAsia="仿宋" w:hAnsi="仿宋" w:cs="仿宋" w:hint="eastAsia"/>
          <w:sz w:val="28"/>
          <w:lang w:eastAsia="zh-CN"/>
        </w:rPr>
        <w:t>(二)、文档发布与分发</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在区块链项目中，我们致力于优化文档发布与分发过程，以确保信息的高效传递和团队间协作的顺畅进行。以下是我们采取的关键优化策略：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我们通过多渠道发布文档，包括电子邮件、区块链项目管理平台、内部网站等，以满足不同团队成员的偏好和需求。多渠道发布确保了信息的全面覆盖。</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智能文档索引系统：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我们采用了精细的权限控制，确保只有授权人员可以访问敏感信息。这种安全措施保护了区块链项目文档的机密性，防止了未经授权的信息泄露。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8" w:name="_Toc9161"/>
      <w:r>
        <w:rPr>
          <w:rFonts w:ascii="仿宋" w:eastAsia="仿宋" w:hAnsi="仿宋" w:cs="仿宋" w:hint="eastAsia"/>
          <w:sz w:val="28"/>
          <w:lang w:eastAsia="zh-CN"/>
        </w:rPr>
        <w:t>(三)、文档存档与归档</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文档存档与归档是区块链项目生命周期中一个至关重要的环节，直接关系到区块链项目信息的长期保存和历史记录的完整性。在区块链项目中，我们实施了一系列有效的文档存档与归档管理策略：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w:t>
      </w:r>
      <w:r>
        <w:rPr>
          <w:rFonts w:ascii="仿宋" w:eastAsia="仿宋" w:hAnsi="仿宋" w:cs="仿宋" w:hint="eastAsia"/>
          <w:sz w:val="28"/>
          <w:lang w:eastAsia="zh-CN"/>
        </w:rPr>
        <w:t xml:space="preserve"> 智能存档系统应用：</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https://d.book118.com/485223010041011042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区块链项目规划设计方案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区块链项目规划设计方案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区块链项目规划设计方案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区块链项目规划设计方案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区块链项目规划设计方案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区块链项目规划设计方案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区块链项目规划设计方案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区块链项目规划设计方案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区块链项目规划设计方案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区块链项目规划设计方案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区块链项目规划设计方案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区块链项目规划设计方案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区块链项目规划设计方案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区块链项目规划设计方案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区块链项目规划设计方案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区块链项目规划设计方案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区块链项目规划设计方案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C50387A"/>
    <w:rsid w:val="7C50387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48522301004101104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2024-01-12T02:38:00Z</dcterms:created>
  <dcterms:modified xsi:type="dcterms:W3CDTF">2024-01-12T02:38:33Z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B6F5D1A30F7E4504BBE924ACA5ADCED0_11</vt:lpwstr>
  </property>
  <property fmtid="{D5CDD505-2E9C-101B-9397-08002B2CF9AE}" pid="3" name="KSOProductBuildVer">
    <vt:lpwstr>2052-12.1.0.16120</vt:lpwstr>
  </property>
</Properties>
</file>