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水洗机项目规划设计蓝图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9" w:history="1">
        <w:r>
          <w:rPr>
            <w:rFonts w:ascii="仿宋" w:eastAsia="仿宋" w:hAnsi="仿宋" w:cs="仿宋" w:hint="eastAsia"/>
            <w:lang w:eastAsia="zh-CN"/>
          </w:rPr>
          <w:t>概论</w:t>
        </w:r>
        <w:r>
          <w:tab/>
        </w:r>
        <w:r>
          <w:fldChar w:fldCharType="begin"/>
        </w:r>
        <w:r>
          <w:instrText xml:space="preserve"> PAGEREF _Toc5899 \h </w:instrText>
        </w:r>
        <w:r>
          <w:fldChar w:fldCharType="separate"/>
        </w:r>
        <w:r>
          <w:t>3</w:t>
        </w:r>
        <w:r>
          <w:fldChar w:fldCharType="end"/>
        </w:r>
      </w:hyperlink>
    </w:p>
    <w:p>
      <w:pPr>
        <w:pStyle w:val="TOC1"/>
        <w:tabs>
          <w:tab w:val="right" w:leader="dot" w:pos="8306"/>
        </w:tabs>
      </w:pPr>
      <w:hyperlink w:anchor="_Toc20535" w:history="1">
        <w:r>
          <w:rPr>
            <w:rFonts w:ascii="仿宋" w:eastAsia="仿宋" w:hAnsi="仿宋" w:cs="仿宋" w:hint="eastAsia"/>
            <w:lang w:eastAsia="zh-CN"/>
          </w:rPr>
          <w:t>一、水洗机项目概论</w:t>
        </w:r>
        <w:r>
          <w:tab/>
        </w:r>
        <w:r>
          <w:fldChar w:fldCharType="begin"/>
        </w:r>
        <w:r>
          <w:instrText xml:space="preserve"> PAGEREF _Toc20535 \h </w:instrText>
        </w:r>
        <w:r>
          <w:fldChar w:fldCharType="separate"/>
        </w:r>
        <w:r>
          <w:t>3</w:t>
        </w:r>
        <w:r>
          <w:fldChar w:fldCharType="end"/>
        </w:r>
      </w:hyperlink>
    </w:p>
    <w:p>
      <w:pPr>
        <w:pStyle w:val="TOC2"/>
        <w:tabs>
          <w:tab w:val="right" w:leader="dot" w:pos="8306"/>
        </w:tabs>
      </w:pPr>
      <w:hyperlink w:anchor="_Toc27334" w:history="1">
        <w:r>
          <w:rPr>
            <w:rFonts w:ascii="仿宋" w:eastAsia="仿宋" w:hAnsi="仿宋" w:cs="仿宋" w:hint="eastAsia"/>
            <w:lang w:eastAsia="zh-CN"/>
          </w:rPr>
          <w:t>(一)、水洗机项目概况</w:t>
        </w:r>
        <w:r>
          <w:tab/>
        </w:r>
        <w:r>
          <w:fldChar w:fldCharType="begin"/>
        </w:r>
        <w:r>
          <w:instrText xml:space="preserve"> PAGEREF _Toc27334 \h </w:instrText>
        </w:r>
        <w:r>
          <w:fldChar w:fldCharType="separate"/>
        </w:r>
        <w:r>
          <w:t>3</w:t>
        </w:r>
        <w:r>
          <w:fldChar w:fldCharType="end"/>
        </w:r>
      </w:hyperlink>
    </w:p>
    <w:p>
      <w:pPr>
        <w:pStyle w:val="TOC2"/>
        <w:tabs>
          <w:tab w:val="right" w:leader="dot" w:pos="8306"/>
        </w:tabs>
      </w:pPr>
      <w:hyperlink w:anchor="_Toc337" w:history="1">
        <w:r>
          <w:rPr>
            <w:rFonts w:ascii="仿宋" w:eastAsia="仿宋" w:hAnsi="仿宋" w:cs="仿宋" w:hint="eastAsia"/>
            <w:lang w:eastAsia="zh-CN"/>
          </w:rPr>
          <w:t>(二)、水洗机项目目标</w:t>
        </w:r>
        <w:r>
          <w:tab/>
        </w:r>
        <w:r>
          <w:fldChar w:fldCharType="begin"/>
        </w:r>
        <w:r>
          <w:instrText xml:space="preserve"> PAGEREF _Toc337 \h </w:instrText>
        </w:r>
        <w:r>
          <w:fldChar w:fldCharType="separate"/>
        </w:r>
        <w:r>
          <w:t>5</w:t>
        </w:r>
        <w:r>
          <w:fldChar w:fldCharType="end"/>
        </w:r>
      </w:hyperlink>
    </w:p>
    <w:p>
      <w:pPr>
        <w:pStyle w:val="TOC2"/>
        <w:tabs>
          <w:tab w:val="right" w:leader="dot" w:pos="8306"/>
        </w:tabs>
      </w:pPr>
      <w:hyperlink w:anchor="_Toc8638" w:history="1">
        <w:r>
          <w:rPr>
            <w:rFonts w:ascii="仿宋" w:eastAsia="仿宋" w:hAnsi="仿宋" w:cs="仿宋" w:hint="eastAsia"/>
            <w:lang w:eastAsia="zh-CN"/>
          </w:rPr>
          <w:t>(三)、水洗机项目提出的理由</w:t>
        </w:r>
        <w:r>
          <w:tab/>
        </w:r>
        <w:r>
          <w:fldChar w:fldCharType="begin"/>
        </w:r>
        <w:r>
          <w:instrText xml:space="preserve"> PAGEREF _Toc8638 \h </w:instrText>
        </w:r>
        <w:r>
          <w:fldChar w:fldCharType="separate"/>
        </w:r>
        <w:r>
          <w:t>6</w:t>
        </w:r>
        <w:r>
          <w:fldChar w:fldCharType="end"/>
        </w:r>
      </w:hyperlink>
    </w:p>
    <w:p>
      <w:pPr>
        <w:pStyle w:val="TOC2"/>
        <w:tabs>
          <w:tab w:val="right" w:leader="dot" w:pos="8306"/>
        </w:tabs>
      </w:pPr>
      <w:hyperlink w:anchor="_Toc4155" w:history="1">
        <w:r>
          <w:rPr>
            <w:rFonts w:ascii="仿宋" w:eastAsia="仿宋" w:hAnsi="仿宋" w:cs="仿宋" w:hint="eastAsia"/>
            <w:lang w:eastAsia="zh-CN"/>
          </w:rPr>
          <w:t>(四)、水洗机项目意义</w:t>
        </w:r>
        <w:r>
          <w:tab/>
        </w:r>
        <w:r>
          <w:fldChar w:fldCharType="begin"/>
        </w:r>
        <w:r>
          <w:instrText xml:space="preserve"> PAGEREF _Toc4155 \h </w:instrText>
        </w:r>
        <w:r>
          <w:fldChar w:fldCharType="separate"/>
        </w:r>
        <w:r>
          <w:t>8</w:t>
        </w:r>
        <w:r>
          <w:fldChar w:fldCharType="end"/>
        </w:r>
      </w:hyperlink>
    </w:p>
    <w:p>
      <w:pPr>
        <w:pStyle w:val="TOC2"/>
        <w:tabs>
          <w:tab w:val="right" w:leader="dot" w:pos="8306"/>
        </w:tabs>
      </w:pPr>
      <w:hyperlink w:anchor="_Toc8614" w:history="1">
        <w:r>
          <w:rPr>
            <w:rFonts w:ascii="仿宋" w:eastAsia="仿宋" w:hAnsi="仿宋" w:cs="仿宋" w:hint="eastAsia"/>
            <w:lang w:eastAsia="zh-CN"/>
          </w:rPr>
          <w:t>(五)、水洗机项目背景</w:t>
        </w:r>
        <w:r>
          <w:tab/>
        </w:r>
        <w:r>
          <w:fldChar w:fldCharType="begin"/>
        </w:r>
        <w:r>
          <w:instrText xml:space="preserve"> PAGEREF _Toc8614 \h </w:instrText>
        </w:r>
        <w:r>
          <w:fldChar w:fldCharType="separate"/>
        </w:r>
        <w:r>
          <w:t>8</w:t>
        </w:r>
        <w:r>
          <w:fldChar w:fldCharType="end"/>
        </w:r>
      </w:hyperlink>
    </w:p>
    <w:p>
      <w:pPr>
        <w:pStyle w:val="TOC1"/>
        <w:tabs>
          <w:tab w:val="right" w:leader="dot" w:pos="8306"/>
        </w:tabs>
      </w:pPr>
      <w:hyperlink w:anchor="_Toc12851" w:history="1">
        <w:r>
          <w:rPr>
            <w:rFonts w:ascii="仿宋" w:eastAsia="仿宋" w:hAnsi="仿宋" w:cs="仿宋" w:hint="eastAsia"/>
            <w:lang w:eastAsia="zh-CN"/>
          </w:rPr>
          <w:t>二、工艺说明</w:t>
        </w:r>
        <w:r>
          <w:tab/>
        </w:r>
        <w:r>
          <w:fldChar w:fldCharType="begin"/>
        </w:r>
        <w:r>
          <w:instrText xml:space="preserve"> PAGEREF _Toc12851 \h </w:instrText>
        </w:r>
        <w:r>
          <w:fldChar w:fldCharType="separate"/>
        </w:r>
        <w:r>
          <w:t>9</w:t>
        </w:r>
        <w:r>
          <w:fldChar w:fldCharType="end"/>
        </w:r>
      </w:hyperlink>
    </w:p>
    <w:p>
      <w:pPr>
        <w:pStyle w:val="TOC2"/>
        <w:tabs>
          <w:tab w:val="right" w:leader="dot" w:pos="8306"/>
        </w:tabs>
      </w:pPr>
      <w:hyperlink w:anchor="_Toc24526" w:history="1">
        <w:r>
          <w:rPr>
            <w:rFonts w:ascii="仿宋" w:eastAsia="仿宋" w:hAnsi="仿宋" w:cs="仿宋" w:hint="eastAsia"/>
            <w:lang w:eastAsia="zh-CN"/>
          </w:rPr>
          <w:t>(一)、技术管理特点</w:t>
        </w:r>
        <w:r>
          <w:tab/>
        </w:r>
        <w:r>
          <w:fldChar w:fldCharType="begin"/>
        </w:r>
        <w:r>
          <w:instrText xml:space="preserve"> PAGEREF _Toc24526 \h </w:instrText>
        </w:r>
        <w:r>
          <w:fldChar w:fldCharType="separate"/>
        </w:r>
        <w:r>
          <w:t>9</w:t>
        </w:r>
        <w:r>
          <w:fldChar w:fldCharType="end"/>
        </w:r>
      </w:hyperlink>
    </w:p>
    <w:p>
      <w:pPr>
        <w:pStyle w:val="TOC2"/>
        <w:tabs>
          <w:tab w:val="right" w:leader="dot" w:pos="8306"/>
        </w:tabs>
      </w:pPr>
      <w:hyperlink w:anchor="_Toc28713" w:history="1">
        <w:r>
          <w:rPr>
            <w:rFonts w:ascii="仿宋" w:eastAsia="仿宋" w:hAnsi="仿宋" w:cs="仿宋" w:hint="eastAsia"/>
            <w:lang w:eastAsia="zh-CN"/>
          </w:rPr>
          <w:t>(二)、水洗机项目工艺技术设计方案</w:t>
        </w:r>
        <w:r>
          <w:tab/>
        </w:r>
        <w:r>
          <w:fldChar w:fldCharType="begin"/>
        </w:r>
        <w:r>
          <w:instrText xml:space="preserve"> PAGEREF _Toc28713 \h </w:instrText>
        </w:r>
        <w:r>
          <w:fldChar w:fldCharType="separate"/>
        </w:r>
        <w:r>
          <w:t>10</w:t>
        </w:r>
        <w:r>
          <w:fldChar w:fldCharType="end"/>
        </w:r>
      </w:hyperlink>
    </w:p>
    <w:p>
      <w:pPr>
        <w:pStyle w:val="TOC2"/>
        <w:tabs>
          <w:tab w:val="right" w:leader="dot" w:pos="8306"/>
        </w:tabs>
      </w:pPr>
      <w:hyperlink w:anchor="_Toc3778" w:history="1">
        <w:r>
          <w:rPr>
            <w:rFonts w:ascii="仿宋" w:eastAsia="仿宋" w:hAnsi="仿宋" w:cs="仿宋" w:hint="eastAsia"/>
            <w:lang w:eastAsia="zh-CN"/>
          </w:rPr>
          <w:t>(三)、设备选型方案</w:t>
        </w:r>
        <w:r>
          <w:tab/>
        </w:r>
        <w:r>
          <w:fldChar w:fldCharType="begin"/>
        </w:r>
        <w:r>
          <w:instrText xml:space="preserve"> PAGEREF _Toc3778 \h </w:instrText>
        </w:r>
        <w:r>
          <w:fldChar w:fldCharType="separate"/>
        </w:r>
        <w:r>
          <w:t>12</w:t>
        </w:r>
        <w:r>
          <w:fldChar w:fldCharType="end"/>
        </w:r>
      </w:hyperlink>
    </w:p>
    <w:p>
      <w:pPr>
        <w:pStyle w:val="TOC1"/>
        <w:tabs>
          <w:tab w:val="right" w:leader="dot" w:pos="8306"/>
        </w:tabs>
      </w:pPr>
      <w:hyperlink w:anchor="_Toc12909" w:history="1">
        <w:r>
          <w:rPr>
            <w:rFonts w:ascii="仿宋" w:eastAsia="仿宋" w:hAnsi="仿宋" w:cs="仿宋" w:hint="eastAsia"/>
            <w:lang w:eastAsia="zh-CN"/>
          </w:rPr>
          <w:t>三、水洗机项目绩效评估</w:t>
        </w:r>
        <w:r>
          <w:tab/>
        </w:r>
        <w:r>
          <w:fldChar w:fldCharType="begin"/>
        </w:r>
        <w:r>
          <w:instrText xml:space="preserve"> PAGEREF _Toc12909 \h </w:instrText>
        </w:r>
        <w:r>
          <w:fldChar w:fldCharType="separate"/>
        </w:r>
        <w:r>
          <w:t>13</w:t>
        </w:r>
        <w:r>
          <w:fldChar w:fldCharType="end"/>
        </w:r>
      </w:hyperlink>
    </w:p>
    <w:p>
      <w:pPr>
        <w:pStyle w:val="TOC2"/>
        <w:tabs>
          <w:tab w:val="right" w:leader="dot" w:pos="8306"/>
        </w:tabs>
      </w:pPr>
      <w:hyperlink w:anchor="_Toc15802" w:history="1">
        <w:r>
          <w:rPr>
            <w:rFonts w:ascii="仿宋" w:eastAsia="仿宋" w:hAnsi="仿宋" w:cs="仿宋" w:hint="eastAsia"/>
            <w:lang w:eastAsia="zh-CN"/>
          </w:rPr>
          <w:t>(一)、绩效评估指标</w:t>
        </w:r>
        <w:r>
          <w:tab/>
        </w:r>
        <w:r>
          <w:fldChar w:fldCharType="begin"/>
        </w:r>
        <w:r>
          <w:instrText xml:space="preserve"> PAGEREF _Toc15802 \h </w:instrText>
        </w:r>
        <w:r>
          <w:fldChar w:fldCharType="separate"/>
        </w:r>
        <w:r>
          <w:t>13</w:t>
        </w:r>
        <w:r>
          <w:fldChar w:fldCharType="end"/>
        </w:r>
      </w:hyperlink>
    </w:p>
    <w:p>
      <w:pPr>
        <w:pStyle w:val="TOC2"/>
        <w:tabs>
          <w:tab w:val="right" w:leader="dot" w:pos="8306"/>
        </w:tabs>
      </w:pPr>
      <w:hyperlink w:anchor="_Toc6867" w:history="1">
        <w:r>
          <w:rPr>
            <w:rFonts w:ascii="仿宋" w:eastAsia="仿宋" w:hAnsi="仿宋" w:cs="仿宋" w:hint="eastAsia"/>
            <w:lang w:eastAsia="zh-CN"/>
          </w:rPr>
          <w:t>(二)、绩效评估方法</w:t>
        </w:r>
        <w:r>
          <w:tab/>
        </w:r>
        <w:r>
          <w:fldChar w:fldCharType="begin"/>
        </w:r>
        <w:r>
          <w:instrText xml:space="preserve"> PAGEREF _Toc6867 \h </w:instrText>
        </w:r>
        <w:r>
          <w:fldChar w:fldCharType="separate"/>
        </w:r>
        <w:r>
          <w:t>14</w:t>
        </w:r>
        <w:r>
          <w:fldChar w:fldCharType="end"/>
        </w:r>
      </w:hyperlink>
    </w:p>
    <w:p>
      <w:pPr>
        <w:pStyle w:val="TOC2"/>
        <w:tabs>
          <w:tab w:val="right" w:leader="dot" w:pos="8306"/>
        </w:tabs>
      </w:pPr>
      <w:hyperlink w:anchor="_Toc8374" w:history="1">
        <w:r>
          <w:rPr>
            <w:rFonts w:ascii="仿宋" w:eastAsia="仿宋" w:hAnsi="仿宋" w:cs="仿宋" w:hint="eastAsia"/>
            <w:lang w:eastAsia="zh-CN"/>
          </w:rPr>
          <w:t>(三)、绩效评估周期</w:t>
        </w:r>
        <w:r>
          <w:tab/>
        </w:r>
        <w:r>
          <w:fldChar w:fldCharType="begin"/>
        </w:r>
        <w:r>
          <w:instrText xml:space="preserve"> PAGEREF _Toc8374 \h </w:instrText>
        </w:r>
        <w:r>
          <w:fldChar w:fldCharType="separate"/>
        </w:r>
        <w:r>
          <w:t>15</w:t>
        </w:r>
        <w:r>
          <w:fldChar w:fldCharType="end"/>
        </w:r>
      </w:hyperlink>
    </w:p>
    <w:p>
      <w:pPr>
        <w:pStyle w:val="TOC1"/>
        <w:tabs>
          <w:tab w:val="right" w:leader="dot" w:pos="8306"/>
        </w:tabs>
      </w:pPr>
      <w:hyperlink w:anchor="_Toc10484" w:history="1">
        <w:r>
          <w:rPr>
            <w:rFonts w:ascii="仿宋" w:eastAsia="仿宋" w:hAnsi="仿宋" w:cs="仿宋" w:hint="eastAsia"/>
            <w:lang w:eastAsia="zh-CN"/>
          </w:rPr>
          <w:t>四、水洗机项目选址可行性分析</w:t>
        </w:r>
        <w:r>
          <w:tab/>
        </w:r>
        <w:r>
          <w:fldChar w:fldCharType="begin"/>
        </w:r>
        <w:r>
          <w:instrText xml:space="preserve"> PAGEREF _Toc10484 \h </w:instrText>
        </w:r>
        <w:r>
          <w:fldChar w:fldCharType="separate"/>
        </w:r>
        <w:r>
          <w:t>16</w:t>
        </w:r>
        <w:r>
          <w:fldChar w:fldCharType="end"/>
        </w:r>
      </w:hyperlink>
    </w:p>
    <w:p>
      <w:pPr>
        <w:pStyle w:val="TOC2"/>
        <w:tabs>
          <w:tab w:val="right" w:leader="dot" w:pos="8306"/>
        </w:tabs>
      </w:pPr>
      <w:hyperlink w:anchor="_Toc11829" w:history="1">
        <w:r>
          <w:rPr>
            <w:rFonts w:ascii="仿宋" w:eastAsia="仿宋" w:hAnsi="仿宋" w:cs="仿宋" w:hint="eastAsia"/>
            <w:lang w:eastAsia="zh-CN"/>
          </w:rPr>
          <w:t>(一)、水洗机项目选址</w:t>
        </w:r>
        <w:r>
          <w:tab/>
        </w:r>
        <w:r>
          <w:fldChar w:fldCharType="begin"/>
        </w:r>
        <w:r>
          <w:instrText xml:space="preserve"> PAGEREF _Toc11829 \h </w:instrText>
        </w:r>
        <w:r>
          <w:fldChar w:fldCharType="separate"/>
        </w:r>
        <w:r>
          <w:t>16</w:t>
        </w:r>
        <w:r>
          <w:fldChar w:fldCharType="end"/>
        </w:r>
      </w:hyperlink>
    </w:p>
    <w:p>
      <w:pPr>
        <w:pStyle w:val="TOC2"/>
        <w:tabs>
          <w:tab w:val="right" w:leader="dot" w:pos="8306"/>
        </w:tabs>
      </w:pPr>
      <w:hyperlink w:anchor="_Toc16755" w:history="1">
        <w:r>
          <w:rPr>
            <w:rFonts w:ascii="仿宋" w:eastAsia="仿宋" w:hAnsi="仿宋" w:cs="仿宋" w:hint="eastAsia"/>
            <w:lang w:eastAsia="zh-CN"/>
          </w:rPr>
          <w:t>(二)、用地控制指标</w:t>
        </w:r>
        <w:r>
          <w:tab/>
        </w:r>
        <w:r>
          <w:fldChar w:fldCharType="begin"/>
        </w:r>
        <w:r>
          <w:instrText xml:space="preserve"> PAGEREF _Toc16755 \h </w:instrText>
        </w:r>
        <w:r>
          <w:fldChar w:fldCharType="separate"/>
        </w:r>
        <w:r>
          <w:t>16</w:t>
        </w:r>
        <w:r>
          <w:fldChar w:fldCharType="end"/>
        </w:r>
      </w:hyperlink>
    </w:p>
    <w:p>
      <w:pPr>
        <w:pStyle w:val="TOC2"/>
        <w:tabs>
          <w:tab w:val="right" w:leader="dot" w:pos="8306"/>
        </w:tabs>
      </w:pPr>
      <w:hyperlink w:anchor="_Toc26599" w:history="1">
        <w:r>
          <w:rPr>
            <w:rFonts w:ascii="仿宋" w:eastAsia="仿宋" w:hAnsi="仿宋" w:cs="仿宋" w:hint="eastAsia"/>
            <w:lang w:eastAsia="zh-CN"/>
          </w:rPr>
          <w:t>(三)、节约用地措施</w:t>
        </w:r>
        <w:r>
          <w:tab/>
        </w:r>
        <w:r>
          <w:fldChar w:fldCharType="begin"/>
        </w:r>
        <w:r>
          <w:instrText xml:space="preserve"> PAGEREF _Toc26599 \h </w:instrText>
        </w:r>
        <w:r>
          <w:fldChar w:fldCharType="separate"/>
        </w:r>
        <w:r>
          <w:t>18</w:t>
        </w:r>
        <w:r>
          <w:fldChar w:fldCharType="end"/>
        </w:r>
      </w:hyperlink>
    </w:p>
    <w:p>
      <w:pPr>
        <w:pStyle w:val="TOC2"/>
        <w:tabs>
          <w:tab w:val="right" w:leader="dot" w:pos="8306"/>
        </w:tabs>
      </w:pPr>
      <w:hyperlink w:anchor="_Toc14448" w:history="1">
        <w:r>
          <w:rPr>
            <w:rFonts w:ascii="仿宋" w:eastAsia="仿宋" w:hAnsi="仿宋" w:cs="仿宋" w:hint="eastAsia"/>
            <w:lang w:eastAsia="zh-CN"/>
          </w:rPr>
          <w:t>(四)、总图布置方案</w:t>
        </w:r>
        <w:r>
          <w:tab/>
        </w:r>
        <w:r>
          <w:fldChar w:fldCharType="begin"/>
        </w:r>
        <w:r>
          <w:instrText xml:space="preserve"> PAGEREF _Toc14448 \h </w:instrText>
        </w:r>
        <w:r>
          <w:fldChar w:fldCharType="separate"/>
        </w:r>
        <w:r>
          <w:t>19</w:t>
        </w:r>
        <w:r>
          <w:fldChar w:fldCharType="end"/>
        </w:r>
      </w:hyperlink>
    </w:p>
    <w:p>
      <w:pPr>
        <w:pStyle w:val="TOC2"/>
        <w:tabs>
          <w:tab w:val="right" w:leader="dot" w:pos="8306"/>
        </w:tabs>
      </w:pPr>
      <w:hyperlink w:anchor="_Toc3542" w:history="1">
        <w:r>
          <w:rPr>
            <w:rFonts w:ascii="仿宋" w:eastAsia="仿宋" w:hAnsi="仿宋" w:cs="仿宋" w:hint="eastAsia"/>
            <w:lang w:eastAsia="zh-CN"/>
          </w:rPr>
          <w:t>(五)、选址综合评价</w:t>
        </w:r>
        <w:r>
          <w:tab/>
        </w:r>
        <w:r>
          <w:fldChar w:fldCharType="begin"/>
        </w:r>
        <w:r>
          <w:instrText xml:space="preserve"> PAGEREF _Toc3542 \h </w:instrText>
        </w:r>
        <w:r>
          <w:fldChar w:fldCharType="separate"/>
        </w:r>
        <w:r>
          <w:t>20</w:t>
        </w:r>
        <w:r>
          <w:fldChar w:fldCharType="end"/>
        </w:r>
      </w:hyperlink>
    </w:p>
    <w:p>
      <w:pPr>
        <w:pStyle w:val="TOC1"/>
        <w:tabs>
          <w:tab w:val="right" w:leader="dot" w:pos="8306"/>
        </w:tabs>
      </w:pPr>
      <w:hyperlink w:anchor="_Toc16528" w:history="1">
        <w:r>
          <w:rPr>
            <w:rFonts w:ascii="仿宋" w:eastAsia="仿宋" w:hAnsi="仿宋" w:cs="仿宋" w:hint="eastAsia"/>
            <w:lang w:eastAsia="zh-CN"/>
          </w:rPr>
          <w:t>五、水洗机项目建设背景及必要性分析</w:t>
        </w:r>
        <w:r>
          <w:tab/>
        </w:r>
        <w:r>
          <w:fldChar w:fldCharType="begin"/>
        </w:r>
        <w:r>
          <w:instrText xml:space="preserve"> PAGEREF _Toc16528 \h </w:instrText>
        </w:r>
        <w:r>
          <w:fldChar w:fldCharType="separate"/>
        </w:r>
        <w:r>
          <w:t>21</w:t>
        </w:r>
        <w:r>
          <w:fldChar w:fldCharType="end"/>
        </w:r>
      </w:hyperlink>
    </w:p>
    <w:p>
      <w:pPr>
        <w:pStyle w:val="TOC2"/>
        <w:tabs>
          <w:tab w:val="right" w:leader="dot" w:pos="8306"/>
        </w:tabs>
      </w:pPr>
      <w:hyperlink w:anchor="_Toc14287" w:history="1">
        <w:r>
          <w:rPr>
            <w:rFonts w:ascii="仿宋" w:eastAsia="仿宋" w:hAnsi="仿宋" w:cs="仿宋" w:hint="eastAsia"/>
            <w:lang w:eastAsia="zh-CN"/>
          </w:rPr>
          <w:t>(一)、水洗机项目背景分析</w:t>
        </w:r>
        <w:r>
          <w:tab/>
        </w:r>
        <w:r>
          <w:fldChar w:fldCharType="begin"/>
        </w:r>
        <w:r>
          <w:instrText xml:space="preserve"> PAGEREF _Toc14287 \h </w:instrText>
        </w:r>
        <w:r>
          <w:fldChar w:fldCharType="separate"/>
        </w:r>
        <w:r>
          <w:t>21</w:t>
        </w:r>
        <w:r>
          <w:fldChar w:fldCharType="end"/>
        </w:r>
      </w:hyperlink>
    </w:p>
    <w:p>
      <w:pPr>
        <w:pStyle w:val="TOC2"/>
        <w:tabs>
          <w:tab w:val="right" w:leader="dot" w:pos="8306"/>
        </w:tabs>
      </w:pPr>
      <w:hyperlink w:anchor="_Toc27456" w:history="1">
        <w:r>
          <w:rPr>
            <w:rFonts w:ascii="仿宋" w:eastAsia="仿宋" w:hAnsi="仿宋" w:cs="仿宋" w:hint="eastAsia"/>
            <w:lang w:eastAsia="zh-CN"/>
          </w:rPr>
          <w:t>(二)、水洗机项目建设必要性分析</w:t>
        </w:r>
        <w:r>
          <w:tab/>
        </w:r>
        <w:r>
          <w:fldChar w:fldCharType="begin"/>
        </w:r>
        <w:r>
          <w:instrText xml:space="preserve"> PAGEREF _Toc27456 \h </w:instrText>
        </w:r>
        <w:r>
          <w:fldChar w:fldCharType="separate"/>
        </w:r>
        <w:r>
          <w:t>23</w:t>
        </w:r>
        <w:r>
          <w:fldChar w:fldCharType="end"/>
        </w:r>
      </w:hyperlink>
    </w:p>
    <w:p>
      <w:pPr>
        <w:pStyle w:val="TOC1"/>
        <w:tabs>
          <w:tab w:val="right" w:leader="dot" w:pos="8306"/>
        </w:tabs>
      </w:pPr>
      <w:hyperlink w:anchor="_Toc28433" w:history="1">
        <w:r>
          <w:rPr>
            <w:rFonts w:ascii="仿宋" w:eastAsia="仿宋" w:hAnsi="仿宋" w:cs="仿宋" w:hint="eastAsia"/>
            <w:lang w:eastAsia="zh-CN"/>
          </w:rPr>
          <w:t>六、水洗机项目可持续发展</w:t>
        </w:r>
        <w:r>
          <w:tab/>
        </w:r>
        <w:r>
          <w:fldChar w:fldCharType="begin"/>
        </w:r>
        <w:r>
          <w:instrText xml:space="preserve"> PAGEREF _Toc28433 \h </w:instrText>
        </w:r>
        <w:r>
          <w:fldChar w:fldCharType="separate"/>
        </w:r>
        <w:r>
          <w:t>24</w:t>
        </w:r>
        <w:r>
          <w:fldChar w:fldCharType="end"/>
        </w:r>
      </w:hyperlink>
    </w:p>
    <w:p>
      <w:pPr>
        <w:pStyle w:val="TOC2"/>
        <w:tabs>
          <w:tab w:val="right" w:leader="dot" w:pos="8306"/>
        </w:tabs>
      </w:pPr>
      <w:hyperlink w:anchor="_Toc3105" w:history="1">
        <w:r>
          <w:rPr>
            <w:rFonts w:ascii="仿宋" w:eastAsia="仿宋" w:hAnsi="仿宋" w:cs="仿宋" w:hint="eastAsia"/>
            <w:lang w:eastAsia="zh-CN"/>
          </w:rPr>
          <w:t>(一)、可持续战略与实践</w:t>
        </w:r>
        <w:r>
          <w:tab/>
        </w:r>
        <w:r>
          <w:fldChar w:fldCharType="begin"/>
        </w:r>
        <w:r>
          <w:instrText xml:space="preserve"> PAGEREF _Toc3105 \h </w:instrText>
        </w:r>
        <w:r>
          <w:fldChar w:fldCharType="separate"/>
        </w:r>
        <w:r>
          <w:t>24</w:t>
        </w:r>
        <w:r>
          <w:fldChar w:fldCharType="end"/>
        </w:r>
      </w:hyperlink>
    </w:p>
    <w:p>
      <w:pPr>
        <w:pStyle w:val="TOC2"/>
        <w:tabs>
          <w:tab w:val="right" w:leader="dot" w:pos="8306"/>
        </w:tabs>
      </w:pPr>
      <w:hyperlink w:anchor="_Toc29333" w:history="1">
        <w:r>
          <w:rPr>
            <w:rFonts w:ascii="仿宋" w:eastAsia="仿宋" w:hAnsi="仿宋" w:cs="仿宋" w:hint="eastAsia"/>
            <w:lang w:eastAsia="zh-CN"/>
          </w:rPr>
          <w:t>(二)、环保与社会责任</w:t>
        </w:r>
        <w:r>
          <w:tab/>
        </w:r>
        <w:r>
          <w:fldChar w:fldCharType="begin"/>
        </w:r>
        <w:r>
          <w:instrText xml:space="preserve"> PAGEREF _Toc29333 \h </w:instrText>
        </w:r>
        <w:r>
          <w:fldChar w:fldCharType="separate"/>
        </w:r>
        <w:r>
          <w:t>25</w:t>
        </w:r>
        <w:r>
          <w:fldChar w:fldCharType="end"/>
        </w:r>
      </w:hyperlink>
    </w:p>
    <w:p>
      <w:pPr>
        <w:pStyle w:val="TOC1"/>
        <w:tabs>
          <w:tab w:val="right" w:leader="dot" w:pos="8306"/>
        </w:tabs>
      </w:pPr>
      <w:hyperlink w:anchor="_Toc8382" w:history="1">
        <w:r>
          <w:rPr>
            <w:rFonts w:ascii="仿宋" w:eastAsia="仿宋" w:hAnsi="仿宋" w:cs="仿宋" w:hint="eastAsia"/>
            <w:lang w:eastAsia="zh-CN"/>
          </w:rPr>
          <w:t>七、水洗机项目经营效益</w:t>
        </w:r>
        <w:r>
          <w:tab/>
        </w:r>
        <w:r>
          <w:fldChar w:fldCharType="begin"/>
        </w:r>
        <w:r>
          <w:instrText xml:space="preserve"> PAGEREF _Toc8382 \h </w:instrText>
        </w:r>
        <w:r>
          <w:fldChar w:fldCharType="separate"/>
        </w:r>
        <w:r>
          <w:t>26</w:t>
        </w:r>
        <w:r>
          <w:fldChar w:fldCharType="end"/>
        </w:r>
      </w:hyperlink>
    </w:p>
    <w:p>
      <w:pPr>
        <w:pStyle w:val="TOC2"/>
        <w:tabs>
          <w:tab w:val="right" w:leader="dot" w:pos="8306"/>
        </w:tabs>
      </w:pPr>
      <w:hyperlink w:anchor="_Toc25190" w:history="1">
        <w:r>
          <w:rPr>
            <w:rFonts w:ascii="仿宋" w:eastAsia="仿宋" w:hAnsi="仿宋" w:cs="仿宋" w:hint="eastAsia"/>
            <w:lang w:eastAsia="zh-CN"/>
          </w:rPr>
          <w:t>(一)、经济评价财务测算</w:t>
        </w:r>
        <w:r>
          <w:tab/>
        </w:r>
        <w:r>
          <w:fldChar w:fldCharType="begin"/>
        </w:r>
        <w:r>
          <w:instrText xml:space="preserve"> PAGEREF _Toc25190 \h </w:instrText>
        </w:r>
        <w:r>
          <w:fldChar w:fldCharType="separate"/>
        </w:r>
        <w:r>
          <w:t>26</w:t>
        </w:r>
        <w:r>
          <w:fldChar w:fldCharType="end"/>
        </w:r>
      </w:hyperlink>
    </w:p>
    <w:p>
      <w:pPr>
        <w:pStyle w:val="TOC2"/>
        <w:tabs>
          <w:tab w:val="right" w:leader="dot" w:pos="8306"/>
        </w:tabs>
      </w:pPr>
      <w:hyperlink w:anchor="_Toc9973" w:history="1">
        <w:r>
          <w:rPr>
            <w:rFonts w:ascii="仿宋" w:eastAsia="仿宋" w:hAnsi="仿宋" w:cs="仿宋" w:hint="eastAsia"/>
            <w:lang w:eastAsia="zh-CN"/>
          </w:rPr>
          <w:t>(二)、水洗机项目盈利能力分析</w:t>
        </w:r>
        <w:r>
          <w:tab/>
        </w:r>
        <w:r>
          <w:fldChar w:fldCharType="begin"/>
        </w:r>
        <w:r>
          <w:instrText xml:space="preserve"> PAGEREF _Toc9973 \h </w:instrText>
        </w:r>
        <w:r>
          <w:fldChar w:fldCharType="separate"/>
        </w:r>
        <w:r>
          <w:t>27</w:t>
        </w:r>
        <w:r>
          <w:fldChar w:fldCharType="end"/>
        </w:r>
      </w:hyperlink>
    </w:p>
    <w:p>
      <w:pPr>
        <w:pStyle w:val="TOC1"/>
        <w:tabs>
          <w:tab w:val="right" w:leader="dot" w:pos="8306"/>
        </w:tabs>
      </w:pPr>
      <w:hyperlink w:anchor="_Toc13025" w:history="1">
        <w:r>
          <w:rPr>
            <w:rFonts w:ascii="仿宋" w:eastAsia="仿宋" w:hAnsi="仿宋" w:cs="仿宋" w:hint="eastAsia"/>
            <w:lang w:eastAsia="zh-CN"/>
          </w:rPr>
          <w:t>八、水洗机项目社会影响</w:t>
        </w:r>
        <w:r>
          <w:tab/>
        </w:r>
        <w:r>
          <w:fldChar w:fldCharType="begin"/>
        </w:r>
        <w:r>
          <w:instrText xml:space="preserve"> PAGEREF _Toc13025 \h </w:instrText>
        </w:r>
        <w:r>
          <w:fldChar w:fldCharType="separate"/>
        </w:r>
        <w:r>
          <w:t>28</w:t>
        </w:r>
        <w:r>
          <w:fldChar w:fldCharType="end"/>
        </w:r>
      </w:hyperlink>
    </w:p>
    <w:p>
      <w:pPr>
        <w:pStyle w:val="TOC2"/>
        <w:tabs>
          <w:tab w:val="right" w:leader="dot" w:pos="8306"/>
        </w:tabs>
      </w:pPr>
      <w:hyperlink w:anchor="_Toc24516" w:history="1">
        <w:r>
          <w:rPr>
            <w:rFonts w:ascii="仿宋" w:eastAsia="仿宋" w:hAnsi="仿宋" w:cs="仿宋" w:hint="eastAsia"/>
            <w:lang w:eastAsia="zh-CN"/>
          </w:rPr>
          <w:t>(一)、社会责任与义务</w:t>
        </w:r>
        <w:r>
          <w:tab/>
        </w:r>
        <w:r>
          <w:fldChar w:fldCharType="begin"/>
        </w:r>
        <w:r>
          <w:instrText xml:space="preserve"> PAGEREF _Toc24516 \h </w:instrText>
        </w:r>
        <w:r>
          <w:fldChar w:fldCharType="separate"/>
        </w:r>
        <w:r>
          <w:t>28</w:t>
        </w:r>
        <w:r>
          <w:fldChar w:fldCharType="end"/>
        </w:r>
      </w:hyperlink>
    </w:p>
    <w:p>
      <w:pPr>
        <w:pStyle w:val="TOC2"/>
        <w:tabs>
          <w:tab w:val="right" w:leader="dot" w:pos="8306"/>
        </w:tabs>
      </w:pPr>
      <w:hyperlink w:anchor="_Toc3800" w:history="1">
        <w:r>
          <w:rPr>
            <w:rFonts w:ascii="仿宋" w:eastAsia="仿宋" w:hAnsi="仿宋" w:cs="仿宋" w:hint="eastAsia"/>
            <w:lang w:eastAsia="zh-CN"/>
          </w:rPr>
          <w:t>(二)、社会参与与沟通</w:t>
        </w:r>
        <w:r>
          <w:tab/>
        </w:r>
        <w:r>
          <w:fldChar w:fldCharType="begin"/>
        </w:r>
        <w:r>
          <w:instrText xml:space="preserve"> PAGEREF _Toc3800 \h </w:instrText>
        </w:r>
        <w:r>
          <w:fldChar w:fldCharType="separate"/>
        </w:r>
        <w:r>
          <w:t>28</w:t>
        </w:r>
        <w:r>
          <w:fldChar w:fldCharType="end"/>
        </w:r>
      </w:hyperlink>
    </w:p>
    <w:p>
      <w:pPr>
        <w:pStyle w:val="TOC1"/>
        <w:tabs>
          <w:tab w:val="right" w:leader="dot" w:pos="8306"/>
        </w:tabs>
      </w:pPr>
      <w:hyperlink w:anchor="_Toc10578" w:history="1">
        <w:r>
          <w:rPr>
            <w:rFonts w:ascii="仿宋" w:eastAsia="仿宋" w:hAnsi="仿宋" w:cs="仿宋" w:hint="eastAsia"/>
            <w:lang w:eastAsia="zh-CN"/>
          </w:rPr>
          <w:t>九、水洗机项目人力资源培养与发展</w:t>
        </w:r>
        <w:r>
          <w:tab/>
        </w:r>
        <w:r>
          <w:fldChar w:fldCharType="begin"/>
        </w:r>
        <w:r>
          <w:instrText xml:space="preserve"> PAGEREF _Toc10578 \h </w:instrText>
        </w:r>
        <w:r>
          <w:fldChar w:fldCharType="separate"/>
        </w:r>
        <w:r>
          <w:t>29</w:t>
        </w:r>
        <w:r>
          <w:fldChar w:fldCharType="end"/>
        </w:r>
      </w:hyperlink>
    </w:p>
    <w:p>
      <w:pPr>
        <w:pStyle w:val="TOC2"/>
        <w:tabs>
          <w:tab w:val="right" w:leader="dot" w:pos="8306"/>
        </w:tabs>
      </w:pPr>
      <w:hyperlink w:anchor="_Toc18414" w:history="1">
        <w:r>
          <w:rPr>
            <w:rFonts w:ascii="仿宋" w:eastAsia="仿宋" w:hAnsi="仿宋" w:cs="仿宋" w:hint="eastAsia"/>
            <w:lang w:eastAsia="zh-CN"/>
          </w:rPr>
          <w:t>(一)、人才需求与规划</w:t>
        </w:r>
        <w:r>
          <w:tab/>
        </w:r>
        <w:r>
          <w:fldChar w:fldCharType="begin"/>
        </w:r>
        <w:r>
          <w:instrText xml:space="preserve"> PAGEREF _Toc18414 \h </w:instrText>
        </w:r>
        <w:r>
          <w:fldChar w:fldCharType="separate"/>
        </w:r>
        <w:r>
          <w:t>29</w:t>
        </w:r>
        <w:r>
          <w:fldChar w:fldCharType="end"/>
        </w:r>
      </w:hyperlink>
    </w:p>
    <w:p>
      <w:pPr>
        <w:pStyle w:val="TOC2"/>
        <w:tabs>
          <w:tab w:val="right" w:leader="dot" w:pos="8306"/>
        </w:tabs>
      </w:pPr>
      <w:hyperlink w:anchor="_Toc12911" w:history="1">
        <w:r>
          <w:rPr>
            <w:rFonts w:ascii="仿宋" w:eastAsia="仿宋" w:hAnsi="仿宋" w:cs="仿宋" w:hint="eastAsia"/>
            <w:lang w:eastAsia="zh-CN"/>
          </w:rPr>
          <w:t>(二)、培训与发展计划</w:t>
        </w:r>
        <w:r>
          <w:tab/>
        </w:r>
        <w:r>
          <w:fldChar w:fldCharType="begin"/>
        </w:r>
        <w:r>
          <w:instrText xml:space="preserve"> PAGEREF _Toc12911 \h </w:instrText>
        </w:r>
        <w:r>
          <w:fldChar w:fldCharType="separate"/>
        </w:r>
        <w:r>
          <w:t>30</w:t>
        </w:r>
        <w:r>
          <w:fldChar w:fldCharType="end"/>
        </w:r>
      </w:hyperlink>
    </w:p>
    <w:p>
      <w:pPr>
        <w:pStyle w:val="TOC1"/>
        <w:tabs>
          <w:tab w:val="right" w:leader="dot" w:pos="8306"/>
        </w:tabs>
      </w:pPr>
      <w:hyperlink w:anchor="_Toc11937" w:history="1">
        <w:r>
          <w:rPr>
            <w:rFonts w:ascii="仿宋" w:eastAsia="仿宋" w:hAnsi="仿宋" w:cs="仿宋" w:hint="eastAsia"/>
            <w:lang w:eastAsia="zh-CN"/>
          </w:rPr>
          <w:t>十、水洗机项目技术管理</w:t>
        </w:r>
        <w:r>
          <w:tab/>
        </w:r>
        <w:r>
          <w:fldChar w:fldCharType="begin"/>
        </w:r>
        <w:r>
          <w:instrText xml:space="preserve"> PAGEREF _Toc11937 \h </w:instrText>
        </w:r>
        <w:r>
          <w:fldChar w:fldCharType="separate"/>
        </w:r>
        <w:r>
          <w:t>30</w:t>
        </w:r>
        <w:r>
          <w:fldChar w:fldCharType="end"/>
        </w:r>
      </w:hyperlink>
    </w:p>
    <w:p>
      <w:pPr>
        <w:pStyle w:val="TOC2"/>
        <w:tabs>
          <w:tab w:val="right" w:leader="dot" w:pos="8306"/>
        </w:tabs>
      </w:pPr>
      <w:hyperlink w:anchor="_Toc6877" w:history="1">
        <w:r>
          <w:rPr>
            <w:rFonts w:ascii="仿宋" w:eastAsia="仿宋" w:hAnsi="仿宋" w:cs="仿宋" w:hint="eastAsia"/>
            <w:lang w:eastAsia="zh-CN"/>
          </w:rPr>
          <w:t>(一)、技术方案选用方向</w:t>
        </w:r>
        <w:r>
          <w:tab/>
        </w:r>
        <w:r>
          <w:fldChar w:fldCharType="begin"/>
        </w:r>
        <w:r>
          <w:instrText xml:space="preserve"> PAGEREF _Toc6877 \h </w:instrText>
        </w:r>
        <w:r>
          <w:fldChar w:fldCharType="separate"/>
        </w:r>
        <w:r>
          <w:t>30</w:t>
        </w:r>
        <w:r>
          <w:fldChar w:fldCharType="end"/>
        </w:r>
      </w:hyperlink>
    </w:p>
    <w:p>
      <w:pPr>
        <w:pStyle w:val="TOC2"/>
        <w:tabs>
          <w:tab w:val="right" w:leader="dot" w:pos="8306"/>
        </w:tabs>
      </w:pPr>
      <w:hyperlink w:anchor="_Toc14305" w:history="1">
        <w:r>
          <w:rPr>
            <w:rFonts w:ascii="仿宋" w:eastAsia="仿宋" w:hAnsi="仿宋" w:cs="仿宋" w:hint="eastAsia"/>
            <w:lang w:eastAsia="zh-CN"/>
          </w:rPr>
          <w:t>(二)、工艺技术方案选用原则</w:t>
        </w:r>
        <w:r>
          <w:tab/>
        </w:r>
        <w:r>
          <w:fldChar w:fldCharType="begin"/>
        </w:r>
        <w:r>
          <w:instrText xml:space="preserve"> PAGEREF _Toc14305 \h </w:instrText>
        </w:r>
        <w:r>
          <w:fldChar w:fldCharType="separate"/>
        </w:r>
        <w:r>
          <w:t>32</w:t>
        </w:r>
        <w:r>
          <w:fldChar w:fldCharType="end"/>
        </w:r>
      </w:hyperlink>
    </w:p>
    <w:p>
      <w:pPr>
        <w:pStyle w:val="TOC2"/>
        <w:tabs>
          <w:tab w:val="right" w:leader="dot" w:pos="8306"/>
        </w:tabs>
      </w:pPr>
      <w:hyperlink w:anchor="_Toc28450" w:history="1">
        <w:r>
          <w:rPr>
            <w:rFonts w:ascii="仿宋" w:eastAsia="仿宋" w:hAnsi="仿宋" w:cs="仿宋" w:hint="eastAsia"/>
            <w:lang w:eastAsia="zh-CN"/>
          </w:rPr>
          <w:t>(三)、工艺技术方案要求</w:t>
        </w:r>
        <w:r>
          <w:tab/>
        </w:r>
        <w:r>
          <w:fldChar w:fldCharType="begin"/>
        </w:r>
        <w:r>
          <w:instrText xml:space="preserve"> PAGEREF _Toc28450 \h </w:instrText>
        </w:r>
        <w:r>
          <w:fldChar w:fldCharType="separate"/>
        </w:r>
        <w:r>
          <w:t>34</w:t>
        </w:r>
        <w:r>
          <w:fldChar w:fldCharType="end"/>
        </w:r>
      </w:hyperlink>
    </w:p>
    <w:p>
      <w:pPr>
        <w:pStyle w:val="TOC1"/>
        <w:tabs>
          <w:tab w:val="right" w:leader="dot" w:pos="8306"/>
        </w:tabs>
      </w:pPr>
      <w:hyperlink w:anchor="_Toc17444" w:history="1">
        <w:r>
          <w:rPr>
            <w:rFonts w:ascii="仿宋" w:eastAsia="仿宋" w:hAnsi="仿宋" w:cs="仿宋" w:hint="eastAsia"/>
            <w:lang w:eastAsia="zh-CN"/>
          </w:rPr>
          <w:t>十一、水洗机项目计划安排</w:t>
        </w:r>
        <w:r>
          <w:tab/>
        </w:r>
        <w:r>
          <w:fldChar w:fldCharType="begin"/>
        </w:r>
        <w:r>
          <w:instrText xml:space="preserve"> PAGEREF _Toc17444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5" w:history="1">
        <w:r>
          <w:rPr>
            <w:rFonts w:ascii="仿宋" w:eastAsia="仿宋" w:hAnsi="仿宋" w:cs="仿宋" w:hint="eastAsia"/>
            <w:lang w:eastAsia="zh-CN"/>
          </w:rPr>
          <w:t>(一)、建设周期</w:t>
        </w:r>
        <w:r>
          <w:tab/>
        </w:r>
        <w:r>
          <w:fldChar w:fldCharType="begin"/>
        </w:r>
        <w:r>
          <w:instrText xml:space="preserve"> PAGEREF _Toc9145 \h </w:instrText>
        </w:r>
        <w:r>
          <w:fldChar w:fldCharType="separate"/>
        </w:r>
        <w:r>
          <w:t>36</w:t>
        </w:r>
        <w:r>
          <w:fldChar w:fldCharType="end"/>
        </w:r>
      </w:hyperlink>
    </w:p>
    <w:p>
      <w:pPr>
        <w:pStyle w:val="TOC2"/>
        <w:tabs>
          <w:tab w:val="right" w:leader="dot" w:pos="8306"/>
        </w:tabs>
      </w:pPr>
      <w:hyperlink w:anchor="_Toc15449" w:history="1">
        <w:r>
          <w:rPr>
            <w:rFonts w:ascii="仿宋" w:eastAsia="仿宋" w:hAnsi="仿宋" w:cs="仿宋" w:hint="eastAsia"/>
            <w:lang w:eastAsia="zh-CN"/>
          </w:rPr>
          <w:t>(二)、建设进度</w:t>
        </w:r>
        <w:r>
          <w:tab/>
        </w:r>
        <w:r>
          <w:fldChar w:fldCharType="begin"/>
        </w:r>
        <w:r>
          <w:instrText xml:space="preserve"> PAGEREF _Toc15449 \h </w:instrText>
        </w:r>
        <w:r>
          <w:fldChar w:fldCharType="separate"/>
        </w:r>
        <w:r>
          <w:t>37</w:t>
        </w:r>
        <w:r>
          <w:fldChar w:fldCharType="end"/>
        </w:r>
      </w:hyperlink>
    </w:p>
    <w:p>
      <w:pPr>
        <w:pStyle w:val="TOC2"/>
        <w:tabs>
          <w:tab w:val="right" w:leader="dot" w:pos="8306"/>
        </w:tabs>
      </w:pPr>
      <w:hyperlink w:anchor="_Toc4814" w:history="1">
        <w:r>
          <w:rPr>
            <w:rFonts w:ascii="仿宋" w:eastAsia="仿宋" w:hAnsi="仿宋" w:cs="仿宋" w:hint="eastAsia"/>
            <w:lang w:eastAsia="zh-CN"/>
          </w:rPr>
          <w:t>(三)、进度安排注意事项</w:t>
        </w:r>
        <w:r>
          <w:tab/>
        </w:r>
        <w:r>
          <w:fldChar w:fldCharType="begin"/>
        </w:r>
        <w:r>
          <w:instrText xml:space="preserve"> PAGEREF _Toc4814 \h </w:instrText>
        </w:r>
        <w:r>
          <w:fldChar w:fldCharType="separate"/>
        </w:r>
        <w:r>
          <w:t>38</w:t>
        </w:r>
        <w:r>
          <w:fldChar w:fldCharType="end"/>
        </w:r>
      </w:hyperlink>
    </w:p>
    <w:p>
      <w:pPr>
        <w:pStyle w:val="TOC2"/>
        <w:tabs>
          <w:tab w:val="right" w:leader="dot" w:pos="8306"/>
        </w:tabs>
      </w:pPr>
      <w:hyperlink w:anchor="_Toc6947" w:history="1">
        <w:r>
          <w:rPr>
            <w:rFonts w:ascii="仿宋" w:eastAsia="仿宋" w:hAnsi="仿宋" w:cs="仿宋" w:hint="eastAsia"/>
            <w:lang w:eastAsia="zh-CN"/>
          </w:rPr>
          <w:t>(四)、人力资源配置</w:t>
        </w:r>
        <w:r>
          <w:tab/>
        </w:r>
        <w:r>
          <w:fldChar w:fldCharType="begin"/>
        </w:r>
        <w:r>
          <w:instrText xml:space="preserve"> PAGEREF _Toc6947 \h </w:instrText>
        </w:r>
        <w:r>
          <w:fldChar w:fldCharType="separate"/>
        </w:r>
        <w:r>
          <w:t>40</w:t>
        </w:r>
        <w:r>
          <w:fldChar w:fldCharType="end"/>
        </w:r>
      </w:hyperlink>
    </w:p>
    <w:p>
      <w:pPr>
        <w:pStyle w:val="TOC1"/>
        <w:tabs>
          <w:tab w:val="right" w:leader="dot" w:pos="8306"/>
        </w:tabs>
      </w:pPr>
      <w:hyperlink w:anchor="_Toc22771" w:history="1">
        <w:r>
          <w:rPr>
            <w:rFonts w:ascii="仿宋" w:eastAsia="仿宋" w:hAnsi="仿宋" w:cs="仿宋" w:hint="eastAsia"/>
            <w:lang w:eastAsia="zh-CN"/>
          </w:rPr>
          <w:t>十二、生产安全保护</w:t>
        </w:r>
        <w:r>
          <w:tab/>
        </w:r>
        <w:r>
          <w:fldChar w:fldCharType="begin"/>
        </w:r>
        <w:r>
          <w:instrText xml:space="preserve"> PAGEREF _Toc22771 \h </w:instrText>
        </w:r>
        <w:r>
          <w:fldChar w:fldCharType="separate"/>
        </w:r>
        <w:r>
          <w:t>40</w:t>
        </w:r>
        <w:r>
          <w:fldChar w:fldCharType="end"/>
        </w:r>
      </w:hyperlink>
    </w:p>
    <w:p>
      <w:pPr>
        <w:pStyle w:val="TOC2"/>
        <w:tabs>
          <w:tab w:val="right" w:leader="dot" w:pos="8306"/>
        </w:tabs>
      </w:pPr>
      <w:hyperlink w:anchor="_Toc27975" w:history="1">
        <w:r>
          <w:rPr>
            <w:rFonts w:ascii="仿宋" w:eastAsia="仿宋" w:hAnsi="仿宋" w:cs="仿宋" w:hint="eastAsia"/>
            <w:lang w:eastAsia="zh-CN"/>
          </w:rPr>
          <w:t>(一)、消防安全</w:t>
        </w:r>
        <w:r>
          <w:tab/>
        </w:r>
        <w:r>
          <w:fldChar w:fldCharType="begin"/>
        </w:r>
        <w:r>
          <w:instrText xml:space="preserve"> PAGEREF _Toc27975 \h </w:instrText>
        </w:r>
        <w:r>
          <w:fldChar w:fldCharType="separate"/>
        </w:r>
        <w:r>
          <w:t>40</w:t>
        </w:r>
        <w:r>
          <w:fldChar w:fldCharType="end"/>
        </w:r>
      </w:hyperlink>
    </w:p>
    <w:p>
      <w:pPr>
        <w:pStyle w:val="TOC2"/>
        <w:tabs>
          <w:tab w:val="right" w:leader="dot" w:pos="8306"/>
        </w:tabs>
      </w:pPr>
      <w:hyperlink w:anchor="_Toc4209" w:history="1">
        <w:r>
          <w:rPr>
            <w:rFonts w:ascii="仿宋" w:eastAsia="仿宋" w:hAnsi="仿宋" w:cs="仿宋" w:hint="eastAsia"/>
            <w:lang w:eastAsia="zh-CN"/>
          </w:rPr>
          <w:t>(二)、防火防爆总图布置措施</w:t>
        </w:r>
        <w:r>
          <w:tab/>
        </w:r>
        <w:r>
          <w:fldChar w:fldCharType="begin"/>
        </w:r>
        <w:r>
          <w:instrText xml:space="preserve"> PAGEREF _Toc4209 \h </w:instrText>
        </w:r>
        <w:r>
          <w:fldChar w:fldCharType="separate"/>
        </w:r>
        <w:r>
          <w:t>42</w:t>
        </w:r>
        <w:r>
          <w:fldChar w:fldCharType="end"/>
        </w:r>
      </w:hyperlink>
    </w:p>
    <w:p>
      <w:pPr>
        <w:pStyle w:val="TOC2"/>
        <w:tabs>
          <w:tab w:val="right" w:leader="dot" w:pos="8306"/>
        </w:tabs>
      </w:pPr>
      <w:hyperlink w:anchor="_Toc27186" w:history="1">
        <w:r>
          <w:rPr>
            <w:rFonts w:ascii="仿宋" w:eastAsia="仿宋" w:hAnsi="仿宋" w:cs="仿宋" w:hint="eastAsia"/>
            <w:lang w:eastAsia="zh-CN"/>
          </w:rPr>
          <w:t>(三)、自然灾害防范措施</w:t>
        </w:r>
        <w:r>
          <w:tab/>
        </w:r>
        <w:r>
          <w:fldChar w:fldCharType="begin"/>
        </w:r>
        <w:r>
          <w:instrText xml:space="preserve"> PAGEREF _Toc27186 \h </w:instrText>
        </w:r>
        <w:r>
          <w:fldChar w:fldCharType="separate"/>
        </w:r>
        <w:r>
          <w:t>43</w:t>
        </w:r>
        <w:r>
          <w:fldChar w:fldCharType="end"/>
        </w:r>
      </w:hyperlink>
    </w:p>
    <w:p>
      <w:pPr>
        <w:pStyle w:val="TOC2"/>
        <w:tabs>
          <w:tab w:val="right" w:leader="dot" w:pos="8306"/>
        </w:tabs>
      </w:pPr>
      <w:hyperlink w:anchor="_Toc10270" w:history="1">
        <w:r>
          <w:rPr>
            <w:rFonts w:ascii="仿宋" w:eastAsia="仿宋" w:hAnsi="仿宋" w:cs="仿宋" w:hint="eastAsia"/>
            <w:lang w:eastAsia="zh-CN"/>
          </w:rPr>
          <w:t>(四)、安全色及安全标志使用要求</w:t>
        </w:r>
        <w:r>
          <w:tab/>
        </w:r>
        <w:r>
          <w:fldChar w:fldCharType="begin"/>
        </w:r>
        <w:r>
          <w:instrText xml:space="preserve"> PAGEREF _Toc10270 \h </w:instrText>
        </w:r>
        <w:r>
          <w:fldChar w:fldCharType="separate"/>
        </w:r>
        <w:r>
          <w:t>44</w:t>
        </w:r>
        <w:r>
          <w:fldChar w:fldCharType="end"/>
        </w:r>
      </w:hyperlink>
    </w:p>
    <w:p>
      <w:pPr>
        <w:pStyle w:val="TOC2"/>
        <w:tabs>
          <w:tab w:val="right" w:leader="dot" w:pos="8306"/>
        </w:tabs>
      </w:pPr>
      <w:hyperlink w:anchor="_Toc3584" w:history="1">
        <w:r>
          <w:rPr>
            <w:rFonts w:ascii="仿宋" w:eastAsia="仿宋" w:hAnsi="仿宋" w:cs="仿宋" w:hint="eastAsia"/>
            <w:lang w:eastAsia="zh-CN"/>
          </w:rPr>
          <w:t>(五)、防尘防毒措施</w:t>
        </w:r>
        <w:r>
          <w:tab/>
        </w:r>
        <w:r>
          <w:fldChar w:fldCharType="begin"/>
        </w:r>
        <w:r>
          <w:instrText xml:space="preserve"> PAGEREF _Toc3584 \h </w:instrText>
        </w:r>
        <w:r>
          <w:fldChar w:fldCharType="separate"/>
        </w:r>
        <w:r>
          <w:t>45</w:t>
        </w:r>
        <w:r>
          <w:fldChar w:fldCharType="end"/>
        </w:r>
      </w:hyperlink>
    </w:p>
    <w:p>
      <w:pPr>
        <w:pStyle w:val="TOC2"/>
        <w:tabs>
          <w:tab w:val="right" w:leader="dot" w:pos="8306"/>
        </w:tabs>
      </w:pPr>
      <w:hyperlink w:anchor="_Toc14813" w:history="1">
        <w:r>
          <w:rPr>
            <w:rFonts w:ascii="仿宋" w:eastAsia="仿宋" w:hAnsi="仿宋" w:cs="仿宋" w:hint="eastAsia"/>
            <w:lang w:eastAsia="zh-CN"/>
          </w:rPr>
          <w:t>(六)、防静电、触电防护及防雷措施</w:t>
        </w:r>
        <w:r>
          <w:tab/>
        </w:r>
        <w:r>
          <w:fldChar w:fldCharType="begin"/>
        </w:r>
        <w:r>
          <w:instrText xml:space="preserve"> PAGEREF _Toc14813 \h </w:instrText>
        </w:r>
        <w:r>
          <w:fldChar w:fldCharType="separate"/>
        </w:r>
        <w:r>
          <w:t>45</w:t>
        </w:r>
        <w:r>
          <w:fldChar w:fldCharType="end"/>
        </w:r>
      </w:hyperlink>
    </w:p>
    <w:p>
      <w:pPr>
        <w:pStyle w:val="TOC2"/>
        <w:tabs>
          <w:tab w:val="right" w:leader="dot" w:pos="8306"/>
        </w:tabs>
      </w:pPr>
      <w:hyperlink w:anchor="_Toc10348" w:history="1">
        <w:r>
          <w:rPr>
            <w:rFonts w:ascii="仿宋" w:eastAsia="仿宋" w:hAnsi="仿宋" w:cs="仿宋" w:hint="eastAsia"/>
            <w:lang w:eastAsia="zh-CN"/>
          </w:rPr>
          <w:t>(七)、机械设备安全保障措施</w:t>
        </w:r>
        <w:r>
          <w:tab/>
        </w:r>
        <w:r>
          <w:fldChar w:fldCharType="begin"/>
        </w:r>
        <w:r>
          <w:instrText xml:space="preserve"> PAGEREF _Toc10348 \h </w:instrText>
        </w:r>
        <w:r>
          <w:fldChar w:fldCharType="separate"/>
        </w:r>
        <w:r>
          <w:t>47</w:t>
        </w:r>
        <w:r>
          <w:fldChar w:fldCharType="end"/>
        </w:r>
      </w:hyperlink>
    </w:p>
    <w:p>
      <w:pPr>
        <w:pStyle w:val="TOC1"/>
        <w:tabs>
          <w:tab w:val="right" w:leader="dot" w:pos="8306"/>
        </w:tabs>
      </w:pPr>
      <w:hyperlink w:anchor="_Toc9786" w:history="1">
        <w:r>
          <w:rPr>
            <w:rFonts w:ascii="仿宋" w:eastAsia="仿宋" w:hAnsi="仿宋" w:cs="仿宋" w:hint="eastAsia"/>
            <w:lang w:eastAsia="zh-CN"/>
          </w:rPr>
          <w:t>十三、营销与推广策略</w:t>
        </w:r>
        <w:r>
          <w:tab/>
        </w:r>
        <w:r>
          <w:fldChar w:fldCharType="begin"/>
        </w:r>
        <w:r>
          <w:instrText xml:space="preserve"> PAGEREF _Toc9786 \h </w:instrText>
        </w:r>
        <w:r>
          <w:fldChar w:fldCharType="separate"/>
        </w:r>
        <w:r>
          <w:t>48</w:t>
        </w:r>
        <w:r>
          <w:fldChar w:fldCharType="end"/>
        </w:r>
      </w:hyperlink>
    </w:p>
    <w:p>
      <w:pPr>
        <w:pStyle w:val="TOC2"/>
        <w:tabs>
          <w:tab w:val="right" w:leader="dot" w:pos="8306"/>
        </w:tabs>
      </w:pPr>
      <w:hyperlink w:anchor="_Toc12432" w:history="1">
        <w:r>
          <w:rPr>
            <w:rFonts w:ascii="仿宋" w:eastAsia="仿宋" w:hAnsi="仿宋" w:cs="仿宋" w:hint="eastAsia"/>
            <w:lang w:eastAsia="zh-CN"/>
          </w:rPr>
          <w:t>(一)、产品/服务定位与特点</w:t>
        </w:r>
        <w:r>
          <w:tab/>
        </w:r>
        <w:r>
          <w:fldChar w:fldCharType="begin"/>
        </w:r>
        <w:r>
          <w:instrText xml:space="preserve"> PAGEREF _Toc12432 \h </w:instrText>
        </w:r>
        <w:r>
          <w:fldChar w:fldCharType="separate"/>
        </w:r>
        <w:r>
          <w:t>48</w:t>
        </w:r>
        <w:r>
          <w:fldChar w:fldCharType="end"/>
        </w:r>
      </w:hyperlink>
    </w:p>
    <w:p>
      <w:pPr>
        <w:pStyle w:val="TOC2"/>
        <w:tabs>
          <w:tab w:val="right" w:leader="dot" w:pos="8306"/>
        </w:tabs>
      </w:pPr>
      <w:hyperlink w:anchor="_Toc9659" w:history="1">
        <w:r>
          <w:rPr>
            <w:rFonts w:ascii="仿宋" w:eastAsia="仿宋" w:hAnsi="仿宋" w:cs="仿宋" w:hint="eastAsia"/>
            <w:lang w:eastAsia="zh-CN"/>
          </w:rPr>
          <w:t>(二)、市场定位与竞争分析</w:t>
        </w:r>
        <w:r>
          <w:tab/>
        </w:r>
        <w:r>
          <w:fldChar w:fldCharType="begin"/>
        </w:r>
        <w:r>
          <w:instrText xml:space="preserve"> PAGEREF _Toc9659 \h </w:instrText>
        </w:r>
        <w:r>
          <w:fldChar w:fldCharType="separate"/>
        </w:r>
        <w:r>
          <w:t>49</w:t>
        </w:r>
        <w:r>
          <w:fldChar w:fldCharType="end"/>
        </w:r>
      </w:hyperlink>
    </w:p>
    <w:p>
      <w:pPr>
        <w:pStyle w:val="TOC2"/>
        <w:tabs>
          <w:tab w:val="right" w:leader="dot" w:pos="8306"/>
        </w:tabs>
      </w:pPr>
      <w:hyperlink w:anchor="_Toc27492" w:history="1">
        <w:r>
          <w:rPr>
            <w:rFonts w:ascii="仿宋" w:eastAsia="仿宋" w:hAnsi="仿宋" w:cs="仿宋" w:hint="eastAsia"/>
            <w:lang w:eastAsia="zh-CN"/>
          </w:rPr>
          <w:t>(三)、营销渠道与策略</w:t>
        </w:r>
        <w:r>
          <w:tab/>
        </w:r>
        <w:r>
          <w:fldChar w:fldCharType="begin"/>
        </w:r>
        <w:r>
          <w:instrText xml:space="preserve"> PAGEREF _Toc27492 \h </w:instrText>
        </w:r>
        <w:r>
          <w:fldChar w:fldCharType="separate"/>
        </w:r>
        <w:r>
          <w:t>51</w:t>
        </w:r>
        <w:r>
          <w:fldChar w:fldCharType="end"/>
        </w:r>
      </w:hyperlink>
    </w:p>
    <w:p>
      <w:pPr>
        <w:pStyle w:val="TOC2"/>
        <w:tabs>
          <w:tab w:val="right" w:leader="dot" w:pos="8306"/>
        </w:tabs>
      </w:pPr>
      <w:hyperlink w:anchor="_Toc17883" w:history="1">
        <w:r>
          <w:rPr>
            <w:rFonts w:ascii="仿宋" w:eastAsia="仿宋" w:hAnsi="仿宋" w:cs="仿宋" w:hint="eastAsia"/>
            <w:lang w:eastAsia="zh-CN"/>
          </w:rPr>
          <w:t>(四)、推广与宣传活动</w:t>
        </w:r>
        <w:r>
          <w:tab/>
        </w:r>
        <w:r>
          <w:fldChar w:fldCharType="begin"/>
        </w:r>
        <w:r>
          <w:instrText xml:space="preserve"> PAGEREF _Toc17883 \h </w:instrText>
        </w:r>
        <w:r>
          <w:fldChar w:fldCharType="separate"/>
        </w:r>
        <w:r>
          <w:t>52</w:t>
        </w:r>
        <w:r>
          <w:fldChar w:fldCharType="end"/>
        </w:r>
      </w:hyperlink>
    </w:p>
    <w:p>
      <w:pPr>
        <w:pStyle w:val="TOC1"/>
        <w:tabs>
          <w:tab w:val="right" w:leader="dot" w:pos="8306"/>
        </w:tabs>
      </w:pPr>
      <w:hyperlink w:anchor="_Toc9041" w:history="1">
        <w:r>
          <w:rPr>
            <w:rFonts w:ascii="仿宋" w:eastAsia="仿宋" w:hAnsi="仿宋" w:cs="仿宋" w:hint="eastAsia"/>
            <w:lang w:eastAsia="zh-CN"/>
          </w:rPr>
          <w:t>十四、水洗机项目变更管理</w:t>
        </w:r>
        <w:r>
          <w:tab/>
        </w:r>
        <w:r>
          <w:fldChar w:fldCharType="begin"/>
        </w:r>
        <w:r>
          <w:instrText xml:space="preserve"> PAGEREF _Toc9041 \h </w:instrText>
        </w:r>
        <w:r>
          <w:fldChar w:fldCharType="separate"/>
        </w:r>
        <w:r>
          <w:t>57</w:t>
        </w:r>
        <w:r>
          <w:fldChar w:fldCharType="end"/>
        </w:r>
      </w:hyperlink>
    </w:p>
    <w:p>
      <w:pPr>
        <w:pStyle w:val="TOC2"/>
        <w:tabs>
          <w:tab w:val="right" w:leader="dot" w:pos="8306"/>
        </w:tabs>
      </w:pPr>
      <w:hyperlink w:anchor="_Toc14031" w:history="1">
        <w:r>
          <w:rPr>
            <w:rFonts w:ascii="仿宋" w:eastAsia="仿宋" w:hAnsi="仿宋" w:cs="仿宋" w:hint="eastAsia"/>
            <w:lang w:eastAsia="zh-CN"/>
          </w:rPr>
          <w:t>(一)、变更申请与评估</w:t>
        </w:r>
        <w:r>
          <w:tab/>
        </w:r>
        <w:r>
          <w:fldChar w:fldCharType="begin"/>
        </w:r>
        <w:r>
          <w:instrText xml:space="preserve"> PAGEREF _Toc14031 \h </w:instrText>
        </w:r>
        <w:r>
          <w:fldChar w:fldCharType="separate"/>
        </w:r>
        <w:r>
          <w:t>57</w:t>
        </w:r>
        <w:r>
          <w:fldChar w:fldCharType="end"/>
        </w:r>
      </w:hyperlink>
    </w:p>
    <w:p>
      <w:pPr>
        <w:pStyle w:val="TOC2"/>
        <w:tabs>
          <w:tab w:val="right" w:leader="dot" w:pos="8306"/>
        </w:tabs>
      </w:pPr>
      <w:hyperlink w:anchor="_Toc24927" w:history="1">
        <w:r>
          <w:rPr>
            <w:rFonts w:ascii="仿宋" w:eastAsia="仿宋" w:hAnsi="仿宋" w:cs="仿宋" w:hint="eastAsia"/>
            <w:lang w:eastAsia="zh-CN"/>
          </w:rPr>
          <w:t>(二)、变更实施与控制</w:t>
        </w:r>
        <w:r>
          <w:tab/>
        </w:r>
        <w:r>
          <w:fldChar w:fldCharType="begin"/>
        </w:r>
        <w:r>
          <w:instrText xml:space="preserve"> PAGEREF _Toc24927 \h </w:instrText>
        </w:r>
        <w:r>
          <w:fldChar w:fldCharType="separate"/>
        </w:r>
        <w:r>
          <w:t>58</w:t>
        </w:r>
        <w:r>
          <w:fldChar w:fldCharType="end"/>
        </w:r>
      </w:hyperlink>
    </w:p>
    <w:p>
      <w:pPr>
        <w:pStyle w:val="TOC1"/>
        <w:tabs>
          <w:tab w:val="right" w:leader="dot" w:pos="8306"/>
        </w:tabs>
      </w:pPr>
      <w:hyperlink w:anchor="_Toc14471" w:history="1">
        <w:r>
          <w:rPr>
            <w:rFonts w:ascii="仿宋" w:eastAsia="仿宋" w:hAnsi="仿宋" w:cs="仿宋" w:hint="eastAsia"/>
            <w:lang w:eastAsia="zh-CN"/>
          </w:rPr>
          <w:t>十五、质量管理体系</w:t>
        </w:r>
        <w:r>
          <w:tab/>
        </w:r>
        <w:r>
          <w:fldChar w:fldCharType="begin"/>
        </w:r>
        <w:r>
          <w:instrText xml:space="preserve"> PAGEREF _Toc14471 \h </w:instrText>
        </w:r>
        <w:r>
          <w:fldChar w:fldCharType="separate"/>
        </w:r>
        <w:r>
          <w:t>58</w:t>
        </w:r>
        <w:r>
          <w:fldChar w:fldCharType="end"/>
        </w:r>
      </w:hyperlink>
    </w:p>
    <w:p>
      <w:pPr>
        <w:pStyle w:val="TOC2"/>
        <w:tabs>
          <w:tab w:val="right" w:leader="dot" w:pos="8306"/>
        </w:tabs>
      </w:pPr>
      <w:hyperlink w:anchor="_Toc23741" w:history="1">
        <w:r>
          <w:rPr>
            <w:rFonts w:ascii="仿宋" w:eastAsia="仿宋" w:hAnsi="仿宋" w:cs="仿宋" w:hint="eastAsia"/>
            <w:lang w:eastAsia="zh-CN"/>
          </w:rPr>
          <w:t>(一)、质量目标与方针</w:t>
        </w:r>
        <w:r>
          <w:tab/>
        </w:r>
        <w:r>
          <w:fldChar w:fldCharType="begin"/>
        </w:r>
        <w:r>
          <w:instrText xml:space="preserve"> PAGEREF _Toc23741 \h </w:instrText>
        </w:r>
        <w:r>
          <w:fldChar w:fldCharType="separate"/>
        </w:r>
        <w:r>
          <w:t>58</w:t>
        </w:r>
        <w:r>
          <w:fldChar w:fldCharType="end"/>
        </w:r>
      </w:hyperlink>
    </w:p>
    <w:p>
      <w:pPr>
        <w:pStyle w:val="TOC2"/>
        <w:tabs>
          <w:tab w:val="right" w:leader="dot" w:pos="8306"/>
        </w:tabs>
      </w:pPr>
      <w:hyperlink w:anchor="_Toc10366" w:history="1">
        <w:r>
          <w:rPr>
            <w:rFonts w:ascii="仿宋" w:eastAsia="仿宋" w:hAnsi="仿宋" w:cs="仿宋" w:hint="eastAsia"/>
            <w:lang w:eastAsia="zh-CN"/>
          </w:rPr>
          <w:t>(二)、质量管理责任</w:t>
        </w:r>
        <w:r>
          <w:tab/>
        </w:r>
        <w:r>
          <w:fldChar w:fldCharType="begin"/>
        </w:r>
        <w:r>
          <w:instrText xml:space="preserve"> PAGEREF _Toc10366 \h </w:instrText>
        </w:r>
        <w:r>
          <w:fldChar w:fldCharType="separate"/>
        </w:r>
        <w:r>
          <w:t>59</w:t>
        </w:r>
        <w:r>
          <w:fldChar w:fldCharType="end"/>
        </w:r>
      </w:hyperlink>
    </w:p>
    <w:p>
      <w:pPr>
        <w:pStyle w:val="TOC2"/>
        <w:tabs>
          <w:tab w:val="right" w:leader="dot" w:pos="8306"/>
        </w:tabs>
      </w:pPr>
      <w:hyperlink w:anchor="_Toc15296" w:history="1">
        <w:r>
          <w:rPr>
            <w:rFonts w:ascii="仿宋" w:eastAsia="仿宋" w:hAnsi="仿宋" w:cs="仿宋" w:hint="eastAsia"/>
            <w:lang w:eastAsia="zh-CN"/>
          </w:rPr>
          <w:t>(三)、质量管理体系文件</w:t>
        </w:r>
        <w:r>
          <w:tab/>
        </w:r>
        <w:r>
          <w:fldChar w:fldCharType="begin"/>
        </w:r>
        <w:r>
          <w:instrText xml:space="preserve"> PAGEREF _Toc15296 \h </w:instrText>
        </w:r>
        <w:r>
          <w:fldChar w:fldCharType="separate"/>
        </w:r>
        <w:r>
          <w:t>61</w:t>
        </w:r>
        <w:r>
          <w:fldChar w:fldCharType="end"/>
        </w:r>
      </w:hyperlink>
    </w:p>
    <w:p>
      <w:pPr>
        <w:pStyle w:val="TOC2"/>
        <w:tabs>
          <w:tab w:val="right" w:leader="dot" w:pos="8306"/>
        </w:tabs>
      </w:pPr>
      <w:hyperlink w:anchor="_Toc32607" w:history="1">
        <w:r>
          <w:rPr>
            <w:rFonts w:ascii="仿宋" w:eastAsia="仿宋" w:hAnsi="仿宋" w:cs="仿宋" w:hint="eastAsia"/>
            <w:lang w:eastAsia="zh-CN"/>
          </w:rPr>
          <w:t>(四)、质量培训与教育</w:t>
        </w:r>
        <w:r>
          <w:tab/>
        </w:r>
        <w:r>
          <w:fldChar w:fldCharType="begin"/>
        </w:r>
        <w:r>
          <w:instrText xml:space="preserve"> PAGEREF _Toc32607 \h </w:instrText>
        </w:r>
        <w:r>
          <w:fldChar w:fldCharType="separate"/>
        </w:r>
        <w:r>
          <w:t>63</w:t>
        </w:r>
        <w:r>
          <w:fldChar w:fldCharType="end"/>
        </w:r>
      </w:hyperlink>
    </w:p>
    <w:p>
      <w:pPr>
        <w:pStyle w:val="TOC2"/>
        <w:tabs>
          <w:tab w:val="right" w:leader="dot" w:pos="8306"/>
        </w:tabs>
      </w:pPr>
      <w:hyperlink w:anchor="_Toc22913" w:history="1">
        <w:r>
          <w:rPr>
            <w:rFonts w:ascii="仿宋" w:eastAsia="仿宋" w:hAnsi="仿宋" w:cs="仿宋" w:hint="eastAsia"/>
            <w:lang w:eastAsia="zh-CN"/>
          </w:rPr>
          <w:t>(五)、质量审核与评价</w:t>
        </w:r>
        <w:r>
          <w:tab/>
        </w:r>
        <w:r>
          <w:fldChar w:fldCharType="begin"/>
        </w:r>
        <w:r>
          <w:instrText xml:space="preserve"> PAGEREF _Toc22913 \h </w:instrText>
        </w:r>
        <w:r>
          <w:fldChar w:fldCharType="separate"/>
        </w:r>
        <w:r>
          <w:t>64</w:t>
        </w:r>
        <w:r>
          <w:fldChar w:fldCharType="end"/>
        </w:r>
      </w:hyperlink>
    </w:p>
    <w:p>
      <w:pPr>
        <w:pStyle w:val="TOC2"/>
        <w:tabs>
          <w:tab w:val="right" w:leader="dot" w:pos="8306"/>
        </w:tabs>
      </w:pPr>
      <w:hyperlink w:anchor="_Toc17549" w:history="1">
        <w:r>
          <w:rPr>
            <w:rFonts w:ascii="仿宋" w:eastAsia="仿宋" w:hAnsi="仿宋" w:cs="仿宋" w:hint="eastAsia"/>
            <w:lang w:eastAsia="zh-CN"/>
          </w:rPr>
          <w:t>(六)、不符合与纠正措施</w:t>
        </w:r>
        <w:r>
          <w:tab/>
        </w:r>
        <w:r>
          <w:fldChar w:fldCharType="begin"/>
        </w:r>
        <w:r>
          <w:instrText xml:space="preserve"> PAGEREF _Toc17549 \h </w:instrText>
        </w:r>
        <w:r>
          <w:fldChar w:fldCharType="separate"/>
        </w:r>
        <w:r>
          <w:t>65</w:t>
        </w:r>
        <w:r>
          <w:fldChar w:fldCharType="end"/>
        </w:r>
      </w:hyperlink>
    </w:p>
    <w:p>
      <w:pPr>
        <w:pStyle w:val="TOC1"/>
        <w:tabs>
          <w:tab w:val="right" w:leader="dot" w:pos="8306"/>
        </w:tabs>
      </w:pPr>
      <w:hyperlink w:anchor="_Toc7619" w:history="1">
        <w:r>
          <w:rPr>
            <w:rFonts w:ascii="仿宋" w:eastAsia="仿宋" w:hAnsi="仿宋" w:cs="仿宋" w:hint="eastAsia"/>
            <w:lang w:eastAsia="zh-CN"/>
          </w:rPr>
          <w:t>十六、水洗机项目实施时间节点</w:t>
        </w:r>
        <w:r>
          <w:tab/>
        </w:r>
        <w:r>
          <w:fldChar w:fldCharType="begin"/>
        </w:r>
        <w:r>
          <w:instrText xml:space="preserve"> PAGEREF _Toc7619 \h </w:instrText>
        </w:r>
        <w:r>
          <w:fldChar w:fldCharType="separate"/>
        </w:r>
        <w:r>
          <w:t>66</w:t>
        </w:r>
        <w:r>
          <w:fldChar w:fldCharType="end"/>
        </w:r>
      </w:hyperlink>
    </w:p>
    <w:p>
      <w:pPr>
        <w:pStyle w:val="TOC2"/>
        <w:tabs>
          <w:tab w:val="right" w:leader="dot" w:pos="8306"/>
        </w:tabs>
      </w:pPr>
      <w:hyperlink w:anchor="_Toc28417" w:history="1">
        <w:r>
          <w:rPr>
            <w:rFonts w:ascii="仿宋" w:eastAsia="仿宋" w:hAnsi="仿宋" w:cs="仿宋" w:hint="eastAsia"/>
            <w:lang w:eastAsia="zh-CN"/>
          </w:rPr>
          <w:t>(一)、水洗机项目启动阶段时间节点</w:t>
        </w:r>
        <w:r>
          <w:tab/>
        </w:r>
        <w:r>
          <w:fldChar w:fldCharType="begin"/>
        </w:r>
        <w:r>
          <w:instrText xml:space="preserve"> PAGEREF _Toc28417 \h </w:instrText>
        </w:r>
        <w:r>
          <w:fldChar w:fldCharType="separate"/>
        </w:r>
        <w:r>
          <w:t>66</w:t>
        </w:r>
        <w:r>
          <w:fldChar w:fldCharType="end"/>
        </w:r>
      </w:hyperlink>
    </w:p>
    <w:p>
      <w:pPr>
        <w:pStyle w:val="TOC2"/>
        <w:tabs>
          <w:tab w:val="right" w:leader="dot" w:pos="8306"/>
        </w:tabs>
      </w:pPr>
      <w:hyperlink w:anchor="_Toc8402" w:history="1">
        <w:r>
          <w:rPr>
            <w:rFonts w:ascii="仿宋" w:eastAsia="仿宋" w:hAnsi="仿宋" w:cs="仿宋" w:hint="eastAsia"/>
            <w:lang w:eastAsia="zh-CN"/>
          </w:rPr>
          <w:t>(二)、水洗机项目执行阶段时间节点</w:t>
        </w:r>
        <w:r>
          <w:tab/>
        </w:r>
        <w:r>
          <w:fldChar w:fldCharType="begin"/>
        </w:r>
        <w:r>
          <w:instrText xml:space="preserve"> PAGEREF _Toc8402 \h </w:instrText>
        </w:r>
        <w:r>
          <w:fldChar w:fldCharType="separate"/>
        </w:r>
        <w:r>
          <w:t>67</w:t>
        </w:r>
        <w:r>
          <w:fldChar w:fldCharType="end"/>
        </w:r>
      </w:hyperlink>
    </w:p>
    <w:p>
      <w:pPr>
        <w:pStyle w:val="TOC2"/>
        <w:tabs>
          <w:tab w:val="right" w:leader="dot" w:pos="8306"/>
        </w:tabs>
      </w:pPr>
      <w:hyperlink w:anchor="_Toc9771" w:history="1">
        <w:r>
          <w:rPr>
            <w:rFonts w:ascii="仿宋" w:eastAsia="仿宋" w:hAnsi="仿宋" w:cs="仿宋" w:hint="eastAsia"/>
            <w:lang w:eastAsia="zh-CN"/>
          </w:rPr>
          <w:t>(三)、水洗机项目完成阶段时间节点</w:t>
        </w:r>
        <w:r>
          <w:tab/>
        </w:r>
        <w:r>
          <w:fldChar w:fldCharType="begin"/>
        </w:r>
        <w:r>
          <w:instrText xml:space="preserve"> PAGEREF _Toc9771 \h </w:instrText>
        </w:r>
        <w:r>
          <w:fldChar w:fldCharType="separate"/>
        </w:r>
        <w:r>
          <w:t>68</w:t>
        </w:r>
        <w:r>
          <w:fldChar w:fldCharType="end"/>
        </w:r>
      </w:hyperlink>
    </w:p>
    <w:p>
      <w:pPr>
        <w:pStyle w:val="TOC1"/>
        <w:tabs>
          <w:tab w:val="right" w:leader="dot" w:pos="8306"/>
        </w:tabs>
      </w:pPr>
      <w:hyperlink w:anchor="_Toc25454" w:history="1">
        <w:r>
          <w:rPr>
            <w:rFonts w:ascii="仿宋" w:eastAsia="仿宋" w:hAnsi="仿宋" w:cs="仿宋" w:hint="eastAsia"/>
            <w:lang w:eastAsia="zh-CN"/>
          </w:rPr>
          <w:t>十七、风险识别与分类</w:t>
        </w:r>
        <w:r>
          <w:tab/>
        </w:r>
        <w:r>
          <w:fldChar w:fldCharType="begin"/>
        </w:r>
        <w:r>
          <w:instrText xml:space="preserve"> PAGEREF _Toc25454 \h </w:instrText>
        </w:r>
        <w:r>
          <w:fldChar w:fldCharType="separate"/>
        </w:r>
        <w:r>
          <w:t>69</w:t>
        </w:r>
        <w:r>
          <w:fldChar w:fldCharType="end"/>
        </w:r>
      </w:hyperlink>
    </w:p>
    <w:p>
      <w:pPr>
        <w:pStyle w:val="TOC2"/>
        <w:tabs>
          <w:tab w:val="right" w:leader="dot" w:pos="8306"/>
        </w:tabs>
      </w:pPr>
      <w:hyperlink w:anchor="_Toc10926" w:history="1">
        <w:r>
          <w:rPr>
            <w:rFonts w:ascii="仿宋" w:eastAsia="仿宋" w:hAnsi="仿宋" w:cs="仿宋" w:hint="eastAsia"/>
            <w:lang w:eastAsia="zh-CN"/>
          </w:rPr>
          <w:t>(一)、风险识别</w:t>
        </w:r>
        <w:r>
          <w:tab/>
        </w:r>
        <w:r>
          <w:fldChar w:fldCharType="begin"/>
        </w:r>
        <w:r>
          <w:instrText xml:space="preserve"> PAGEREF _Toc10926 \h </w:instrText>
        </w:r>
        <w:r>
          <w:fldChar w:fldCharType="separate"/>
        </w:r>
        <w:r>
          <w:t>69</w:t>
        </w:r>
        <w:r>
          <w:fldChar w:fldCharType="end"/>
        </w:r>
      </w:hyperlink>
    </w:p>
    <w:p>
      <w:pPr>
        <w:pStyle w:val="TOC2"/>
        <w:tabs>
          <w:tab w:val="right" w:leader="dot" w:pos="8306"/>
        </w:tabs>
      </w:pPr>
      <w:hyperlink w:anchor="_Toc25348" w:history="1">
        <w:r>
          <w:rPr>
            <w:rFonts w:ascii="仿宋" w:eastAsia="仿宋" w:hAnsi="仿宋" w:cs="仿宋" w:hint="eastAsia"/>
            <w:lang w:eastAsia="zh-CN"/>
          </w:rPr>
          <w:t>(二)、风险分类</w:t>
        </w:r>
        <w:r>
          <w:tab/>
        </w:r>
        <w:r>
          <w:fldChar w:fldCharType="begin"/>
        </w:r>
        <w:r>
          <w:instrText xml:space="preserve"> PAGEREF _Toc25348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35"/>
      <w:r>
        <w:rPr>
          <w:rFonts w:ascii="仿宋" w:eastAsia="仿宋" w:hAnsi="仿宋" w:cs="仿宋" w:hint="eastAsia"/>
          <w:sz w:val="28"/>
          <w:lang w:eastAsia="zh-CN"/>
        </w:rPr>
        <w:t>一、水洗机项目概论</w:t>
      </w:r>
      <w:bookmarkEnd w:id="2"/>
    </w:p>
    <w:p>
      <w:pPr>
        <w:pStyle w:val="Heading2"/>
        <w:rPr>
          <w:rFonts w:ascii="仿宋" w:eastAsia="仿宋" w:hAnsi="仿宋" w:cs="仿宋" w:hint="eastAsia"/>
          <w:lang w:eastAsia="zh-CN"/>
        </w:rPr>
      </w:pPr>
      <w:bookmarkStart w:id="3" w:name="_Toc27334"/>
      <w:r>
        <w:rPr>
          <w:rFonts w:ascii="仿宋" w:eastAsia="仿宋" w:hAnsi="仿宋" w:cs="仿宋" w:hint="eastAsia"/>
          <w:lang w:eastAsia="zh-CN"/>
        </w:rPr>
        <w:t>(一)、水洗机项目概况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起源追溯至对市场的深入洞察。市场的不断演变与变革为水洗机项目提供了难得的机遇。当前市场存在的需求缺口和变革的大环境共同构成了水洗机项目的背景。这个水洗机项目旨在充分利用市场机遇，填补行业中尚未满足的需求，为客户提供全新的解决方案。市场的变革和需求的增长使得这个水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水洗机项目名称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洗机项目正式命名为水洗机。这个名称不仅仅是一个标识，更代表了水洗机项目的核心理念和愿景。它蕴含着水洗机项目所要解决问题的关键字，具有强烈的表达和辨识度，为水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核心目标是提供一种全新、高效的解决方案，满足客户日益增长的需求。水洗机项目追求的不仅仅是满足市场需求，更是在市场中获得卓越的竞争优势。通过不断提升产品或服务的质量和创新水平，水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全面涵盖了产品研发、制造、市场推广和售后服务，确保从产品设计到最终用户体验的全方位关注。这一全面的水洗机项目范围是为了确保水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水洗机项目计划在未来18个月内完成，包括研发、测试、市场试点和正式推出等不同阶段。这个时间表的合理设计是为了确保水洗机项目各个阶段的顺利推进，以便按时交付高质量的成果。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水洗机项目总预算估算为XX百万美元，主要分配在研发、市场推广、人员培训和运营等方面。这一充足的预算为水洗机项目提供了充足的资源，确保水洗机项目在各个方面都能取得优异的表现。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水洗机项目风险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水洗机项目可能面临的风险包括市场接受度低、技术难题、竞争激烈等。水洗机项目团队已经制定了相应的风险应对计划，通过前瞻性的风险管理，确保水洗机项目在面对不确定性时能够迅速做出应对。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水洗机项目汇聚了一支经验丰富、多领域专业素养的核心团队，确保水洗机项目在各个方面都能拥有高水平的执行力。团队的协同作战是水洗机项目成功的关键因素之一。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水洗机项目的背景根植于市场对更高效、创新产品的渴望，同时也受到科技发展对行业格局的深刻改变的影响。这为水洗机项目提供了广阔的发展空间和市场需求。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截至目前，水洗机项目已完成市场调研和技术验证，取得了初步的成功。这为水洗机项目在未来的发展奠定了坚实的基础，为更远大的目标打下了坚实的基石。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37"/>
      <w:r>
        <w:rPr>
          <w:rFonts w:ascii="仿宋" w:eastAsia="仿宋" w:hAnsi="仿宋" w:cs="仿宋" w:hint="eastAsia"/>
          <w:sz w:val="28"/>
          <w:lang w:eastAsia="zh-CN"/>
        </w:rPr>
        <w:t>(二)、水洗机项目目标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keyword》水洗机项目首要业务目标是在市场中占据有利地位，实现产品/服务的成功推广和销售。通过不断提升产品质量、创新性，水洗机项目追求成为行业中的领导者，赢得更多客户的青睐。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在科技迅速发展的时代，水洗机项目着眼于技术创新。通过持续的研发和技术升级，水洗机项目旨在推出更具创新性的产品或服务，以满足市场对新鲜、先进解决方案的需求。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为了建立可持续的客户关系，水洗机项目设定了客户满意度目标。通过提供卓越的产品质量和优质的客户服务，水洗机项目追求赢得客户的信任和忠诚度，确保他们的满意度达到行业领先水平。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水洗机项目注重社会责任和可持续发展。通过实施环保、社会责任水洗机项目，水洗机项目致力于在经济发展的同时保护环境，促进社会公平，实现可持续经营。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水洗机项目的团队是实现目标的核心驱动力。因此，水洗机项目设定了团队发展目标，包括提升团队成员的专业技能、培养领导力，以及搭建协同高效的团队工作氛围。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638"/>
      <w:r>
        <w:rPr>
          <w:rFonts w:ascii="仿宋" w:eastAsia="仿宋" w:hAnsi="仿宋" w:cs="仿宋" w:hint="eastAsia"/>
          <w:sz w:val="28"/>
          <w:lang w:eastAsia="zh-CN"/>
        </w:rPr>
        <w:t>(三)、水洗机项目提出的理由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提出源于对市场机遇的深刻洞察。当前市场中存在的需求缺口和行业发展趋势表明，有巨大的商业机会等待被开发。通过准确捕捉市场机遇，水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理念基于对技术创新的信仰。通过持续的研发和技术投入，水洗机项目有望推出更具创新性的产品或服务。在科技飞速发展的当下，水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提出是为了增强企业的行业竞争力。通过提升产品或服务的质量和独特性，水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响应了消费者需求的变化。随着社会和科技的不断发展，消费者对产品和服务的需求也在发生变化。通过深入了解并及时回应消费者的新需求，水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水洗机项目的提出是企业战略发展规划的一部分。在面对日益激烈的市场竞争和不断变化的商业环境中，水洗机项目作为企业战略的一环，旨在为企业开辟新的增长领域，巩固企业在行业中的地位。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水洗机项目的提出不仅仅是基于商业考量，还注重社会责任。通过推出环保、社会责任等方面的水洗机项目，水洗机企业可以在社会中树立积极形象，为社会做出积极贡献，实现经济效益和社会效益的双赢。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水洗机项目的提出反映了对利益相关者期望的关注。包括客户、员工、投资者等利益相关者在企业发展中都有着各自的期望，水洗机项目力求在满足这些期望的同时，取得更大的共赢。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155"/>
      <w:r>
        <w:rPr>
          <w:rFonts w:ascii="仿宋" w:eastAsia="仿宋" w:hAnsi="仿宋" w:cs="仿宋" w:hint="eastAsia"/>
          <w:sz w:val="28"/>
          <w:lang w:eastAsia="zh-CN"/>
        </w:rPr>
        <w:t>(四)、水洗机项目意义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首要意义在于提升企业的市场竞争力。通过持续的创新和对产品质量的高标准要求，水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洗机项目的推进将促使行业技术水平的提升。通过引入先进技术和创新性解决方案，水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在社会层面，水洗机项目不仅创造了大量就业机会，提高了就业水平，还注重社会责任和环保。通过参与社会公益事业和推动环保水洗机项目，水洗机项目为社会贡献了一份力量，体现了企业对社会的积极回馈。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614"/>
      <w:r>
        <w:rPr>
          <w:rFonts w:ascii="仿宋" w:eastAsia="仿宋" w:hAnsi="仿宋" w:cs="仿宋" w:hint="eastAsia"/>
          <w:sz w:val="28"/>
          <w:lang w:eastAsia="zh-CN"/>
        </w:rPr>
        <w:t>(五)、水洗机项目背景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在当今迅猛发展的商业环境中，水洗机项目的动因根植于对多方面因素的审慎考量。这个水洗机项目的提出并非孤立的决策，而是对企业所处背景深入思考的产物。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市场的不断演变是水洗机项目背后的首要原因。科技的迅速发展和全球市场的快速变化使得企业必须灵活应对。水洗机项目应运而生，旨在通过创新性的解决方案迎合市场的多变需求，赢得竞争中的先机。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竞争的激烈程度也是水洗机项目背景中不可忽视的一环。企业需要在激烈竞争中脱颖而出，为此，水洗机项目致力于打破常规，提供独特的价值主张，以吸引客户并确保市场份额的增长。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此外，社会对企业责任的期望也在逐渐升高。水洗机项目充分融入了社会责任的理念，通过可持续经营和社会公益水洗机项目，企图为社会贡献一份力量，在商业成功的同时关注社会价值。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5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45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技术管理特点体现在其创新导向。通过引入最先进的技术趋势和解决方案，水洗机项目致力于提升科技含量、提高质量和效率水平。这意味着我们将采用最新的工具和方法，确保水洗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洗机项目技术管理的显著特征。通过整合不同领域的技术资源，我们实现了跨学科的协同工作。这有助于优化技术架构，提高整体效能。此外，整合性策略还促进了不同技术团队之间的紧密沟通和高效合作，确保水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洗机项目所采用的技术。通过不断优化技术方案，水洗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洗机项目团队将在水洗机项目初期识别可能的技术风险，并采取相应的预防和应对措施。通过建立健全的风险评估机制，水洗机项目能够在实施过程中及时发现并解决潜在的技术问题，保障水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通过这些独特的技术管理特点，我们确信在水洗机项目中，技术将成为水洗机项目成功的有力支持。这一深度剖析揭示了技术管理在水洗机项目实施中的关键作用，为水洗机项目的技术基础奠定了坚实的基础。</w:t>
      </w:r>
    </w:p>
    <w:p>
      <w:pPr>
        <w:pStyle w:val="Heading2"/>
        <w:ind w:firstLine="560" w:firstLineChars="200"/>
        <w:rPr>
          <w:rFonts w:ascii="仿宋" w:eastAsia="仿宋" w:hAnsi="仿宋" w:cs="仿宋" w:hint="eastAsia"/>
          <w:sz w:val="28"/>
          <w:lang w:eastAsia="zh-CN"/>
        </w:rPr>
      </w:pPr>
      <w:bookmarkStart w:id="10" w:name="_Toc28713"/>
      <w:r>
        <w:rPr>
          <w:rFonts w:ascii="仿宋" w:eastAsia="仿宋" w:hAnsi="仿宋" w:cs="仿宋" w:hint="eastAsia"/>
          <w:sz w:val="28"/>
          <w:lang w:eastAsia="zh-CN"/>
        </w:rPr>
        <w:t>(二)、水洗机项目工艺技术设计方案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洗机项目将严格按照相关行业规范要求进行组织。通过有效控制产品质量，水洗机项目将致力于为顾客提供优质的水洗机项目产品和良好的服务。这体现了水洗机项目对于生产活动合规性和质量标准的高度重视，为水洗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洗机项目注重生态效益和清洁生产原则。水洗机项目建设将紧密结合地方特色经济发展，与社会经济发展规划和区域环境保护规划方案相协调一致。通过与当地区域自然生态系统的结合，水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洗机项目产品具有多样化的客户需求和个性化的特点。因此，水洗机项目产品规格品种多样，且单批生产数量较小。为满足这一特点，水洗机项目承办单位将建设先进的柔性制造生产线。通过广泛应用柔性制造技术，水洗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水洗机项目采用的技术具有较高的技术含量和自动化水平，处于国内先进水平。这一技术选用不仅体现了对生产效率、质量和环境友好性的高标准要求，同时为水洗机项目的可持续发展奠定了坚实的基础。</w:t>
      </w:r>
    </w:p>
    <w:p>
      <w:pPr>
        <w:pStyle w:val="Heading2"/>
        <w:ind w:firstLine="560" w:firstLineChars="200"/>
        <w:rPr>
          <w:rFonts w:ascii="仿宋" w:eastAsia="仿宋" w:hAnsi="仿宋" w:cs="仿宋" w:hint="eastAsia"/>
          <w:sz w:val="28"/>
          <w:lang w:eastAsia="zh-CN"/>
        </w:rPr>
      </w:pPr>
      <w:bookmarkStart w:id="11" w:name="_Toc377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为确保水洗机项目的高效生产和技术实施，我们制定了一套精心设计的设备选型方案，以满足水洗机项目生产、质量和环保的要求。该方案的主要特点如下：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909"/>
      <w:r>
        <w:rPr>
          <w:rFonts w:ascii="仿宋" w:eastAsia="仿宋" w:hAnsi="仿宋" w:cs="仿宋" w:hint="eastAsia"/>
          <w:sz w:val="28"/>
          <w:lang w:eastAsia="zh-CN"/>
        </w:rPr>
        <w:t>三、水洗机项目绩效评估</w:t>
      </w:r>
      <w:bookmarkEnd w:id="12"/>
    </w:p>
    <w:p>
      <w:pPr>
        <w:pStyle w:val="Heading2"/>
        <w:rPr>
          <w:rFonts w:ascii="仿宋" w:eastAsia="仿宋" w:hAnsi="仿宋" w:cs="仿宋" w:hint="eastAsia"/>
          <w:lang w:eastAsia="zh-CN"/>
        </w:rPr>
      </w:pPr>
      <w:bookmarkStart w:id="13" w:name="_Toc1580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在水洗机项目中，我们设计了一套全面的绩效评估指标，以确保水洗机项目的可控和成功交付。这些指标跨足水洗机项目目标、成本、进度和质量等多个维度，为我们提供了全面洞察水洗机项目的健康状况。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目标达成率是我们关注的首要指标。我们设定了明确的目标，并通过定期监测和评估，迅速发现并应对潜在的目标偏差。这为水洗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成本绩效是另一个核心关注点。通过实际成本与预算成本的对比分析，我们深入了解成本差异的原因，及时调整资源分配，保持水洗机项目在经济效益方面的合理水平。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进度作为关键的绩效指标之一，得到了精心的关注。我们制定了详细的水洗机项目进度计划，并设立了进度符合度指标，确保实际进度与计划进度保持一致。这使我们能够快速发现和解决潜在的进度问题，保持水洗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洗机项目绩效的不可或缺的一环。我们引入了一系列的质量标准和客户满意度指标，以确保水洗机项目交付的成果在质量上达到或超越预期水平。通过持续监测这些指标，我们努力提升水洗机项目整体质量水平，为水洗机项目的成功交付提供有力保障。通过这些科学且全面的绩效评估，我们能够更好地引导水洗机项目的持续改进，确保水洗机项目目标的顺利达成。</w:t>
      </w:r>
    </w:p>
    <w:p>
      <w:pPr>
        <w:pStyle w:val="Heading2"/>
        <w:ind w:firstLine="560" w:firstLineChars="200"/>
        <w:rPr>
          <w:rFonts w:ascii="仿宋" w:eastAsia="仿宋" w:hAnsi="仿宋" w:cs="仿宋" w:hint="eastAsia"/>
          <w:sz w:val="28"/>
          <w:lang w:eastAsia="zh-CN"/>
        </w:rPr>
      </w:pPr>
      <w:bookmarkStart w:id="14" w:name="_Toc686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绩效评估是水洗机项目中的关键环节，为确保水洗机项目达到预期目标，我们采用了多层次、多维度的绩效评估方法。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洗机项目的战略目标对齐，确保每个决策和行动都与水洗机项目整体目标保持一致。团队会定期召开战略对齐会议，审视当前工作与水洗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洗机项目进度、质量、成本和风险等方面。这些指标通过数据收集和分析，为水洗机项目管理团队提供了客观的评估依据。例如，我们通过水洗机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绩效评估不仅仅停留在水洗机项目内部，还考虑了水洗机项目对外部环境的影响。我们定期进行干系人满意度调查，以了解各利益相关方对水洗机项目的期望和满意度，并及时做出调整。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这种多层次、多角度的绩效评估方法，使得我们能够全面了解水洗机项目的运行状态，及时做出调整，确保水洗机项目在不断变化的环境中保持稳健前行。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837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为了确保水洗机项目的有效管理和不断优化，我们采用了精心设计的绩效评估周期。这个周期旨在实现灵活、实时和全面的评估，以适应水洗机项目执行中的各种挑战。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洗机项目的不同需求，分为短期、中期和长期。短期评估关注每个迭代或工作周期，以及时发现和解决当前任务中的问题。中期评估涵盖几个迭代，深入了解整体水洗机项目的趋势和性能。长期评估则着眼于整个水洗机项目阶段，确保水洗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洗机项目管理工具和协作平台，团队成员能够随时更新和分享水洗机项目数据。这种实时性的反馈机制使我们能够及时察觉潜在问题，快速调整，保持水洗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洗机项目的决策制定密不可分。每个周期的水洗机项目回顾会议成为集体总结经验、识别问题深层次原因并找到创新解决方案的平台。这种定期的反思与调整机制使水洗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0484"/>
      <w:r>
        <w:rPr>
          <w:rFonts w:ascii="仿宋" w:eastAsia="仿宋" w:hAnsi="仿宋" w:cs="仿宋" w:hint="eastAsia"/>
          <w:sz w:val="28"/>
          <w:lang w:eastAsia="zh-CN"/>
        </w:rPr>
        <w:t>四、水洗机项目选址可行性分析</w:t>
      </w:r>
      <w:bookmarkEnd w:id="16"/>
    </w:p>
    <w:p>
      <w:pPr>
        <w:pStyle w:val="Heading2"/>
        <w:rPr>
          <w:rFonts w:ascii="仿宋" w:eastAsia="仿宋" w:hAnsi="仿宋" w:cs="仿宋" w:hint="eastAsia"/>
          <w:lang w:eastAsia="zh-CN"/>
        </w:rPr>
      </w:pPr>
      <w:bookmarkStart w:id="17" w:name="_Toc11829"/>
      <w:r>
        <w:rPr>
          <w:rFonts w:ascii="仿宋" w:eastAsia="仿宋" w:hAnsi="仿宋" w:cs="仿宋" w:hint="eastAsia"/>
          <w:lang w:eastAsia="zh-CN"/>
        </w:rPr>
        <w:t>(一)、水洗机项目选址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该水洗机项目选址位于XX省XX市XX区XXX街道</w:t>
      </w:r>
    </w:p>
    <w:p>
      <w:pPr>
        <w:pStyle w:val="Heading2"/>
        <w:ind w:firstLine="560" w:firstLineChars="200"/>
        <w:rPr>
          <w:rFonts w:ascii="仿宋" w:eastAsia="仿宋" w:hAnsi="仿宋" w:cs="仿宋" w:hint="eastAsia"/>
          <w:sz w:val="28"/>
          <w:lang w:eastAsia="zh-CN"/>
        </w:rPr>
      </w:pPr>
      <w:bookmarkStart w:id="18" w:name="_Toc1675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水洗机项目的征地面积将根据水洗机项目的实际规模和需求进行精确规划。具体面积XXX平方米，旨在确保水洗机项目不仅能够满足当前的发展需求，还能够预留空间以适应未来的扩展。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水洗机项目计划建设的建筑总规模具体面积XXX平方米。这一规模的确定综合考虑了水洗机项目的性质、规模，以及城市规划的相关要求，确保建筑布局与周边环境协调一致。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https://d.book118.com/485300024333011103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968E9"/>
    <w:rsid w:val="3FF96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000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2024-02-06T08:23:00Z</dcterms:created>
  <dcterms:modified xsi:type="dcterms:W3CDTF">2024-02-06T08:23:31Z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259D6C4A35674817925251C3CF5C59A7_11</vt:lpwstr>
  </property>
  <property fmtid="{D5CDD505-2E9C-101B-9397-08002B2CF9AE}" pid="3" name="KSOProductBuildVer">
    <vt:lpwstr>2052-12.1.0.16250</vt:lpwstr>
  </property>
</Properties>
</file>