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涂饰机械相关项目运行指导方案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3" w:history="1">
        <w:r>
          <w:rPr>
            <w:rFonts w:ascii="仿宋" w:eastAsia="仿宋" w:hAnsi="仿宋" w:cs="仿宋" w:hint="eastAsia"/>
            <w:lang w:eastAsia="zh-CN"/>
          </w:rPr>
          <w:t>序言</w:t>
        </w:r>
        <w:r>
          <w:tab/>
        </w:r>
        <w:r>
          <w:fldChar w:fldCharType="begin"/>
        </w:r>
        <w:r>
          <w:instrText xml:space="preserve"> PAGEREF _Toc14193 \h </w:instrText>
        </w:r>
        <w:r>
          <w:fldChar w:fldCharType="separate"/>
        </w:r>
        <w:r>
          <w:t>3</w:t>
        </w:r>
        <w:r>
          <w:fldChar w:fldCharType="end"/>
        </w:r>
      </w:hyperlink>
    </w:p>
    <w:p>
      <w:pPr>
        <w:pStyle w:val="TOC1"/>
        <w:tabs>
          <w:tab w:val="right" w:leader="dot" w:pos="8306"/>
        </w:tabs>
      </w:pPr>
      <w:hyperlink w:anchor="_Toc4299" w:history="1">
        <w:r>
          <w:rPr>
            <w:rFonts w:ascii="仿宋" w:eastAsia="仿宋" w:hAnsi="仿宋" w:cs="仿宋" w:hint="eastAsia"/>
            <w:lang w:eastAsia="zh-CN"/>
          </w:rPr>
          <w:t>一、涂饰机械概述</w:t>
        </w:r>
        <w:r>
          <w:tab/>
        </w:r>
        <w:r>
          <w:fldChar w:fldCharType="begin"/>
        </w:r>
        <w:r>
          <w:instrText xml:space="preserve"> PAGEREF _Toc4299 \h </w:instrText>
        </w:r>
        <w:r>
          <w:fldChar w:fldCharType="separate"/>
        </w:r>
        <w:r>
          <w:t>3</w:t>
        </w:r>
        <w:r>
          <w:fldChar w:fldCharType="end"/>
        </w:r>
      </w:hyperlink>
    </w:p>
    <w:p>
      <w:pPr>
        <w:pStyle w:val="TOC2"/>
        <w:tabs>
          <w:tab w:val="right" w:leader="dot" w:pos="8306"/>
        </w:tabs>
      </w:pPr>
      <w:hyperlink w:anchor="_Toc46" w:history="1">
        <w:r>
          <w:rPr>
            <w:rFonts w:ascii="仿宋" w:eastAsia="仿宋" w:hAnsi="仿宋" w:cs="仿宋" w:hint="eastAsia"/>
            <w:lang w:eastAsia="zh-CN"/>
          </w:rPr>
          <w:t>(一)、涂饰机械项目名称及建设性质</w:t>
        </w:r>
        <w:r>
          <w:tab/>
        </w:r>
        <w:r>
          <w:fldChar w:fldCharType="begin"/>
        </w:r>
        <w:r>
          <w:instrText xml:space="preserve"> PAGEREF _Toc46 \h </w:instrText>
        </w:r>
        <w:r>
          <w:fldChar w:fldCharType="separate"/>
        </w:r>
        <w:r>
          <w:t>3</w:t>
        </w:r>
        <w:r>
          <w:fldChar w:fldCharType="end"/>
        </w:r>
      </w:hyperlink>
    </w:p>
    <w:p>
      <w:pPr>
        <w:pStyle w:val="TOC2"/>
        <w:tabs>
          <w:tab w:val="right" w:leader="dot" w:pos="8306"/>
        </w:tabs>
      </w:pPr>
      <w:hyperlink w:anchor="_Toc18016" w:history="1">
        <w:r>
          <w:rPr>
            <w:rFonts w:ascii="仿宋" w:eastAsia="仿宋" w:hAnsi="仿宋" w:cs="仿宋" w:hint="eastAsia"/>
            <w:lang w:eastAsia="zh-CN"/>
          </w:rPr>
          <w:t>(二)、涂饰机械项目承办单位背景分析</w:t>
        </w:r>
        <w:r>
          <w:tab/>
        </w:r>
        <w:r>
          <w:fldChar w:fldCharType="begin"/>
        </w:r>
        <w:r>
          <w:instrText xml:space="preserve"> PAGEREF _Toc18016 \h </w:instrText>
        </w:r>
        <w:r>
          <w:fldChar w:fldCharType="separate"/>
        </w:r>
        <w:r>
          <w:t>4</w:t>
        </w:r>
        <w:r>
          <w:fldChar w:fldCharType="end"/>
        </w:r>
      </w:hyperlink>
    </w:p>
    <w:p>
      <w:pPr>
        <w:pStyle w:val="TOC2"/>
        <w:tabs>
          <w:tab w:val="right" w:leader="dot" w:pos="8306"/>
        </w:tabs>
      </w:pPr>
      <w:hyperlink w:anchor="_Toc25257" w:history="1">
        <w:r>
          <w:rPr>
            <w:rFonts w:ascii="仿宋" w:eastAsia="仿宋" w:hAnsi="仿宋" w:cs="仿宋" w:hint="eastAsia"/>
            <w:lang w:eastAsia="zh-CN"/>
          </w:rPr>
          <w:t>(三)、战略合作单位</w:t>
        </w:r>
        <w:r>
          <w:tab/>
        </w:r>
        <w:r>
          <w:fldChar w:fldCharType="begin"/>
        </w:r>
        <w:r>
          <w:instrText xml:space="preserve"> PAGEREF _Toc25257 \h </w:instrText>
        </w:r>
        <w:r>
          <w:fldChar w:fldCharType="separate"/>
        </w:r>
        <w:r>
          <w:t>4</w:t>
        </w:r>
        <w:r>
          <w:fldChar w:fldCharType="end"/>
        </w:r>
      </w:hyperlink>
    </w:p>
    <w:p>
      <w:pPr>
        <w:pStyle w:val="TOC2"/>
        <w:tabs>
          <w:tab w:val="right" w:leader="dot" w:pos="8306"/>
        </w:tabs>
      </w:pPr>
      <w:hyperlink w:anchor="_Toc32091" w:history="1">
        <w:r>
          <w:rPr>
            <w:rFonts w:ascii="仿宋" w:eastAsia="仿宋" w:hAnsi="仿宋" w:cs="仿宋" w:hint="eastAsia"/>
            <w:lang w:eastAsia="zh-CN"/>
          </w:rPr>
          <w:t>(四)、涂饰机械项目提出的理由</w:t>
        </w:r>
        <w:r>
          <w:tab/>
        </w:r>
        <w:r>
          <w:fldChar w:fldCharType="begin"/>
        </w:r>
        <w:r>
          <w:instrText xml:space="preserve"> PAGEREF _Toc32091 \h </w:instrText>
        </w:r>
        <w:r>
          <w:fldChar w:fldCharType="separate"/>
        </w:r>
        <w:r>
          <w:t>4</w:t>
        </w:r>
        <w:r>
          <w:fldChar w:fldCharType="end"/>
        </w:r>
      </w:hyperlink>
    </w:p>
    <w:p>
      <w:pPr>
        <w:pStyle w:val="TOC2"/>
        <w:tabs>
          <w:tab w:val="right" w:leader="dot" w:pos="8306"/>
        </w:tabs>
      </w:pPr>
      <w:hyperlink w:anchor="_Toc27154" w:history="1">
        <w:r>
          <w:rPr>
            <w:rFonts w:ascii="仿宋" w:eastAsia="仿宋" w:hAnsi="仿宋" w:cs="仿宋" w:hint="eastAsia"/>
            <w:lang w:eastAsia="zh-CN"/>
          </w:rPr>
          <w:t>(五)、涂饰机械项目选址及用地综述</w:t>
        </w:r>
        <w:r>
          <w:tab/>
        </w:r>
        <w:r>
          <w:fldChar w:fldCharType="begin"/>
        </w:r>
        <w:r>
          <w:instrText xml:space="preserve"> PAGEREF _Toc27154 \h </w:instrText>
        </w:r>
        <w:r>
          <w:fldChar w:fldCharType="separate"/>
        </w:r>
        <w:r>
          <w:t>5</w:t>
        </w:r>
        <w:r>
          <w:fldChar w:fldCharType="end"/>
        </w:r>
      </w:hyperlink>
    </w:p>
    <w:p>
      <w:pPr>
        <w:pStyle w:val="TOC2"/>
        <w:tabs>
          <w:tab w:val="right" w:leader="dot" w:pos="8306"/>
        </w:tabs>
      </w:pPr>
      <w:hyperlink w:anchor="_Toc2874" w:history="1">
        <w:r>
          <w:rPr>
            <w:rFonts w:ascii="仿宋" w:eastAsia="仿宋" w:hAnsi="仿宋" w:cs="仿宋" w:hint="eastAsia"/>
            <w:lang w:eastAsia="zh-CN"/>
          </w:rPr>
          <w:t>(六)、土建工程建设指标</w:t>
        </w:r>
        <w:r>
          <w:tab/>
        </w:r>
        <w:r>
          <w:fldChar w:fldCharType="begin"/>
        </w:r>
        <w:r>
          <w:instrText xml:space="preserve"> PAGEREF _Toc2874 \h </w:instrText>
        </w:r>
        <w:r>
          <w:fldChar w:fldCharType="separate"/>
        </w:r>
        <w:r>
          <w:t>6</w:t>
        </w:r>
        <w:r>
          <w:fldChar w:fldCharType="end"/>
        </w:r>
      </w:hyperlink>
    </w:p>
    <w:p>
      <w:pPr>
        <w:pStyle w:val="TOC2"/>
        <w:tabs>
          <w:tab w:val="right" w:leader="dot" w:pos="8306"/>
        </w:tabs>
      </w:pPr>
      <w:hyperlink w:anchor="_Toc22732" w:history="1">
        <w:r>
          <w:rPr>
            <w:rFonts w:ascii="仿宋" w:eastAsia="仿宋" w:hAnsi="仿宋" w:cs="仿宋" w:hint="eastAsia"/>
            <w:lang w:eastAsia="zh-CN"/>
          </w:rPr>
          <w:t>(七)、设备购置</w:t>
        </w:r>
        <w:r>
          <w:tab/>
        </w:r>
        <w:r>
          <w:fldChar w:fldCharType="begin"/>
        </w:r>
        <w:r>
          <w:instrText xml:space="preserve"> PAGEREF _Toc22732 \h </w:instrText>
        </w:r>
        <w:r>
          <w:fldChar w:fldCharType="separate"/>
        </w:r>
        <w:r>
          <w:t>6</w:t>
        </w:r>
        <w:r>
          <w:fldChar w:fldCharType="end"/>
        </w:r>
      </w:hyperlink>
    </w:p>
    <w:p>
      <w:pPr>
        <w:pStyle w:val="TOC2"/>
        <w:tabs>
          <w:tab w:val="right" w:leader="dot" w:pos="8306"/>
        </w:tabs>
      </w:pPr>
      <w:hyperlink w:anchor="_Toc26667" w:history="1">
        <w:r>
          <w:rPr>
            <w:rFonts w:ascii="仿宋" w:eastAsia="仿宋" w:hAnsi="仿宋" w:cs="仿宋" w:hint="eastAsia"/>
            <w:lang w:eastAsia="zh-CN"/>
          </w:rPr>
          <w:t>(八)、产品规划方案</w:t>
        </w:r>
        <w:r>
          <w:tab/>
        </w:r>
        <w:r>
          <w:fldChar w:fldCharType="begin"/>
        </w:r>
        <w:r>
          <w:instrText xml:space="preserve"> PAGEREF _Toc26667 \h </w:instrText>
        </w:r>
        <w:r>
          <w:fldChar w:fldCharType="separate"/>
        </w:r>
        <w:r>
          <w:t>7</w:t>
        </w:r>
        <w:r>
          <w:fldChar w:fldCharType="end"/>
        </w:r>
      </w:hyperlink>
    </w:p>
    <w:p>
      <w:pPr>
        <w:pStyle w:val="TOC2"/>
        <w:tabs>
          <w:tab w:val="right" w:leader="dot" w:pos="8306"/>
        </w:tabs>
      </w:pPr>
      <w:hyperlink w:anchor="_Toc28735" w:history="1">
        <w:r>
          <w:rPr>
            <w:rFonts w:ascii="仿宋" w:eastAsia="仿宋" w:hAnsi="仿宋" w:cs="仿宋" w:hint="eastAsia"/>
            <w:lang w:eastAsia="zh-CN"/>
          </w:rPr>
          <w:t>(九)、原材料供应</w:t>
        </w:r>
        <w:r>
          <w:tab/>
        </w:r>
        <w:r>
          <w:fldChar w:fldCharType="begin"/>
        </w:r>
        <w:r>
          <w:instrText xml:space="preserve"> PAGEREF _Toc28735 \h </w:instrText>
        </w:r>
        <w:r>
          <w:fldChar w:fldCharType="separate"/>
        </w:r>
        <w:r>
          <w:t>7</w:t>
        </w:r>
        <w:r>
          <w:fldChar w:fldCharType="end"/>
        </w:r>
      </w:hyperlink>
    </w:p>
    <w:p>
      <w:pPr>
        <w:pStyle w:val="TOC2"/>
        <w:tabs>
          <w:tab w:val="right" w:leader="dot" w:pos="8306"/>
        </w:tabs>
      </w:pPr>
      <w:hyperlink w:anchor="_Toc6686" w:history="1">
        <w:r>
          <w:rPr>
            <w:rFonts w:ascii="仿宋" w:eastAsia="仿宋" w:hAnsi="仿宋" w:cs="仿宋" w:hint="eastAsia"/>
            <w:lang w:eastAsia="zh-CN"/>
          </w:rPr>
          <w:t>(十)、涂饰机械项目能耗分析</w:t>
        </w:r>
        <w:r>
          <w:tab/>
        </w:r>
        <w:r>
          <w:fldChar w:fldCharType="begin"/>
        </w:r>
        <w:r>
          <w:instrText xml:space="preserve"> PAGEREF _Toc6686 \h </w:instrText>
        </w:r>
        <w:r>
          <w:fldChar w:fldCharType="separate"/>
        </w:r>
        <w:r>
          <w:t>8</w:t>
        </w:r>
        <w:r>
          <w:fldChar w:fldCharType="end"/>
        </w:r>
      </w:hyperlink>
    </w:p>
    <w:p>
      <w:pPr>
        <w:pStyle w:val="TOC2"/>
        <w:tabs>
          <w:tab w:val="right" w:leader="dot" w:pos="8306"/>
        </w:tabs>
      </w:pPr>
      <w:hyperlink w:anchor="_Toc26652" w:history="1">
        <w:r>
          <w:rPr>
            <w:rFonts w:ascii="仿宋" w:eastAsia="仿宋" w:hAnsi="仿宋" w:cs="仿宋" w:hint="eastAsia"/>
            <w:lang w:eastAsia="zh-CN"/>
          </w:rPr>
          <w:t>(十一)、环境保护</w:t>
        </w:r>
        <w:r>
          <w:tab/>
        </w:r>
        <w:r>
          <w:fldChar w:fldCharType="begin"/>
        </w:r>
        <w:r>
          <w:instrText xml:space="preserve"> PAGEREF _Toc26652 \h </w:instrText>
        </w:r>
        <w:r>
          <w:fldChar w:fldCharType="separate"/>
        </w:r>
        <w:r>
          <w:t>9</w:t>
        </w:r>
        <w:r>
          <w:fldChar w:fldCharType="end"/>
        </w:r>
      </w:hyperlink>
    </w:p>
    <w:p>
      <w:pPr>
        <w:pStyle w:val="TOC2"/>
        <w:tabs>
          <w:tab w:val="right" w:leader="dot" w:pos="8306"/>
        </w:tabs>
      </w:pPr>
      <w:hyperlink w:anchor="_Toc9597" w:history="1">
        <w:r>
          <w:rPr>
            <w:rFonts w:ascii="仿宋" w:eastAsia="仿宋" w:hAnsi="仿宋" w:cs="仿宋" w:hint="eastAsia"/>
            <w:lang w:eastAsia="zh-CN"/>
          </w:rPr>
          <w:t>(十二)、涂饰机械项目建设符合性</w:t>
        </w:r>
        <w:r>
          <w:tab/>
        </w:r>
        <w:r>
          <w:fldChar w:fldCharType="begin"/>
        </w:r>
        <w:r>
          <w:instrText xml:space="preserve"> PAGEREF _Toc9597 \h </w:instrText>
        </w:r>
        <w:r>
          <w:fldChar w:fldCharType="separate"/>
        </w:r>
        <w:r>
          <w:t>10</w:t>
        </w:r>
        <w:r>
          <w:fldChar w:fldCharType="end"/>
        </w:r>
      </w:hyperlink>
    </w:p>
    <w:p>
      <w:pPr>
        <w:pStyle w:val="TOC2"/>
        <w:tabs>
          <w:tab w:val="right" w:leader="dot" w:pos="8306"/>
        </w:tabs>
      </w:pPr>
      <w:hyperlink w:anchor="_Toc6333" w:history="1">
        <w:r>
          <w:rPr>
            <w:rFonts w:ascii="仿宋" w:eastAsia="仿宋" w:hAnsi="仿宋" w:cs="仿宋" w:hint="eastAsia"/>
            <w:lang w:eastAsia="zh-CN"/>
          </w:rPr>
          <w:t>(十三)、涂饰机械项目进度规划</w:t>
        </w:r>
        <w:r>
          <w:tab/>
        </w:r>
        <w:r>
          <w:fldChar w:fldCharType="begin"/>
        </w:r>
        <w:r>
          <w:instrText xml:space="preserve"> PAGEREF _Toc6333 \h </w:instrText>
        </w:r>
        <w:r>
          <w:fldChar w:fldCharType="separate"/>
        </w:r>
        <w:r>
          <w:t>11</w:t>
        </w:r>
        <w:r>
          <w:fldChar w:fldCharType="end"/>
        </w:r>
      </w:hyperlink>
    </w:p>
    <w:p>
      <w:pPr>
        <w:pStyle w:val="TOC2"/>
        <w:tabs>
          <w:tab w:val="right" w:leader="dot" w:pos="8306"/>
        </w:tabs>
      </w:pPr>
      <w:hyperlink w:anchor="_Toc6277" w:history="1">
        <w:r>
          <w:rPr>
            <w:rFonts w:ascii="仿宋" w:eastAsia="仿宋" w:hAnsi="仿宋" w:cs="仿宋" w:hint="eastAsia"/>
            <w:lang w:eastAsia="zh-CN"/>
          </w:rPr>
          <w:t>(十四)、投资估算及经济效益分析</w:t>
        </w:r>
        <w:r>
          <w:tab/>
        </w:r>
        <w:r>
          <w:fldChar w:fldCharType="begin"/>
        </w:r>
        <w:r>
          <w:instrText xml:space="preserve"> PAGEREF _Toc6277 \h </w:instrText>
        </w:r>
        <w:r>
          <w:fldChar w:fldCharType="separate"/>
        </w:r>
        <w:r>
          <w:t>12</w:t>
        </w:r>
        <w:r>
          <w:fldChar w:fldCharType="end"/>
        </w:r>
      </w:hyperlink>
    </w:p>
    <w:p>
      <w:pPr>
        <w:pStyle w:val="TOC2"/>
        <w:tabs>
          <w:tab w:val="right" w:leader="dot" w:pos="8306"/>
        </w:tabs>
      </w:pPr>
      <w:hyperlink w:anchor="_Toc14728" w:history="1">
        <w:r>
          <w:rPr>
            <w:rFonts w:ascii="仿宋" w:eastAsia="仿宋" w:hAnsi="仿宋" w:cs="仿宋" w:hint="eastAsia"/>
            <w:lang w:eastAsia="zh-CN"/>
          </w:rPr>
          <w:t>(十五)、报告说明</w:t>
        </w:r>
        <w:r>
          <w:tab/>
        </w:r>
        <w:r>
          <w:fldChar w:fldCharType="begin"/>
        </w:r>
        <w:r>
          <w:instrText xml:space="preserve"> PAGEREF _Toc14728 \h </w:instrText>
        </w:r>
        <w:r>
          <w:fldChar w:fldCharType="separate"/>
        </w:r>
        <w:r>
          <w:t>12</w:t>
        </w:r>
        <w:r>
          <w:fldChar w:fldCharType="end"/>
        </w:r>
      </w:hyperlink>
    </w:p>
    <w:p>
      <w:pPr>
        <w:pStyle w:val="TOC2"/>
        <w:tabs>
          <w:tab w:val="right" w:leader="dot" w:pos="8306"/>
        </w:tabs>
      </w:pPr>
      <w:hyperlink w:anchor="_Toc11929" w:history="1">
        <w:r>
          <w:rPr>
            <w:rFonts w:ascii="仿宋" w:eastAsia="仿宋" w:hAnsi="仿宋" w:cs="仿宋" w:hint="eastAsia"/>
            <w:lang w:eastAsia="zh-CN"/>
          </w:rPr>
          <w:t>(十六)、涂饰机械项目评价</w:t>
        </w:r>
        <w:r>
          <w:tab/>
        </w:r>
        <w:r>
          <w:fldChar w:fldCharType="begin"/>
        </w:r>
        <w:r>
          <w:instrText xml:space="preserve"> PAGEREF _Toc11929 \h </w:instrText>
        </w:r>
        <w:r>
          <w:fldChar w:fldCharType="separate"/>
        </w:r>
        <w:r>
          <w:t>13</w:t>
        </w:r>
        <w:r>
          <w:fldChar w:fldCharType="end"/>
        </w:r>
      </w:hyperlink>
    </w:p>
    <w:p>
      <w:pPr>
        <w:pStyle w:val="TOC1"/>
        <w:tabs>
          <w:tab w:val="right" w:leader="dot" w:pos="8306"/>
        </w:tabs>
      </w:pPr>
      <w:hyperlink w:anchor="_Toc23431" w:history="1">
        <w:r>
          <w:rPr>
            <w:rFonts w:ascii="仿宋" w:eastAsia="仿宋" w:hAnsi="仿宋" w:cs="仿宋" w:hint="eastAsia"/>
            <w:lang w:eastAsia="zh-CN"/>
          </w:rPr>
          <w:t>二、背景和必要性研究</w:t>
        </w:r>
        <w:r>
          <w:tab/>
        </w:r>
        <w:r>
          <w:fldChar w:fldCharType="begin"/>
        </w:r>
        <w:r>
          <w:instrText xml:space="preserve"> PAGEREF _Toc23431 \h </w:instrText>
        </w:r>
        <w:r>
          <w:fldChar w:fldCharType="separate"/>
        </w:r>
        <w:r>
          <w:t>14</w:t>
        </w:r>
        <w:r>
          <w:fldChar w:fldCharType="end"/>
        </w:r>
      </w:hyperlink>
    </w:p>
    <w:p>
      <w:pPr>
        <w:pStyle w:val="TOC2"/>
        <w:tabs>
          <w:tab w:val="right" w:leader="dot" w:pos="8306"/>
        </w:tabs>
      </w:pPr>
      <w:hyperlink w:anchor="_Toc13066" w:history="1">
        <w:r>
          <w:rPr>
            <w:rFonts w:ascii="仿宋" w:eastAsia="仿宋" w:hAnsi="仿宋" w:cs="仿宋" w:hint="eastAsia"/>
            <w:lang w:eastAsia="zh-CN"/>
          </w:rPr>
          <w:t>(一)、涂饰机械项目承办单位背景分析</w:t>
        </w:r>
        <w:r>
          <w:tab/>
        </w:r>
        <w:r>
          <w:fldChar w:fldCharType="begin"/>
        </w:r>
        <w:r>
          <w:instrText xml:space="preserve"> PAGEREF _Toc13066 \h </w:instrText>
        </w:r>
        <w:r>
          <w:fldChar w:fldCharType="separate"/>
        </w:r>
        <w:r>
          <w:t>14</w:t>
        </w:r>
        <w:r>
          <w:fldChar w:fldCharType="end"/>
        </w:r>
      </w:hyperlink>
    </w:p>
    <w:p>
      <w:pPr>
        <w:pStyle w:val="TOC2"/>
        <w:tabs>
          <w:tab w:val="right" w:leader="dot" w:pos="8306"/>
        </w:tabs>
      </w:pPr>
      <w:hyperlink w:anchor="_Toc18827" w:history="1">
        <w:r>
          <w:rPr>
            <w:rFonts w:ascii="仿宋" w:eastAsia="仿宋" w:hAnsi="仿宋" w:cs="仿宋" w:hint="eastAsia"/>
            <w:lang w:eastAsia="zh-CN"/>
          </w:rPr>
          <w:t>(二)、产业政策及发展规划</w:t>
        </w:r>
        <w:r>
          <w:tab/>
        </w:r>
        <w:r>
          <w:fldChar w:fldCharType="begin"/>
        </w:r>
        <w:r>
          <w:instrText xml:space="preserve"> PAGEREF _Toc18827 \h </w:instrText>
        </w:r>
        <w:r>
          <w:fldChar w:fldCharType="separate"/>
        </w:r>
        <w:r>
          <w:t>16</w:t>
        </w:r>
        <w:r>
          <w:fldChar w:fldCharType="end"/>
        </w:r>
      </w:hyperlink>
    </w:p>
    <w:p>
      <w:pPr>
        <w:pStyle w:val="TOC2"/>
        <w:tabs>
          <w:tab w:val="right" w:leader="dot" w:pos="8306"/>
        </w:tabs>
      </w:pPr>
      <w:hyperlink w:anchor="_Toc18205" w:history="1">
        <w:r>
          <w:rPr>
            <w:rFonts w:ascii="仿宋" w:eastAsia="仿宋" w:hAnsi="仿宋" w:cs="仿宋" w:hint="eastAsia"/>
            <w:lang w:eastAsia="zh-CN"/>
          </w:rPr>
          <w:t>(三)、鼓励中小企业发展</w:t>
        </w:r>
        <w:r>
          <w:tab/>
        </w:r>
        <w:r>
          <w:fldChar w:fldCharType="begin"/>
        </w:r>
        <w:r>
          <w:instrText xml:space="preserve"> PAGEREF _Toc18205 \h </w:instrText>
        </w:r>
        <w:r>
          <w:fldChar w:fldCharType="separate"/>
        </w:r>
        <w:r>
          <w:t>17</w:t>
        </w:r>
        <w:r>
          <w:fldChar w:fldCharType="end"/>
        </w:r>
      </w:hyperlink>
    </w:p>
    <w:p>
      <w:pPr>
        <w:pStyle w:val="TOC2"/>
        <w:tabs>
          <w:tab w:val="right" w:leader="dot" w:pos="8306"/>
        </w:tabs>
      </w:pPr>
      <w:hyperlink w:anchor="_Toc658" w:history="1">
        <w:r>
          <w:rPr>
            <w:rFonts w:ascii="仿宋" w:eastAsia="仿宋" w:hAnsi="仿宋" w:cs="仿宋" w:hint="eastAsia"/>
            <w:lang w:eastAsia="zh-CN"/>
          </w:rPr>
          <w:t>(四)、宏观经济形势分析</w:t>
        </w:r>
        <w:r>
          <w:tab/>
        </w:r>
        <w:r>
          <w:fldChar w:fldCharType="begin"/>
        </w:r>
        <w:r>
          <w:instrText xml:space="preserve"> PAGEREF _Toc658 \h </w:instrText>
        </w:r>
        <w:r>
          <w:fldChar w:fldCharType="separate"/>
        </w:r>
        <w:r>
          <w:t>18</w:t>
        </w:r>
        <w:r>
          <w:fldChar w:fldCharType="end"/>
        </w:r>
      </w:hyperlink>
    </w:p>
    <w:p>
      <w:pPr>
        <w:pStyle w:val="TOC2"/>
        <w:tabs>
          <w:tab w:val="right" w:leader="dot" w:pos="8306"/>
        </w:tabs>
      </w:pPr>
      <w:hyperlink w:anchor="_Toc3427" w:history="1">
        <w:r>
          <w:rPr>
            <w:rFonts w:ascii="仿宋" w:eastAsia="仿宋" w:hAnsi="仿宋" w:cs="仿宋" w:hint="eastAsia"/>
            <w:lang w:eastAsia="zh-CN"/>
          </w:rPr>
          <w:t>(五)、区域经济发展概况</w:t>
        </w:r>
        <w:r>
          <w:tab/>
        </w:r>
        <w:r>
          <w:fldChar w:fldCharType="begin"/>
        </w:r>
        <w:r>
          <w:instrText xml:space="preserve"> PAGEREF _Toc3427 \h </w:instrText>
        </w:r>
        <w:r>
          <w:fldChar w:fldCharType="separate"/>
        </w:r>
        <w:r>
          <w:t>19</w:t>
        </w:r>
        <w:r>
          <w:fldChar w:fldCharType="end"/>
        </w:r>
      </w:hyperlink>
    </w:p>
    <w:p>
      <w:pPr>
        <w:pStyle w:val="TOC2"/>
        <w:tabs>
          <w:tab w:val="right" w:leader="dot" w:pos="8306"/>
        </w:tabs>
      </w:pPr>
      <w:hyperlink w:anchor="_Toc26706" w:history="1">
        <w:r>
          <w:rPr>
            <w:rFonts w:ascii="仿宋" w:eastAsia="仿宋" w:hAnsi="仿宋" w:cs="仿宋" w:hint="eastAsia"/>
            <w:lang w:eastAsia="zh-CN"/>
          </w:rPr>
          <w:t>(六)、涂饰机械项目必要性分析</w:t>
        </w:r>
        <w:r>
          <w:tab/>
        </w:r>
        <w:r>
          <w:fldChar w:fldCharType="begin"/>
        </w:r>
        <w:r>
          <w:instrText xml:space="preserve"> PAGEREF _Toc26706 \h </w:instrText>
        </w:r>
        <w:r>
          <w:fldChar w:fldCharType="separate"/>
        </w:r>
        <w:r>
          <w:t>20</w:t>
        </w:r>
        <w:r>
          <w:fldChar w:fldCharType="end"/>
        </w:r>
      </w:hyperlink>
    </w:p>
    <w:p>
      <w:pPr>
        <w:pStyle w:val="TOC1"/>
        <w:tabs>
          <w:tab w:val="right" w:leader="dot" w:pos="8306"/>
        </w:tabs>
      </w:pPr>
      <w:hyperlink w:anchor="_Toc3221" w:history="1">
        <w:r>
          <w:rPr>
            <w:rFonts w:ascii="仿宋" w:eastAsia="仿宋" w:hAnsi="仿宋" w:cs="仿宋" w:hint="eastAsia"/>
            <w:lang w:eastAsia="zh-CN"/>
          </w:rPr>
          <w:t>三、实施进度</w:t>
        </w:r>
        <w:r>
          <w:tab/>
        </w:r>
        <w:r>
          <w:fldChar w:fldCharType="begin"/>
        </w:r>
        <w:r>
          <w:instrText xml:space="preserve"> PAGEREF _Toc3221 \h </w:instrText>
        </w:r>
        <w:r>
          <w:fldChar w:fldCharType="separate"/>
        </w:r>
        <w:r>
          <w:t>21</w:t>
        </w:r>
        <w:r>
          <w:fldChar w:fldCharType="end"/>
        </w:r>
      </w:hyperlink>
    </w:p>
    <w:p>
      <w:pPr>
        <w:pStyle w:val="TOC2"/>
        <w:tabs>
          <w:tab w:val="right" w:leader="dot" w:pos="8306"/>
        </w:tabs>
      </w:pPr>
      <w:hyperlink w:anchor="_Toc19212" w:history="1">
        <w:r>
          <w:rPr>
            <w:rFonts w:ascii="仿宋" w:eastAsia="仿宋" w:hAnsi="仿宋" w:cs="仿宋" w:hint="eastAsia"/>
            <w:lang w:eastAsia="zh-CN"/>
          </w:rPr>
          <w:t>(一)、建设周期</w:t>
        </w:r>
        <w:r>
          <w:tab/>
        </w:r>
        <w:r>
          <w:fldChar w:fldCharType="begin"/>
        </w:r>
        <w:r>
          <w:instrText xml:space="preserve"> PAGEREF _Toc19212 \h </w:instrText>
        </w:r>
        <w:r>
          <w:fldChar w:fldCharType="separate"/>
        </w:r>
        <w:r>
          <w:t>21</w:t>
        </w:r>
        <w:r>
          <w:fldChar w:fldCharType="end"/>
        </w:r>
      </w:hyperlink>
    </w:p>
    <w:p>
      <w:pPr>
        <w:pStyle w:val="TOC2"/>
        <w:tabs>
          <w:tab w:val="right" w:leader="dot" w:pos="8306"/>
        </w:tabs>
      </w:pPr>
      <w:hyperlink w:anchor="_Toc28309" w:history="1">
        <w:r>
          <w:rPr>
            <w:rFonts w:ascii="仿宋" w:eastAsia="仿宋" w:hAnsi="仿宋" w:cs="仿宋" w:hint="eastAsia"/>
            <w:lang w:eastAsia="zh-CN"/>
          </w:rPr>
          <w:t>(二)、建设进度</w:t>
        </w:r>
        <w:r>
          <w:tab/>
        </w:r>
        <w:r>
          <w:fldChar w:fldCharType="begin"/>
        </w:r>
        <w:r>
          <w:instrText xml:space="preserve"> PAGEREF _Toc28309 \h </w:instrText>
        </w:r>
        <w:r>
          <w:fldChar w:fldCharType="separate"/>
        </w:r>
        <w:r>
          <w:t>22</w:t>
        </w:r>
        <w:r>
          <w:fldChar w:fldCharType="end"/>
        </w:r>
      </w:hyperlink>
    </w:p>
    <w:p>
      <w:pPr>
        <w:pStyle w:val="TOC2"/>
        <w:tabs>
          <w:tab w:val="right" w:leader="dot" w:pos="8306"/>
        </w:tabs>
      </w:pPr>
      <w:hyperlink w:anchor="_Toc1309" w:history="1">
        <w:r>
          <w:rPr>
            <w:rFonts w:ascii="仿宋" w:eastAsia="仿宋" w:hAnsi="仿宋" w:cs="仿宋" w:hint="eastAsia"/>
            <w:lang w:eastAsia="zh-CN"/>
          </w:rPr>
          <w:t>(三)、进度安排注意事项</w:t>
        </w:r>
        <w:r>
          <w:tab/>
        </w:r>
        <w:r>
          <w:fldChar w:fldCharType="begin"/>
        </w:r>
        <w:r>
          <w:instrText xml:space="preserve"> PAGEREF _Toc1309 \h </w:instrText>
        </w:r>
        <w:r>
          <w:fldChar w:fldCharType="separate"/>
        </w:r>
        <w:r>
          <w:t>22</w:t>
        </w:r>
        <w:r>
          <w:fldChar w:fldCharType="end"/>
        </w:r>
      </w:hyperlink>
    </w:p>
    <w:p>
      <w:pPr>
        <w:pStyle w:val="TOC2"/>
        <w:tabs>
          <w:tab w:val="right" w:leader="dot" w:pos="8306"/>
        </w:tabs>
      </w:pPr>
      <w:hyperlink w:anchor="_Toc9291" w:history="1">
        <w:r>
          <w:rPr>
            <w:rFonts w:ascii="仿宋" w:eastAsia="仿宋" w:hAnsi="仿宋" w:cs="仿宋" w:hint="eastAsia"/>
            <w:lang w:eastAsia="zh-CN"/>
          </w:rPr>
          <w:t>(四)、人力资源配置</w:t>
        </w:r>
        <w:r>
          <w:tab/>
        </w:r>
        <w:r>
          <w:fldChar w:fldCharType="begin"/>
        </w:r>
        <w:r>
          <w:instrText xml:space="preserve"> PAGEREF _Toc9291 \h </w:instrText>
        </w:r>
        <w:r>
          <w:fldChar w:fldCharType="separate"/>
        </w:r>
        <w:r>
          <w:t>23</w:t>
        </w:r>
        <w:r>
          <w:fldChar w:fldCharType="end"/>
        </w:r>
      </w:hyperlink>
    </w:p>
    <w:p>
      <w:pPr>
        <w:pStyle w:val="TOC2"/>
        <w:tabs>
          <w:tab w:val="right" w:leader="dot" w:pos="8306"/>
        </w:tabs>
      </w:pPr>
      <w:hyperlink w:anchor="_Toc11233" w:history="1">
        <w:r>
          <w:rPr>
            <w:rFonts w:ascii="仿宋" w:eastAsia="仿宋" w:hAnsi="仿宋" w:cs="仿宋" w:hint="eastAsia"/>
            <w:lang w:eastAsia="zh-CN"/>
          </w:rPr>
          <w:t>(五)、员工培训</w:t>
        </w:r>
        <w:r>
          <w:tab/>
        </w:r>
        <w:r>
          <w:fldChar w:fldCharType="begin"/>
        </w:r>
        <w:r>
          <w:instrText xml:space="preserve"> PAGEREF _Toc11233 \h </w:instrText>
        </w:r>
        <w:r>
          <w:fldChar w:fldCharType="separate"/>
        </w:r>
        <w:r>
          <w:t>24</w:t>
        </w:r>
        <w:r>
          <w:fldChar w:fldCharType="end"/>
        </w:r>
      </w:hyperlink>
    </w:p>
    <w:p>
      <w:pPr>
        <w:pStyle w:val="TOC2"/>
        <w:tabs>
          <w:tab w:val="right" w:leader="dot" w:pos="8306"/>
        </w:tabs>
      </w:pPr>
      <w:hyperlink w:anchor="_Toc32104" w:history="1">
        <w:r>
          <w:rPr>
            <w:rFonts w:ascii="仿宋" w:eastAsia="仿宋" w:hAnsi="仿宋" w:cs="仿宋" w:hint="eastAsia"/>
            <w:lang w:eastAsia="zh-CN"/>
          </w:rPr>
          <w:t>(六)、涂饰机械项目实施保障</w:t>
        </w:r>
        <w:r>
          <w:tab/>
        </w:r>
        <w:r>
          <w:fldChar w:fldCharType="begin"/>
        </w:r>
        <w:r>
          <w:instrText xml:space="preserve"> PAGEREF _Toc32104 \h </w:instrText>
        </w:r>
        <w:r>
          <w:fldChar w:fldCharType="separate"/>
        </w:r>
        <w:r>
          <w:t>25</w:t>
        </w:r>
        <w:r>
          <w:fldChar w:fldCharType="end"/>
        </w:r>
      </w:hyperlink>
    </w:p>
    <w:p>
      <w:pPr>
        <w:pStyle w:val="TOC1"/>
        <w:tabs>
          <w:tab w:val="right" w:leader="dot" w:pos="8306"/>
        </w:tabs>
      </w:pPr>
      <w:hyperlink w:anchor="_Toc18663" w:history="1">
        <w:r>
          <w:rPr>
            <w:rFonts w:ascii="仿宋" w:eastAsia="仿宋" w:hAnsi="仿宋" w:cs="仿宋" w:hint="eastAsia"/>
            <w:lang w:eastAsia="zh-CN"/>
          </w:rPr>
          <w:t>四、涂饰机械项目招投标方案</w:t>
        </w:r>
        <w:r>
          <w:tab/>
        </w:r>
        <w:r>
          <w:fldChar w:fldCharType="begin"/>
        </w:r>
        <w:r>
          <w:instrText xml:space="preserve"> PAGEREF _Toc18663 \h </w:instrText>
        </w:r>
        <w:r>
          <w:fldChar w:fldCharType="separate"/>
        </w:r>
        <w:r>
          <w:t>26</w:t>
        </w:r>
        <w:r>
          <w:fldChar w:fldCharType="end"/>
        </w:r>
      </w:hyperlink>
    </w:p>
    <w:p>
      <w:pPr>
        <w:pStyle w:val="TOC2"/>
        <w:tabs>
          <w:tab w:val="right" w:leader="dot" w:pos="8306"/>
        </w:tabs>
      </w:pPr>
      <w:hyperlink w:anchor="_Toc31585" w:history="1">
        <w:r>
          <w:rPr>
            <w:rFonts w:ascii="仿宋" w:eastAsia="仿宋" w:hAnsi="仿宋" w:cs="仿宋" w:hint="eastAsia"/>
            <w:lang w:eastAsia="zh-CN"/>
          </w:rPr>
          <w:t>(一)、招标组织方式</w:t>
        </w:r>
        <w:r>
          <w:tab/>
        </w:r>
        <w:r>
          <w:fldChar w:fldCharType="begin"/>
        </w:r>
        <w:r>
          <w:instrText xml:space="preserve"> PAGEREF _Toc31585 \h </w:instrText>
        </w:r>
        <w:r>
          <w:fldChar w:fldCharType="separate"/>
        </w:r>
        <w:r>
          <w:t>26</w:t>
        </w:r>
        <w:r>
          <w:fldChar w:fldCharType="end"/>
        </w:r>
      </w:hyperlink>
    </w:p>
    <w:p>
      <w:pPr>
        <w:pStyle w:val="TOC2"/>
        <w:tabs>
          <w:tab w:val="right" w:leader="dot" w:pos="8306"/>
        </w:tabs>
      </w:pPr>
      <w:hyperlink w:anchor="_Toc25988" w:history="1">
        <w:r>
          <w:rPr>
            <w:rFonts w:ascii="仿宋" w:eastAsia="仿宋" w:hAnsi="仿宋" w:cs="仿宋" w:hint="eastAsia"/>
            <w:lang w:eastAsia="zh-CN"/>
          </w:rPr>
          <w:t>(二)、招标委员会的组织设立</w:t>
        </w:r>
        <w:r>
          <w:tab/>
        </w:r>
        <w:r>
          <w:fldChar w:fldCharType="begin"/>
        </w:r>
        <w:r>
          <w:instrText xml:space="preserve"> PAGEREF _Toc25988 \h </w:instrText>
        </w:r>
        <w:r>
          <w:fldChar w:fldCharType="separate"/>
        </w:r>
        <w:r>
          <w:t>27</w:t>
        </w:r>
        <w:r>
          <w:fldChar w:fldCharType="end"/>
        </w:r>
      </w:hyperlink>
    </w:p>
    <w:p>
      <w:pPr>
        <w:pStyle w:val="TOC2"/>
        <w:tabs>
          <w:tab w:val="right" w:leader="dot" w:pos="8306"/>
        </w:tabs>
      </w:pPr>
      <w:hyperlink w:anchor="_Toc8473" w:history="1">
        <w:r>
          <w:rPr>
            <w:rFonts w:ascii="仿宋" w:eastAsia="仿宋" w:hAnsi="仿宋" w:cs="仿宋" w:hint="eastAsia"/>
            <w:lang w:eastAsia="zh-CN"/>
          </w:rPr>
          <w:t>(三)、涂饰机械项目招投标要求</w:t>
        </w:r>
        <w:r>
          <w:tab/>
        </w:r>
        <w:r>
          <w:fldChar w:fldCharType="begin"/>
        </w:r>
        <w:r>
          <w:instrText xml:space="preserve"> PAGEREF _Toc8473 \h </w:instrText>
        </w:r>
        <w:r>
          <w:fldChar w:fldCharType="separate"/>
        </w:r>
        <w:r>
          <w:t>28</w:t>
        </w:r>
        <w:r>
          <w:fldChar w:fldCharType="end"/>
        </w:r>
      </w:hyperlink>
    </w:p>
    <w:p>
      <w:pPr>
        <w:pStyle w:val="TOC2"/>
        <w:tabs>
          <w:tab w:val="right" w:leader="dot" w:pos="8306"/>
        </w:tabs>
      </w:pPr>
      <w:hyperlink w:anchor="_Toc17481" w:history="1">
        <w:r>
          <w:rPr>
            <w:rFonts w:ascii="仿宋" w:eastAsia="仿宋" w:hAnsi="仿宋" w:cs="仿宋" w:hint="eastAsia"/>
            <w:lang w:eastAsia="zh-CN"/>
          </w:rPr>
          <w:t>(四)、涂饰机械项目招标方式和招标程序</w:t>
        </w:r>
        <w:r>
          <w:tab/>
        </w:r>
        <w:r>
          <w:fldChar w:fldCharType="begin"/>
        </w:r>
        <w:r>
          <w:instrText xml:space="preserve"> PAGEREF _Toc17481 \h </w:instrText>
        </w:r>
        <w:r>
          <w:fldChar w:fldCharType="separate"/>
        </w:r>
        <w:r>
          <w:t>29</w:t>
        </w:r>
        <w:r>
          <w:fldChar w:fldCharType="end"/>
        </w:r>
      </w:hyperlink>
    </w:p>
    <w:p>
      <w:pPr>
        <w:pStyle w:val="TOC2"/>
        <w:tabs>
          <w:tab w:val="right" w:leader="dot" w:pos="8306"/>
        </w:tabs>
      </w:pPr>
      <w:hyperlink w:anchor="_Toc19740" w:history="1">
        <w:r>
          <w:rPr>
            <w:rFonts w:ascii="仿宋" w:eastAsia="仿宋" w:hAnsi="仿宋" w:cs="仿宋" w:hint="eastAsia"/>
            <w:lang w:eastAsia="zh-CN"/>
          </w:rPr>
          <w:t>(五)、招标费用及信息发布</w:t>
        </w:r>
        <w:r>
          <w:tab/>
        </w:r>
        <w:r>
          <w:fldChar w:fldCharType="begin"/>
        </w:r>
        <w:r>
          <w:instrText xml:space="preserve"> PAGEREF _Toc19740 \h </w:instrText>
        </w:r>
        <w:r>
          <w:fldChar w:fldCharType="separate"/>
        </w:r>
        <w:r>
          <w:t>32</w:t>
        </w:r>
        <w:r>
          <w:fldChar w:fldCharType="end"/>
        </w:r>
      </w:hyperlink>
    </w:p>
    <w:p>
      <w:pPr>
        <w:pStyle w:val="TOC1"/>
        <w:tabs>
          <w:tab w:val="right" w:leader="dot" w:pos="8306"/>
        </w:tabs>
      </w:pPr>
      <w:hyperlink w:anchor="_Toc16108" w:history="1">
        <w:r>
          <w:rPr>
            <w:rFonts w:ascii="仿宋" w:eastAsia="仿宋" w:hAnsi="仿宋" w:cs="仿宋" w:hint="eastAsia"/>
            <w:lang w:eastAsia="zh-CN"/>
          </w:rPr>
          <w:t>五、涂饰机械项目节能概况</w:t>
        </w:r>
        <w:r>
          <w:tab/>
        </w:r>
        <w:r>
          <w:fldChar w:fldCharType="begin"/>
        </w:r>
        <w:r>
          <w:instrText xml:space="preserve"> PAGEREF _Toc16108 \h </w:instrText>
        </w:r>
        <w:r>
          <w:fldChar w:fldCharType="separate"/>
        </w:r>
        <w:r>
          <w:t>32</w:t>
        </w:r>
        <w:r>
          <w:fldChar w:fldCharType="end"/>
        </w:r>
      </w:hyperlink>
    </w:p>
    <w:p>
      <w:pPr>
        <w:pStyle w:val="TOC2"/>
        <w:tabs>
          <w:tab w:val="right" w:leader="dot" w:pos="8306"/>
        </w:tabs>
      </w:pPr>
      <w:hyperlink w:anchor="_Toc23120" w:history="1">
        <w:r>
          <w:rPr>
            <w:rFonts w:ascii="仿宋" w:eastAsia="仿宋" w:hAnsi="仿宋" w:cs="仿宋" w:hint="eastAsia"/>
            <w:lang w:eastAsia="zh-CN"/>
          </w:rPr>
          <w:t>(一)、节能概述</w:t>
        </w:r>
        <w:r>
          <w:tab/>
        </w:r>
        <w:r>
          <w:fldChar w:fldCharType="begin"/>
        </w:r>
        <w:r>
          <w:instrText xml:space="preserve"> PAGEREF _Toc23120 \h </w:instrText>
        </w:r>
        <w:r>
          <w:fldChar w:fldCharType="separate"/>
        </w:r>
        <w:r>
          <w:t>32</w:t>
        </w:r>
        <w:r>
          <w:fldChar w:fldCharType="end"/>
        </w:r>
      </w:hyperlink>
    </w:p>
    <w:p>
      <w:pPr>
        <w:pStyle w:val="TOC2"/>
        <w:tabs>
          <w:tab w:val="right" w:leader="dot" w:pos="8306"/>
        </w:tabs>
      </w:pPr>
      <w:hyperlink w:anchor="_Toc13468" w:history="1">
        <w:r>
          <w:rPr>
            <w:rFonts w:ascii="仿宋" w:eastAsia="仿宋" w:hAnsi="仿宋" w:cs="仿宋" w:hint="eastAsia"/>
            <w:lang w:eastAsia="zh-CN"/>
          </w:rPr>
          <w:t>(二)、涂饰机械项目所在地能源消费及能源供应条件</w:t>
        </w:r>
        <w:r>
          <w:tab/>
        </w:r>
        <w:r>
          <w:fldChar w:fldCharType="begin"/>
        </w:r>
        <w:r>
          <w:instrText xml:space="preserve"> PAGEREF _Toc13468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75" w:history="1">
        <w:r>
          <w:rPr>
            <w:rFonts w:ascii="仿宋" w:eastAsia="仿宋" w:hAnsi="仿宋" w:cs="仿宋" w:hint="eastAsia"/>
            <w:lang w:eastAsia="zh-CN"/>
          </w:rPr>
          <w:t>(三)、能源消费种类和数量分析</w:t>
        </w:r>
        <w:r>
          <w:tab/>
        </w:r>
        <w:r>
          <w:fldChar w:fldCharType="begin"/>
        </w:r>
        <w:r>
          <w:instrText xml:space="preserve"> PAGEREF _Toc25475 \h </w:instrText>
        </w:r>
        <w:r>
          <w:fldChar w:fldCharType="separate"/>
        </w:r>
        <w:r>
          <w:t>34</w:t>
        </w:r>
        <w:r>
          <w:fldChar w:fldCharType="end"/>
        </w:r>
      </w:hyperlink>
    </w:p>
    <w:p>
      <w:pPr>
        <w:pStyle w:val="TOC2"/>
        <w:tabs>
          <w:tab w:val="right" w:leader="dot" w:pos="8306"/>
        </w:tabs>
      </w:pPr>
      <w:hyperlink w:anchor="_Toc5085" w:history="1">
        <w:r>
          <w:rPr>
            <w:rFonts w:ascii="仿宋" w:eastAsia="仿宋" w:hAnsi="仿宋" w:cs="仿宋" w:hint="eastAsia"/>
            <w:lang w:eastAsia="zh-CN"/>
          </w:rPr>
          <w:t>(四)、涂饰机械项目预期节能综合评价</w:t>
        </w:r>
        <w:r>
          <w:tab/>
        </w:r>
        <w:r>
          <w:fldChar w:fldCharType="begin"/>
        </w:r>
        <w:r>
          <w:instrText xml:space="preserve"> PAGEREF _Toc5085 \h </w:instrText>
        </w:r>
        <w:r>
          <w:fldChar w:fldCharType="separate"/>
        </w:r>
        <w:r>
          <w:t>35</w:t>
        </w:r>
        <w:r>
          <w:fldChar w:fldCharType="end"/>
        </w:r>
      </w:hyperlink>
    </w:p>
    <w:p>
      <w:pPr>
        <w:pStyle w:val="TOC2"/>
        <w:tabs>
          <w:tab w:val="right" w:leader="dot" w:pos="8306"/>
        </w:tabs>
      </w:pPr>
      <w:hyperlink w:anchor="_Toc10321" w:history="1">
        <w:r>
          <w:rPr>
            <w:rFonts w:ascii="仿宋" w:eastAsia="仿宋" w:hAnsi="仿宋" w:cs="仿宋" w:hint="eastAsia"/>
            <w:lang w:eastAsia="zh-CN"/>
          </w:rPr>
          <w:t>(五)、涂饰机械项目节能设计</w:t>
        </w:r>
        <w:r>
          <w:tab/>
        </w:r>
        <w:r>
          <w:fldChar w:fldCharType="begin"/>
        </w:r>
        <w:r>
          <w:instrText xml:space="preserve"> PAGEREF _Toc10321 \h </w:instrText>
        </w:r>
        <w:r>
          <w:fldChar w:fldCharType="separate"/>
        </w:r>
        <w:r>
          <w:t>35</w:t>
        </w:r>
        <w:r>
          <w:fldChar w:fldCharType="end"/>
        </w:r>
      </w:hyperlink>
    </w:p>
    <w:p>
      <w:pPr>
        <w:pStyle w:val="TOC2"/>
        <w:tabs>
          <w:tab w:val="right" w:leader="dot" w:pos="8306"/>
        </w:tabs>
      </w:pPr>
      <w:hyperlink w:anchor="_Toc9310" w:history="1">
        <w:r>
          <w:rPr>
            <w:rFonts w:ascii="仿宋" w:eastAsia="仿宋" w:hAnsi="仿宋" w:cs="仿宋" w:hint="eastAsia"/>
            <w:lang w:eastAsia="zh-CN"/>
          </w:rPr>
          <w:t>(六)、节能措施</w:t>
        </w:r>
        <w:r>
          <w:tab/>
        </w:r>
        <w:r>
          <w:fldChar w:fldCharType="begin"/>
        </w:r>
        <w:r>
          <w:instrText xml:space="preserve"> PAGEREF _Toc9310 \h </w:instrText>
        </w:r>
        <w:r>
          <w:fldChar w:fldCharType="separate"/>
        </w:r>
        <w:r>
          <w:t>36</w:t>
        </w:r>
        <w:r>
          <w:fldChar w:fldCharType="end"/>
        </w:r>
      </w:hyperlink>
    </w:p>
    <w:p>
      <w:pPr>
        <w:pStyle w:val="TOC1"/>
        <w:tabs>
          <w:tab w:val="right" w:leader="dot" w:pos="8306"/>
        </w:tabs>
      </w:pPr>
      <w:hyperlink w:anchor="_Toc17961" w:history="1">
        <w:r>
          <w:rPr>
            <w:rFonts w:ascii="仿宋" w:eastAsia="仿宋" w:hAnsi="仿宋" w:cs="仿宋" w:hint="eastAsia"/>
            <w:lang w:eastAsia="zh-CN"/>
          </w:rPr>
          <w:t>六、投资方案计划</w:t>
        </w:r>
        <w:r>
          <w:tab/>
        </w:r>
        <w:r>
          <w:fldChar w:fldCharType="begin"/>
        </w:r>
        <w:r>
          <w:instrText xml:space="preserve"> PAGEREF _Toc17961 \h </w:instrText>
        </w:r>
        <w:r>
          <w:fldChar w:fldCharType="separate"/>
        </w:r>
        <w:r>
          <w:t>37</w:t>
        </w:r>
        <w:r>
          <w:fldChar w:fldCharType="end"/>
        </w:r>
      </w:hyperlink>
    </w:p>
    <w:p>
      <w:pPr>
        <w:pStyle w:val="TOC2"/>
        <w:tabs>
          <w:tab w:val="right" w:leader="dot" w:pos="8306"/>
        </w:tabs>
      </w:pPr>
      <w:hyperlink w:anchor="_Toc6248" w:history="1">
        <w:r>
          <w:rPr>
            <w:rFonts w:ascii="仿宋" w:eastAsia="仿宋" w:hAnsi="仿宋" w:cs="仿宋" w:hint="eastAsia"/>
            <w:lang w:eastAsia="zh-CN"/>
          </w:rPr>
          <w:t>(一)、涂饰机械项目估算说明</w:t>
        </w:r>
        <w:r>
          <w:tab/>
        </w:r>
        <w:r>
          <w:fldChar w:fldCharType="begin"/>
        </w:r>
        <w:r>
          <w:instrText xml:space="preserve"> PAGEREF _Toc6248 \h </w:instrText>
        </w:r>
        <w:r>
          <w:fldChar w:fldCharType="separate"/>
        </w:r>
        <w:r>
          <w:t>37</w:t>
        </w:r>
        <w:r>
          <w:fldChar w:fldCharType="end"/>
        </w:r>
      </w:hyperlink>
    </w:p>
    <w:p>
      <w:pPr>
        <w:pStyle w:val="TOC2"/>
        <w:tabs>
          <w:tab w:val="right" w:leader="dot" w:pos="8306"/>
        </w:tabs>
      </w:pPr>
      <w:hyperlink w:anchor="_Toc20086" w:history="1">
        <w:r>
          <w:rPr>
            <w:rFonts w:ascii="仿宋" w:eastAsia="仿宋" w:hAnsi="仿宋" w:cs="仿宋" w:hint="eastAsia"/>
            <w:lang w:eastAsia="zh-CN"/>
          </w:rPr>
          <w:t>(二)、涂饰机械项目总投资估算</w:t>
        </w:r>
        <w:r>
          <w:tab/>
        </w:r>
        <w:r>
          <w:fldChar w:fldCharType="begin"/>
        </w:r>
        <w:r>
          <w:instrText xml:space="preserve"> PAGEREF _Toc20086 \h </w:instrText>
        </w:r>
        <w:r>
          <w:fldChar w:fldCharType="separate"/>
        </w:r>
        <w:r>
          <w:t>39</w:t>
        </w:r>
        <w:r>
          <w:fldChar w:fldCharType="end"/>
        </w:r>
      </w:hyperlink>
    </w:p>
    <w:p>
      <w:pPr>
        <w:pStyle w:val="TOC2"/>
        <w:tabs>
          <w:tab w:val="right" w:leader="dot" w:pos="8306"/>
        </w:tabs>
      </w:pPr>
      <w:hyperlink w:anchor="_Toc27350" w:history="1">
        <w:r>
          <w:rPr>
            <w:rFonts w:ascii="仿宋" w:eastAsia="仿宋" w:hAnsi="仿宋" w:cs="仿宋" w:hint="eastAsia"/>
            <w:lang w:eastAsia="zh-CN"/>
          </w:rPr>
          <w:t>(三)、资金筹措</w:t>
        </w:r>
        <w:r>
          <w:tab/>
        </w:r>
        <w:r>
          <w:fldChar w:fldCharType="begin"/>
        </w:r>
        <w:r>
          <w:instrText xml:space="preserve"> PAGEREF _Toc27350 \h </w:instrText>
        </w:r>
        <w:r>
          <w:fldChar w:fldCharType="separate"/>
        </w:r>
        <w:r>
          <w:t>40</w:t>
        </w:r>
        <w:r>
          <w:fldChar w:fldCharType="end"/>
        </w:r>
      </w:hyperlink>
    </w:p>
    <w:p>
      <w:pPr>
        <w:pStyle w:val="TOC1"/>
        <w:tabs>
          <w:tab w:val="right" w:leader="dot" w:pos="8306"/>
        </w:tabs>
      </w:pPr>
      <w:hyperlink w:anchor="_Toc19271" w:history="1">
        <w:r>
          <w:rPr>
            <w:rFonts w:ascii="仿宋" w:eastAsia="仿宋" w:hAnsi="仿宋" w:cs="仿宋" w:hint="eastAsia"/>
            <w:lang w:eastAsia="zh-CN"/>
          </w:rPr>
          <w:t>七、环境保护概况</w:t>
        </w:r>
        <w:r>
          <w:tab/>
        </w:r>
        <w:r>
          <w:fldChar w:fldCharType="begin"/>
        </w:r>
        <w:r>
          <w:instrText xml:space="preserve"> PAGEREF _Toc19271 \h </w:instrText>
        </w:r>
        <w:r>
          <w:fldChar w:fldCharType="separate"/>
        </w:r>
        <w:r>
          <w:t>41</w:t>
        </w:r>
        <w:r>
          <w:fldChar w:fldCharType="end"/>
        </w:r>
      </w:hyperlink>
    </w:p>
    <w:p>
      <w:pPr>
        <w:pStyle w:val="TOC2"/>
        <w:tabs>
          <w:tab w:val="right" w:leader="dot" w:pos="8306"/>
        </w:tabs>
      </w:pPr>
      <w:hyperlink w:anchor="_Toc30133" w:history="1">
        <w:r>
          <w:rPr>
            <w:rFonts w:ascii="仿宋" w:eastAsia="仿宋" w:hAnsi="仿宋" w:cs="仿宋" w:hint="eastAsia"/>
            <w:lang w:eastAsia="zh-CN"/>
          </w:rPr>
          <w:t>(一)、建设区域环境质量现状</w:t>
        </w:r>
        <w:r>
          <w:tab/>
        </w:r>
        <w:r>
          <w:fldChar w:fldCharType="begin"/>
        </w:r>
        <w:r>
          <w:instrText xml:space="preserve"> PAGEREF _Toc30133 \h </w:instrText>
        </w:r>
        <w:r>
          <w:fldChar w:fldCharType="separate"/>
        </w:r>
        <w:r>
          <w:t>41</w:t>
        </w:r>
        <w:r>
          <w:fldChar w:fldCharType="end"/>
        </w:r>
      </w:hyperlink>
    </w:p>
    <w:p>
      <w:pPr>
        <w:pStyle w:val="TOC2"/>
        <w:tabs>
          <w:tab w:val="right" w:leader="dot" w:pos="8306"/>
        </w:tabs>
      </w:pPr>
      <w:hyperlink w:anchor="_Toc3549" w:history="1">
        <w:r>
          <w:rPr>
            <w:rFonts w:ascii="仿宋" w:eastAsia="仿宋" w:hAnsi="仿宋" w:cs="仿宋" w:hint="eastAsia"/>
            <w:lang w:eastAsia="zh-CN"/>
          </w:rPr>
          <w:t>(二)、建设期环境保护</w:t>
        </w:r>
        <w:r>
          <w:tab/>
        </w:r>
        <w:r>
          <w:fldChar w:fldCharType="begin"/>
        </w:r>
        <w:r>
          <w:instrText xml:space="preserve"> PAGEREF _Toc3549 \h </w:instrText>
        </w:r>
        <w:r>
          <w:fldChar w:fldCharType="separate"/>
        </w:r>
        <w:r>
          <w:t>42</w:t>
        </w:r>
        <w:r>
          <w:fldChar w:fldCharType="end"/>
        </w:r>
      </w:hyperlink>
    </w:p>
    <w:p>
      <w:pPr>
        <w:pStyle w:val="TOC2"/>
        <w:tabs>
          <w:tab w:val="right" w:leader="dot" w:pos="8306"/>
        </w:tabs>
      </w:pPr>
      <w:hyperlink w:anchor="_Toc20219" w:history="1">
        <w:r>
          <w:rPr>
            <w:rFonts w:ascii="仿宋" w:eastAsia="仿宋" w:hAnsi="仿宋" w:cs="仿宋" w:hint="eastAsia"/>
            <w:lang w:eastAsia="zh-CN"/>
          </w:rPr>
          <w:t>(三)、运营期环境保护</w:t>
        </w:r>
        <w:r>
          <w:tab/>
        </w:r>
        <w:r>
          <w:fldChar w:fldCharType="begin"/>
        </w:r>
        <w:r>
          <w:instrText xml:space="preserve"> PAGEREF _Toc20219 \h </w:instrText>
        </w:r>
        <w:r>
          <w:fldChar w:fldCharType="separate"/>
        </w:r>
        <w:r>
          <w:t>44</w:t>
        </w:r>
        <w:r>
          <w:fldChar w:fldCharType="end"/>
        </w:r>
      </w:hyperlink>
    </w:p>
    <w:p>
      <w:pPr>
        <w:pStyle w:val="TOC2"/>
        <w:tabs>
          <w:tab w:val="right" w:leader="dot" w:pos="8306"/>
        </w:tabs>
      </w:pPr>
      <w:hyperlink w:anchor="_Toc16141" w:history="1">
        <w:r>
          <w:rPr>
            <w:rFonts w:ascii="仿宋" w:eastAsia="仿宋" w:hAnsi="仿宋" w:cs="仿宋" w:hint="eastAsia"/>
            <w:lang w:eastAsia="zh-CN"/>
          </w:rPr>
          <w:t>(四)、涂饰机械项目建设对区域经济的影响</w:t>
        </w:r>
        <w:r>
          <w:tab/>
        </w:r>
        <w:r>
          <w:fldChar w:fldCharType="begin"/>
        </w:r>
        <w:r>
          <w:instrText xml:space="preserve"> PAGEREF _Toc16141 \h </w:instrText>
        </w:r>
        <w:r>
          <w:fldChar w:fldCharType="separate"/>
        </w:r>
        <w:r>
          <w:t>45</w:t>
        </w:r>
        <w:r>
          <w:fldChar w:fldCharType="end"/>
        </w:r>
      </w:hyperlink>
    </w:p>
    <w:p>
      <w:pPr>
        <w:pStyle w:val="TOC2"/>
        <w:tabs>
          <w:tab w:val="right" w:leader="dot" w:pos="8306"/>
        </w:tabs>
      </w:pPr>
      <w:hyperlink w:anchor="_Toc9216" w:history="1">
        <w:r>
          <w:rPr>
            <w:rFonts w:ascii="仿宋" w:eastAsia="仿宋" w:hAnsi="仿宋" w:cs="仿宋" w:hint="eastAsia"/>
            <w:lang w:eastAsia="zh-CN"/>
          </w:rPr>
          <w:t>(五)、废弃物处理</w:t>
        </w:r>
        <w:r>
          <w:tab/>
        </w:r>
        <w:r>
          <w:fldChar w:fldCharType="begin"/>
        </w:r>
        <w:r>
          <w:instrText xml:space="preserve"> PAGEREF _Toc9216 \h </w:instrText>
        </w:r>
        <w:r>
          <w:fldChar w:fldCharType="separate"/>
        </w:r>
        <w:r>
          <w:t>46</w:t>
        </w:r>
        <w:r>
          <w:fldChar w:fldCharType="end"/>
        </w:r>
      </w:hyperlink>
    </w:p>
    <w:p>
      <w:pPr>
        <w:pStyle w:val="TOC2"/>
        <w:tabs>
          <w:tab w:val="right" w:leader="dot" w:pos="8306"/>
        </w:tabs>
      </w:pPr>
      <w:hyperlink w:anchor="_Toc10078" w:history="1">
        <w:r>
          <w:rPr>
            <w:rFonts w:ascii="仿宋" w:eastAsia="仿宋" w:hAnsi="仿宋" w:cs="仿宋" w:hint="eastAsia"/>
            <w:lang w:eastAsia="zh-CN"/>
          </w:rPr>
          <w:t>(六)、特殊环境影响分析</w:t>
        </w:r>
        <w:r>
          <w:tab/>
        </w:r>
        <w:r>
          <w:fldChar w:fldCharType="begin"/>
        </w:r>
        <w:r>
          <w:instrText xml:space="preserve"> PAGEREF _Toc10078 \h </w:instrText>
        </w:r>
        <w:r>
          <w:fldChar w:fldCharType="separate"/>
        </w:r>
        <w:r>
          <w:t>47</w:t>
        </w:r>
        <w:r>
          <w:fldChar w:fldCharType="end"/>
        </w:r>
      </w:hyperlink>
    </w:p>
    <w:p>
      <w:pPr>
        <w:pStyle w:val="TOC2"/>
        <w:tabs>
          <w:tab w:val="right" w:leader="dot" w:pos="8306"/>
        </w:tabs>
      </w:pPr>
      <w:hyperlink w:anchor="_Toc20883" w:history="1">
        <w:r>
          <w:rPr>
            <w:rFonts w:ascii="仿宋" w:eastAsia="仿宋" w:hAnsi="仿宋" w:cs="仿宋" w:hint="eastAsia"/>
            <w:lang w:eastAsia="zh-CN"/>
          </w:rPr>
          <w:t>(七)、清洁生产</w:t>
        </w:r>
        <w:r>
          <w:tab/>
        </w:r>
        <w:r>
          <w:fldChar w:fldCharType="begin"/>
        </w:r>
        <w:r>
          <w:instrText xml:space="preserve"> PAGEREF _Toc20883 \h </w:instrText>
        </w:r>
        <w:r>
          <w:fldChar w:fldCharType="separate"/>
        </w:r>
        <w:r>
          <w:t>48</w:t>
        </w:r>
        <w:r>
          <w:fldChar w:fldCharType="end"/>
        </w:r>
      </w:hyperlink>
    </w:p>
    <w:p>
      <w:pPr>
        <w:pStyle w:val="TOC2"/>
        <w:tabs>
          <w:tab w:val="right" w:leader="dot" w:pos="8306"/>
        </w:tabs>
      </w:pPr>
      <w:hyperlink w:anchor="_Toc5434" w:history="1">
        <w:r>
          <w:rPr>
            <w:rFonts w:ascii="仿宋" w:eastAsia="仿宋" w:hAnsi="仿宋" w:cs="仿宋" w:hint="eastAsia"/>
            <w:lang w:eastAsia="zh-CN"/>
          </w:rPr>
          <w:t>(八)、涂饰机械项目建设对区域经济的影响</w:t>
        </w:r>
        <w:r>
          <w:tab/>
        </w:r>
        <w:r>
          <w:fldChar w:fldCharType="begin"/>
        </w:r>
        <w:r>
          <w:instrText xml:space="preserve"> PAGEREF _Toc5434 \h </w:instrText>
        </w:r>
        <w:r>
          <w:fldChar w:fldCharType="separate"/>
        </w:r>
        <w:r>
          <w:t>48</w:t>
        </w:r>
        <w:r>
          <w:fldChar w:fldCharType="end"/>
        </w:r>
      </w:hyperlink>
    </w:p>
    <w:p>
      <w:pPr>
        <w:pStyle w:val="TOC2"/>
        <w:tabs>
          <w:tab w:val="right" w:leader="dot" w:pos="8306"/>
        </w:tabs>
      </w:pPr>
      <w:hyperlink w:anchor="_Toc9698" w:history="1">
        <w:r>
          <w:rPr>
            <w:rFonts w:ascii="仿宋" w:eastAsia="仿宋" w:hAnsi="仿宋" w:cs="仿宋" w:hint="eastAsia"/>
            <w:lang w:eastAsia="zh-CN"/>
          </w:rPr>
          <w:t>(九)、环境保护综合评价</w:t>
        </w:r>
        <w:r>
          <w:tab/>
        </w:r>
        <w:r>
          <w:fldChar w:fldCharType="begin"/>
        </w:r>
        <w:r>
          <w:instrText xml:space="preserve"> PAGEREF _Toc9698 \h </w:instrText>
        </w:r>
        <w:r>
          <w:fldChar w:fldCharType="separate"/>
        </w:r>
        <w:r>
          <w:t>50</w:t>
        </w:r>
        <w:r>
          <w:fldChar w:fldCharType="end"/>
        </w:r>
      </w:hyperlink>
    </w:p>
    <w:p>
      <w:pPr>
        <w:pStyle w:val="TOC1"/>
        <w:tabs>
          <w:tab w:val="right" w:leader="dot" w:pos="8306"/>
        </w:tabs>
      </w:pPr>
      <w:hyperlink w:anchor="_Toc14784" w:history="1">
        <w:r>
          <w:rPr>
            <w:rFonts w:ascii="仿宋" w:eastAsia="仿宋" w:hAnsi="仿宋" w:cs="仿宋" w:hint="eastAsia"/>
            <w:lang w:eastAsia="zh-CN"/>
          </w:rPr>
          <w:t>八、环境和生态影响分析</w:t>
        </w:r>
        <w:r>
          <w:tab/>
        </w:r>
        <w:r>
          <w:fldChar w:fldCharType="begin"/>
        </w:r>
        <w:r>
          <w:instrText xml:space="preserve"> PAGEREF _Toc14784 \h </w:instrText>
        </w:r>
        <w:r>
          <w:fldChar w:fldCharType="separate"/>
        </w:r>
        <w:r>
          <w:t>51</w:t>
        </w:r>
        <w:r>
          <w:fldChar w:fldCharType="end"/>
        </w:r>
      </w:hyperlink>
    </w:p>
    <w:p>
      <w:pPr>
        <w:pStyle w:val="TOC2"/>
        <w:tabs>
          <w:tab w:val="right" w:leader="dot" w:pos="8306"/>
        </w:tabs>
      </w:pPr>
      <w:hyperlink w:anchor="_Toc25240" w:history="1">
        <w:r>
          <w:rPr>
            <w:rFonts w:ascii="仿宋" w:eastAsia="仿宋" w:hAnsi="仿宋" w:cs="仿宋" w:hint="eastAsia"/>
            <w:lang w:eastAsia="zh-CN"/>
          </w:rPr>
          <w:t>(一)、环境和生态现状</w:t>
        </w:r>
        <w:r>
          <w:tab/>
        </w:r>
        <w:r>
          <w:fldChar w:fldCharType="begin"/>
        </w:r>
        <w:r>
          <w:instrText xml:space="preserve"> PAGEREF _Toc25240 \h </w:instrText>
        </w:r>
        <w:r>
          <w:fldChar w:fldCharType="separate"/>
        </w:r>
        <w:r>
          <w:t>51</w:t>
        </w:r>
        <w:r>
          <w:fldChar w:fldCharType="end"/>
        </w:r>
      </w:hyperlink>
    </w:p>
    <w:p>
      <w:pPr>
        <w:pStyle w:val="TOC2"/>
        <w:tabs>
          <w:tab w:val="right" w:leader="dot" w:pos="8306"/>
        </w:tabs>
      </w:pPr>
      <w:hyperlink w:anchor="_Toc22763" w:history="1">
        <w:r>
          <w:rPr>
            <w:rFonts w:ascii="仿宋" w:eastAsia="仿宋" w:hAnsi="仿宋" w:cs="仿宋" w:hint="eastAsia"/>
            <w:lang w:eastAsia="zh-CN"/>
          </w:rPr>
          <w:t>(二)、生态环境影响分析</w:t>
        </w:r>
        <w:r>
          <w:tab/>
        </w:r>
        <w:r>
          <w:fldChar w:fldCharType="begin"/>
        </w:r>
        <w:r>
          <w:instrText xml:space="preserve"> PAGEREF _Toc22763 \h </w:instrText>
        </w:r>
        <w:r>
          <w:fldChar w:fldCharType="separate"/>
        </w:r>
        <w:r>
          <w:t>52</w:t>
        </w:r>
        <w:r>
          <w:fldChar w:fldCharType="end"/>
        </w:r>
      </w:hyperlink>
    </w:p>
    <w:p>
      <w:pPr>
        <w:pStyle w:val="TOC2"/>
        <w:tabs>
          <w:tab w:val="right" w:leader="dot" w:pos="8306"/>
        </w:tabs>
      </w:pPr>
      <w:hyperlink w:anchor="_Toc2258" w:history="1">
        <w:r>
          <w:rPr>
            <w:rFonts w:ascii="仿宋" w:eastAsia="仿宋" w:hAnsi="仿宋" w:cs="仿宋" w:hint="eastAsia"/>
            <w:lang w:eastAsia="zh-CN"/>
          </w:rPr>
          <w:t>(三)、生态环境保护措施</w:t>
        </w:r>
        <w:r>
          <w:tab/>
        </w:r>
        <w:r>
          <w:fldChar w:fldCharType="begin"/>
        </w:r>
        <w:r>
          <w:instrText xml:space="preserve"> PAGEREF _Toc2258 \h </w:instrText>
        </w:r>
        <w:r>
          <w:fldChar w:fldCharType="separate"/>
        </w:r>
        <w:r>
          <w:t>53</w:t>
        </w:r>
        <w:r>
          <w:fldChar w:fldCharType="end"/>
        </w:r>
      </w:hyperlink>
    </w:p>
    <w:p>
      <w:pPr>
        <w:pStyle w:val="TOC2"/>
        <w:tabs>
          <w:tab w:val="right" w:leader="dot" w:pos="8306"/>
        </w:tabs>
      </w:pPr>
      <w:hyperlink w:anchor="_Toc20524" w:history="1">
        <w:r>
          <w:rPr>
            <w:rFonts w:ascii="仿宋" w:eastAsia="仿宋" w:hAnsi="仿宋" w:cs="仿宋" w:hint="eastAsia"/>
            <w:lang w:eastAsia="zh-CN"/>
          </w:rPr>
          <w:t>(四)、地质灾害影响分析</w:t>
        </w:r>
        <w:r>
          <w:tab/>
        </w:r>
        <w:r>
          <w:fldChar w:fldCharType="begin"/>
        </w:r>
        <w:r>
          <w:instrText xml:space="preserve"> PAGEREF _Toc20524 \h </w:instrText>
        </w:r>
        <w:r>
          <w:fldChar w:fldCharType="separate"/>
        </w:r>
        <w:r>
          <w:t>56</w:t>
        </w:r>
        <w:r>
          <w:fldChar w:fldCharType="end"/>
        </w:r>
      </w:hyperlink>
    </w:p>
    <w:p>
      <w:pPr>
        <w:pStyle w:val="TOC2"/>
        <w:tabs>
          <w:tab w:val="right" w:leader="dot" w:pos="8306"/>
        </w:tabs>
      </w:pPr>
      <w:hyperlink w:anchor="_Toc1503" w:history="1">
        <w:r>
          <w:rPr>
            <w:rFonts w:ascii="仿宋" w:eastAsia="仿宋" w:hAnsi="仿宋" w:cs="仿宋" w:hint="eastAsia"/>
            <w:lang w:eastAsia="zh-CN"/>
          </w:rPr>
          <w:t>(五)、特殊环境影响</w:t>
        </w:r>
        <w:r>
          <w:tab/>
        </w:r>
        <w:r>
          <w:fldChar w:fldCharType="begin"/>
        </w:r>
        <w:r>
          <w:instrText xml:space="preserve"> PAGEREF _Toc1503 \h </w:instrText>
        </w:r>
        <w:r>
          <w:fldChar w:fldCharType="separate"/>
        </w:r>
        <w:r>
          <w:t>56</w:t>
        </w:r>
        <w:r>
          <w:fldChar w:fldCharType="end"/>
        </w:r>
      </w:hyperlink>
    </w:p>
    <w:p>
      <w:pPr>
        <w:pStyle w:val="TOC1"/>
        <w:tabs>
          <w:tab w:val="right" w:leader="dot" w:pos="8306"/>
        </w:tabs>
      </w:pPr>
      <w:hyperlink w:anchor="_Toc20144" w:history="1">
        <w:r>
          <w:rPr>
            <w:rFonts w:ascii="仿宋" w:eastAsia="仿宋" w:hAnsi="仿宋" w:cs="仿宋" w:hint="eastAsia"/>
            <w:lang w:eastAsia="zh-CN"/>
          </w:rPr>
          <w:t>九、资源开发及综合利用分析</w:t>
        </w:r>
        <w:r>
          <w:tab/>
        </w:r>
        <w:r>
          <w:fldChar w:fldCharType="begin"/>
        </w:r>
        <w:r>
          <w:instrText xml:space="preserve"> PAGEREF _Toc20144 \h </w:instrText>
        </w:r>
        <w:r>
          <w:fldChar w:fldCharType="separate"/>
        </w:r>
        <w:r>
          <w:t>57</w:t>
        </w:r>
        <w:r>
          <w:fldChar w:fldCharType="end"/>
        </w:r>
      </w:hyperlink>
    </w:p>
    <w:p>
      <w:pPr>
        <w:pStyle w:val="TOC2"/>
        <w:tabs>
          <w:tab w:val="right" w:leader="dot" w:pos="8306"/>
        </w:tabs>
      </w:pPr>
      <w:hyperlink w:anchor="_Toc20203" w:history="1">
        <w:r>
          <w:rPr>
            <w:rFonts w:ascii="仿宋" w:eastAsia="仿宋" w:hAnsi="仿宋" w:cs="仿宋" w:hint="eastAsia"/>
            <w:lang w:eastAsia="zh-CN"/>
          </w:rPr>
          <w:t>(一)、资源开发方案。</w:t>
        </w:r>
        <w:r>
          <w:tab/>
        </w:r>
        <w:r>
          <w:fldChar w:fldCharType="begin"/>
        </w:r>
        <w:r>
          <w:instrText xml:space="preserve"> PAGEREF _Toc20203 \h </w:instrText>
        </w:r>
        <w:r>
          <w:fldChar w:fldCharType="separate"/>
        </w:r>
        <w:r>
          <w:t>57</w:t>
        </w:r>
        <w:r>
          <w:fldChar w:fldCharType="end"/>
        </w:r>
      </w:hyperlink>
    </w:p>
    <w:p>
      <w:pPr>
        <w:pStyle w:val="TOC2"/>
        <w:tabs>
          <w:tab w:val="right" w:leader="dot" w:pos="8306"/>
        </w:tabs>
      </w:pPr>
      <w:hyperlink w:anchor="_Toc13537" w:history="1">
        <w:r>
          <w:rPr>
            <w:rFonts w:ascii="仿宋" w:eastAsia="仿宋" w:hAnsi="仿宋" w:cs="仿宋" w:hint="eastAsia"/>
            <w:lang w:eastAsia="zh-CN"/>
          </w:rPr>
          <w:t>(二)、资源利用方案</w:t>
        </w:r>
        <w:r>
          <w:tab/>
        </w:r>
        <w:r>
          <w:fldChar w:fldCharType="begin"/>
        </w:r>
        <w:r>
          <w:instrText xml:space="preserve"> PAGEREF _Toc13537 \h </w:instrText>
        </w:r>
        <w:r>
          <w:fldChar w:fldCharType="separate"/>
        </w:r>
        <w:r>
          <w:t>58</w:t>
        </w:r>
        <w:r>
          <w:fldChar w:fldCharType="end"/>
        </w:r>
      </w:hyperlink>
    </w:p>
    <w:p>
      <w:pPr>
        <w:pStyle w:val="TOC2"/>
        <w:tabs>
          <w:tab w:val="right" w:leader="dot" w:pos="8306"/>
        </w:tabs>
      </w:pPr>
      <w:hyperlink w:anchor="_Toc11004" w:history="1">
        <w:r>
          <w:rPr>
            <w:rFonts w:ascii="仿宋" w:eastAsia="仿宋" w:hAnsi="仿宋" w:cs="仿宋" w:hint="eastAsia"/>
            <w:lang w:eastAsia="zh-CN"/>
          </w:rPr>
          <w:t>(三)、资源节约措施</w:t>
        </w:r>
        <w:r>
          <w:tab/>
        </w:r>
        <w:r>
          <w:fldChar w:fldCharType="begin"/>
        </w:r>
        <w:r>
          <w:instrText xml:space="preserve"> PAGEREF _Toc11004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4299"/>
      <w:r>
        <w:rPr>
          <w:rFonts w:ascii="仿宋" w:eastAsia="仿宋" w:hAnsi="仿宋" w:cs="仿宋" w:hint="eastAsia"/>
          <w:sz w:val="28"/>
          <w:lang w:eastAsia="zh-CN"/>
        </w:rPr>
        <w:t>一、涂饰机械概述</w:t>
      </w:r>
      <w:bookmarkEnd w:id="2"/>
    </w:p>
    <w:p>
      <w:pPr>
        <w:pStyle w:val="Heading2"/>
        <w:rPr>
          <w:rFonts w:ascii="仿宋" w:eastAsia="仿宋" w:hAnsi="仿宋" w:cs="仿宋" w:hint="eastAsia"/>
          <w:lang w:eastAsia="zh-CN"/>
        </w:rPr>
      </w:pPr>
      <w:bookmarkStart w:id="3" w:name="_Toc46"/>
      <w:r>
        <w:rPr>
          <w:rFonts w:ascii="仿宋" w:eastAsia="仿宋" w:hAnsi="仿宋" w:cs="仿宋" w:hint="eastAsia"/>
          <w:lang w:eastAsia="zh-CN"/>
        </w:rPr>
        <w:t>(一)、涂饰机械项目名称及建设性质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涂饰机械项目名称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涂饰机械产业发展涂饰机械项目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(二)涂饰机械项目建设性质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涂饰机械项目属于改建涂饰机械项目，旨在依托某某地区丰富的XX资源，以及该地区产业园区良好的产业基础和创新环境，对现有涂饰机械生产线进行技术升级和设备更新，提高产品附加值，增强市场竞争力，促进地方经济发展。涂饰机械项目建成后，预计年产值可达XX万元，成为该地区涂饰机械产业的重要基地。</w:t>
      </w:r>
    </w:p>
    <w:p>
      <w:pPr>
        <w:pStyle w:val="Heading2"/>
        <w:ind w:firstLine="560" w:firstLineChars="200"/>
        <w:rPr>
          <w:rFonts w:ascii="仿宋" w:eastAsia="仿宋" w:hAnsi="仿宋" w:cs="仿宋" w:hint="eastAsia"/>
          <w:sz w:val="28"/>
          <w:lang w:eastAsia="zh-CN"/>
        </w:rPr>
      </w:pPr>
      <w:bookmarkStart w:id="4" w:name="_Toc18016"/>
      <w:r>
        <w:rPr>
          <w:rFonts w:ascii="仿宋" w:eastAsia="仿宋" w:hAnsi="仿宋" w:cs="仿宋" w:hint="eastAsia"/>
          <w:sz w:val="28"/>
          <w:lang w:eastAsia="zh-CN"/>
        </w:rPr>
        <w:t>(二)、涂饰机械项目承办单位背景分析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5257"/>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32091"/>
      <w:r>
        <w:rPr>
          <w:rFonts w:ascii="仿宋" w:eastAsia="仿宋" w:hAnsi="仿宋" w:cs="仿宋" w:hint="eastAsia"/>
          <w:sz w:val="28"/>
          <w:lang w:eastAsia="zh-CN"/>
        </w:rPr>
        <w:t>(四)、涂饰机械项目提出的理由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涂饰机械产量出现了上升趋势。根据XXX机构的估计，该年度全球涂饰机械产量达到了XXX，相比20XX年度有所增长。这一增长趋势表明全球涂饰机械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与此同时，全球涂饰机械消费量也呈现连续上升的趋势。根据XXX机构的估计，20XX-20XX年度全球涂饰机械消费量达到了XXX。这表明全球对涂饰机械的需求不断增加，可能受到人口增长、经济发展和食品工业的推动。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这一全球涂饰机械市场的动态对贵公司在科技和相关领域的发展具有重要意义。在面对这一市场趋势时，贵公司可以考虑以下方面的发展和调整：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科技创新：加大研发投入，致力于科技的创新和应用。通过开发高效的生产技术、改良品种和管理系统，帮助农民提高涂饰机械产量和质量，满足不断增长的市场需求。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https://d.book118.com/485310333322011033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76573"/>
    <w:rsid w:val="7FF76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85310333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2023-12-30T04:03:00Z</dcterms:created>
  <dcterms:modified xsi:type="dcterms:W3CDTF">2023-12-30T04:04:05Z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25D3168AE2674058BA6FC1D2C15AA740_11</vt:lpwstr>
  </property>
  <property fmtid="{D5CDD505-2E9C-101B-9397-08002B2CF9AE}" pid="3" name="KSOProductBuildVer">
    <vt:lpwstr>2052-12.1.0.16120</vt:lpwstr>
  </property>
</Properties>
</file>