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新材料面料项目建设总纲及方案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8" w:history="1">
        <w:r>
          <w:rPr>
            <w:rFonts w:ascii="仿宋" w:eastAsia="仿宋" w:hAnsi="仿宋" w:cs="仿宋" w:hint="eastAsia"/>
            <w:lang w:eastAsia="zh-CN"/>
          </w:rPr>
          <w:t>概论</w:t>
        </w:r>
        <w:r>
          <w:tab/>
        </w:r>
        <w:r>
          <w:fldChar w:fldCharType="begin"/>
        </w:r>
        <w:r>
          <w:instrText xml:space="preserve"> PAGEREF _Toc30938 \h </w:instrText>
        </w:r>
        <w:r>
          <w:fldChar w:fldCharType="separate"/>
        </w:r>
        <w:r>
          <w:t>3</w:t>
        </w:r>
        <w:r>
          <w:fldChar w:fldCharType="end"/>
        </w:r>
      </w:hyperlink>
    </w:p>
    <w:p>
      <w:pPr>
        <w:pStyle w:val="TOC1"/>
        <w:tabs>
          <w:tab w:val="right" w:leader="dot" w:pos="8306"/>
        </w:tabs>
      </w:pPr>
      <w:hyperlink w:anchor="_Toc12779" w:history="1">
        <w:r>
          <w:rPr>
            <w:rFonts w:ascii="仿宋" w:eastAsia="仿宋" w:hAnsi="仿宋" w:cs="仿宋" w:hint="eastAsia"/>
            <w:lang w:eastAsia="zh-CN"/>
          </w:rPr>
          <w:t>一、建设风险评估分析</w:t>
        </w:r>
        <w:r>
          <w:tab/>
        </w:r>
        <w:r>
          <w:fldChar w:fldCharType="begin"/>
        </w:r>
        <w:r>
          <w:instrText xml:space="preserve"> PAGEREF _Toc12779 \h </w:instrText>
        </w:r>
        <w:r>
          <w:fldChar w:fldCharType="separate"/>
        </w:r>
        <w:r>
          <w:t>3</w:t>
        </w:r>
        <w:r>
          <w:fldChar w:fldCharType="end"/>
        </w:r>
      </w:hyperlink>
    </w:p>
    <w:p>
      <w:pPr>
        <w:pStyle w:val="TOC2"/>
        <w:tabs>
          <w:tab w:val="right" w:leader="dot" w:pos="8306"/>
        </w:tabs>
      </w:pPr>
      <w:hyperlink w:anchor="_Toc28439" w:history="1">
        <w:r>
          <w:rPr>
            <w:rFonts w:ascii="仿宋" w:eastAsia="仿宋" w:hAnsi="仿宋" w:cs="仿宋" w:hint="eastAsia"/>
            <w:lang w:eastAsia="zh-CN"/>
          </w:rPr>
          <w:t>(一)、政策风险分析</w:t>
        </w:r>
        <w:r>
          <w:tab/>
        </w:r>
        <w:r>
          <w:fldChar w:fldCharType="begin"/>
        </w:r>
        <w:r>
          <w:instrText xml:space="preserve"> PAGEREF _Toc28439 \h </w:instrText>
        </w:r>
        <w:r>
          <w:fldChar w:fldCharType="separate"/>
        </w:r>
        <w:r>
          <w:t>3</w:t>
        </w:r>
        <w:r>
          <w:fldChar w:fldCharType="end"/>
        </w:r>
      </w:hyperlink>
    </w:p>
    <w:p>
      <w:pPr>
        <w:pStyle w:val="TOC2"/>
        <w:tabs>
          <w:tab w:val="right" w:leader="dot" w:pos="8306"/>
        </w:tabs>
      </w:pPr>
      <w:hyperlink w:anchor="_Toc31658" w:history="1">
        <w:r>
          <w:rPr>
            <w:rFonts w:ascii="仿宋" w:eastAsia="仿宋" w:hAnsi="仿宋" w:cs="仿宋" w:hint="eastAsia"/>
            <w:lang w:eastAsia="zh-CN"/>
          </w:rPr>
          <w:t>(二)、社会风险分析</w:t>
        </w:r>
        <w:r>
          <w:tab/>
        </w:r>
        <w:r>
          <w:fldChar w:fldCharType="begin"/>
        </w:r>
        <w:r>
          <w:instrText xml:space="preserve"> PAGEREF _Toc31658 \h </w:instrText>
        </w:r>
        <w:r>
          <w:fldChar w:fldCharType="separate"/>
        </w:r>
        <w:r>
          <w:t>4</w:t>
        </w:r>
        <w:r>
          <w:fldChar w:fldCharType="end"/>
        </w:r>
      </w:hyperlink>
    </w:p>
    <w:p>
      <w:pPr>
        <w:pStyle w:val="TOC2"/>
        <w:tabs>
          <w:tab w:val="right" w:leader="dot" w:pos="8306"/>
        </w:tabs>
      </w:pPr>
      <w:hyperlink w:anchor="_Toc21018" w:history="1">
        <w:r>
          <w:rPr>
            <w:rFonts w:ascii="仿宋" w:eastAsia="仿宋" w:hAnsi="仿宋" w:cs="仿宋" w:hint="eastAsia"/>
            <w:lang w:eastAsia="zh-CN"/>
          </w:rPr>
          <w:t>(三)、市场风险分析</w:t>
        </w:r>
        <w:r>
          <w:tab/>
        </w:r>
        <w:r>
          <w:fldChar w:fldCharType="begin"/>
        </w:r>
        <w:r>
          <w:instrText xml:space="preserve"> PAGEREF _Toc21018 \h </w:instrText>
        </w:r>
        <w:r>
          <w:fldChar w:fldCharType="separate"/>
        </w:r>
        <w:r>
          <w:t>6</w:t>
        </w:r>
        <w:r>
          <w:fldChar w:fldCharType="end"/>
        </w:r>
      </w:hyperlink>
    </w:p>
    <w:p>
      <w:pPr>
        <w:pStyle w:val="TOC2"/>
        <w:tabs>
          <w:tab w:val="right" w:leader="dot" w:pos="8306"/>
        </w:tabs>
      </w:pPr>
      <w:hyperlink w:anchor="_Toc16636" w:history="1">
        <w:r>
          <w:rPr>
            <w:rFonts w:ascii="仿宋" w:eastAsia="仿宋" w:hAnsi="仿宋" w:cs="仿宋" w:hint="eastAsia"/>
            <w:lang w:eastAsia="zh-CN"/>
          </w:rPr>
          <w:t>(四)、资金风险分析</w:t>
        </w:r>
        <w:r>
          <w:tab/>
        </w:r>
        <w:r>
          <w:fldChar w:fldCharType="begin"/>
        </w:r>
        <w:r>
          <w:instrText xml:space="preserve"> PAGEREF _Toc16636 \h </w:instrText>
        </w:r>
        <w:r>
          <w:fldChar w:fldCharType="separate"/>
        </w:r>
        <w:r>
          <w:t>6</w:t>
        </w:r>
        <w:r>
          <w:fldChar w:fldCharType="end"/>
        </w:r>
      </w:hyperlink>
    </w:p>
    <w:p>
      <w:pPr>
        <w:pStyle w:val="TOC2"/>
        <w:tabs>
          <w:tab w:val="right" w:leader="dot" w:pos="8306"/>
        </w:tabs>
      </w:pPr>
      <w:hyperlink w:anchor="_Toc10672" w:history="1">
        <w:r>
          <w:rPr>
            <w:rFonts w:ascii="仿宋" w:eastAsia="仿宋" w:hAnsi="仿宋" w:cs="仿宋" w:hint="eastAsia"/>
            <w:lang w:eastAsia="zh-CN"/>
          </w:rPr>
          <w:t>(五)、技术风险分析</w:t>
        </w:r>
        <w:r>
          <w:tab/>
        </w:r>
        <w:r>
          <w:fldChar w:fldCharType="begin"/>
        </w:r>
        <w:r>
          <w:instrText xml:space="preserve"> PAGEREF _Toc10672 \h </w:instrText>
        </w:r>
        <w:r>
          <w:fldChar w:fldCharType="separate"/>
        </w:r>
        <w:r>
          <w:t>8</w:t>
        </w:r>
        <w:r>
          <w:fldChar w:fldCharType="end"/>
        </w:r>
      </w:hyperlink>
    </w:p>
    <w:p>
      <w:pPr>
        <w:pStyle w:val="TOC2"/>
        <w:tabs>
          <w:tab w:val="right" w:leader="dot" w:pos="8306"/>
        </w:tabs>
      </w:pPr>
      <w:hyperlink w:anchor="_Toc27578" w:history="1">
        <w:r>
          <w:rPr>
            <w:rFonts w:ascii="仿宋" w:eastAsia="仿宋" w:hAnsi="仿宋" w:cs="仿宋" w:hint="eastAsia"/>
            <w:lang w:eastAsia="zh-CN"/>
          </w:rPr>
          <w:t>(六)、财务风险分析</w:t>
        </w:r>
        <w:r>
          <w:tab/>
        </w:r>
        <w:r>
          <w:fldChar w:fldCharType="begin"/>
        </w:r>
        <w:r>
          <w:instrText xml:space="preserve"> PAGEREF _Toc27578 \h </w:instrText>
        </w:r>
        <w:r>
          <w:fldChar w:fldCharType="separate"/>
        </w:r>
        <w:r>
          <w:t>9</w:t>
        </w:r>
        <w:r>
          <w:fldChar w:fldCharType="end"/>
        </w:r>
      </w:hyperlink>
    </w:p>
    <w:p>
      <w:pPr>
        <w:pStyle w:val="TOC2"/>
        <w:tabs>
          <w:tab w:val="right" w:leader="dot" w:pos="8306"/>
        </w:tabs>
      </w:pPr>
      <w:hyperlink w:anchor="_Toc7326" w:history="1">
        <w:r>
          <w:rPr>
            <w:rFonts w:ascii="仿宋" w:eastAsia="仿宋" w:hAnsi="仿宋" w:cs="仿宋" w:hint="eastAsia"/>
            <w:lang w:eastAsia="zh-CN"/>
          </w:rPr>
          <w:t>(七)、管理风险分析</w:t>
        </w:r>
        <w:r>
          <w:tab/>
        </w:r>
        <w:r>
          <w:fldChar w:fldCharType="begin"/>
        </w:r>
        <w:r>
          <w:instrText xml:space="preserve"> PAGEREF _Toc7326 \h </w:instrText>
        </w:r>
        <w:r>
          <w:fldChar w:fldCharType="separate"/>
        </w:r>
        <w:r>
          <w:t>11</w:t>
        </w:r>
        <w:r>
          <w:fldChar w:fldCharType="end"/>
        </w:r>
      </w:hyperlink>
    </w:p>
    <w:p>
      <w:pPr>
        <w:pStyle w:val="TOC2"/>
        <w:tabs>
          <w:tab w:val="right" w:leader="dot" w:pos="8306"/>
        </w:tabs>
      </w:pPr>
      <w:hyperlink w:anchor="_Toc8856" w:history="1">
        <w:r>
          <w:rPr>
            <w:rFonts w:ascii="仿宋" w:eastAsia="仿宋" w:hAnsi="仿宋" w:cs="仿宋" w:hint="eastAsia"/>
            <w:lang w:eastAsia="zh-CN"/>
          </w:rPr>
          <w:t>(八)、其它风险分析</w:t>
        </w:r>
        <w:r>
          <w:tab/>
        </w:r>
        <w:r>
          <w:fldChar w:fldCharType="begin"/>
        </w:r>
        <w:r>
          <w:instrText xml:space="preserve"> PAGEREF _Toc8856 \h </w:instrText>
        </w:r>
        <w:r>
          <w:fldChar w:fldCharType="separate"/>
        </w:r>
        <w:r>
          <w:t>12</w:t>
        </w:r>
        <w:r>
          <w:fldChar w:fldCharType="end"/>
        </w:r>
      </w:hyperlink>
    </w:p>
    <w:p>
      <w:pPr>
        <w:pStyle w:val="TOC2"/>
        <w:tabs>
          <w:tab w:val="right" w:leader="dot" w:pos="8306"/>
        </w:tabs>
      </w:pPr>
      <w:hyperlink w:anchor="_Toc3498" w:history="1">
        <w:r>
          <w:rPr>
            <w:rFonts w:ascii="仿宋" w:eastAsia="仿宋" w:hAnsi="仿宋" w:cs="仿宋" w:hint="eastAsia"/>
            <w:lang w:eastAsia="zh-CN"/>
          </w:rPr>
          <w:t>(九)、社会影响评估</w:t>
        </w:r>
        <w:r>
          <w:tab/>
        </w:r>
        <w:r>
          <w:fldChar w:fldCharType="begin"/>
        </w:r>
        <w:r>
          <w:instrText xml:space="preserve"> PAGEREF _Toc3498 \h </w:instrText>
        </w:r>
        <w:r>
          <w:fldChar w:fldCharType="separate"/>
        </w:r>
        <w:r>
          <w:t>13</w:t>
        </w:r>
        <w:r>
          <w:fldChar w:fldCharType="end"/>
        </w:r>
      </w:hyperlink>
    </w:p>
    <w:p>
      <w:pPr>
        <w:pStyle w:val="TOC1"/>
        <w:tabs>
          <w:tab w:val="right" w:leader="dot" w:pos="8306"/>
        </w:tabs>
      </w:pPr>
      <w:hyperlink w:anchor="_Toc16545" w:history="1">
        <w:r>
          <w:rPr>
            <w:rFonts w:ascii="仿宋" w:eastAsia="仿宋" w:hAnsi="仿宋" w:cs="仿宋" w:hint="eastAsia"/>
            <w:lang w:eastAsia="zh-CN"/>
          </w:rPr>
          <w:t>二、新材料面料项目概论</w:t>
        </w:r>
        <w:r>
          <w:tab/>
        </w:r>
        <w:r>
          <w:fldChar w:fldCharType="begin"/>
        </w:r>
        <w:r>
          <w:instrText xml:space="preserve"> PAGEREF _Toc16545 \h </w:instrText>
        </w:r>
        <w:r>
          <w:fldChar w:fldCharType="separate"/>
        </w:r>
        <w:r>
          <w:t>15</w:t>
        </w:r>
        <w:r>
          <w:fldChar w:fldCharType="end"/>
        </w:r>
      </w:hyperlink>
    </w:p>
    <w:p>
      <w:pPr>
        <w:pStyle w:val="TOC2"/>
        <w:tabs>
          <w:tab w:val="right" w:leader="dot" w:pos="8306"/>
        </w:tabs>
      </w:pPr>
      <w:hyperlink w:anchor="_Toc18854" w:history="1">
        <w:r>
          <w:rPr>
            <w:rFonts w:ascii="仿宋" w:eastAsia="仿宋" w:hAnsi="仿宋" w:cs="仿宋" w:hint="eastAsia"/>
            <w:lang w:eastAsia="zh-CN"/>
          </w:rPr>
          <w:t>(一)、项目申报单位概况</w:t>
        </w:r>
        <w:r>
          <w:tab/>
        </w:r>
        <w:r>
          <w:fldChar w:fldCharType="begin"/>
        </w:r>
        <w:r>
          <w:instrText xml:space="preserve"> PAGEREF _Toc18854 \h </w:instrText>
        </w:r>
        <w:r>
          <w:fldChar w:fldCharType="separate"/>
        </w:r>
        <w:r>
          <w:t>15</w:t>
        </w:r>
        <w:r>
          <w:fldChar w:fldCharType="end"/>
        </w:r>
      </w:hyperlink>
    </w:p>
    <w:p>
      <w:pPr>
        <w:pStyle w:val="TOC2"/>
        <w:tabs>
          <w:tab w:val="right" w:leader="dot" w:pos="8306"/>
        </w:tabs>
      </w:pPr>
      <w:hyperlink w:anchor="_Toc3466" w:history="1">
        <w:r>
          <w:rPr>
            <w:rFonts w:ascii="仿宋" w:eastAsia="仿宋" w:hAnsi="仿宋" w:cs="仿宋" w:hint="eastAsia"/>
            <w:lang w:eastAsia="zh-CN"/>
          </w:rPr>
          <w:t>(二)、项目概况</w:t>
        </w:r>
        <w:r>
          <w:tab/>
        </w:r>
        <w:r>
          <w:fldChar w:fldCharType="begin"/>
        </w:r>
        <w:r>
          <w:instrText xml:space="preserve"> PAGEREF _Toc3466 \h </w:instrText>
        </w:r>
        <w:r>
          <w:fldChar w:fldCharType="separate"/>
        </w:r>
        <w:r>
          <w:t>16</w:t>
        </w:r>
        <w:r>
          <w:fldChar w:fldCharType="end"/>
        </w:r>
      </w:hyperlink>
    </w:p>
    <w:p>
      <w:pPr>
        <w:pStyle w:val="TOC1"/>
        <w:tabs>
          <w:tab w:val="right" w:leader="dot" w:pos="8306"/>
        </w:tabs>
      </w:pPr>
      <w:hyperlink w:anchor="_Toc5875" w:history="1">
        <w:r>
          <w:rPr>
            <w:rFonts w:ascii="仿宋" w:eastAsia="仿宋" w:hAnsi="仿宋" w:cs="仿宋" w:hint="eastAsia"/>
            <w:lang w:eastAsia="zh-CN"/>
          </w:rPr>
          <w:t>三、项目选址研究</w:t>
        </w:r>
        <w:r>
          <w:tab/>
        </w:r>
        <w:r>
          <w:fldChar w:fldCharType="begin"/>
        </w:r>
        <w:r>
          <w:instrText xml:space="preserve"> PAGEREF _Toc5875 \h </w:instrText>
        </w:r>
        <w:r>
          <w:fldChar w:fldCharType="separate"/>
        </w:r>
        <w:r>
          <w:t>19</w:t>
        </w:r>
        <w:r>
          <w:fldChar w:fldCharType="end"/>
        </w:r>
      </w:hyperlink>
    </w:p>
    <w:p>
      <w:pPr>
        <w:pStyle w:val="TOC2"/>
        <w:tabs>
          <w:tab w:val="right" w:leader="dot" w:pos="8306"/>
        </w:tabs>
      </w:pPr>
      <w:hyperlink w:anchor="_Toc26025" w:history="1">
        <w:r>
          <w:rPr>
            <w:rFonts w:ascii="仿宋" w:eastAsia="仿宋" w:hAnsi="仿宋" w:cs="仿宋" w:hint="eastAsia"/>
            <w:lang w:eastAsia="zh-CN"/>
          </w:rPr>
          <w:t>(一)、项目选址原则</w:t>
        </w:r>
        <w:r>
          <w:tab/>
        </w:r>
        <w:r>
          <w:fldChar w:fldCharType="begin"/>
        </w:r>
        <w:r>
          <w:instrText xml:space="preserve"> PAGEREF _Toc26025 \h </w:instrText>
        </w:r>
        <w:r>
          <w:fldChar w:fldCharType="separate"/>
        </w:r>
        <w:r>
          <w:t>19</w:t>
        </w:r>
        <w:r>
          <w:fldChar w:fldCharType="end"/>
        </w:r>
      </w:hyperlink>
    </w:p>
    <w:p>
      <w:pPr>
        <w:pStyle w:val="TOC2"/>
        <w:tabs>
          <w:tab w:val="right" w:leader="dot" w:pos="8306"/>
        </w:tabs>
      </w:pPr>
      <w:hyperlink w:anchor="_Toc14884" w:history="1">
        <w:r>
          <w:rPr>
            <w:rFonts w:ascii="仿宋" w:eastAsia="仿宋" w:hAnsi="仿宋" w:cs="仿宋" w:hint="eastAsia"/>
            <w:lang w:eastAsia="zh-CN"/>
          </w:rPr>
          <w:t>(二)、项目选址</w:t>
        </w:r>
        <w:r>
          <w:tab/>
        </w:r>
        <w:r>
          <w:fldChar w:fldCharType="begin"/>
        </w:r>
        <w:r>
          <w:instrText xml:space="preserve"> PAGEREF _Toc14884 \h </w:instrText>
        </w:r>
        <w:r>
          <w:fldChar w:fldCharType="separate"/>
        </w:r>
        <w:r>
          <w:t>23</w:t>
        </w:r>
        <w:r>
          <w:fldChar w:fldCharType="end"/>
        </w:r>
      </w:hyperlink>
    </w:p>
    <w:p>
      <w:pPr>
        <w:pStyle w:val="TOC2"/>
        <w:tabs>
          <w:tab w:val="right" w:leader="dot" w:pos="8306"/>
        </w:tabs>
      </w:pPr>
      <w:hyperlink w:anchor="_Toc13968" w:history="1">
        <w:r>
          <w:rPr>
            <w:rFonts w:ascii="仿宋" w:eastAsia="仿宋" w:hAnsi="仿宋" w:cs="仿宋" w:hint="eastAsia"/>
            <w:lang w:eastAsia="zh-CN"/>
          </w:rPr>
          <w:t>(三)、建设条件分析</w:t>
        </w:r>
        <w:r>
          <w:tab/>
        </w:r>
        <w:r>
          <w:fldChar w:fldCharType="begin"/>
        </w:r>
        <w:r>
          <w:instrText xml:space="preserve"> PAGEREF _Toc13968 \h </w:instrText>
        </w:r>
        <w:r>
          <w:fldChar w:fldCharType="separate"/>
        </w:r>
        <w:r>
          <w:t>25</w:t>
        </w:r>
        <w:r>
          <w:fldChar w:fldCharType="end"/>
        </w:r>
      </w:hyperlink>
    </w:p>
    <w:p>
      <w:pPr>
        <w:pStyle w:val="TOC2"/>
        <w:tabs>
          <w:tab w:val="right" w:leader="dot" w:pos="8306"/>
        </w:tabs>
      </w:pPr>
      <w:hyperlink w:anchor="_Toc24737" w:history="1">
        <w:r>
          <w:rPr>
            <w:rFonts w:ascii="仿宋" w:eastAsia="仿宋" w:hAnsi="仿宋" w:cs="仿宋" w:hint="eastAsia"/>
            <w:lang w:eastAsia="zh-CN"/>
          </w:rPr>
          <w:t>(四)、用地控制指标</w:t>
        </w:r>
        <w:r>
          <w:tab/>
        </w:r>
        <w:r>
          <w:fldChar w:fldCharType="begin"/>
        </w:r>
        <w:r>
          <w:instrText xml:space="preserve"> PAGEREF _Toc24737 \h </w:instrText>
        </w:r>
        <w:r>
          <w:fldChar w:fldCharType="separate"/>
        </w:r>
        <w:r>
          <w:t>26</w:t>
        </w:r>
        <w:r>
          <w:fldChar w:fldCharType="end"/>
        </w:r>
      </w:hyperlink>
    </w:p>
    <w:p>
      <w:pPr>
        <w:pStyle w:val="TOC2"/>
        <w:tabs>
          <w:tab w:val="right" w:leader="dot" w:pos="8306"/>
        </w:tabs>
      </w:pPr>
      <w:hyperlink w:anchor="_Toc7584" w:history="1">
        <w:r>
          <w:rPr>
            <w:rFonts w:ascii="仿宋" w:eastAsia="仿宋" w:hAnsi="仿宋" w:cs="仿宋" w:hint="eastAsia"/>
            <w:lang w:eastAsia="zh-CN"/>
          </w:rPr>
          <w:t>(五)、地总体要求</w:t>
        </w:r>
        <w:r>
          <w:tab/>
        </w:r>
        <w:r>
          <w:fldChar w:fldCharType="begin"/>
        </w:r>
        <w:r>
          <w:instrText xml:space="preserve"> PAGEREF _Toc7584 \h </w:instrText>
        </w:r>
        <w:r>
          <w:fldChar w:fldCharType="separate"/>
        </w:r>
        <w:r>
          <w:t>27</w:t>
        </w:r>
        <w:r>
          <w:fldChar w:fldCharType="end"/>
        </w:r>
      </w:hyperlink>
    </w:p>
    <w:p>
      <w:pPr>
        <w:pStyle w:val="TOC2"/>
        <w:tabs>
          <w:tab w:val="right" w:leader="dot" w:pos="8306"/>
        </w:tabs>
      </w:pPr>
      <w:hyperlink w:anchor="_Toc10620" w:history="1">
        <w:r>
          <w:rPr>
            <w:rFonts w:ascii="仿宋" w:eastAsia="仿宋" w:hAnsi="仿宋" w:cs="仿宋" w:hint="eastAsia"/>
            <w:lang w:eastAsia="zh-CN"/>
          </w:rPr>
          <w:t>(六)、节约用地措施</w:t>
        </w:r>
        <w:r>
          <w:tab/>
        </w:r>
        <w:r>
          <w:fldChar w:fldCharType="begin"/>
        </w:r>
        <w:r>
          <w:instrText xml:space="preserve"> PAGEREF _Toc10620 \h </w:instrText>
        </w:r>
        <w:r>
          <w:fldChar w:fldCharType="separate"/>
        </w:r>
        <w:r>
          <w:t>29</w:t>
        </w:r>
        <w:r>
          <w:fldChar w:fldCharType="end"/>
        </w:r>
      </w:hyperlink>
    </w:p>
    <w:p>
      <w:pPr>
        <w:pStyle w:val="TOC2"/>
        <w:tabs>
          <w:tab w:val="right" w:leader="dot" w:pos="8306"/>
        </w:tabs>
      </w:pPr>
      <w:hyperlink w:anchor="_Toc8207" w:history="1">
        <w:r>
          <w:rPr>
            <w:rFonts w:ascii="仿宋" w:eastAsia="仿宋" w:hAnsi="仿宋" w:cs="仿宋" w:hint="eastAsia"/>
            <w:lang w:eastAsia="zh-CN"/>
          </w:rPr>
          <w:t>(七)、选址综合评价</w:t>
        </w:r>
        <w:r>
          <w:tab/>
        </w:r>
        <w:r>
          <w:fldChar w:fldCharType="begin"/>
        </w:r>
        <w:r>
          <w:instrText xml:space="preserve"> PAGEREF _Toc8207 \h </w:instrText>
        </w:r>
        <w:r>
          <w:fldChar w:fldCharType="separate"/>
        </w:r>
        <w:r>
          <w:t>30</w:t>
        </w:r>
        <w:r>
          <w:fldChar w:fldCharType="end"/>
        </w:r>
      </w:hyperlink>
    </w:p>
    <w:p>
      <w:pPr>
        <w:pStyle w:val="TOC1"/>
        <w:tabs>
          <w:tab w:val="right" w:leader="dot" w:pos="8306"/>
        </w:tabs>
      </w:pPr>
      <w:hyperlink w:anchor="_Toc1494" w:history="1">
        <w:r>
          <w:rPr>
            <w:rFonts w:ascii="仿宋" w:eastAsia="仿宋" w:hAnsi="仿宋" w:cs="仿宋" w:hint="eastAsia"/>
            <w:lang w:eastAsia="zh-CN"/>
          </w:rPr>
          <w:t>四、资源开发及综合利用分析</w:t>
        </w:r>
        <w:r>
          <w:tab/>
        </w:r>
        <w:r>
          <w:fldChar w:fldCharType="begin"/>
        </w:r>
        <w:r>
          <w:instrText xml:space="preserve"> PAGEREF _Toc1494 \h </w:instrText>
        </w:r>
        <w:r>
          <w:fldChar w:fldCharType="separate"/>
        </w:r>
        <w:r>
          <w:t>31</w:t>
        </w:r>
        <w:r>
          <w:fldChar w:fldCharType="end"/>
        </w:r>
      </w:hyperlink>
    </w:p>
    <w:p>
      <w:pPr>
        <w:pStyle w:val="TOC2"/>
        <w:tabs>
          <w:tab w:val="right" w:leader="dot" w:pos="8306"/>
        </w:tabs>
      </w:pPr>
      <w:hyperlink w:anchor="_Toc28719" w:history="1">
        <w:r>
          <w:rPr>
            <w:rFonts w:ascii="仿宋" w:eastAsia="仿宋" w:hAnsi="仿宋" w:cs="仿宋" w:hint="eastAsia"/>
            <w:lang w:eastAsia="zh-CN"/>
          </w:rPr>
          <w:t>(一)、资源开发方案</w:t>
        </w:r>
        <w:r>
          <w:tab/>
        </w:r>
        <w:r>
          <w:fldChar w:fldCharType="begin"/>
        </w:r>
        <w:r>
          <w:instrText xml:space="preserve"> PAGEREF _Toc28719 \h </w:instrText>
        </w:r>
        <w:r>
          <w:fldChar w:fldCharType="separate"/>
        </w:r>
        <w:r>
          <w:t>31</w:t>
        </w:r>
        <w:r>
          <w:fldChar w:fldCharType="end"/>
        </w:r>
      </w:hyperlink>
    </w:p>
    <w:p>
      <w:pPr>
        <w:pStyle w:val="TOC2"/>
        <w:tabs>
          <w:tab w:val="right" w:leader="dot" w:pos="8306"/>
        </w:tabs>
      </w:pPr>
      <w:hyperlink w:anchor="_Toc13704" w:history="1">
        <w:r>
          <w:rPr>
            <w:rFonts w:ascii="仿宋" w:eastAsia="仿宋" w:hAnsi="仿宋" w:cs="仿宋" w:hint="eastAsia"/>
            <w:lang w:eastAsia="zh-CN"/>
          </w:rPr>
          <w:t>(二)、资源利用方案</w:t>
        </w:r>
        <w:r>
          <w:tab/>
        </w:r>
        <w:r>
          <w:fldChar w:fldCharType="begin"/>
        </w:r>
        <w:r>
          <w:instrText xml:space="preserve"> PAGEREF _Toc13704 \h </w:instrText>
        </w:r>
        <w:r>
          <w:fldChar w:fldCharType="separate"/>
        </w:r>
        <w:r>
          <w:t>32</w:t>
        </w:r>
        <w:r>
          <w:fldChar w:fldCharType="end"/>
        </w:r>
      </w:hyperlink>
    </w:p>
    <w:p>
      <w:pPr>
        <w:pStyle w:val="TOC2"/>
        <w:tabs>
          <w:tab w:val="right" w:leader="dot" w:pos="8306"/>
        </w:tabs>
      </w:pPr>
      <w:hyperlink w:anchor="_Toc4612" w:history="1">
        <w:r>
          <w:rPr>
            <w:rFonts w:ascii="仿宋" w:eastAsia="仿宋" w:hAnsi="仿宋" w:cs="仿宋" w:hint="eastAsia"/>
            <w:lang w:eastAsia="zh-CN"/>
          </w:rPr>
          <w:t>(三)、资源节约措施</w:t>
        </w:r>
        <w:r>
          <w:tab/>
        </w:r>
        <w:r>
          <w:fldChar w:fldCharType="begin"/>
        </w:r>
        <w:r>
          <w:instrText xml:space="preserve"> PAGEREF _Toc4612 \h </w:instrText>
        </w:r>
        <w:r>
          <w:fldChar w:fldCharType="separate"/>
        </w:r>
        <w:r>
          <w:t>33</w:t>
        </w:r>
        <w:r>
          <w:fldChar w:fldCharType="end"/>
        </w:r>
      </w:hyperlink>
    </w:p>
    <w:p>
      <w:pPr>
        <w:pStyle w:val="TOC1"/>
        <w:tabs>
          <w:tab w:val="right" w:leader="dot" w:pos="8306"/>
        </w:tabs>
      </w:pPr>
      <w:hyperlink w:anchor="_Toc2535" w:history="1">
        <w:r>
          <w:rPr>
            <w:rFonts w:ascii="仿宋" w:eastAsia="仿宋" w:hAnsi="仿宋" w:cs="仿宋" w:hint="eastAsia"/>
            <w:lang w:eastAsia="zh-CN"/>
          </w:rPr>
          <w:t>五、财务管理与成本控制</w:t>
        </w:r>
        <w:r>
          <w:tab/>
        </w:r>
        <w:r>
          <w:fldChar w:fldCharType="begin"/>
        </w:r>
        <w:r>
          <w:instrText xml:space="preserve"> PAGEREF _Toc2535 \h </w:instrText>
        </w:r>
        <w:r>
          <w:fldChar w:fldCharType="separate"/>
        </w:r>
        <w:r>
          <w:t>35</w:t>
        </w:r>
        <w:r>
          <w:fldChar w:fldCharType="end"/>
        </w:r>
      </w:hyperlink>
    </w:p>
    <w:p>
      <w:pPr>
        <w:pStyle w:val="TOC2"/>
        <w:tabs>
          <w:tab w:val="right" w:leader="dot" w:pos="8306"/>
        </w:tabs>
      </w:pPr>
      <w:hyperlink w:anchor="_Toc359" w:history="1">
        <w:r>
          <w:rPr>
            <w:rFonts w:ascii="仿宋" w:eastAsia="仿宋" w:hAnsi="仿宋" w:cs="仿宋" w:hint="eastAsia"/>
            <w:lang w:eastAsia="zh-CN"/>
          </w:rPr>
          <w:t>(一)、财务管理体系建设</w:t>
        </w:r>
        <w:r>
          <w:tab/>
        </w:r>
        <w:r>
          <w:fldChar w:fldCharType="begin"/>
        </w:r>
        <w:r>
          <w:instrText xml:space="preserve"> PAGEREF _Toc359 \h </w:instrText>
        </w:r>
        <w:r>
          <w:fldChar w:fldCharType="separate"/>
        </w:r>
        <w:r>
          <w:t>35</w:t>
        </w:r>
        <w:r>
          <w:fldChar w:fldCharType="end"/>
        </w:r>
      </w:hyperlink>
    </w:p>
    <w:p>
      <w:pPr>
        <w:pStyle w:val="TOC2"/>
        <w:tabs>
          <w:tab w:val="right" w:leader="dot" w:pos="8306"/>
        </w:tabs>
      </w:pPr>
      <w:hyperlink w:anchor="_Toc10207" w:history="1">
        <w:r>
          <w:rPr>
            <w:rFonts w:ascii="仿宋" w:eastAsia="仿宋" w:hAnsi="仿宋" w:cs="仿宋" w:hint="eastAsia"/>
            <w:lang w:eastAsia="zh-CN"/>
          </w:rPr>
          <w:t>(二)、成本控制措施</w:t>
        </w:r>
        <w:r>
          <w:tab/>
        </w:r>
        <w:r>
          <w:fldChar w:fldCharType="begin"/>
        </w:r>
        <w:r>
          <w:instrText xml:space="preserve"> PAGEREF _Toc10207 \h </w:instrText>
        </w:r>
        <w:r>
          <w:fldChar w:fldCharType="separate"/>
        </w:r>
        <w:r>
          <w:t>36</w:t>
        </w:r>
        <w:r>
          <w:fldChar w:fldCharType="end"/>
        </w:r>
      </w:hyperlink>
    </w:p>
    <w:p>
      <w:pPr>
        <w:pStyle w:val="TOC1"/>
        <w:tabs>
          <w:tab w:val="right" w:leader="dot" w:pos="8306"/>
        </w:tabs>
      </w:pPr>
      <w:hyperlink w:anchor="_Toc20030" w:history="1">
        <w:r>
          <w:rPr>
            <w:rFonts w:ascii="仿宋" w:eastAsia="仿宋" w:hAnsi="仿宋" w:cs="仿宋" w:hint="eastAsia"/>
            <w:lang w:eastAsia="zh-CN"/>
          </w:rPr>
          <w:t>六、环境和生态影响分析</w:t>
        </w:r>
        <w:r>
          <w:tab/>
        </w:r>
        <w:r>
          <w:fldChar w:fldCharType="begin"/>
        </w:r>
        <w:r>
          <w:instrText xml:space="preserve"> PAGEREF _Toc20030 \h </w:instrText>
        </w:r>
        <w:r>
          <w:fldChar w:fldCharType="separate"/>
        </w:r>
        <w:r>
          <w:t>37</w:t>
        </w:r>
        <w:r>
          <w:fldChar w:fldCharType="end"/>
        </w:r>
      </w:hyperlink>
    </w:p>
    <w:p>
      <w:pPr>
        <w:pStyle w:val="TOC2"/>
        <w:tabs>
          <w:tab w:val="right" w:leader="dot" w:pos="8306"/>
        </w:tabs>
      </w:pPr>
      <w:hyperlink w:anchor="_Toc3005" w:history="1">
        <w:r>
          <w:rPr>
            <w:rFonts w:ascii="仿宋" w:eastAsia="仿宋" w:hAnsi="仿宋" w:cs="仿宋" w:hint="eastAsia"/>
            <w:lang w:eastAsia="zh-CN"/>
          </w:rPr>
          <w:t>(一)、环境和生态现状</w:t>
        </w:r>
        <w:r>
          <w:tab/>
        </w:r>
        <w:r>
          <w:fldChar w:fldCharType="begin"/>
        </w:r>
        <w:r>
          <w:instrText xml:space="preserve"> PAGEREF _Toc3005 \h </w:instrText>
        </w:r>
        <w:r>
          <w:fldChar w:fldCharType="separate"/>
        </w:r>
        <w:r>
          <w:t>37</w:t>
        </w:r>
        <w:r>
          <w:fldChar w:fldCharType="end"/>
        </w:r>
      </w:hyperlink>
    </w:p>
    <w:p>
      <w:pPr>
        <w:pStyle w:val="TOC2"/>
        <w:tabs>
          <w:tab w:val="right" w:leader="dot" w:pos="8306"/>
        </w:tabs>
      </w:pPr>
      <w:hyperlink w:anchor="_Toc1949" w:history="1">
        <w:r>
          <w:rPr>
            <w:rFonts w:ascii="仿宋" w:eastAsia="仿宋" w:hAnsi="仿宋" w:cs="仿宋" w:hint="eastAsia"/>
            <w:lang w:eastAsia="zh-CN"/>
          </w:rPr>
          <w:t>(二)、生态环境影响分析</w:t>
        </w:r>
        <w:r>
          <w:tab/>
        </w:r>
        <w:r>
          <w:fldChar w:fldCharType="begin"/>
        </w:r>
        <w:r>
          <w:instrText xml:space="preserve"> PAGEREF _Toc1949 \h </w:instrText>
        </w:r>
        <w:r>
          <w:fldChar w:fldCharType="separate"/>
        </w:r>
        <w:r>
          <w:t>39</w:t>
        </w:r>
        <w:r>
          <w:fldChar w:fldCharType="end"/>
        </w:r>
      </w:hyperlink>
    </w:p>
    <w:p>
      <w:pPr>
        <w:pStyle w:val="TOC2"/>
        <w:tabs>
          <w:tab w:val="right" w:leader="dot" w:pos="8306"/>
        </w:tabs>
      </w:pPr>
      <w:hyperlink w:anchor="_Toc25687" w:history="1">
        <w:r>
          <w:rPr>
            <w:rFonts w:ascii="仿宋" w:eastAsia="仿宋" w:hAnsi="仿宋" w:cs="仿宋" w:hint="eastAsia"/>
            <w:lang w:eastAsia="zh-CN"/>
          </w:rPr>
          <w:t>(三)、生态环境保护措施</w:t>
        </w:r>
        <w:r>
          <w:tab/>
        </w:r>
        <w:r>
          <w:fldChar w:fldCharType="begin"/>
        </w:r>
        <w:r>
          <w:instrText xml:space="preserve"> PAGEREF _Toc25687 \h </w:instrText>
        </w:r>
        <w:r>
          <w:fldChar w:fldCharType="separate"/>
        </w:r>
        <w:r>
          <w:t>40</w:t>
        </w:r>
        <w:r>
          <w:fldChar w:fldCharType="end"/>
        </w:r>
      </w:hyperlink>
    </w:p>
    <w:p>
      <w:pPr>
        <w:pStyle w:val="TOC2"/>
        <w:tabs>
          <w:tab w:val="right" w:leader="dot" w:pos="8306"/>
        </w:tabs>
      </w:pPr>
      <w:hyperlink w:anchor="_Toc21707" w:history="1">
        <w:r>
          <w:rPr>
            <w:rFonts w:ascii="仿宋" w:eastAsia="仿宋" w:hAnsi="仿宋" w:cs="仿宋" w:hint="eastAsia"/>
            <w:lang w:eastAsia="zh-CN"/>
          </w:rPr>
          <w:t>(四)、地质灾害影响分析</w:t>
        </w:r>
        <w:r>
          <w:tab/>
        </w:r>
        <w:r>
          <w:fldChar w:fldCharType="begin"/>
        </w:r>
        <w:r>
          <w:instrText xml:space="preserve"> PAGEREF _Toc21707 \h </w:instrText>
        </w:r>
        <w:r>
          <w:fldChar w:fldCharType="separate"/>
        </w:r>
        <w:r>
          <w:t>42</w:t>
        </w:r>
        <w:r>
          <w:fldChar w:fldCharType="end"/>
        </w:r>
      </w:hyperlink>
    </w:p>
    <w:p>
      <w:pPr>
        <w:pStyle w:val="TOC2"/>
        <w:tabs>
          <w:tab w:val="right" w:leader="dot" w:pos="8306"/>
        </w:tabs>
      </w:pPr>
      <w:hyperlink w:anchor="_Toc18555" w:history="1">
        <w:r>
          <w:rPr>
            <w:rFonts w:ascii="仿宋" w:eastAsia="仿宋" w:hAnsi="仿宋" w:cs="仿宋" w:hint="eastAsia"/>
            <w:lang w:eastAsia="zh-CN"/>
          </w:rPr>
          <w:t>(五)、特殊环境影响</w:t>
        </w:r>
        <w:r>
          <w:tab/>
        </w:r>
        <w:r>
          <w:fldChar w:fldCharType="begin"/>
        </w:r>
        <w:r>
          <w:instrText xml:space="preserve"> PAGEREF _Toc18555 \h </w:instrText>
        </w:r>
        <w:r>
          <w:fldChar w:fldCharType="separate"/>
        </w:r>
        <w:r>
          <w:t>43</w:t>
        </w:r>
        <w:r>
          <w:fldChar w:fldCharType="end"/>
        </w:r>
      </w:hyperlink>
    </w:p>
    <w:p>
      <w:pPr>
        <w:pStyle w:val="TOC1"/>
        <w:tabs>
          <w:tab w:val="right" w:leader="dot" w:pos="8306"/>
        </w:tabs>
      </w:pPr>
      <w:hyperlink w:anchor="_Toc21368" w:history="1">
        <w:r>
          <w:rPr>
            <w:rFonts w:ascii="仿宋" w:eastAsia="仿宋" w:hAnsi="仿宋" w:cs="仿宋" w:hint="eastAsia"/>
            <w:lang w:eastAsia="zh-CN"/>
          </w:rPr>
          <w:t>七、土地利用与规划方案</w:t>
        </w:r>
        <w:r>
          <w:tab/>
        </w:r>
        <w:r>
          <w:fldChar w:fldCharType="begin"/>
        </w:r>
        <w:r>
          <w:instrText xml:space="preserve"> PAGEREF _Toc21368 \h </w:instrText>
        </w:r>
        <w:r>
          <w:fldChar w:fldCharType="separate"/>
        </w:r>
        <w:r>
          <w:t>44</w:t>
        </w:r>
        <w:r>
          <w:fldChar w:fldCharType="end"/>
        </w:r>
      </w:hyperlink>
    </w:p>
    <w:p>
      <w:pPr>
        <w:pStyle w:val="TOC2"/>
        <w:tabs>
          <w:tab w:val="right" w:leader="dot" w:pos="8306"/>
        </w:tabs>
      </w:pPr>
      <w:hyperlink w:anchor="_Toc8392" w:history="1">
        <w:r>
          <w:rPr>
            <w:rFonts w:ascii="仿宋" w:eastAsia="仿宋" w:hAnsi="仿宋" w:cs="仿宋" w:hint="eastAsia"/>
            <w:lang w:eastAsia="zh-CN"/>
          </w:rPr>
          <w:t>(一)、项目用地情况分析</w:t>
        </w:r>
        <w:r>
          <w:tab/>
        </w:r>
        <w:r>
          <w:fldChar w:fldCharType="begin"/>
        </w:r>
        <w:r>
          <w:instrText xml:space="preserve"> PAGEREF _Toc8392 \h </w:instrText>
        </w:r>
        <w:r>
          <w:fldChar w:fldCharType="separate"/>
        </w:r>
        <w:r>
          <w:t>44</w:t>
        </w:r>
        <w:r>
          <w:fldChar w:fldCharType="end"/>
        </w:r>
      </w:hyperlink>
    </w:p>
    <w:p>
      <w:pPr>
        <w:pStyle w:val="TOC2"/>
        <w:tabs>
          <w:tab w:val="right" w:leader="dot" w:pos="8306"/>
        </w:tabs>
      </w:pPr>
      <w:hyperlink w:anchor="_Toc19632" w:history="1">
        <w:r>
          <w:rPr>
            <w:rFonts w:ascii="仿宋" w:eastAsia="仿宋" w:hAnsi="仿宋" w:cs="仿宋" w:hint="eastAsia"/>
            <w:lang w:eastAsia="zh-CN"/>
          </w:rPr>
          <w:t>(二)、土地利用规划方案</w:t>
        </w:r>
        <w:r>
          <w:tab/>
        </w:r>
        <w:r>
          <w:fldChar w:fldCharType="begin"/>
        </w:r>
        <w:r>
          <w:instrText xml:space="preserve"> PAGEREF _Toc19632 \h </w:instrText>
        </w:r>
        <w:r>
          <w:fldChar w:fldCharType="separate"/>
        </w:r>
        <w:r>
          <w:t>45</w:t>
        </w:r>
        <w:r>
          <w:fldChar w:fldCharType="end"/>
        </w:r>
      </w:hyperlink>
    </w:p>
    <w:p>
      <w:pPr>
        <w:pStyle w:val="TOC1"/>
        <w:tabs>
          <w:tab w:val="right" w:leader="dot" w:pos="8306"/>
        </w:tabs>
      </w:pPr>
      <w:hyperlink w:anchor="_Toc12640" w:history="1">
        <w:r>
          <w:rPr>
            <w:rFonts w:ascii="仿宋" w:eastAsia="仿宋" w:hAnsi="仿宋" w:cs="仿宋" w:hint="eastAsia"/>
            <w:lang w:eastAsia="zh-CN"/>
          </w:rPr>
          <w:t>八、安全与应急管理</w:t>
        </w:r>
        <w:r>
          <w:tab/>
        </w:r>
        <w:r>
          <w:fldChar w:fldCharType="begin"/>
        </w:r>
        <w:r>
          <w:instrText xml:space="preserve"> PAGEREF _Toc12640 \h </w:instrText>
        </w:r>
        <w:r>
          <w:fldChar w:fldCharType="separate"/>
        </w:r>
        <w:r>
          <w:t>46</w:t>
        </w:r>
        <w:r>
          <w:fldChar w:fldCharType="end"/>
        </w:r>
      </w:hyperlink>
    </w:p>
    <w:p>
      <w:pPr>
        <w:pStyle w:val="TOC2"/>
        <w:tabs>
          <w:tab w:val="right" w:leader="dot" w:pos="8306"/>
        </w:tabs>
      </w:pPr>
      <w:hyperlink w:anchor="_Toc7752" w:history="1">
        <w:r>
          <w:rPr>
            <w:rFonts w:ascii="仿宋" w:eastAsia="仿宋" w:hAnsi="仿宋" w:cs="仿宋" w:hint="eastAsia"/>
            <w:lang w:eastAsia="zh-CN"/>
          </w:rPr>
          <w:t>(一)、安全生产管理</w:t>
        </w:r>
        <w:r>
          <w:tab/>
        </w:r>
        <w:r>
          <w:fldChar w:fldCharType="begin"/>
        </w:r>
        <w:r>
          <w:instrText xml:space="preserve"> PAGEREF _Toc7752 \h </w:instrText>
        </w:r>
        <w:r>
          <w:fldChar w:fldCharType="separate"/>
        </w:r>
        <w:r>
          <w:t>46</w:t>
        </w:r>
        <w:r>
          <w:fldChar w:fldCharType="end"/>
        </w:r>
      </w:hyperlink>
    </w:p>
    <w:p>
      <w:pPr>
        <w:pStyle w:val="TOC2"/>
        <w:tabs>
          <w:tab w:val="right" w:leader="dot" w:pos="8306"/>
        </w:tabs>
      </w:pPr>
      <w:hyperlink w:anchor="_Toc18963" w:history="1">
        <w:r>
          <w:rPr>
            <w:rFonts w:ascii="仿宋" w:eastAsia="仿宋" w:hAnsi="仿宋" w:cs="仿宋" w:hint="eastAsia"/>
            <w:lang w:eastAsia="zh-CN"/>
          </w:rPr>
          <w:t>(二)、应急预案与响应</w:t>
        </w:r>
        <w:r>
          <w:tab/>
        </w:r>
        <w:r>
          <w:fldChar w:fldCharType="begin"/>
        </w:r>
        <w:r>
          <w:instrText xml:space="preserve"> PAGEREF _Toc18963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1" w:history="1">
        <w:r>
          <w:rPr>
            <w:rFonts w:ascii="仿宋" w:eastAsia="仿宋" w:hAnsi="仿宋" w:cs="仿宋" w:hint="eastAsia"/>
            <w:lang w:eastAsia="zh-CN"/>
          </w:rPr>
          <w:t>九、项目质量与标准</w:t>
        </w:r>
        <w:r>
          <w:tab/>
        </w:r>
        <w:r>
          <w:fldChar w:fldCharType="begin"/>
        </w:r>
        <w:r>
          <w:instrText xml:space="preserve"> PAGEREF _Toc25821 \h </w:instrText>
        </w:r>
        <w:r>
          <w:fldChar w:fldCharType="separate"/>
        </w:r>
        <w:r>
          <w:t>50</w:t>
        </w:r>
        <w:r>
          <w:fldChar w:fldCharType="end"/>
        </w:r>
      </w:hyperlink>
    </w:p>
    <w:p>
      <w:pPr>
        <w:pStyle w:val="TOC2"/>
        <w:tabs>
          <w:tab w:val="right" w:leader="dot" w:pos="8306"/>
        </w:tabs>
      </w:pPr>
      <w:hyperlink w:anchor="_Toc6384" w:history="1">
        <w:r>
          <w:rPr>
            <w:rFonts w:ascii="仿宋" w:eastAsia="仿宋" w:hAnsi="仿宋" w:cs="仿宋" w:hint="eastAsia"/>
            <w:lang w:eastAsia="zh-CN"/>
          </w:rPr>
          <w:t>(一)、质量保障体系</w:t>
        </w:r>
        <w:r>
          <w:tab/>
        </w:r>
        <w:r>
          <w:fldChar w:fldCharType="begin"/>
        </w:r>
        <w:r>
          <w:instrText xml:space="preserve"> PAGEREF _Toc6384 \h </w:instrText>
        </w:r>
        <w:r>
          <w:fldChar w:fldCharType="separate"/>
        </w:r>
        <w:r>
          <w:t>50</w:t>
        </w:r>
        <w:r>
          <w:fldChar w:fldCharType="end"/>
        </w:r>
      </w:hyperlink>
    </w:p>
    <w:p>
      <w:pPr>
        <w:pStyle w:val="TOC2"/>
        <w:tabs>
          <w:tab w:val="right" w:leader="dot" w:pos="8306"/>
        </w:tabs>
      </w:pPr>
      <w:hyperlink w:anchor="_Toc4761" w:history="1">
        <w:r>
          <w:rPr>
            <w:rFonts w:ascii="仿宋" w:eastAsia="仿宋" w:hAnsi="仿宋" w:cs="仿宋" w:hint="eastAsia"/>
            <w:lang w:eastAsia="zh-CN"/>
          </w:rPr>
          <w:t>(二)、标准化作业流程</w:t>
        </w:r>
        <w:r>
          <w:tab/>
        </w:r>
        <w:r>
          <w:fldChar w:fldCharType="begin"/>
        </w:r>
        <w:r>
          <w:instrText xml:space="preserve"> PAGEREF _Toc4761 \h </w:instrText>
        </w:r>
        <w:r>
          <w:fldChar w:fldCharType="separate"/>
        </w:r>
        <w:r>
          <w:t>51</w:t>
        </w:r>
        <w:r>
          <w:fldChar w:fldCharType="end"/>
        </w:r>
      </w:hyperlink>
    </w:p>
    <w:p>
      <w:pPr>
        <w:pStyle w:val="TOC2"/>
        <w:tabs>
          <w:tab w:val="right" w:leader="dot" w:pos="8306"/>
        </w:tabs>
      </w:pPr>
      <w:hyperlink w:anchor="_Toc14947" w:history="1">
        <w:r>
          <w:rPr>
            <w:rFonts w:ascii="仿宋" w:eastAsia="仿宋" w:hAnsi="仿宋" w:cs="仿宋" w:hint="eastAsia"/>
            <w:lang w:eastAsia="zh-CN"/>
          </w:rPr>
          <w:t>(三)、质量监控与评估</w:t>
        </w:r>
        <w:r>
          <w:tab/>
        </w:r>
        <w:r>
          <w:fldChar w:fldCharType="begin"/>
        </w:r>
        <w:r>
          <w:instrText xml:space="preserve"> PAGEREF _Toc14947 \h </w:instrText>
        </w:r>
        <w:r>
          <w:fldChar w:fldCharType="separate"/>
        </w:r>
        <w:r>
          <w:t>53</w:t>
        </w:r>
        <w:r>
          <w:fldChar w:fldCharType="end"/>
        </w:r>
      </w:hyperlink>
    </w:p>
    <w:p>
      <w:pPr>
        <w:pStyle w:val="TOC2"/>
        <w:tabs>
          <w:tab w:val="right" w:leader="dot" w:pos="8306"/>
        </w:tabs>
      </w:pPr>
      <w:hyperlink w:anchor="_Toc16735" w:history="1">
        <w:r>
          <w:rPr>
            <w:rFonts w:ascii="仿宋" w:eastAsia="仿宋" w:hAnsi="仿宋" w:cs="仿宋" w:hint="eastAsia"/>
            <w:lang w:eastAsia="zh-CN"/>
          </w:rPr>
          <w:t>(四)、质量改进计划</w:t>
        </w:r>
        <w:r>
          <w:tab/>
        </w:r>
        <w:r>
          <w:fldChar w:fldCharType="begin"/>
        </w:r>
        <w:r>
          <w:instrText xml:space="preserve"> PAGEREF _Toc16735 \h </w:instrText>
        </w:r>
        <w:r>
          <w:fldChar w:fldCharType="separate"/>
        </w:r>
        <w:r>
          <w:t>54</w:t>
        </w:r>
        <w:r>
          <w:fldChar w:fldCharType="end"/>
        </w:r>
      </w:hyperlink>
    </w:p>
    <w:p>
      <w:pPr>
        <w:pStyle w:val="TOC1"/>
        <w:tabs>
          <w:tab w:val="right" w:leader="dot" w:pos="8306"/>
        </w:tabs>
      </w:pPr>
      <w:hyperlink w:anchor="_Toc15182" w:history="1">
        <w:r>
          <w:rPr>
            <w:rFonts w:ascii="仿宋" w:eastAsia="仿宋" w:hAnsi="仿宋" w:cs="仿宋" w:hint="eastAsia"/>
            <w:lang w:eastAsia="zh-CN"/>
          </w:rPr>
          <w:t>十、资金管理与财务规划</w:t>
        </w:r>
        <w:r>
          <w:tab/>
        </w:r>
        <w:r>
          <w:fldChar w:fldCharType="begin"/>
        </w:r>
        <w:r>
          <w:instrText xml:space="preserve"> PAGEREF _Toc15182 \h </w:instrText>
        </w:r>
        <w:r>
          <w:fldChar w:fldCharType="separate"/>
        </w:r>
        <w:r>
          <w:t>55</w:t>
        </w:r>
        <w:r>
          <w:fldChar w:fldCharType="end"/>
        </w:r>
      </w:hyperlink>
    </w:p>
    <w:p>
      <w:pPr>
        <w:pStyle w:val="TOC2"/>
        <w:tabs>
          <w:tab w:val="right" w:leader="dot" w:pos="8306"/>
        </w:tabs>
      </w:pPr>
      <w:hyperlink w:anchor="_Toc17161" w:history="1">
        <w:r>
          <w:rPr>
            <w:rFonts w:ascii="仿宋" w:eastAsia="仿宋" w:hAnsi="仿宋" w:cs="仿宋" w:hint="eastAsia"/>
            <w:lang w:eastAsia="zh-CN"/>
          </w:rPr>
          <w:t>(一)、项目资金来源与筹措</w:t>
        </w:r>
        <w:r>
          <w:tab/>
        </w:r>
        <w:r>
          <w:fldChar w:fldCharType="begin"/>
        </w:r>
        <w:r>
          <w:instrText xml:space="preserve"> PAGEREF _Toc17161 \h </w:instrText>
        </w:r>
        <w:r>
          <w:fldChar w:fldCharType="separate"/>
        </w:r>
        <w:r>
          <w:t>55</w:t>
        </w:r>
        <w:r>
          <w:fldChar w:fldCharType="end"/>
        </w:r>
      </w:hyperlink>
    </w:p>
    <w:p>
      <w:pPr>
        <w:pStyle w:val="TOC2"/>
        <w:tabs>
          <w:tab w:val="right" w:leader="dot" w:pos="8306"/>
        </w:tabs>
      </w:pPr>
      <w:hyperlink w:anchor="_Toc9395" w:history="1">
        <w:r>
          <w:rPr>
            <w:rFonts w:ascii="仿宋" w:eastAsia="仿宋" w:hAnsi="仿宋" w:cs="仿宋" w:hint="eastAsia"/>
            <w:lang w:eastAsia="zh-CN"/>
          </w:rPr>
          <w:t>(二)、资金使用与监管</w:t>
        </w:r>
        <w:r>
          <w:tab/>
        </w:r>
        <w:r>
          <w:fldChar w:fldCharType="begin"/>
        </w:r>
        <w:r>
          <w:instrText xml:space="preserve"> PAGEREF _Toc9395 \h </w:instrText>
        </w:r>
        <w:r>
          <w:fldChar w:fldCharType="separate"/>
        </w:r>
        <w:r>
          <w:t>56</w:t>
        </w:r>
        <w:r>
          <w:fldChar w:fldCharType="end"/>
        </w:r>
      </w:hyperlink>
    </w:p>
    <w:p>
      <w:pPr>
        <w:pStyle w:val="TOC2"/>
        <w:tabs>
          <w:tab w:val="right" w:leader="dot" w:pos="8306"/>
        </w:tabs>
      </w:pPr>
      <w:hyperlink w:anchor="_Toc18648" w:history="1">
        <w:r>
          <w:rPr>
            <w:rFonts w:ascii="仿宋" w:eastAsia="仿宋" w:hAnsi="仿宋" w:cs="仿宋" w:hint="eastAsia"/>
            <w:lang w:eastAsia="zh-CN"/>
          </w:rPr>
          <w:t>(三)、财务规划与预测</w:t>
        </w:r>
        <w:r>
          <w:tab/>
        </w:r>
        <w:r>
          <w:fldChar w:fldCharType="begin"/>
        </w:r>
        <w:r>
          <w:instrText xml:space="preserve"> PAGEREF _Toc18648 \h </w:instrText>
        </w:r>
        <w:r>
          <w:fldChar w:fldCharType="separate"/>
        </w:r>
        <w:r>
          <w:t>58</w:t>
        </w:r>
        <w:r>
          <w:fldChar w:fldCharType="end"/>
        </w:r>
      </w:hyperlink>
    </w:p>
    <w:p>
      <w:pPr>
        <w:pStyle w:val="TOC1"/>
        <w:tabs>
          <w:tab w:val="right" w:leader="dot" w:pos="8306"/>
        </w:tabs>
      </w:pPr>
      <w:hyperlink w:anchor="_Toc9709" w:history="1">
        <w:r>
          <w:rPr>
            <w:rFonts w:ascii="仿宋" w:eastAsia="仿宋" w:hAnsi="仿宋" w:cs="仿宋" w:hint="eastAsia"/>
            <w:lang w:eastAsia="zh-CN"/>
          </w:rPr>
          <w:t>十一、环境保护与治理方案</w:t>
        </w:r>
        <w:r>
          <w:tab/>
        </w:r>
        <w:r>
          <w:fldChar w:fldCharType="begin"/>
        </w:r>
        <w:r>
          <w:instrText xml:space="preserve"> PAGEREF _Toc9709 \h </w:instrText>
        </w:r>
        <w:r>
          <w:fldChar w:fldCharType="separate"/>
        </w:r>
        <w:r>
          <w:t>59</w:t>
        </w:r>
        <w:r>
          <w:fldChar w:fldCharType="end"/>
        </w:r>
      </w:hyperlink>
    </w:p>
    <w:p>
      <w:pPr>
        <w:pStyle w:val="TOC2"/>
        <w:tabs>
          <w:tab w:val="right" w:leader="dot" w:pos="8306"/>
        </w:tabs>
      </w:pPr>
      <w:hyperlink w:anchor="_Toc854" w:history="1">
        <w:r>
          <w:rPr>
            <w:rFonts w:ascii="仿宋" w:eastAsia="仿宋" w:hAnsi="仿宋" w:cs="仿宋" w:hint="eastAsia"/>
            <w:lang w:eastAsia="zh-CN"/>
          </w:rPr>
          <w:t>(一)、项目环境影响评估</w:t>
        </w:r>
        <w:r>
          <w:tab/>
        </w:r>
        <w:r>
          <w:fldChar w:fldCharType="begin"/>
        </w:r>
        <w:r>
          <w:instrText xml:space="preserve"> PAGEREF _Toc854 \h </w:instrText>
        </w:r>
        <w:r>
          <w:fldChar w:fldCharType="separate"/>
        </w:r>
        <w:r>
          <w:t>59</w:t>
        </w:r>
        <w:r>
          <w:fldChar w:fldCharType="end"/>
        </w:r>
      </w:hyperlink>
    </w:p>
    <w:p>
      <w:pPr>
        <w:pStyle w:val="TOC2"/>
        <w:tabs>
          <w:tab w:val="right" w:leader="dot" w:pos="8306"/>
        </w:tabs>
      </w:pPr>
      <w:hyperlink w:anchor="_Toc22929" w:history="1">
        <w:r>
          <w:rPr>
            <w:rFonts w:ascii="仿宋" w:eastAsia="仿宋" w:hAnsi="仿宋" w:cs="仿宋" w:hint="eastAsia"/>
            <w:lang w:eastAsia="zh-CN"/>
          </w:rPr>
          <w:t>(二)、环境保护措施与治理方案</w:t>
        </w:r>
        <w:r>
          <w:tab/>
        </w:r>
        <w:r>
          <w:fldChar w:fldCharType="begin"/>
        </w:r>
        <w:r>
          <w:instrText xml:space="preserve"> PAGEREF _Toc22929 \h </w:instrText>
        </w:r>
        <w:r>
          <w:fldChar w:fldCharType="separate"/>
        </w:r>
        <w:r>
          <w:t>59</w:t>
        </w:r>
        <w:r>
          <w:fldChar w:fldCharType="end"/>
        </w:r>
      </w:hyperlink>
    </w:p>
    <w:p>
      <w:pPr>
        <w:pStyle w:val="TOC1"/>
        <w:tabs>
          <w:tab w:val="right" w:leader="dot" w:pos="8306"/>
        </w:tabs>
      </w:pPr>
      <w:hyperlink w:anchor="_Toc26156" w:history="1">
        <w:r>
          <w:rPr>
            <w:rFonts w:ascii="仿宋" w:eastAsia="仿宋" w:hAnsi="仿宋" w:cs="仿宋" w:hint="eastAsia"/>
            <w:lang w:eastAsia="zh-CN"/>
          </w:rPr>
          <w:t>十二、项目实施与管理方案</w:t>
        </w:r>
        <w:r>
          <w:tab/>
        </w:r>
        <w:r>
          <w:fldChar w:fldCharType="begin"/>
        </w:r>
        <w:r>
          <w:instrText xml:space="preserve"> PAGEREF _Toc26156 \h </w:instrText>
        </w:r>
        <w:r>
          <w:fldChar w:fldCharType="separate"/>
        </w:r>
        <w:r>
          <w:t>60</w:t>
        </w:r>
        <w:r>
          <w:fldChar w:fldCharType="end"/>
        </w:r>
      </w:hyperlink>
    </w:p>
    <w:p>
      <w:pPr>
        <w:pStyle w:val="TOC2"/>
        <w:tabs>
          <w:tab w:val="right" w:leader="dot" w:pos="8306"/>
        </w:tabs>
      </w:pPr>
      <w:hyperlink w:anchor="_Toc16999" w:history="1">
        <w:r>
          <w:rPr>
            <w:rFonts w:ascii="仿宋" w:eastAsia="仿宋" w:hAnsi="仿宋" w:cs="仿宋" w:hint="eastAsia"/>
            <w:lang w:eastAsia="zh-CN"/>
          </w:rPr>
          <w:t>(一)、项目实施计划</w:t>
        </w:r>
        <w:r>
          <w:tab/>
        </w:r>
        <w:r>
          <w:fldChar w:fldCharType="begin"/>
        </w:r>
        <w:r>
          <w:instrText xml:space="preserve"> PAGEREF _Toc16999 \h </w:instrText>
        </w:r>
        <w:r>
          <w:fldChar w:fldCharType="separate"/>
        </w:r>
        <w:r>
          <w:t>60</w:t>
        </w:r>
        <w:r>
          <w:fldChar w:fldCharType="end"/>
        </w:r>
      </w:hyperlink>
    </w:p>
    <w:p>
      <w:pPr>
        <w:pStyle w:val="TOC2"/>
        <w:tabs>
          <w:tab w:val="right" w:leader="dot" w:pos="8306"/>
        </w:tabs>
      </w:pPr>
      <w:hyperlink w:anchor="_Toc22459" w:history="1">
        <w:r>
          <w:rPr>
            <w:rFonts w:ascii="仿宋" w:eastAsia="仿宋" w:hAnsi="仿宋" w:cs="仿宋" w:hint="eastAsia"/>
            <w:lang w:eastAsia="zh-CN"/>
          </w:rPr>
          <w:t>(二)、项目组织机构与职责</w:t>
        </w:r>
        <w:r>
          <w:tab/>
        </w:r>
        <w:r>
          <w:fldChar w:fldCharType="begin"/>
        </w:r>
        <w:r>
          <w:instrText xml:space="preserve"> PAGEREF _Toc22459 \h </w:instrText>
        </w:r>
        <w:r>
          <w:fldChar w:fldCharType="separate"/>
        </w:r>
        <w:r>
          <w:t>61</w:t>
        </w:r>
        <w:r>
          <w:fldChar w:fldCharType="end"/>
        </w:r>
      </w:hyperlink>
    </w:p>
    <w:p>
      <w:pPr>
        <w:pStyle w:val="TOC2"/>
        <w:tabs>
          <w:tab w:val="right" w:leader="dot" w:pos="8306"/>
        </w:tabs>
      </w:pPr>
      <w:hyperlink w:anchor="_Toc18721" w:history="1">
        <w:r>
          <w:rPr>
            <w:rFonts w:ascii="仿宋" w:eastAsia="仿宋" w:hAnsi="仿宋" w:cs="仿宋" w:hint="eastAsia"/>
            <w:lang w:eastAsia="zh-CN"/>
          </w:rPr>
          <w:t>(三)、项目管理与监控体系</w:t>
        </w:r>
        <w:r>
          <w:tab/>
        </w:r>
        <w:r>
          <w:fldChar w:fldCharType="begin"/>
        </w:r>
        <w:r>
          <w:instrText xml:space="preserve"> PAGEREF _Toc18721 \h </w:instrText>
        </w:r>
        <w:r>
          <w:fldChar w:fldCharType="separate"/>
        </w:r>
        <w:r>
          <w:t>64</w:t>
        </w:r>
        <w:r>
          <w:fldChar w:fldCharType="end"/>
        </w:r>
      </w:hyperlink>
    </w:p>
    <w:p>
      <w:pPr>
        <w:pStyle w:val="TOC1"/>
        <w:tabs>
          <w:tab w:val="right" w:leader="dot" w:pos="8306"/>
        </w:tabs>
      </w:pPr>
      <w:hyperlink w:anchor="_Toc4734" w:history="1">
        <w:r>
          <w:rPr>
            <w:rFonts w:ascii="仿宋" w:eastAsia="仿宋" w:hAnsi="仿宋" w:cs="仿宋" w:hint="eastAsia"/>
            <w:lang w:eastAsia="zh-CN"/>
          </w:rPr>
          <w:t>十三、知识产权管理与保护</w:t>
        </w:r>
        <w:r>
          <w:tab/>
        </w:r>
        <w:r>
          <w:fldChar w:fldCharType="begin"/>
        </w:r>
        <w:r>
          <w:instrText xml:space="preserve"> PAGEREF _Toc4734 \h </w:instrText>
        </w:r>
        <w:r>
          <w:fldChar w:fldCharType="separate"/>
        </w:r>
        <w:r>
          <w:t>65</w:t>
        </w:r>
        <w:r>
          <w:fldChar w:fldCharType="end"/>
        </w:r>
      </w:hyperlink>
    </w:p>
    <w:p>
      <w:pPr>
        <w:pStyle w:val="TOC2"/>
        <w:tabs>
          <w:tab w:val="right" w:leader="dot" w:pos="8306"/>
        </w:tabs>
      </w:pPr>
      <w:hyperlink w:anchor="_Toc2221" w:history="1">
        <w:r>
          <w:rPr>
            <w:rFonts w:ascii="仿宋" w:eastAsia="仿宋" w:hAnsi="仿宋" w:cs="仿宋" w:hint="eastAsia"/>
            <w:lang w:eastAsia="zh-CN"/>
          </w:rPr>
          <w:t>(一)、知识产权管理体系建设</w:t>
        </w:r>
        <w:r>
          <w:tab/>
        </w:r>
        <w:r>
          <w:fldChar w:fldCharType="begin"/>
        </w:r>
        <w:r>
          <w:instrText xml:space="preserve"> PAGEREF _Toc2221 \h </w:instrText>
        </w:r>
        <w:r>
          <w:fldChar w:fldCharType="separate"/>
        </w:r>
        <w:r>
          <w:t>65</w:t>
        </w:r>
        <w:r>
          <w:fldChar w:fldCharType="end"/>
        </w:r>
      </w:hyperlink>
    </w:p>
    <w:p>
      <w:pPr>
        <w:pStyle w:val="TOC2"/>
        <w:tabs>
          <w:tab w:val="right" w:leader="dot" w:pos="8306"/>
        </w:tabs>
      </w:pPr>
      <w:hyperlink w:anchor="_Toc28285" w:history="1">
        <w:r>
          <w:rPr>
            <w:rFonts w:ascii="仿宋" w:eastAsia="仿宋" w:hAnsi="仿宋" w:cs="仿宋" w:hint="eastAsia"/>
            <w:lang w:eastAsia="zh-CN"/>
          </w:rPr>
          <w:t>(二)、知识产权保护措施</w:t>
        </w:r>
        <w:r>
          <w:tab/>
        </w:r>
        <w:r>
          <w:fldChar w:fldCharType="begin"/>
        </w:r>
        <w:r>
          <w:instrText xml:space="preserve"> PAGEREF _Toc28285 \h </w:instrText>
        </w:r>
        <w:r>
          <w:fldChar w:fldCharType="separate"/>
        </w:r>
        <w:r>
          <w:t>66</w:t>
        </w:r>
        <w:r>
          <w:fldChar w:fldCharType="end"/>
        </w:r>
      </w:hyperlink>
    </w:p>
    <w:p>
      <w:pPr>
        <w:pStyle w:val="TOC1"/>
        <w:tabs>
          <w:tab w:val="right" w:leader="dot" w:pos="8306"/>
        </w:tabs>
      </w:pPr>
      <w:hyperlink w:anchor="_Toc26212" w:history="1">
        <w:r>
          <w:rPr>
            <w:rFonts w:ascii="仿宋" w:eastAsia="仿宋" w:hAnsi="仿宋" w:cs="仿宋" w:hint="eastAsia"/>
            <w:lang w:eastAsia="zh-CN"/>
          </w:rPr>
          <w:t>十四、质量管理与控制</w:t>
        </w:r>
        <w:r>
          <w:tab/>
        </w:r>
        <w:r>
          <w:fldChar w:fldCharType="begin"/>
        </w:r>
        <w:r>
          <w:instrText xml:space="preserve"> PAGEREF _Toc26212 \h </w:instrText>
        </w:r>
        <w:r>
          <w:fldChar w:fldCharType="separate"/>
        </w:r>
        <w:r>
          <w:t>68</w:t>
        </w:r>
        <w:r>
          <w:fldChar w:fldCharType="end"/>
        </w:r>
      </w:hyperlink>
    </w:p>
    <w:p>
      <w:pPr>
        <w:pStyle w:val="TOC2"/>
        <w:tabs>
          <w:tab w:val="right" w:leader="dot" w:pos="8306"/>
        </w:tabs>
      </w:pPr>
      <w:hyperlink w:anchor="_Toc15195" w:history="1">
        <w:r>
          <w:rPr>
            <w:rFonts w:ascii="仿宋" w:eastAsia="仿宋" w:hAnsi="仿宋" w:cs="仿宋" w:hint="eastAsia"/>
            <w:lang w:eastAsia="zh-CN"/>
          </w:rPr>
          <w:t>(一)、质量管理体系建设</w:t>
        </w:r>
        <w:r>
          <w:tab/>
        </w:r>
        <w:r>
          <w:fldChar w:fldCharType="begin"/>
        </w:r>
        <w:r>
          <w:instrText xml:space="preserve"> PAGEREF _Toc15195 \h </w:instrText>
        </w:r>
        <w:r>
          <w:fldChar w:fldCharType="separate"/>
        </w:r>
        <w:r>
          <w:t>68</w:t>
        </w:r>
        <w:r>
          <w:fldChar w:fldCharType="end"/>
        </w:r>
      </w:hyperlink>
    </w:p>
    <w:p>
      <w:pPr>
        <w:pStyle w:val="TOC2"/>
        <w:tabs>
          <w:tab w:val="right" w:leader="dot" w:pos="8306"/>
        </w:tabs>
      </w:pPr>
      <w:hyperlink w:anchor="_Toc7265" w:history="1">
        <w:r>
          <w:rPr>
            <w:rFonts w:ascii="仿宋" w:eastAsia="仿宋" w:hAnsi="仿宋" w:cs="仿宋" w:hint="eastAsia"/>
            <w:lang w:eastAsia="zh-CN"/>
          </w:rPr>
          <w:t>(二)、质量控制措施</w:t>
        </w:r>
        <w:r>
          <w:tab/>
        </w:r>
        <w:r>
          <w:fldChar w:fldCharType="begin"/>
        </w:r>
        <w:r>
          <w:instrText xml:space="preserve"> PAGEREF _Toc7265 \h </w:instrText>
        </w:r>
        <w:r>
          <w:fldChar w:fldCharType="separate"/>
        </w:r>
        <w:r>
          <w:t>69</w:t>
        </w:r>
        <w:r>
          <w:fldChar w:fldCharType="end"/>
        </w:r>
      </w:hyperlink>
    </w:p>
    <w:p>
      <w:pPr>
        <w:pStyle w:val="TOC1"/>
        <w:tabs>
          <w:tab w:val="right" w:leader="dot" w:pos="8306"/>
        </w:tabs>
      </w:pPr>
      <w:hyperlink w:anchor="_Toc22465" w:history="1">
        <w:r>
          <w:rPr>
            <w:rFonts w:ascii="仿宋" w:eastAsia="仿宋" w:hAnsi="仿宋" w:cs="仿宋" w:hint="eastAsia"/>
            <w:lang w:eastAsia="zh-CN"/>
          </w:rPr>
          <w:t>十五、成果转化与推广应用</w:t>
        </w:r>
        <w:r>
          <w:tab/>
        </w:r>
        <w:r>
          <w:fldChar w:fldCharType="begin"/>
        </w:r>
        <w:r>
          <w:instrText xml:space="preserve"> PAGEREF _Toc22465 \h </w:instrText>
        </w:r>
        <w:r>
          <w:fldChar w:fldCharType="separate"/>
        </w:r>
        <w:r>
          <w:t>70</w:t>
        </w:r>
        <w:r>
          <w:fldChar w:fldCharType="end"/>
        </w:r>
      </w:hyperlink>
    </w:p>
    <w:p>
      <w:pPr>
        <w:pStyle w:val="TOC2"/>
        <w:tabs>
          <w:tab w:val="right" w:leader="dot" w:pos="8306"/>
        </w:tabs>
      </w:pPr>
      <w:hyperlink w:anchor="_Toc20410" w:history="1">
        <w:r>
          <w:rPr>
            <w:rFonts w:ascii="仿宋" w:eastAsia="仿宋" w:hAnsi="仿宋" w:cs="仿宋" w:hint="eastAsia"/>
            <w:lang w:eastAsia="zh-CN"/>
          </w:rPr>
          <w:t>(一)、成果转化策略制定</w:t>
        </w:r>
        <w:r>
          <w:tab/>
        </w:r>
        <w:r>
          <w:fldChar w:fldCharType="begin"/>
        </w:r>
        <w:r>
          <w:instrText xml:space="preserve"> PAGEREF _Toc20410 \h </w:instrText>
        </w:r>
        <w:r>
          <w:fldChar w:fldCharType="separate"/>
        </w:r>
        <w:r>
          <w:t>70</w:t>
        </w:r>
        <w:r>
          <w:fldChar w:fldCharType="end"/>
        </w:r>
      </w:hyperlink>
    </w:p>
    <w:p>
      <w:pPr>
        <w:pStyle w:val="TOC2"/>
        <w:tabs>
          <w:tab w:val="right" w:leader="dot" w:pos="8306"/>
        </w:tabs>
      </w:pPr>
      <w:hyperlink w:anchor="_Toc22836" w:history="1">
        <w:r>
          <w:rPr>
            <w:rFonts w:ascii="仿宋" w:eastAsia="仿宋" w:hAnsi="仿宋" w:cs="仿宋" w:hint="eastAsia"/>
            <w:lang w:eastAsia="zh-CN"/>
          </w:rPr>
          <w:t>(二)、成果推广应用方案</w:t>
        </w:r>
        <w:r>
          <w:tab/>
        </w:r>
        <w:r>
          <w:fldChar w:fldCharType="begin"/>
        </w:r>
        <w:r>
          <w:instrText xml:space="preserve"> PAGEREF _Toc22836 \h </w:instrText>
        </w:r>
        <w:r>
          <w:fldChar w:fldCharType="separate"/>
        </w:r>
        <w:r>
          <w:t>72</w:t>
        </w:r>
        <w:r>
          <w:fldChar w:fldCharType="end"/>
        </w:r>
      </w:hyperlink>
    </w:p>
    <w:p>
      <w:pPr>
        <w:pStyle w:val="TOC1"/>
        <w:tabs>
          <w:tab w:val="right" w:leader="dot" w:pos="8306"/>
        </w:tabs>
      </w:pPr>
      <w:hyperlink w:anchor="_Toc22912" w:history="1">
        <w:r>
          <w:rPr>
            <w:rFonts w:ascii="仿宋" w:eastAsia="仿宋" w:hAnsi="仿宋" w:cs="仿宋" w:hint="eastAsia"/>
            <w:lang w:eastAsia="zh-CN"/>
          </w:rPr>
          <w:t>十六、创新驱动与持续发展</w:t>
        </w:r>
        <w:r>
          <w:tab/>
        </w:r>
        <w:r>
          <w:fldChar w:fldCharType="begin"/>
        </w:r>
        <w:r>
          <w:instrText xml:space="preserve"> PAGEREF _Toc22912 \h </w:instrText>
        </w:r>
        <w:r>
          <w:fldChar w:fldCharType="separate"/>
        </w:r>
        <w:r>
          <w:t>73</w:t>
        </w:r>
        <w:r>
          <w:fldChar w:fldCharType="end"/>
        </w:r>
      </w:hyperlink>
    </w:p>
    <w:p>
      <w:pPr>
        <w:pStyle w:val="TOC2"/>
        <w:tabs>
          <w:tab w:val="right" w:leader="dot" w:pos="8306"/>
        </w:tabs>
      </w:pPr>
      <w:hyperlink w:anchor="_Toc28576" w:history="1">
        <w:r>
          <w:rPr>
            <w:rFonts w:ascii="仿宋" w:eastAsia="仿宋" w:hAnsi="仿宋" w:cs="仿宋" w:hint="eastAsia"/>
            <w:lang w:eastAsia="zh-CN"/>
          </w:rPr>
          <w:t>(一)、创新驱动战略实施</w:t>
        </w:r>
        <w:r>
          <w:tab/>
        </w:r>
        <w:r>
          <w:fldChar w:fldCharType="begin"/>
        </w:r>
        <w:r>
          <w:instrText xml:space="preserve"> PAGEREF _Toc28576 \h </w:instrText>
        </w:r>
        <w:r>
          <w:fldChar w:fldCharType="separate"/>
        </w:r>
        <w:r>
          <w:t>73</w:t>
        </w:r>
        <w:r>
          <w:fldChar w:fldCharType="end"/>
        </w:r>
      </w:hyperlink>
    </w:p>
    <w:p>
      <w:pPr>
        <w:pStyle w:val="TOC2"/>
        <w:tabs>
          <w:tab w:val="right" w:leader="dot" w:pos="8306"/>
        </w:tabs>
      </w:pPr>
      <w:hyperlink w:anchor="_Toc24742" w:history="1">
        <w:r>
          <w:rPr>
            <w:rFonts w:ascii="仿宋" w:eastAsia="仿宋" w:hAnsi="仿宋" w:cs="仿宋" w:hint="eastAsia"/>
            <w:lang w:eastAsia="zh-CN"/>
          </w:rPr>
          <w:t>(二)、持续发展路径探索</w:t>
        </w:r>
        <w:r>
          <w:tab/>
        </w:r>
        <w:r>
          <w:fldChar w:fldCharType="begin"/>
        </w:r>
        <w:r>
          <w:instrText xml:space="preserve"> PAGEREF _Toc24742 \h </w:instrText>
        </w:r>
        <w:r>
          <w:fldChar w:fldCharType="separate"/>
        </w:r>
        <w:r>
          <w:t>75</w:t>
        </w:r>
        <w:r>
          <w:fldChar w:fldCharType="end"/>
        </w:r>
      </w:hyperlink>
    </w:p>
    <w:p>
      <w:pPr>
        <w:pStyle w:val="TOC1"/>
        <w:tabs>
          <w:tab w:val="right" w:leader="dot" w:pos="8306"/>
        </w:tabs>
      </w:pPr>
      <w:hyperlink w:anchor="_Toc18962" w:history="1">
        <w:r>
          <w:rPr>
            <w:rFonts w:ascii="仿宋" w:eastAsia="仿宋" w:hAnsi="仿宋" w:cs="仿宋" w:hint="eastAsia"/>
            <w:lang w:eastAsia="zh-CN"/>
          </w:rPr>
          <w:t>十七、设施与设备管理</w:t>
        </w:r>
        <w:r>
          <w:tab/>
        </w:r>
        <w:r>
          <w:fldChar w:fldCharType="begin"/>
        </w:r>
        <w:r>
          <w:instrText xml:space="preserve"> PAGEREF _Toc18962 \h </w:instrText>
        </w:r>
        <w:r>
          <w:fldChar w:fldCharType="separate"/>
        </w:r>
        <w:r>
          <w:t>79</w:t>
        </w:r>
        <w:r>
          <w:fldChar w:fldCharType="end"/>
        </w:r>
      </w:hyperlink>
    </w:p>
    <w:p>
      <w:pPr>
        <w:pStyle w:val="TOC2"/>
        <w:tabs>
          <w:tab w:val="right" w:leader="dot" w:pos="8306"/>
        </w:tabs>
      </w:pPr>
      <w:hyperlink w:anchor="_Toc5188" w:history="1">
        <w:r>
          <w:rPr>
            <w:rFonts w:ascii="仿宋" w:eastAsia="仿宋" w:hAnsi="仿宋" w:cs="仿宋" w:hint="eastAsia"/>
            <w:lang w:eastAsia="zh-CN"/>
          </w:rPr>
          <w:t>(一)、设施规划与配置</w:t>
        </w:r>
        <w:r>
          <w:tab/>
        </w:r>
        <w:r>
          <w:fldChar w:fldCharType="begin"/>
        </w:r>
        <w:r>
          <w:instrText xml:space="preserve"> PAGEREF _Toc5188 \h </w:instrText>
        </w:r>
        <w:r>
          <w:fldChar w:fldCharType="separate"/>
        </w:r>
        <w:r>
          <w:t>79</w:t>
        </w:r>
        <w:r>
          <w:fldChar w:fldCharType="end"/>
        </w:r>
      </w:hyperlink>
    </w:p>
    <w:p>
      <w:pPr>
        <w:pStyle w:val="TOC2"/>
        <w:tabs>
          <w:tab w:val="right" w:leader="dot" w:pos="8306"/>
        </w:tabs>
      </w:pPr>
      <w:hyperlink w:anchor="_Toc11901" w:history="1">
        <w:r>
          <w:rPr>
            <w:rFonts w:ascii="仿宋" w:eastAsia="仿宋" w:hAnsi="仿宋" w:cs="仿宋" w:hint="eastAsia"/>
            <w:lang w:eastAsia="zh-CN"/>
          </w:rPr>
          <w:t>(二)、设备采购与维护管理</w:t>
        </w:r>
        <w:r>
          <w:tab/>
        </w:r>
        <w:r>
          <w:fldChar w:fldCharType="begin"/>
        </w:r>
        <w:r>
          <w:instrText xml:space="preserve"> PAGEREF _Toc11901 \h </w:instrText>
        </w:r>
        <w:r>
          <w:fldChar w:fldCharType="separate"/>
        </w:r>
        <w:r>
          <w:t>80</w:t>
        </w:r>
        <w:r>
          <w:fldChar w:fldCharType="end"/>
        </w:r>
      </w:hyperlink>
    </w:p>
    <w:p>
      <w:pPr>
        <w:pStyle w:val="TOC2"/>
        <w:tabs>
          <w:tab w:val="right" w:leader="dot" w:pos="8306"/>
        </w:tabs>
      </w:pPr>
      <w:hyperlink w:anchor="_Toc4306" w:history="1">
        <w:r>
          <w:rPr>
            <w:rFonts w:ascii="仿宋" w:eastAsia="仿宋" w:hAnsi="仿宋" w:cs="仿宋" w:hint="eastAsia"/>
            <w:lang w:eastAsia="zh-CN"/>
          </w:rPr>
          <w:t>(三)、设施设备升级策略</w:t>
        </w:r>
        <w:r>
          <w:tab/>
        </w:r>
        <w:r>
          <w:fldChar w:fldCharType="begin"/>
        </w:r>
        <w:r>
          <w:instrText xml:space="preserve"> PAGEREF _Toc4306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4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6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01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6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6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5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3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https://d.book118.com/485322022242011041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3353E"/>
    <w:rsid w:val="44233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3220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2024-01-05T00:51:00Z</dcterms:created>
  <dcterms:modified xsi:type="dcterms:W3CDTF">2024-01-05T00:51:49Z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9B24CA8A7F4B4A6BBA4ECA644E6DFAB0_11</vt:lpwstr>
  </property>
  <property fmtid="{D5CDD505-2E9C-101B-9397-08002B2CF9AE}" pid="3" name="KSOProductBuildVer">
    <vt:lpwstr>2052-12.1.0.16120</vt:lpwstr>
  </property>
</Properties>
</file>