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A9D" w:rsidRPr="00A24A9D" w:rsidP="00A24A9D">
      <w:pPr>
        <w:jc w:val="center"/>
        <w:rPr>
          <w:rFonts w:ascii="微软雅黑" w:eastAsia="微软雅黑" w:hAnsi="微软雅黑"/>
          <w:b/>
          <w:bCs/>
          <w:sz w:val="28"/>
        </w:rPr>
      </w:pPr>
      <w:r w:rsidRPr="00A24A9D">
        <w:rPr>
          <w:rFonts w:ascii="微软雅黑" w:eastAsia="微软雅黑" w:hAnsi="微软雅黑"/>
          <w:b/>
          <w:bCs/>
          <w:sz w:val="28"/>
        </w:rPr>
        <w:t>2024届安徽省语文高三第一学期期末学业水平测试试题</w:t>
      </w:r>
    </w:p>
    <w:p w:rsidR="003A4804" w:rsidRPr="003A4804" w:rsidP="009C3A4B">
      <w:pPr>
        <w:jc w:val="left"/>
        <w:rPr>
          <w:rFonts w:ascii="宋体" w:hAnsi="宋体"/>
          <w:b/>
          <w:bCs/>
        </w:rPr>
      </w:pPr>
      <w:r w:rsidRPr="003A4804">
        <w:rPr>
          <w:rFonts w:ascii="宋体" w:hAnsi="宋体" w:hint="eastAsia"/>
          <w:b/>
          <w:bCs/>
        </w:rPr>
        <w:t>请考生注意：</w:t>
      </w:r>
    </w:p>
    <w:p w:rsidR="003A4804" w:rsidRPr="003A4804" w:rsidP="009C3A4B">
      <w:pPr>
        <w:jc w:val="left"/>
        <w:rPr>
          <w:rFonts w:ascii="宋体" w:hAnsi="宋体" w:hint="eastAsia"/>
          <w:b/>
          <w:bCs/>
        </w:rPr>
      </w:pPr>
      <w:r w:rsidRPr="003A4804">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3A4804" w:rsidRPr="003A4804" w:rsidP="009C3A4B">
      <w:pPr>
        <w:rPr>
          <w:b/>
        </w:rPr>
      </w:pPr>
      <w:r w:rsidRPr="003A4804">
        <w:rPr>
          <w:rFonts w:ascii="宋体" w:hAnsi="宋体" w:hint="eastAsia"/>
          <w:b/>
          <w:bCs/>
        </w:rPr>
        <w:t>2．答题前，认真阅读答题纸上的《注意事项》，按规定答题。</w:t>
      </w:r>
    </w:p>
    <w:p w:rsidR="003A4804" w:rsidRPr="003A4804" w:rsidP="003A4804">
      <w:pPr>
        <w:jc w:val="center"/>
        <w:rPr>
          <w:rFonts w:ascii="宋体" w:hAnsi="宋体"/>
          <w:b/>
        </w:rPr>
      </w:pPr>
    </w:p>
    <w:p w:rsidR="003A4804" w:rsidRPr="003A4804" w:rsidP="003A4804">
      <w:pPr>
        <w:jc w:val="left"/>
        <w:rPr>
          <w:rFonts w:ascii="宋体" w:hAnsi="宋体"/>
          <w:b/>
        </w:rPr>
      </w:pPr>
    </w:p>
    <w:p w:rsidR="003A4804" w:rsidRPr="003A4804" w:rsidP="009C3A4B">
      <w:pPr>
        <w:spacing w:line="360" w:lineRule="auto"/>
        <w:jc w:val="left"/>
        <w:textAlignment w:val="center"/>
        <w:rPr>
          <w:rFonts w:ascii="宋体" w:hAnsi="宋体" w:cs="宋体"/>
          <w:b/>
        </w:rPr>
      </w:pPr>
      <w:r w:rsidRPr="003A4804">
        <w:rPr>
          <w:rFonts w:ascii="宋体" w:hAnsi="宋体"/>
          <w:b/>
        </w:rPr>
        <w:t>1．</w:t>
      </w:r>
      <w:r w:rsidRPr="003A4804">
        <w:rPr>
          <w:rFonts w:ascii="宋体" w:hAnsi="宋体" w:cs="宋体"/>
          <w:b/>
        </w:rPr>
        <w:t>阅读下面的文字，完成下面小题。</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材料一：</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近日，“远程办公”彻底火了。虽然远程办公这个概念早有企业在推广，但真正获得如此大规模应用的机会，恐怕尚属首次。</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虽然是一种应急手段，但远程办公已显示出最直接的好处——突破了空间限制。在此之前，“人人足不出户，企业单位也能正常运转”简直不可想象。但远程办公软件的出现，让许多原先组织生产时必不可少的“前提”，如今都变成了“选项”。其次，远程办公还将释放出一波“人才红利”。人才是决定企业发展的最关键因素。但在现有模式下，人们在择业时考虑的不只是自己与岗位的匹配度，还要忧心房租贵不贵、交通堵不堵、家人能否适应……这些与职业本身无关的因素，造成许多人才与企业失之交臂的遗憾。而远程办公则可以解除这些“包袱”，让人才在最适宜自己的环境中从事最适合自己的工作；让企业对人才的吸纳突破地域和国界，真正做到“广招天下英才而用之”。</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(《中国青年报》)</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材料二：</w:t>
      </w:r>
    </w:p>
    <w:p w:rsidR="003A4804" w:rsidRPr="003A4804" w:rsidP="009C3A4B">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359.1pt;height:113.95pt;visibility:visible" filled="f" stroked="f">
            <v:imagedata r:id="rId5" o:title="figure"/>
          </v:shape>
        </w:pict>
      </w:r>
    </w:p>
    <w:p w:rsidR="003A4804" w:rsidRPr="003A4804" w:rsidP="009C3A4B">
      <w:pPr>
        <w:spacing w:line="360" w:lineRule="auto"/>
        <w:jc w:val="left"/>
        <w:textAlignment w:val="center"/>
        <w:rPr>
          <w:rFonts w:ascii="楷体" w:eastAsia="楷体" w:hAnsi="楷体" w:cs="楷体"/>
          <w:b/>
        </w:rPr>
      </w:pPr>
      <w:r w:rsidRPr="003A4804">
        <w:rPr>
          <w:rFonts w:ascii="楷体" w:eastAsia="楷体" w:hAnsi="楷体" w:cs="楷体"/>
          <w:b/>
        </w:rPr>
        <w:t>表一：2020年中国新春远程办公优势认知调查</w:t>
      </w:r>
    </w:p>
    <w:p w:rsidR="003A4804" w:rsidRPr="003A4804" w:rsidP="009C3A4B">
      <w:pPr>
        <w:spacing w:line="360" w:lineRule="auto"/>
        <w:jc w:val="left"/>
        <w:textAlignment w:val="center"/>
        <w:rPr>
          <w:b/>
        </w:rPr>
        <w:sectPr w:rsidSect="00A12C77">
          <w:pgSz w:w="11907" w:h="16839" w:code="9"/>
          <w:pgMar w:top="900" w:right="1997" w:bottom="900" w:left="1997" w:header="500" w:footer="500" w:gutter="0"/>
          <w:cols w:sep="1" w:space="425"/>
          <w:docGrid w:type="lines" w:linePitch="312"/>
        </w:sectPr>
      </w:pPr>
      <w:r>
        <w:rPr>
          <w:b/>
          <w:noProof/>
        </w:rPr>
        <w:pict>
          <v:shape id="_x0000_i1026" type="#_x0000_t75" alt="figure" style="width:386.05pt;height:121.55pt;visibility:visible" filled="f" stroked="f">
            <v:imagedata r:id="rId6" o:title="figure"/>
          </v:shape>
        </w:pict>
      </w:r>
    </w:p>
    <w:p w:rsidR="003A4804" w:rsidRPr="003A4804" w:rsidP="009C3A4B">
      <w:pPr>
        <w:spacing w:line="360" w:lineRule="auto"/>
        <w:jc w:val="left"/>
        <w:textAlignment w:val="center"/>
        <w:rPr>
          <w:rFonts w:ascii="楷体" w:eastAsia="楷体" w:hAnsi="楷体" w:cs="楷体"/>
          <w:b/>
        </w:rPr>
      </w:pPr>
      <w:r w:rsidRPr="003A4804">
        <w:rPr>
          <w:rFonts w:ascii="楷体" w:eastAsia="楷体" w:hAnsi="楷体" w:cs="楷体"/>
          <w:b/>
        </w:rPr>
        <w:t>表二：2020年中国新春远程办公劣势认知调查</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(《2020年中国新春远程办公认知调查》)</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材料三：</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疫情的突然爆发打乱了原有稳定的商业结构，全民居家、开工开学延后，引发了一系列消费场景从线下到线上的转移——纷纷开启线上问诊、远程办公和网络教学模式。</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多平台数据显示在线咨询激增。网上问诊，不仅解决了线下的不便，避免交叉感染问题的风险，同时也有效缓解了紧张的医疗资源。平安好医生称疫情期间平台累计访问人次达11.1亿，APP新注册用户量增10倍， APP新增用户日均问诊量是平时的9倍， 相关视频累计播放量超9800万。</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重返工作岗位的时间表被推迟了，而家庭办公模式又为之前不温不火的在线办公室注入了活力。钉钉数据显示，自2月3日以来，全国有超过上万家企业和近两亿人在家工作，以降低集中办公室传播疾病的风险。企业微信平台也在一天内涌入了百万家企业，是去年同期的三倍。钉钉、企业微信、字节跳动“飞书”等办公软件纷纷进入战备状态，协助企业进行远程办公。</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教育部宣布2020年春季将开学延期，并提倡“停课不停学”，阿里钉钉、科大讯飞、腾讯课堂等平台都被纳入了“停课不停学”计划，众多师生“被迫”接受线上授课的教学模式。仅在1月29日，数十家知名的在线教育机构，向全国用户提供免费直播课，同时还与各地学校展开合作，开启线上教学。</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(新浪网《青峰财经》)</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材料四：</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“COVID-19”疫情下， 教育部于1月27日下发通知， 要求2020年春季延期开学， 学生在家不外出、不聚会、不举办和不参加集中性活动。</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那在这场突如其来的疫情影响下，在线教育的发展概况如何呢?</w:t>
      </w:r>
    </w:p>
    <w:p w:rsidR="003A4804" w:rsidRPr="003A4804" w:rsidP="009C3A4B">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在疫情影响下，线下机构纷纷取消课程，但学生的学习需求依然存在，在线教育则很好地解决这一问题。在线教育不受时空限制，可共享优质教育资源，方便快捷；学生可通过直播课程与教师进行实时互动交流，及时查漏补缺以获得最佳学习效果。在线教育机构受到众多学生和家长青睐，优势进一步凸显，将迎来重大发展。同时，随着线下课程取消，大量学习需求涌入在线教育平台，头部企业积累了海量优质教师资源、完整课程体系和先进教学方法，具有品牌优势和口碑优势，更容易受到用户青睐。用户优先选择头部企业，将进一步拓展头部企业市场份额，加速马太效应，促进巨头企业崛起。另外，传统线下机构线下课程取消，现金流可能受到影响，而线上课程转型缺乏经验及技术，面临较大挑战，中小企业线下机构将难以度过疫情寒冬。随着在线教育行业发展，在线教师需求将进一步扩大，愈加得到家长和学生认可，在线教师地位将得到进一步提升。</w:t>
      </w:r>
    </w:p>
    <w:p w:rsidR="003A4804" w:rsidRPr="003A4804" w:rsidP="009C3A4B">
      <w:pPr>
        <w:spacing w:line="360" w:lineRule="auto"/>
        <w:jc w:val="left"/>
        <w:textAlignment w:val="center"/>
        <w:rPr>
          <w:rFonts w:ascii="楷体" w:eastAsia="楷体" w:hAnsi="楷体" w:cs="楷体"/>
          <w:b/>
        </w:rPr>
      </w:pPr>
      <w:r w:rsidRPr="003A4804">
        <w:rPr>
          <w:rFonts w:ascii="楷体" w:eastAsia="楷体" w:hAnsi="楷体" w:cs="楷体"/>
          <w:b/>
        </w:rPr>
        <w:t>(艾媒网)</w:t>
      </w:r>
    </w:p>
    <w:p w:rsidR="003A4804" w:rsidRPr="003A4804" w:rsidP="009C3A4B">
      <w:pPr>
        <w:spacing w:line="360" w:lineRule="auto"/>
        <w:jc w:val="left"/>
        <w:textAlignment w:val="center"/>
        <w:rPr>
          <w:rFonts w:ascii="宋体" w:hAnsi="宋体" w:cs="宋体"/>
          <w:b/>
        </w:rPr>
      </w:pPr>
      <w:r w:rsidRPr="003A4804">
        <w:rPr>
          <w:b/>
        </w:rPr>
        <w:t>1．</w:t>
      </w:r>
      <w:r w:rsidRPr="003A4804">
        <w:rPr>
          <w:rFonts w:ascii="宋体" w:hAnsi="宋体" w:cs="宋体"/>
          <w:b/>
        </w:rPr>
        <w:t>下列对材料中“远程办公”的相关理解，正确的一项是</w:t>
      </w:r>
    </w:p>
    <w:p w:rsidR="003A4804" w:rsidRPr="003A4804" w:rsidP="009C3A4B">
      <w:pPr>
        <w:spacing w:line="360" w:lineRule="auto"/>
        <w:jc w:val="left"/>
        <w:textAlignment w:val="center"/>
        <w:rPr>
          <w:rFonts w:ascii="宋体" w:hAnsi="宋体" w:cs="宋体"/>
          <w:b/>
        </w:rPr>
      </w:pPr>
      <w:r w:rsidRPr="003A4804">
        <w:rPr>
          <w:b/>
        </w:rPr>
        <w:t>A．</w:t>
      </w:r>
      <w:r w:rsidRPr="003A4804">
        <w:rPr>
          <w:rFonts w:ascii="宋体" w:hAnsi="宋体" w:cs="宋体"/>
          <w:b/>
        </w:rPr>
        <w:t>远程办公能够摒除与职业本身无关的因素，让人才在择业时，能够选择在最适宜自己的环境中从事最适合自己的工作。</w:t>
      </w:r>
    </w:p>
    <w:p w:rsidR="003A4804" w:rsidRPr="003A4804" w:rsidP="009C3A4B">
      <w:pPr>
        <w:spacing w:line="360" w:lineRule="auto"/>
        <w:jc w:val="left"/>
        <w:textAlignment w:val="center"/>
        <w:rPr>
          <w:rFonts w:ascii="宋体" w:hAnsi="宋体" w:cs="宋体"/>
          <w:b/>
        </w:rPr>
      </w:pPr>
      <w:r w:rsidRPr="003A4804">
        <w:rPr>
          <w:b/>
        </w:rPr>
        <w:t>B．</w:t>
      </w:r>
      <w:r w:rsidRPr="003A4804">
        <w:rPr>
          <w:rFonts w:ascii="宋体" w:hAnsi="宋体" w:cs="宋体"/>
          <w:b/>
        </w:rPr>
        <w:t>受工作地点影响小、办公安排较为灵活、节省了通勤时间与交通费用、方便快捷，这些是当下人们选择远程办公的主要原因。</w:t>
      </w:r>
    </w:p>
    <w:p w:rsidR="003A4804" w:rsidRPr="003A4804" w:rsidP="009C3A4B">
      <w:pPr>
        <w:spacing w:line="360" w:lineRule="auto"/>
        <w:jc w:val="left"/>
        <w:textAlignment w:val="center"/>
        <w:rPr>
          <w:rFonts w:ascii="宋体" w:hAnsi="宋体" w:cs="宋体"/>
          <w:b/>
        </w:rPr>
      </w:pPr>
      <w:r w:rsidRPr="003A4804">
        <w:rPr>
          <w:b/>
        </w:rPr>
        <w:t>C．</w:t>
      </w:r>
      <w:r w:rsidRPr="003A4804">
        <w:rPr>
          <w:rFonts w:ascii="宋体" w:hAnsi="宋体" w:cs="宋体"/>
          <w:b/>
        </w:rPr>
        <w:t>依赖软件、易受硬件条件影响、办公环境不佳易受干扰和协作对象难以协同等客观外力因素，成为影响人们远程办公体验的重要因素。</w:t>
      </w:r>
    </w:p>
    <w:p w:rsidR="003A4804" w:rsidRPr="003A4804" w:rsidP="009C3A4B">
      <w:pPr>
        <w:spacing w:line="360" w:lineRule="auto"/>
        <w:jc w:val="left"/>
        <w:textAlignment w:val="center"/>
        <w:rPr>
          <w:rFonts w:ascii="宋体" w:hAnsi="宋体" w:cs="宋体"/>
          <w:b/>
        </w:rPr>
      </w:pPr>
      <w:r w:rsidRPr="003A4804">
        <w:rPr>
          <w:b/>
        </w:rPr>
        <w:t>D．</w:t>
      </w:r>
      <w:r w:rsidRPr="003A4804">
        <w:rPr>
          <w:rFonts w:ascii="宋体" w:hAnsi="宋体" w:cs="宋体"/>
          <w:b/>
        </w:rPr>
        <w:t>在疫情影响下，阿里钉钉、科大讯飞、腾讯课堂等平台都被纳入了“停课不停学”计划，学生开始接受线上授课的教学模式。</w:t>
      </w:r>
    </w:p>
    <w:p w:rsidR="003A4804" w:rsidRPr="003A4804" w:rsidP="009C3A4B">
      <w:pPr>
        <w:spacing w:line="360" w:lineRule="auto"/>
        <w:jc w:val="left"/>
        <w:textAlignment w:val="center"/>
        <w:rPr>
          <w:rFonts w:ascii="宋体" w:hAnsi="宋体" w:cs="宋体"/>
          <w:b/>
        </w:rPr>
      </w:pPr>
      <w:r w:rsidRPr="003A4804">
        <w:rPr>
          <w:b/>
        </w:rPr>
        <w:t>2．</w:t>
      </w:r>
      <w:r w:rsidRPr="003A4804">
        <w:rPr>
          <w:rFonts w:ascii="宋体" w:hAnsi="宋体" w:cs="宋体"/>
          <w:b/>
        </w:rPr>
        <w:t>下列对材料相关内容的理解和分析，不正确的一项是</w:t>
      </w:r>
    </w:p>
    <w:p w:rsidR="003A4804" w:rsidRPr="003A4804" w:rsidP="009C3A4B">
      <w:pPr>
        <w:spacing w:line="360" w:lineRule="auto"/>
        <w:jc w:val="left"/>
        <w:textAlignment w:val="center"/>
        <w:rPr>
          <w:rFonts w:ascii="宋体" w:hAnsi="宋体" w:cs="宋体"/>
          <w:b/>
        </w:rPr>
      </w:pPr>
      <w:r w:rsidRPr="003A4804">
        <w:rPr>
          <w:b/>
        </w:rPr>
        <w:t>A．</w:t>
      </w:r>
      <w:r w:rsidRPr="003A4804">
        <w:rPr>
          <w:rFonts w:ascii="宋体" w:hAnsi="宋体" w:cs="宋体"/>
          <w:b/>
        </w:rPr>
        <w:t>由于突破了空间限制，办公场地、办公设备等不再成为组织生产时的必要前提，因此远程办公对企业有一定的吸引力。</w:t>
      </w:r>
    </w:p>
    <w:p w:rsidR="003A4804" w:rsidRPr="003A4804" w:rsidP="009C3A4B">
      <w:pPr>
        <w:spacing w:line="360" w:lineRule="auto"/>
        <w:jc w:val="left"/>
        <w:textAlignment w:val="center"/>
        <w:rPr>
          <w:rFonts w:ascii="宋体" w:hAnsi="宋体" w:cs="宋体"/>
          <w:b/>
        </w:rPr>
      </w:pPr>
      <w:r w:rsidRPr="003A4804">
        <w:rPr>
          <w:b/>
        </w:rPr>
        <w:t>B．</w:t>
      </w:r>
      <w:r w:rsidRPr="003A4804">
        <w:rPr>
          <w:rFonts w:ascii="宋体" w:hAnsi="宋体" w:cs="宋体"/>
          <w:b/>
        </w:rPr>
        <w:t>对工作效率、工作质量的差异性感受，是当下人们被迫接受远程办公的客观体现，也说明人们对远程办公还需适应和磨合。</w:t>
      </w:r>
    </w:p>
    <w:p w:rsidR="003A4804" w:rsidRPr="003A4804" w:rsidP="009C3A4B">
      <w:pPr>
        <w:spacing w:line="360" w:lineRule="auto"/>
        <w:jc w:val="left"/>
        <w:textAlignment w:val="center"/>
        <w:rPr>
          <w:rFonts w:ascii="宋体" w:hAnsi="宋体" w:cs="宋体"/>
          <w:b/>
        </w:rPr>
      </w:pPr>
      <w:r w:rsidRPr="003A4804">
        <w:rPr>
          <w:b/>
        </w:rPr>
        <w:t>C．</w:t>
      </w:r>
      <w:r w:rsidRPr="003A4804">
        <w:rPr>
          <w:rFonts w:ascii="宋体" w:hAnsi="宋体" w:cs="宋体"/>
          <w:b/>
        </w:rPr>
        <w:t>各类远程办公的企业宜提升远程办公产品的服务能力；贴合用户需求，培养用户习惯，帮助传统企业办公模式等进行转变。</w:t>
      </w:r>
    </w:p>
    <w:p w:rsidR="003A4804" w:rsidRPr="003A4804" w:rsidP="009C3A4B">
      <w:pPr>
        <w:spacing w:line="360" w:lineRule="auto"/>
        <w:jc w:val="left"/>
        <w:textAlignment w:val="center"/>
        <w:rPr>
          <w:rFonts w:ascii="宋体" w:hAnsi="宋体" w:cs="宋体"/>
          <w:b/>
        </w:rPr>
      </w:pPr>
      <w:r w:rsidRPr="003A4804">
        <w:rPr>
          <w:b/>
        </w:rPr>
        <w:t>D．</w:t>
      </w:r>
      <w:r w:rsidRPr="003A4804">
        <w:rPr>
          <w:rFonts w:ascii="宋体" w:hAnsi="宋体" w:cs="宋体"/>
          <w:b/>
        </w:rPr>
        <w:t>网上问诊，解决了线下的不便，避免了交叉感染的风险，有效舒缓了医疗资源的问题，让用户体验到了互联网医疗的免费、安全和便捷。</w:t>
      </w:r>
    </w:p>
    <w:p w:rsidR="003A4804" w:rsidRPr="003A4804" w:rsidP="009C3A4B">
      <w:pPr>
        <w:spacing w:line="360" w:lineRule="auto"/>
        <w:jc w:val="left"/>
        <w:textAlignment w:val="center"/>
        <w:rPr>
          <w:rFonts w:ascii="宋体" w:hAnsi="宋体" w:cs="宋体"/>
          <w:b/>
        </w:rPr>
      </w:pPr>
      <w:r w:rsidRPr="003A4804">
        <w:rPr>
          <w:b/>
        </w:rPr>
        <w:t>3．</w:t>
      </w:r>
      <w:r w:rsidRPr="003A4804">
        <w:rPr>
          <w:rFonts w:ascii="宋体" w:hAnsi="宋体" w:cs="宋体"/>
          <w:b/>
        </w:rPr>
        <w:t>根据上述材料，概括在疫情影响下我国在线教育的发展情况。</w:t>
      </w:r>
    </w:p>
    <w:p w:rsidR="003A4804" w:rsidRPr="003A4804" w:rsidP="009C3A4B">
      <w:pPr>
        <w:spacing w:line="360" w:lineRule="auto"/>
        <w:jc w:val="left"/>
        <w:textAlignment w:val="center"/>
        <w:rPr>
          <w:rFonts w:ascii="宋体" w:hAnsi="宋体" w:cs="宋体"/>
          <w:b/>
        </w:rPr>
      </w:pPr>
      <w:r w:rsidRPr="003A4804">
        <w:rPr>
          <w:rFonts w:ascii="宋体" w:hAnsi="宋体"/>
          <w:b/>
        </w:rPr>
        <w:t>2．</w:t>
      </w:r>
      <w:r w:rsidRPr="003A4804">
        <w:rPr>
          <w:rFonts w:ascii="宋体" w:hAnsi="宋体" w:cs="宋体"/>
          <w:b/>
        </w:rPr>
        <w:t>阅读下面的文字，完成小题。</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不久前，已在多国出现的新型冠状病毒被贴上了一个恐怖标签——“类SARS”病毒。尽管它与SARS（非典型性肺炎）病毒属同一家族，但世卫组织发言人明确表示：“新型冠状病毒不是SARS，它们之间有明显的区别。”</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世卫组织在声明中称，自从2012年发现这种新病毒后，很多感染者都表现出了严重的肺炎症状，在临床上大都呈现急性严重呼吸道疾病症状，如发热、咳嗽、呼吸短促和呼吸困难，部分病例出现肾功能迅速衰竭和死亡。未知的是这种新型病毒是怎么出现，未来会不会变化，它的传播半径已经有多大等问题。</w:t>
      </w:r>
    </w:p>
    <w:p w:rsidR="003A4804" w:rsidRPr="003A4804" w:rsidP="009C3A4B">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瑞士科学家的报告指出：“日前，在多国出现的新型冠状病毒可能更易于侵入人体，其复制能力高于曾造成极大恐慌的SARS病毒。”新型冠状病毒能够轻易穿过肺部通道并侵入免疫系统，其复制能力两天内就可达到顶峰，而SARS病毒需要4天。但是复制速度并不能说明其实际传播感染能力。</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目前多个证据表明，新型冠状病毒是由动物传染给人类的。”中国疾控中心病毒病所病毒病应急技术中心主任谭文杰指出，新型冠状病毒只是近年来由动物传染给人类的诸多病毒中的一个，“迄今为止，全球超过半数的新发和突发传染病，均为动物源性的病毒性传染病，而且，这一比例有越来越大的趋势。”这些动物源性的人畜共患病毒，往往稳定存在于其宿主细胞内，且不引起宿主出现临床症状，而一旦突破物种屏障传染给人类，由于人类对其缺乏免疫力，往往对人类健康造成极大的威胁。2003年肆虐全球的SARS病毒，2009年引起全球流感大流行的甲型H1N1病毒，以及这次高致死率的新型冠状病毒，无一例外都是动物宿主体内的病毒突破物种屏障感染给人类，严重威胁人类健康。</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值得注意的是，新型冠状病毒虽然与2003年报告发现的SARS冠状病毒同属一个病毒家族，都能够引起严重疾病，且呈现出高病死率，但SARS冠状病毒更容易发生人际间传播，新型冠状病毒似乎不太容易发生人际间传播。</w:t>
      </w:r>
    </w:p>
    <w:p w:rsidR="003A4804" w:rsidRPr="003A4804" w:rsidP="009C3A4B">
      <w:pPr>
        <w:spacing w:line="360" w:lineRule="auto"/>
        <w:ind w:firstLine="420"/>
        <w:jc w:val="left"/>
        <w:textAlignment w:val="center"/>
        <w:rPr>
          <w:rFonts w:ascii="楷体" w:eastAsia="楷体" w:hAnsi="楷体" w:cs="楷体"/>
          <w:b/>
        </w:rPr>
      </w:pPr>
      <w:r w:rsidRPr="003A4804">
        <w:rPr>
          <w:rFonts w:ascii="楷体" w:eastAsia="楷体" w:hAnsi="楷体" w:cs="楷体"/>
          <w:b/>
        </w:rPr>
        <w:t>…………</w:t>
      </w:r>
    </w:p>
    <w:p w:rsidR="003A4804" w:rsidRPr="003A4804" w:rsidP="009C3A4B">
      <w:pPr>
        <w:spacing w:line="360" w:lineRule="auto"/>
        <w:jc w:val="left"/>
        <w:textAlignment w:val="center"/>
        <w:rPr>
          <w:rFonts w:ascii="楷体" w:eastAsia="楷体" w:hAnsi="楷体" w:cs="楷体"/>
          <w:b/>
        </w:rPr>
      </w:pPr>
      <w:r w:rsidRPr="003A4804">
        <w:rPr>
          <w:rFonts w:ascii="楷体" w:eastAsia="楷体" w:hAnsi="楷体" w:cs="楷体"/>
          <w:b/>
        </w:rPr>
        <w:t>（摘编自李颖《“类SARS”病毒到底有多厉害》）</w:t>
      </w:r>
    </w:p>
    <w:p w:rsidR="003A4804" w:rsidRPr="003A4804" w:rsidP="009C3A4B">
      <w:pPr>
        <w:spacing w:line="360" w:lineRule="auto"/>
        <w:jc w:val="left"/>
        <w:textAlignment w:val="center"/>
        <w:rPr>
          <w:rFonts w:ascii="宋体" w:hAnsi="宋体" w:cs="宋体"/>
          <w:b/>
        </w:rPr>
      </w:pPr>
      <w:r w:rsidRPr="003A4804">
        <w:rPr>
          <w:b/>
        </w:rPr>
        <w:t>1．</w:t>
      </w:r>
      <w:r w:rsidRPr="003A4804">
        <w:rPr>
          <w:rFonts w:ascii="宋体" w:hAnsi="宋体" w:cs="宋体"/>
          <w:b/>
        </w:rPr>
        <w:t>下列关于新型冠状病毒的表述，不正确的一项是</w:t>
      </w:r>
    </w:p>
    <w:p w:rsidR="003A4804" w:rsidRPr="003A4804" w:rsidP="009C3A4B">
      <w:pPr>
        <w:spacing w:line="360" w:lineRule="auto"/>
        <w:jc w:val="left"/>
        <w:textAlignment w:val="center"/>
        <w:rPr>
          <w:rFonts w:ascii="宋体" w:hAnsi="宋体" w:cs="宋体"/>
          <w:b/>
        </w:rPr>
      </w:pPr>
      <w:r w:rsidRPr="003A4804">
        <w:rPr>
          <w:b/>
        </w:rPr>
        <w:t>A．</w:t>
      </w:r>
      <w:r w:rsidRPr="003A4804">
        <w:rPr>
          <w:rFonts w:ascii="宋体" w:hAnsi="宋体" w:cs="宋体"/>
          <w:b/>
        </w:rPr>
        <w:t>新型冠状病毒又叫“类SARS”病毒，与SARS（非典型性肺炎）病毒属同一家族，但二者有明显区别。</w:t>
      </w:r>
    </w:p>
    <w:p w:rsidR="003A4804" w:rsidRPr="003A4804" w:rsidP="009C3A4B">
      <w:pPr>
        <w:spacing w:line="360" w:lineRule="auto"/>
        <w:jc w:val="left"/>
        <w:textAlignment w:val="center"/>
        <w:rPr>
          <w:rFonts w:ascii="宋体" w:hAnsi="宋体" w:cs="宋体"/>
          <w:b/>
        </w:rPr>
      </w:pPr>
      <w:r w:rsidRPr="003A4804">
        <w:rPr>
          <w:b/>
        </w:rPr>
        <w:t>B．</w:t>
      </w:r>
      <w:r w:rsidRPr="003A4804">
        <w:rPr>
          <w:rFonts w:ascii="宋体" w:hAnsi="宋体" w:cs="宋体"/>
          <w:b/>
        </w:rPr>
        <w:t>新型冠状病毒复制能力高于SARS病毒，其复制能力两天内就可达到顶峰，而SARS病毒需要4天。</w:t>
      </w:r>
    </w:p>
    <w:p w:rsidR="003A4804" w:rsidRPr="003A4804" w:rsidP="009C3A4B">
      <w:pPr>
        <w:spacing w:line="360" w:lineRule="auto"/>
        <w:jc w:val="left"/>
        <w:textAlignment w:val="center"/>
        <w:rPr>
          <w:rFonts w:ascii="宋体" w:hAnsi="宋体" w:cs="宋体"/>
          <w:b/>
        </w:rPr>
      </w:pPr>
      <w:r w:rsidRPr="003A4804">
        <w:rPr>
          <w:b/>
        </w:rPr>
        <w:t>C．</w:t>
      </w:r>
      <w:r w:rsidRPr="003A4804">
        <w:rPr>
          <w:rFonts w:ascii="宋体" w:hAnsi="宋体" w:cs="宋体"/>
          <w:b/>
        </w:rPr>
        <w:t>新型冠状病毒和SARS病毒、甲型H1N1病毒一样，都是近年由动物传染给人类的诸多病毒之一。</w:t>
      </w:r>
    </w:p>
    <w:p w:rsidR="003A4804" w:rsidRPr="003A4804" w:rsidP="009C3A4B">
      <w:pPr>
        <w:spacing w:line="360" w:lineRule="auto"/>
        <w:jc w:val="left"/>
        <w:textAlignment w:val="center"/>
        <w:rPr>
          <w:rFonts w:ascii="宋体" w:hAnsi="宋体" w:cs="宋体"/>
          <w:b/>
        </w:rPr>
      </w:pPr>
      <w:r w:rsidRPr="003A4804">
        <w:rPr>
          <w:b/>
        </w:rPr>
        <w:t>D．</w:t>
      </w:r>
      <w:r w:rsidRPr="003A4804">
        <w:rPr>
          <w:rFonts w:ascii="宋体" w:hAnsi="宋体" w:cs="宋体"/>
          <w:b/>
        </w:rPr>
        <w:t>新型冠状病毒和SARS冠状病毒相比，前者不会在人与人之间传播，后者更容易发生人际间传播。</w:t>
      </w:r>
    </w:p>
    <w:p w:rsidR="003A4804" w:rsidRPr="003A4804" w:rsidP="009C3A4B">
      <w:pPr>
        <w:spacing w:line="360" w:lineRule="auto"/>
        <w:jc w:val="left"/>
        <w:textAlignment w:val="center"/>
        <w:rPr>
          <w:rFonts w:ascii="宋体" w:hAnsi="宋体" w:cs="宋体"/>
          <w:b/>
        </w:rPr>
      </w:pPr>
      <w:r w:rsidRPr="003A4804">
        <w:rPr>
          <w:b/>
        </w:rPr>
        <w:t>2．</w:t>
      </w:r>
      <w:r w:rsidRPr="003A4804">
        <w:rPr>
          <w:rFonts w:ascii="宋体" w:hAnsi="宋体" w:cs="宋体"/>
          <w:b/>
        </w:rPr>
        <w:t>下列表述，不符合原文意思的一项是</w:t>
      </w:r>
    </w:p>
    <w:p w:rsidR="003A4804" w:rsidRPr="003A4804" w:rsidP="009C3A4B">
      <w:pPr>
        <w:spacing w:line="360" w:lineRule="auto"/>
        <w:jc w:val="left"/>
        <w:textAlignment w:val="center"/>
        <w:rPr>
          <w:rFonts w:ascii="宋体" w:hAnsi="宋体" w:cs="宋体"/>
          <w:b/>
        </w:rPr>
      </w:pPr>
      <w:r w:rsidRPr="003A4804">
        <w:rPr>
          <w:b/>
        </w:rPr>
        <w:t>A．</w:t>
      </w:r>
      <w:r w:rsidRPr="003A4804">
        <w:rPr>
          <w:rFonts w:ascii="宋体" w:hAnsi="宋体" w:cs="宋体"/>
          <w:b/>
        </w:rPr>
        <w:t>很多病毒感染者都表现出严重的肺炎症状，在临床上大都呈现急性严重呼吸道疾病症状，如发热、咳嗽、呼吸短促、肾功能衰竭和死亡。</w:t>
      </w:r>
    </w:p>
    <w:p w:rsidR="003A4804" w:rsidRPr="003A4804" w:rsidP="009C3A4B">
      <w:pPr>
        <w:spacing w:line="360" w:lineRule="auto"/>
        <w:jc w:val="left"/>
        <w:textAlignment w:val="center"/>
        <w:rPr>
          <w:rFonts w:ascii="宋体" w:hAnsi="宋体" w:cs="宋体"/>
          <w:b/>
        </w:rPr>
      </w:pPr>
      <w:r w:rsidRPr="003A4804">
        <w:rPr>
          <w:b/>
        </w:rPr>
        <w:t>B．</w:t>
      </w:r>
      <w:r w:rsidRPr="003A4804">
        <w:rPr>
          <w:rFonts w:ascii="宋体" w:hAnsi="宋体" w:cs="宋体"/>
          <w:b/>
        </w:rPr>
        <w:t>新型冠状病毒能够轻易穿过肺部通道并侵入免疫系统，其复制能力两天内就可达到顶峰，但是复制速度并不能说明其实际传播感染能力。</w:t>
      </w:r>
    </w:p>
    <w:p w:rsidR="003A4804" w:rsidRPr="003A4804" w:rsidP="009C3A4B">
      <w:pPr>
        <w:spacing w:line="360" w:lineRule="auto"/>
        <w:jc w:val="left"/>
        <w:textAlignment w:val="center"/>
        <w:rPr>
          <w:rFonts w:ascii="宋体" w:hAnsi="宋体" w:cs="宋体"/>
          <w:b/>
        </w:rPr>
      </w:pPr>
      <w:r w:rsidRPr="003A4804">
        <w:rPr>
          <w:b/>
        </w:rPr>
        <w:t>C．</w:t>
      </w:r>
      <w:r w:rsidRPr="003A4804">
        <w:rPr>
          <w:rFonts w:ascii="宋体" w:hAnsi="宋体" w:cs="宋体"/>
          <w:b/>
        </w:rPr>
        <w:t>谭文杰指出：迄今为止，全球超过半数的新发和突发传染病，均为动物源性的病毒性传染病，而且，这一比例呈现出越来越大的趋势。</w:t>
      </w:r>
      <w:r w:rsidRPr="003A4804">
        <w:rPr>
          <w:rFonts w:ascii="宋体" w:hAnsi="宋体" w:cs="宋体"/>
          <w:b/>
        </w:rPr>
        <w:br/>
      </w:r>
      <w:r w:rsidRPr="003A4804">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https://d.book118.com/485342222040011102</w:t>
        </w:r>
      </w:hyperlink>
    </w:p>
    <w:p w:rsidR="003A4804" w:rsidRPr="003A4804" w:rsidP="009C3A4B">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178D"/>
    <w:rsid w:val="0016710A"/>
    <w:rsid w:val="00187194"/>
    <w:rsid w:val="00193019"/>
    <w:rsid w:val="002B7D81"/>
    <w:rsid w:val="003A4804"/>
    <w:rsid w:val="003D3C46"/>
    <w:rsid w:val="00464523"/>
    <w:rsid w:val="00622F25"/>
    <w:rsid w:val="006B2EBA"/>
    <w:rsid w:val="00850032"/>
    <w:rsid w:val="008D2EAE"/>
    <w:rsid w:val="008F1F6E"/>
    <w:rsid w:val="00911EF2"/>
    <w:rsid w:val="009C3A4B"/>
    <w:rsid w:val="00A12C77"/>
    <w:rsid w:val="00A24A9D"/>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485342222040011102"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3090</Words>
  <Characters>17618</Characters>
  <Application>Microsoft Office Word</Application>
  <DocSecurity>0</DocSecurity>
  <Lines>146</Lines>
  <Paragraphs>41</Paragraphs>
  <ScaleCrop>false</ScaleCrop>
  <Company>zxxk.com</Company>
  <LinksUpToDate>false</LinksUpToDate>
  <CharactersWithSpaces>20667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2022-07-08T00:17:00Z</dcterms:created>
  <dcterms:modified xsi:type="dcterms:W3CDTF">2023-05-16T22:35:00Z</dcterms:modified>
</cp:coreProperties>
</file>