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5" w:history="1">
        <w:r>
          <w:rPr>
            <w:rFonts w:ascii="仿宋" w:eastAsia="仿宋" w:hAnsi="仿宋" w:cs="仿宋" w:hint="eastAsia"/>
            <w:lang w:eastAsia="zh-CN"/>
          </w:rPr>
          <w:t>概论</w:t>
        </w:r>
        <w:r>
          <w:tab/>
        </w:r>
        <w:r>
          <w:fldChar w:fldCharType="begin"/>
        </w:r>
        <w:r>
          <w:instrText xml:space="preserve"> PAGEREF _Toc28225 \h </w:instrText>
        </w:r>
        <w:r>
          <w:fldChar w:fldCharType="separate"/>
        </w:r>
        <w:r>
          <w:t>3</w:t>
        </w:r>
        <w:r>
          <w:fldChar w:fldCharType="end"/>
        </w:r>
      </w:hyperlink>
    </w:p>
    <w:p>
      <w:pPr>
        <w:pStyle w:val="TOC1"/>
        <w:tabs>
          <w:tab w:val="right" w:leader="dot" w:pos="8306"/>
        </w:tabs>
      </w:pPr>
      <w:hyperlink w:anchor="_Toc4630" w:history="1">
        <w:r>
          <w:rPr>
            <w:rFonts w:ascii="仿宋" w:eastAsia="仿宋" w:hAnsi="仿宋" w:cs="仿宋" w:hint="eastAsia"/>
            <w:lang w:eastAsia="zh-CN"/>
          </w:rPr>
          <w:t>一、保健茶项目土建工程</w:t>
        </w:r>
        <w:r>
          <w:tab/>
        </w:r>
        <w:r>
          <w:fldChar w:fldCharType="begin"/>
        </w:r>
        <w:r>
          <w:instrText xml:space="preserve"> PAGEREF _Toc4630 \h </w:instrText>
        </w:r>
        <w:r>
          <w:fldChar w:fldCharType="separate"/>
        </w:r>
        <w:r>
          <w:t>3</w:t>
        </w:r>
        <w:r>
          <w:fldChar w:fldCharType="end"/>
        </w:r>
      </w:hyperlink>
    </w:p>
    <w:p>
      <w:pPr>
        <w:pStyle w:val="TOC2"/>
        <w:tabs>
          <w:tab w:val="right" w:leader="dot" w:pos="8306"/>
        </w:tabs>
      </w:pPr>
      <w:hyperlink w:anchor="_Toc25483" w:history="1">
        <w:r>
          <w:rPr>
            <w:rFonts w:ascii="仿宋" w:eastAsia="仿宋" w:hAnsi="仿宋" w:cs="仿宋" w:hint="eastAsia"/>
            <w:lang w:eastAsia="zh-CN"/>
          </w:rPr>
          <w:t>(一)、建筑工程设计原则</w:t>
        </w:r>
        <w:r>
          <w:tab/>
        </w:r>
        <w:r>
          <w:fldChar w:fldCharType="begin"/>
        </w:r>
        <w:r>
          <w:instrText xml:space="preserve"> PAGEREF _Toc25483 \h </w:instrText>
        </w:r>
        <w:r>
          <w:fldChar w:fldCharType="separate"/>
        </w:r>
        <w:r>
          <w:t>3</w:t>
        </w:r>
        <w:r>
          <w:fldChar w:fldCharType="end"/>
        </w:r>
      </w:hyperlink>
    </w:p>
    <w:p>
      <w:pPr>
        <w:pStyle w:val="TOC2"/>
        <w:tabs>
          <w:tab w:val="right" w:leader="dot" w:pos="8306"/>
        </w:tabs>
      </w:pPr>
      <w:hyperlink w:anchor="_Toc7488" w:history="1">
        <w:r>
          <w:rPr>
            <w:rFonts w:ascii="仿宋" w:eastAsia="仿宋" w:hAnsi="仿宋" w:cs="仿宋" w:hint="eastAsia"/>
            <w:lang w:eastAsia="zh-CN"/>
          </w:rPr>
          <w:t>(二)、土建工程设计年限及安全等级</w:t>
        </w:r>
        <w:r>
          <w:tab/>
        </w:r>
        <w:r>
          <w:fldChar w:fldCharType="begin"/>
        </w:r>
        <w:r>
          <w:instrText xml:space="preserve"> PAGEREF _Toc7488 \h </w:instrText>
        </w:r>
        <w:r>
          <w:fldChar w:fldCharType="separate"/>
        </w:r>
        <w:r>
          <w:t>4</w:t>
        </w:r>
        <w:r>
          <w:fldChar w:fldCharType="end"/>
        </w:r>
      </w:hyperlink>
    </w:p>
    <w:p>
      <w:pPr>
        <w:pStyle w:val="TOC2"/>
        <w:tabs>
          <w:tab w:val="right" w:leader="dot" w:pos="8306"/>
        </w:tabs>
      </w:pPr>
      <w:hyperlink w:anchor="_Toc30488" w:history="1">
        <w:r>
          <w:rPr>
            <w:rFonts w:ascii="仿宋" w:eastAsia="仿宋" w:hAnsi="仿宋" w:cs="仿宋" w:hint="eastAsia"/>
            <w:lang w:eastAsia="zh-CN"/>
          </w:rPr>
          <w:t>(三)、建筑工程设计总体要求</w:t>
        </w:r>
        <w:r>
          <w:tab/>
        </w:r>
        <w:r>
          <w:fldChar w:fldCharType="begin"/>
        </w:r>
        <w:r>
          <w:instrText xml:space="preserve"> PAGEREF _Toc30488 \h </w:instrText>
        </w:r>
        <w:r>
          <w:fldChar w:fldCharType="separate"/>
        </w:r>
        <w:r>
          <w:t>5</w:t>
        </w:r>
        <w:r>
          <w:fldChar w:fldCharType="end"/>
        </w:r>
      </w:hyperlink>
    </w:p>
    <w:p>
      <w:pPr>
        <w:pStyle w:val="TOC2"/>
        <w:tabs>
          <w:tab w:val="right" w:leader="dot" w:pos="8306"/>
        </w:tabs>
      </w:pPr>
      <w:hyperlink w:anchor="_Toc24854" w:history="1">
        <w:r>
          <w:rPr>
            <w:rFonts w:ascii="仿宋" w:eastAsia="仿宋" w:hAnsi="仿宋" w:cs="仿宋" w:hint="eastAsia"/>
            <w:lang w:eastAsia="zh-CN"/>
          </w:rPr>
          <w:t>(四)、土建工程建设指标</w:t>
        </w:r>
        <w:r>
          <w:tab/>
        </w:r>
        <w:r>
          <w:fldChar w:fldCharType="begin"/>
        </w:r>
        <w:r>
          <w:instrText xml:space="preserve"> PAGEREF _Toc24854 \h </w:instrText>
        </w:r>
        <w:r>
          <w:fldChar w:fldCharType="separate"/>
        </w:r>
        <w:r>
          <w:t>6</w:t>
        </w:r>
        <w:r>
          <w:fldChar w:fldCharType="end"/>
        </w:r>
      </w:hyperlink>
    </w:p>
    <w:p>
      <w:pPr>
        <w:pStyle w:val="TOC1"/>
        <w:tabs>
          <w:tab w:val="right" w:leader="dot" w:pos="8306"/>
        </w:tabs>
      </w:pPr>
      <w:hyperlink w:anchor="_Toc22329" w:history="1">
        <w:r>
          <w:rPr>
            <w:rFonts w:ascii="仿宋" w:eastAsia="仿宋" w:hAnsi="仿宋" w:cs="仿宋" w:hint="eastAsia"/>
            <w:lang w:eastAsia="zh-CN"/>
          </w:rPr>
          <w:t>二、保健茶项目建设背景及必要性分析</w:t>
        </w:r>
        <w:r>
          <w:tab/>
        </w:r>
        <w:r>
          <w:fldChar w:fldCharType="begin"/>
        </w:r>
        <w:r>
          <w:instrText xml:space="preserve"> PAGEREF _Toc22329 \h </w:instrText>
        </w:r>
        <w:r>
          <w:fldChar w:fldCharType="separate"/>
        </w:r>
        <w:r>
          <w:t>6</w:t>
        </w:r>
        <w:r>
          <w:fldChar w:fldCharType="end"/>
        </w:r>
      </w:hyperlink>
    </w:p>
    <w:p>
      <w:pPr>
        <w:pStyle w:val="TOC2"/>
        <w:tabs>
          <w:tab w:val="right" w:leader="dot" w:pos="8306"/>
        </w:tabs>
      </w:pPr>
      <w:hyperlink w:anchor="_Toc18542" w:history="1">
        <w:r>
          <w:rPr>
            <w:rFonts w:ascii="仿宋" w:eastAsia="仿宋" w:hAnsi="仿宋" w:cs="仿宋" w:hint="eastAsia"/>
            <w:lang w:eastAsia="zh-CN"/>
          </w:rPr>
          <w:t>(一)、保健茶项目背景分析</w:t>
        </w:r>
        <w:r>
          <w:tab/>
        </w:r>
        <w:r>
          <w:fldChar w:fldCharType="begin"/>
        </w:r>
        <w:r>
          <w:instrText xml:space="preserve"> PAGEREF _Toc18542 \h </w:instrText>
        </w:r>
        <w:r>
          <w:fldChar w:fldCharType="separate"/>
        </w:r>
        <w:r>
          <w:t>6</w:t>
        </w:r>
        <w:r>
          <w:fldChar w:fldCharType="end"/>
        </w:r>
      </w:hyperlink>
    </w:p>
    <w:p>
      <w:pPr>
        <w:pStyle w:val="TOC2"/>
        <w:tabs>
          <w:tab w:val="right" w:leader="dot" w:pos="8306"/>
        </w:tabs>
      </w:pPr>
      <w:hyperlink w:anchor="_Toc27170" w:history="1">
        <w:r>
          <w:rPr>
            <w:rFonts w:ascii="仿宋" w:eastAsia="仿宋" w:hAnsi="仿宋" w:cs="仿宋" w:hint="eastAsia"/>
            <w:lang w:eastAsia="zh-CN"/>
          </w:rPr>
          <w:t>(二)、保健茶项目建设必要性分析</w:t>
        </w:r>
        <w:r>
          <w:tab/>
        </w:r>
        <w:r>
          <w:fldChar w:fldCharType="begin"/>
        </w:r>
        <w:r>
          <w:instrText xml:space="preserve"> PAGEREF _Toc27170 \h </w:instrText>
        </w:r>
        <w:r>
          <w:fldChar w:fldCharType="separate"/>
        </w:r>
        <w:r>
          <w:t>8</w:t>
        </w:r>
        <w:r>
          <w:fldChar w:fldCharType="end"/>
        </w:r>
      </w:hyperlink>
    </w:p>
    <w:p>
      <w:pPr>
        <w:pStyle w:val="TOC1"/>
        <w:tabs>
          <w:tab w:val="right" w:leader="dot" w:pos="8306"/>
        </w:tabs>
      </w:pPr>
      <w:hyperlink w:anchor="_Toc5239" w:history="1">
        <w:r>
          <w:rPr>
            <w:rFonts w:ascii="仿宋" w:eastAsia="仿宋" w:hAnsi="仿宋" w:cs="仿宋" w:hint="eastAsia"/>
            <w:lang w:eastAsia="zh-CN"/>
          </w:rPr>
          <w:t>三、保健茶项目选址可行性分析</w:t>
        </w:r>
        <w:r>
          <w:tab/>
        </w:r>
        <w:r>
          <w:fldChar w:fldCharType="begin"/>
        </w:r>
        <w:r>
          <w:instrText xml:space="preserve"> PAGEREF _Toc5239 \h </w:instrText>
        </w:r>
        <w:r>
          <w:fldChar w:fldCharType="separate"/>
        </w:r>
        <w:r>
          <w:t>9</w:t>
        </w:r>
        <w:r>
          <w:fldChar w:fldCharType="end"/>
        </w:r>
      </w:hyperlink>
    </w:p>
    <w:p>
      <w:pPr>
        <w:pStyle w:val="TOC2"/>
        <w:tabs>
          <w:tab w:val="right" w:leader="dot" w:pos="8306"/>
        </w:tabs>
      </w:pPr>
      <w:hyperlink w:anchor="_Toc22743" w:history="1">
        <w:r>
          <w:rPr>
            <w:rFonts w:ascii="仿宋" w:eastAsia="仿宋" w:hAnsi="仿宋" w:cs="仿宋" w:hint="eastAsia"/>
            <w:lang w:eastAsia="zh-CN"/>
          </w:rPr>
          <w:t>(一)、保健茶项目选址</w:t>
        </w:r>
        <w:r>
          <w:tab/>
        </w:r>
        <w:r>
          <w:fldChar w:fldCharType="begin"/>
        </w:r>
        <w:r>
          <w:instrText xml:space="preserve"> PAGEREF _Toc22743 \h </w:instrText>
        </w:r>
        <w:r>
          <w:fldChar w:fldCharType="separate"/>
        </w:r>
        <w:r>
          <w:t>9</w:t>
        </w:r>
        <w:r>
          <w:fldChar w:fldCharType="end"/>
        </w:r>
      </w:hyperlink>
    </w:p>
    <w:p>
      <w:pPr>
        <w:pStyle w:val="TOC2"/>
        <w:tabs>
          <w:tab w:val="right" w:leader="dot" w:pos="8306"/>
        </w:tabs>
      </w:pPr>
      <w:hyperlink w:anchor="_Toc11407" w:history="1">
        <w:r>
          <w:rPr>
            <w:rFonts w:ascii="仿宋" w:eastAsia="仿宋" w:hAnsi="仿宋" w:cs="仿宋" w:hint="eastAsia"/>
            <w:lang w:eastAsia="zh-CN"/>
          </w:rPr>
          <w:t>(二)、用地控制指标</w:t>
        </w:r>
        <w:r>
          <w:tab/>
        </w:r>
        <w:r>
          <w:fldChar w:fldCharType="begin"/>
        </w:r>
        <w:r>
          <w:instrText xml:space="preserve"> PAGEREF _Toc11407 \h </w:instrText>
        </w:r>
        <w:r>
          <w:fldChar w:fldCharType="separate"/>
        </w:r>
        <w:r>
          <w:t>9</w:t>
        </w:r>
        <w:r>
          <w:fldChar w:fldCharType="end"/>
        </w:r>
      </w:hyperlink>
    </w:p>
    <w:p>
      <w:pPr>
        <w:pStyle w:val="TOC2"/>
        <w:tabs>
          <w:tab w:val="right" w:leader="dot" w:pos="8306"/>
        </w:tabs>
      </w:pPr>
      <w:hyperlink w:anchor="_Toc19988" w:history="1">
        <w:r>
          <w:rPr>
            <w:rFonts w:ascii="仿宋" w:eastAsia="仿宋" w:hAnsi="仿宋" w:cs="仿宋" w:hint="eastAsia"/>
            <w:lang w:eastAsia="zh-CN"/>
          </w:rPr>
          <w:t>(三)、节约用地措施</w:t>
        </w:r>
        <w:r>
          <w:tab/>
        </w:r>
        <w:r>
          <w:fldChar w:fldCharType="begin"/>
        </w:r>
        <w:r>
          <w:instrText xml:space="preserve"> PAGEREF _Toc19988 \h </w:instrText>
        </w:r>
        <w:r>
          <w:fldChar w:fldCharType="separate"/>
        </w:r>
        <w:r>
          <w:t>11</w:t>
        </w:r>
        <w:r>
          <w:fldChar w:fldCharType="end"/>
        </w:r>
      </w:hyperlink>
    </w:p>
    <w:p>
      <w:pPr>
        <w:pStyle w:val="TOC2"/>
        <w:tabs>
          <w:tab w:val="right" w:leader="dot" w:pos="8306"/>
        </w:tabs>
      </w:pPr>
      <w:hyperlink w:anchor="_Toc21995" w:history="1">
        <w:r>
          <w:rPr>
            <w:rFonts w:ascii="仿宋" w:eastAsia="仿宋" w:hAnsi="仿宋" w:cs="仿宋" w:hint="eastAsia"/>
            <w:lang w:eastAsia="zh-CN"/>
          </w:rPr>
          <w:t>(四)、总图布置方案</w:t>
        </w:r>
        <w:r>
          <w:tab/>
        </w:r>
        <w:r>
          <w:fldChar w:fldCharType="begin"/>
        </w:r>
        <w:r>
          <w:instrText xml:space="preserve"> PAGEREF _Toc21995 \h </w:instrText>
        </w:r>
        <w:r>
          <w:fldChar w:fldCharType="separate"/>
        </w:r>
        <w:r>
          <w:t>12</w:t>
        </w:r>
        <w:r>
          <w:fldChar w:fldCharType="end"/>
        </w:r>
      </w:hyperlink>
    </w:p>
    <w:p>
      <w:pPr>
        <w:pStyle w:val="TOC2"/>
        <w:tabs>
          <w:tab w:val="right" w:leader="dot" w:pos="8306"/>
        </w:tabs>
      </w:pPr>
      <w:hyperlink w:anchor="_Toc29155" w:history="1">
        <w:r>
          <w:rPr>
            <w:rFonts w:ascii="仿宋" w:eastAsia="仿宋" w:hAnsi="仿宋" w:cs="仿宋" w:hint="eastAsia"/>
            <w:lang w:eastAsia="zh-CN"/>
          </w:rPr>
          <w:t>(五)、选址综合评价</w:t>
        </w:r>
        <w:r>
          <w:tab/>
        </w:r>
        <w:r>
          <w:fldChar w:fldCharType="begin"/>
        </w:r>
        <w:r>
          <w:instrText xml:space="preserve"> PAGEREF _Toc29155 \h </w:instrText>
        </w:r>
        <w:r>
          <w:fldChar w:fldCharType="separate"/>
        </w:r>
        <w:r>
          <w:t>13</w:t>
        </w:r>
        <w:r>
          <w:fldChar w:fldCharType="end"/>
        </w:r>
      </w:hyperlink>
    </w:p>
    <w:p>
      <w:pPr>
        <w:pStyle w:val="TOC1"/>
        <w:tabs>
          <w:tab w:val="right" w:leader="dot" w:pos="8306"/>
        </w:tabs>
      </w:pPr>
      <w:hyperlink w:anchor="_Toc22900" w:history="1">
        <w:r>
          <w:rPr>
            <w:rFonts w:ascii="仿宋" w:eastAsia="仿宋" w:hAnsi="仿宋" w:cs="仿宋" w:hint="eastAsia"/>
            <w:lang w:eastAsia="zh-CN"/>
          </w:rPr>
          <w:t>四、市场分析、调研</w:t>
        </w:r>
        <w:r>
          <w:tab/>
        </w:r>
        <w:r>
          <w:fldChar w:fldCharType="begin"/>
        </w:r>
        <w:r>
          <w:instrText xml:space="preserve"> PAGEREF _Toc22900 \h </w:instrText>
        </w:r>
        <w:r>
          <w:fldChar w:fldCharType="separate"/>
        </w:r>
        <w:r>
          <w:t>14</w:t>
        </w:r>
        <w:r>
          <w:fldChar w:fldCharType="end"/>
        </w:r>
      </w:hyperlink>
    </w:p>
    <w:p>
      <w:pPr>
        <w:pStyle w:val="TOC2"/>
        <w:tabs>
          <w:tab w:val="right" w:leader="dot" w:pos="8306"/>
        </w:tabs>
      </w:pPr>
      <w:hyperlink w:anchor="_Toc11907" w:history="1">
        <w:r>
          <w:rPr>
            <w:rFonts w:ascii="仿宋" w:eastAsia="仿宋" w:hAnsi="仿宋" w:cs="仿宋" w:hint="eastAsia"/>
            <w:lang w:eastAsia="zh-CN"/>
          </w:rPr>
          <w:t>(一)、保健茶行业分析</w:t>
        </w:r>
        <w:r>
          <w:tab/>
        </w:r>
        <w:r>
          <w:fldChar w:fldCharType="begin"/>
        </w:r>
        <w:r>
          <w:instrText xml:space="preserve"> PAGEREF _Toc11907 \h </w:instrText>
        </w:r>
        <w:r>
          <w:fldChar w:fldCharType="separate"/>
        </w:r>
        <w:r>
          <w:t>14</w:t>
        </w:r>
        <w:r>
          <w:fldChar w:fldCharType="end"/>
        </w:r>
      </w:hyperlink>
    </w:p>
    <w:p>
      <w:pPr>
        <w:pStyle w:val="TOC2"/>
        <w:tabs>
          <w:tab w:val="right" w:leader="dot" w:pos="8306"/>
        </w:tabs>
      </w:pPr>
      <w:hyperlink w:anchor="_Toc4480" w:history="1">
        <w:r>
          <w:rPr>
            <w:rFonts w:ascii="仿宋" w:eastAsia="仿宋" w:hAnsi="仿宋" w:cs="仿宋" w:hint="eastAsia"/>
            <w:lang w:eastAsia="zh-CN"/>
          </w:rPr>
          <w:t>(二)、保健茶市场分析预测</w:t>
        </w:r>
        <w:r>
          <w:tab/>
        </w:r>
        <w:r>
          <w:fldChar w:fldCharType="begin"/>
        </w:r>
        <w:r>
          <w:instrText xml:space="preserve"> PAGEREF _Toc4480 \h </w:instrText>
        </w:r>
        <w:r>
          <w:fldChar w:fldCharType="separate"/>
        </w:r>
        <w:r>
          <w:t>15</w:t>
        </w:r>
        <w:r>
          <w:fldChar w:fldCharType="end"/>
        </w:r>
      </w:hyperlink>
    </w:p>
    <w:p>
      <w:pPr>
        <w:pStyle w:val="TOC1"/>
        <w:tabs>
          <w:tab w:val="right" w:leader="dot" w:pos="8306"/>
        </w:tabs>
      </w:pPr>
      <w:hyperlink w:anchor="_Toc29119" w:history="1">
        <w:r>
          <w:rPr>
            <w:rFonts w:ascii="仿宋" w:eastAsia="仿宋" w:hAnsi="仿宋" w:cs="仿宋" w:hint="eastAsia"/>
            <w:lang w:eastAsia="zh-CN"/>
          </w:rPr>
          <w:t>五、保健茶项目可持续发展</w:t>
        </w:r>
        <w:r>
          <w:tab/>
        </w:r>
        <w:r>
          <w:fldChar w:fldCharType="begin"/>
        </w:r>
        <w:r>
          <w:instrText xml:space="preserve"> PAGEREF _Toc29119 \h </w:instrText>
        </w:r>
        <w:r>
          <w:fldChar w:fldCharType="separate"/>
        </w:r>
        <w:r>
          <w:t>16</w:t>
        </w:r>
        <w:r>
          <w:fldChar w:fldCharType="end"/>
        </w:r>
      </w:hyperlink>
    </w:p>
    <w:p>
      <w:pPr>
        <w:pStyle w:val="TOC2"/>
        <w:tabs>
          <w:tab w:val="right" w:leader="dot" w:pos="8306"/>
        </w:tabs>
      </w:pPr>
      <w:hyperlink w:anchor="_Toc26188" w:history="1">
        <w:r>
          <w:rPr>
            <w:rFonts w:ascii="仿宋" w:eastAsia="仿宋" w:hAnsi="仿宋" w:cs="仿宋" w:hint="eastAsia"/>
            <w:lang w:eastAsia="zh-CN"/>
          </w:rPr>
          <w:t>(一)、可持续战略与实践</w:t>
        </w:r>
        <w:r>
          <w:tab/>
        </w:r>
        <w:r>
          <w:fldChar w:fldCharType="begin"/>
        </w:r>
        <w:r>
          <w:instrText xml:space="preserve"> PAGEREF _Toc26188 \h </w:instrText>
        </w:r>
        <w:r>
          <w:fldChar w:fldCharType="separate"/>
        </w:r>
        <w:r>
          <w:t>16</w:t>
        </w:r>
        <w:r>
          <w:fldChar w:fldCharType="end"/>
        </w:r>
      </w:hyperlink>
    </w:p>
    <w:p>
      <w:pPr>
        <w:pStyle w:val="TOC2"/>
        <w:tabs>
          <w:tab w:val="right" w:leader="dot" w:pos="8306"/>
        </w:tabs>
      </w:pPr>
      <w:hyperlink w:anchor="_Toc30200" w:history="1">
        <w:r>
          <w:rPr>
            <w:rFonts w:ascii="仿宋" w:eastAsia="仿宋" w:hAnsi="仿宋" w:cs="仿宋" w:hint="eastAsia"/>
            <w:lang w:eastAsia="zh-CN"/>
          </w:rPr>
          <w:t>(二)、环保与社会责任</w:t>
        </w:r>
        <w:r>
          <w:tab/>
        </w:r>
        <w:r>
          <w:fldChar w:fldCharType="begin"/>
        </w:r>
        <w:r>
          <w:instrText xml:space="preserve"> PAGEREF _Toc30200 \h </w:instrText>
        </w:r>
        <w:r>
          <w:fldChar w:fldCharType="separate"/>
        </w:r>
        <w:r>
          <w:t>17</w:t>
        </w:r>
        <w:r>
          <w:fldChar w:fldCharType="end"/>
        </w:r>
      </w:hyperlink>
    </w:p>
    <w:p>
      <w:pPr>
        <w:pStyle w:val="TOC1"/>
        <w:tabs>
          <w:tab w:val="right" w:leader="dot" w:pos="8306"/>
        </w:tabs>
      </w:pPr>
      <w:hyperlink w:anchor="_Toc14186" w:history="1">
        <w:r>
          <w:rPr>
            <w:rFonts w:ascii="仿宋" w:eastAsia="仿宋" w:hAnsi="仿宋" w:cs="仿宋" w:hint="eastAsia"/>
            <w:lang w:eastAsia="zh-CN"/>
          </w:rPr>
          <w:t>六、工艺说明</w:t>
        </w:r>
        <w:r>
          <w:tab/>
        </w:r>
        <w:r>
          <w:fldChar w:fldCharType="begin"/>
        </w:r>
        <w:r>
          <w:instrText xml:space="preserve"> PAGEREF _Toc14186 \h </w:instrText>
        </w:r>
        <w:r>
          <w:fldChar w:fldCharType="separate"/>
        </w:r>
        <w:r>
          <w:t>17</w:t>
        </w:r>
        <w:r>
          <w:fldChar w:fldCharType="end"/>
        </w:r>
      </w:hyperlink>
    </w:p>
    <w:p>
      <w:pPr>
        <w:pStyle w:val="TOC2"/>
        <w:tabs>
          <w:tab w:val="right" w:leader="dot" w:pos="8306"/>
        </w:tabs>
      </w:pPr>
      <w:hyperlink w:anchor="_Toc14434" w:history="1">
        <w:r>
          <w:rPr>
            <w:rFonts w:ascii="仿宋" w:eastAsia="仿宋" w:hAnsi="仿宋" w:cs="仿宋" w:hint="eastAsia"/>
            <w:lang w:eastAsia="zh-CN"/>
          </w:rPr>
          <w:t>(一)、技术管理特点</w:t>
        </w:r>
        <w:r>
          <w:tab/>
        </w:r>
        <w:r>
          <w:fldChar w:fldCharType="begin"/>
        </w:r>
        <w:r>
          <w:instrText xml:space="preserve"> PAGEREF _Toc14434 \h </w:instrText>
        </w:r>
        <w:r>
          <w:fldChar w:fldCharType="separate"/>
        </w:r>
        <w:r>
          <w:t>17</w:t>
        </w:r>
        <w:r>
          <w:fldChar w:fldCharType="end"/>
        </w:r>
      </w:hyperlink>
    </w:p>
    <w:p>
      <w:pPr>
        <w:pStyle w:val="TOC2"/>
        <w:tabs>
          <w:tab w:val="right" w:leader="dot" w:pos="8306"/>
        </w:tabs>
      </w:pPr>
      <w:hyperlink w:anchor="_Toc24960" w:history="1">
        <w:r>
          <w:rPr>
            <w:rFonts w:ascii="仿宋" w:eastAsia="仿宋" w:hAnsi="仿宋" w:cs="仿宋" w:hint="eastAsia"/>
            <w:lang w:eastAsia="zh-CN"/>
          </w:rPr>
          <w:t>(二)、保健茶项目工艺技术设计方案</w:t>
        </w:r>
        <w:r>
          <w:tab/>
        </w:r>
        <w:r>
          <w:fldChar w:fldCharType="begin"/>
        </w:r>
        <w:r>
          <w:instrText xml:space="preserve"> PAGEREF _Toc24960 \h </w:instrText>
        </w:r>
        <w:r>
          <w:fldChar w:fldCharType="separate"/>
        </w:r>
        <w:r>
          <w:t>19</w:t>
        </w:r>
        <w:r>
          <w:fldChar w:fldCharType="end"/>
        </w:r>
      </w:hyperlink>
    </w:p>
    <w:p>
      <w:pPr>
        <w:pStyle w:val="TOC2"/>
        <w:tabs>
          <w:tab w:val="right" w:leader="dot" w:pos="8306"/>
        </w:tabs>
      </w:pPr>
      <w:hyperlink w:anchor="_Toc11846" w:history="1">
        <w:r>
          <w:rPr>
            <w:rFonts w:ascii="仿宋" w:eastAsia="仿宋" w:hAnsi="仿宋" w:cs="仿宋" w:hint="eastAsia"/>
            <w:lang w:eastAsia="zh-CN"/>
          </w:rPr>
          <w:t>(三)、设备选型方案</w:t>
        </w:r>
        <w:r>
          <w:tab/>
        </w:r>
        <w:r>
          <w:fldChar w:fldCharType="begin"/>
        </w:r>
        <w:r>
          <w:instrText xml:space="preserve"> PAGEREF _Toc11846 \h </w:instrText>
        </w:r>
        <w:r>
          <w:fldChar w:fldCharType="separate"/>
        </w:r>
        <w:r>
          <w:t>20</w:t>
        </w:r>
        <w:r>
          <w:fldChar w:fldCharType="end"/>
        </w:r>
      </w:hyperlink>
    </w:p>
    <w:p>
      <w:pPr>
        <w:pStyle w:val="TOC1"/>
        <w:tabs>
          <w:tab w:val="right" w:leader="dot" w:pos="8306"/>
        </w:tabs>
      </w:pPr>
      <w:hyperlink w:anchor="_Toc19203" w:history="1">
        <w:r>
          <w:rPr>
            <w:rFonts w:ascii="仿宋" w:eastAsia="仿宋" w:hAnsi="仿宋" w:cs="仿宋" w:hint="eastAsia"/>
            <w:lang w:eastAsia="zh-CN"/>
          </w:rPr>
          <w:t>七、保健茶项目投资规划</w:t>
        </w:r>
        <w:r>
          <w:tab/>
        </w:r>
        <w:r>
          <w:fldChar w:fldCharType="begin"/>
        </w:r>
        <w:r>
          <w:instrText xml:space="preserve"> PAGEREF _Toc19203 \h </w:instrText>
        </w:r>
        <w:r>
          <w:fldChar w:fldCharType="separate"/>
        </w:r>
        <w:r>
          <w:t>21</w:t>
        </w:r>
        <w:r>
          <w:fldChar w:fldCharType="end"/>
        </w:r>
      </w:hyperlink>
    </w:p>
    <w:p>
      <w:pPr>
        <w:pStyle w:val="TOC2"/>
        <w:tabs>
          <w:tab w:val="right" w:leader="dot" w:pos="8306"/>
        </w:tabs>
      </w:pPr>
      <w:hyperlink w:anchor="_Toc6478" w:history="1">
        <w:r>
          <w:rPr>
            <w:rFonts w:ascii="仿宋" w:eastAsia="仿宋" w:hAnsi="仿宋" w:cs="仿宋" w:hint="eastAsia"/>
            <w:lang w:eastAsia="zh-CN"/>
          </w:rPr>
          <w:t>(一)、保健茶项目总投资估算</w:t>
        </w:r>
        <w:r>
          <w:tab/>
        </w:r>
        <w:r>
          <w:fldChar w:fldCharType="begin"/>
        </w:r>
        <w:r>
          <w:instrText xml:space="preserve"> PAGEREF _Toc6478 \h </w:instrText>
        </w:r>
        <w:r>
          <w:fldChar w:fldCharType="separate"/>
        </w:r>
        <w:r>
          <w:t>21</w:t>
        </w:r>
        <w:r>
          <w:fldChar w:fldCharType="end"/>
        </w:r>
      </w:hyperlink>
    </w:p>
    <w:p>
      <w:pPr>
        <w:pStyle w:val="TOC2"/>
        <w:tabs>
          <w:tab w:val="right" w:leader="dot" w:pos="8306"/>
        </w:tabs>
      </w:pPr>
      <w:hyperlink w:anchor="_Toc30683" w:history="1">
        <w:r>
          <w:rPr>
            <w:rFonts w:ascii="仿宋" w:eastAsia="仿宋" w:hAnsi="仿宋" w:cs="仿宋" w:hint="eastAsia"/>
            <w:lang w:eastAsia="zh-CN"/>
          </w:rPr>
          <w:t>(二)、资金筹措</w:t>
        </w:r>
        <w:r>
          <w:tab/>
        </w:r>
        <w:r>
          <w:fldChar w:fldCharType="begin"/>
        </w:r>
        <w:r>
          <w:instrText xml:space="preserve"> PAGEREF _Toc30683 \h </w:instrText>
        </w:r>
        <w:r>
          <w:fldChar w:fldCharType="separate"/>
        </w:r>
        <w:r>
          <w:t>22</w:t>
        </w:r>
        <w:r>
          <w:fldChar w:fldCharType="end"/>
        </w:r>
      </w:hyperlink>
    </w:p>
    <w:p>
      <w:pPr>
        <w:pStyle w:val="TOC1"/>
        <w:tabs>
          <w:tab w:val="right" w:leader="dot" w:pos="8306"/>
        </w:tabs>
      </w:pPr>
      <w:hyperlink w:anchor="_Toc6939" w:history="1">
        <w:r>
          <w:rPr>
            <w:rFonts w:ascii="仿宋" w:eastAsia="仿宋" w:hAnsi="仿宋" w:cs="仿宋" w:hint="eastAsia"/>
            <w:lang w:eastAsia="zh-CN"/>
          </w:rPr>
          <w:t>八、保健茶项目社会影响</w:t>
        </w:r>
        <w:r>
          <w:tab/>
        </w:r>
        <w:r>
          <w:fldChar w:fldCharType="begin"/>
        </w:r>
        <w:r>
          <w:instrText xml:space="preserve"> PAGEREF _Toc6939 \h </w:instrText>
        </w:r>
        <w:r>
          <w:fldChar w:fldCharType="separate"/>
        </w:r>
        <w:r>
          <w:t>23</w:t>
        </w:r>
        <w:r>
          <w:fldChar w:fldCharType="end"/>
        </w:r>
      </w:hyperlink>
    </w:p>
    <w:p>
      <w:pPr>
        <w:pStyle w:val="TOC2"/>
        <w:tabs>
          <w:tab w:val="right" w:leader="dot" w:pos="8306"/>
        </w:tabs>
      </w:pPr>
      <w:hyperlink w:anchor="_Toc25360" w:history="1">
        <w:r>
          <w:rPr>
            <w:rFonts w:ascii="仿宋" w:eastAsia="仿宋" w:hAnsi="仿宋" w:cs="仿宋" w:hint="eastAsia"/>
            <w:lang w:eastAsia="zh-CN"/>
          </w:rPr>
          <w:t>(一)、社会责任与义务</w:t>
        </w:r>
        <w:r>
          <w:tab/>
        </w:r>
        <w:r>
          <w:fldChar w:fldCharType="begin"/>
        </w:r>
        <w:r>
          <w:instrText xml:space="preserve"> PAGEREF _Toc25360 \h </w:instrText>
        </w:r>
        <w:r>
          <w:fldChar w:fldCharType="separate"/>
        </w:r>
        <w:r>
          <w:t>23</w:t>
        </w:r>
        <w:r>
          <w:fldChar w:fldCharType="end"/>
        </w:r>
      </w:hyperlink>
    </w:p>
    <w:p>
      <w:pPr>
        <w:pStyle w:val="TOC2"/>
        <w:tabs>
          <w:tab w:val="right" w:leader="dot" w:pos="8306"/>
        </w:tabs>
      </w:pPr>
      <w:hyperlink w:anchor="_Toc27329" w:history="1">
        <w:r>
          <w:rPr>
            <w:rFonts w:ascii="仿宋" w:eastAsia="仿宋" w:hAnsi="仿宋" w:cs="仿宋" w:hint="eastAsia"/>
            <w:lang w:eastAsia="zh-CN"/>
          </w:rPr>
          <w:t>(二)、社会参与与沟通</w:t>
        </w:r>
        <w:r>
          <w:tab/>
        </w:r>
        <w:r>
          <w:fldChar w:fldCharType="begin"/>
        </w:r>
        <w:r>
          <w:instrText xml:space="preserve"> PAGEREF _Toc27329 \h </w:instrText>
        </w:r>
        <w:r>
          <w:fldChar w:fldCharType="separate"/>
        </w:r>
        <w:r>
          <w:t>24</w:t>
        </w:r>
        <w:r>
          <w:fldChar w:fldCharType="end"/>
        </w:r>
      </w:hyperlink>
    </w:p>
    <w:p>
      <w:pPr>
        <w:pStyle w:val="TOC1"/>
        <w:tabs>
          <w:tab w:val="right" w:leader="dot" w:pos="8306"/>
        </w:tabs>
      </w:pPr>
      <w:hyperlink w:anchor="_Toc5870" w:history="1">
        <w:r>
          <w:rPr>
            <w:rFonts w:ascii="仿宋" w:eastAsia="仿宋" w:hAnsi="仿宋" w:cs="仿宋" w:hint="eastAsia"/>
            <w:lang w:eastAsia="zh-CN"/>
          </w:rPr>
          <w:t>九、保健茶项目计划安排</w:t>
        </w:r>
        <w:r>
          <w:tab/>
        </w:r>
        <w:r>
          <w:fldChar w:fldCharType="begin"/>
        </w:r>
        <w:r>
          <w:instrText xml:space="preserve"> PAGEREF _Toc5870 \h </w:instrText>
        </w:r>
        <w:r>
          <w:fldChar w:fldCharType="separate"/>
        </w:r>
        <w:r>
          <w:t>25</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(一)、建设周期</w:t>
        </w:r>
        <w:r>
          <w:tab/>
        </w:r>
        <w:r>
          <w:fldChar w:fldCharType="begin"/>
        </w:r>
        <w:r>
          <w:instrText xml:space="preserve"> PAGEREF _Toc25302 \h </w:instrText>
        </w:r>
        <w:r>
          <w:fldChar w:fldCharType="separate"/>
        </w:r>
        <w:r>
          <w:t>25</w:t>
        </w:r>
        <w:r>
          <w:fldChar w:fldCharType="end"/>
        </w:r>
      </w:hyperlink>
    </w:p>
    <w:p>
      <w:pPr>
        <w:pStyle w:val="TOC2"/>
        <w:tabs>
          <w:tab w:val="right" w:leader="dot" w:pos="8306"/>
        </w:tabs>
      </w:pPr>
      <w:hyperlink w:anchor="_Toc32582" w:history="1">
        <w:r>
          <w:rPr>
            <w:rFonts w:ascii="仿宋" w:eastAsia="仿宋" w:hAnsi="仿宋" w:cs="仿宋" w:hint="eastAsia"/>
            <w:lang w:eastAsia="zh-CN"/>
          </w:rPr>
          <w:t>(二)、建设进度</w:t>
        </w:r>
        <w:r>
          <w:tab/>
        </w:r>
        <w:r>
          <w:fldChar w:fldCharType="begin"/>
        </w:r>
        <w:r>
          <w:instrText xml:space="preserve"> PAGEREF _Toc32582 \h </w:instrText>
        </w:r>
        <w:r>
          <w:fldChar w:fldCharType="separate"/>
        </w:r>
        <w:r>
          <w:t>26</w:t>
        </w:r>
        <w:r>
          <w:fldChar w:fldCharType="end"/>
        </w:r>
      </w:hyperlink>
    </w:p>
    <w:p>
      <w:pPr>
        <w:pStyle w:val="TOC2"/>
        <w:tabs>
          <w:tab w:val="right" w:leader="dot" w:pos="8306"/>
        </w:tabs>
      </w:pPr>
      <w:hyperlink w:anchor="_Toc5424" w:history="1">
        <w:r>
          <w:rPr>
            <w:rFonts w:ascii="仿宋" w:eastAsia="仿宋" w:hAnsi="仿宋" w:cs="仿宋" w:hint="eastAsia"/>
            <w:lang w:eastAsia="zh-CN"/>
          </w:rPr>
          <w:t>(三)、进度安排注意事项</w:t>
        </w:r>
        <w:r>
          <w:tab/>
        </w:r>
        <w:r>
          <w:fldChar w:fldCharType="begin"/>
        </w:r>
        <w:r>
          <w:instrText xml:space="preserve"> PAGEREF _Toc5424 \h </w:instrText>
        </w:r>
        <w:r>
          <w:fldChar w:fldCharType="separate"/>
        </w:r>
        <w:r>
          <w:t>26</w:t>
        </w:r>
        <w:r>
          <w:fldChar w:fldCharType="end"/>
        </w:r>
      </w:hyperlink>
    </w:p>
    <w:p>
      <w:pPr>
        <w:pStyle w:val="TOC2"/>
        <w:tabs>
          <w:tab w:val="right" w:leader="dot" w:pos="8306"/>
        </w:tabs>
      </w:pPr>
      <w:hyperlink w:anchor="_Toc3763" w:history="1">
        <w:r>
          <w:rPr>
            <w:rFonts w:ascii="仿宋" w:eastAsia="仿宋" w:hAnsi="仿宋" w:cs="仿宋" w:hint="eastAsia"/>
            <w:lang w:eastAsia="zh-CN"/>
          </w:rPr>
          <w:t>(四)、人力资源配置</w:t>
        </w:r>
        <w:r>
          <w:tab/>
        </w:r>
        <w:r>
          <w:fldChar w:fldCharType="begin"/>
        </w:r>
        <w:r>
          <w:instrText xml:space="preserve"> PAGEREF _Toc3763 \h </w:instrText>
        </w:r>
        <w:r>
          <w:fldChar w:fldCharType="separate"/>
        </w:r>
        <w:r>
          <w:t>28</w:t>
        </w:r>
        <w:r>
          <w:fldChar w:fldCharType="end"/>
        </w:r>
      </w:hyperlink>
    </w:p>
    <w:p>
      <w:pPr>
        <w:pStyle w:val="TOC1"/>
        <w:tabs>
          <w:tab w:val="right" w:leader="dot" w:pos="8306"/>
        </w:tabs>
      </w:pPr>
      <w:hyperlink w:anchor="_Toc14744" w:history="1">
        <w:r>
          <w:rPr>
            <w:rFonts w:ascii="仿宋" w:eastAsia="仿宋" w:hAnsi="仿宋" w:cs="仿宋" w:hint="eastAsia"/>
            <w:lang w:eastAsia="zh-CN"/>
          </w:rPr>
          <w:t>十、保健茶项目环境影响分析</w:t>
        </w:r>
        <w:r>
          <w:tab/>
        </w:r>
        <w:r>
          <w:fldChar w:fldCharType="begin"/>
        </w:r>
        <w:r>
          <w:instrText xml:space="preserve"> PAGEREF _Toc14744 \h </w:instrText>
        </w:r>
        <w:r>
          <w:fldChar w:fldCharType="separate"/>
        </w:r>
        <w:r>
          <w:t>29</w:t>
        </w:r>
        <w:r>
          <w:fldChar w:fldCharType="end"/>
        </w:r>
      </w:hyperlink>
    </w:p>
    <w:p>
      <w:pPr>
        <w:pStyle w:val="TOC2"/>
        <w:tabs>
          <w:tab w:val="right" w:leader="dot" w:pos="8306"/>
        </w:tabs>
      </w:pPr>
      <w:hyperlink w:anchor="_Toc22285" w:history="1">
        <w:r>
          <w:rPr>
            <w:rFonts w:ascii="仿宋" w:eastAsia="仿宋" w:hAnsi="仿宋" w:cs="仿宋" w:hint="eastAsia"/>
            <w:lang w:eastAsia="zh-CN"/>
          </w:rPr>
          <w:t>(一)、建设区域环境质量现状</w:t>
        </w:r>
        <w:r>
          <w:tab/>
        </w:r>
        <w:r>
          <w:fldChar w:fldCharType="begin"/>
        </w:r>
        <w:r>
          <w:instrText xml:space="preserve"> PAGEREF _Toc22285 \h </w:instrText>
        </w:r>
        <w:r>
          <w:fldChar w:fldCharType="separate"/>
        </w:r>
        <w:r>
          <w:t>29</w:t>
        </w:r>
        <w:r>
          <w:fldChar w:fldCharType="end"/>
        </w:r>
      </w:hyperlink>
    </w:p>
    <w:p>
      <w:pPr>
        <w:pStyle w:val="TOC2"/>
        <w:tabs>
          <w:tab w:val="right" w:leader="dot" w:pos="8306"/>
        </w:tabs>
      </w:pPr>
      <w:hyperlink w:anchor="_Toc14065" w:history="1">
        <w:r>
          <w:rPr>
            <w:rFonts w:ascii="仿宋" w:eastAsia="仿宋" w:hAnsi="仿宋" w:cs="仿宋" w:hint="eastAsia"/>
            <w:lang w:eastAsia="zh-CN"/>
          </w:rPr>
          <w:t>(二)、建设期环境保护</w:t>
        </w:r>
        <w:r>
          <w:tab/>
        </w:r>
        <w:r>
          <w:fldChar w:fldCharType="begin"/>
        </w:r>
        <w:r>
          <w:instrText xml:space="preserve"> PAGEREF _Toc14065 \h </w:instrText>
        </w:r>
        <w:r>
          <w:fldChar w:fldCharType="separate"/>
        </w:r>
        <w:r>
          <w:t>30</w:t>
        </w:r>
        <w:r>
          <w:fldChar w:fldCharType="end"/>
        </w:r>
      </w:hyperlink>
    </w:p>
    <w:p>
      <w:pPr>
        <w:pStyle w:val="TOC2"/>
        <w:tabs>
          <w:tab w:val="right" w:leader="dot" w:pos="8306"/>
        </w:tabs>
      </w:pPr>
      <w:hyperlink w:anchor="_Toc30320" w:history="1">
        <w:r>
          <w:rPr>
            <w:rFonts w:ascii="仿宋" w:eastAsia="仿宋" w:hAnsi="仿宋" w:cs="仿宋" w:hint="eastAsia"/>
            <w:lang w:eastAsia="zh-CN"/>
          </w:rPr>
          <w:t>(三)、运营期环境保护</w:t>
        </w:r>
        <w:r>
          <w:tab/>
        </w:r>
        <w:r>
          <w:fldChar w:fldCharType="begin"/>
        </w:r>
        <w:r>
          <w:instrText xml:space="preserve"> PAGEREF _Toc30320 \h </w:instrText>
        </w:r>
        <w:r>
          <w:fldChar w:fldCharType="separate"/>
        </w:r>
        <w:r>
          <w:t>32</w:t>
        </w:r>
        <w:r>
          <w:fldChar w:fldCharType="end"/>
        </w:r>
      </w:hyperlink>
    </w:p>
    <w:p>
      <w:pPr>
        <w:pStyle w:val="TOC2"/>
        <w:tabs>
          <w:tab w:val="right" w:leader="dot" w:pos="8306"/>
        </w:tabs>
      </w:pPr>
      <w:hyperlink w:anchor="_Toc17054" w:history="1">
        <w:r>
          <w:rPr>
            <w:rFonts w:ascii="仿宋" w:eastAsia="仿宋" w:hAnsi="仿宋" w:cs="仿宋" w:hint="eastAsia"/>
            <w:lang w:eastAsia="zh-CN"/>
          </w:rPr>
          <w:t>(四)、保健茶项目建设对区域经济的影响</w:t>
        </w:r>
        <w:r>
          <w:tab/>
        </w:r>
        <w:r>
          <w:fldChar w:fldCharType="begin"/>
        </w:r>
        <w:r>
          <w:instrText xml:space="preserve"> PAGEREF _Toc17054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 w:history="1">
        <w:r>
          <w:rPr>
            <w:rFonts w:ascii="仿宋" w:eastAsia="仿宋" w:hAnsi="仿宋" w:cs="仿宋" w:hint="eastAsia"/>
            <w:lang w:eastAsia="zh-CN"/>
          </w:rPr>
          <w:t>(五)、废弃物处理</w:t>
        </w:r>
        <w:r>
          <w:tab/>
        </w:r>
        <w:r>
          <w:fldChar w:fldCharType="begin"/>
        </w:r>
        <w:r>
          <w:instrText xml:space="preserve"> PAGEREF _Toc1411 \h </w:instrText>
        </w:r>
        <w:r>
          <w:fldChar w:fldCharType="separate"/>
        </w:r>
        <w:r>
          <w:t>35</w:t>
        </w:r>
        <w:r>
          <w:fldChar w:fldCharType="end"/>
        </w:r>
      </w:hyperlink>
    </w:p>
    <w:p>
      <w:pPr>
        <w:pStyle w:val="TOC2"/>
        <w:tabs>
          <w:tab w:val="right" w:leader="dot" w:pos="8306"/>
        </w:tabs>
      </w:pPr>
      <w:hyperlink w:anchor="_Toc12344" w:history="1">
        <w:r>
          <w:rPr>
            <w:rFonts w:ascii="仿宋" w:eastAsia="仿宋" w:hAnsi="仿宋" w:cs="仿宋" w:hint="eastAsia"/>
            <w:lang w:eastAsia="zh-CN"/>
          </w:rPr>
          <w:t>(六)、特殊环境影响分析</w:t>
        </w:r>
        <w:r>
          <w:tab/>
        </w:r>
        <w:r>
          <w:fldChar w:fldCharType="begin"/>
        </w:r>
        <w:r>
          <w:instrText xml:space="preserve"> PAGEREF _Toc12344 \h </w:instrText>
        </w:r>
        <w:r>
          <w:fldChar w:fldCharType="separate"/>
        </w:r>
        <w:r>
          <w:t>36</w:t>
        </w:r>
        <w:r>
          <w:fldChar w:fldCharType="end"/>
        </w:r>
      </w:hyperlink>
    </w:p>
    <w:p>
      <w:pPr>
        <w:pStyle w:val="TOC2"/>
        <w:tabs>
          <w:tab w:val="right" w:leader="dot" w:pos="8306"/>
        </w:tabs>
      </w:pPr>
      <w:hyperlink w:anchor="_Toc22750" w:history="1">
        <w:r>
          <w:rPr>
            <w:rFonts w:ascii="仿宋" w:eastAsia="仿宋" w:hAnsi="仿宋" w:cs="仿宋" w:hint="eastAsia"/>
            <w:lang w:eastAsia="zh-CN"/>
          </w:rPr>
          <w:t>(七)、清洁生产</w:t>
        </w:r>
        <w:r>
          <w:tab/>
        </w:r>
        <w:r>
          <w:fldChar w:fldCharType="begin"/>
        </w:r>
        <w:r>
          <w:instrText xml:space="preserve"> PAGEREF _Toc22750 \h </w:instrText>
        </w:r>
        <w:r>
          <w:fldChar w:fldCharType="separate"/>
        </w:r>
        <w:r>
          <w:t>37</w:t>
        </w:r>
        <w:r>
          <w:fldChar w:fldCharType="end"/>
        </w:r>
      </w:hyperlink>
    </w:p>
    <w:p>
      <w:pPr>
        <w:pStyle w:val="TOC2"/>
        <w:tabs>
          <w:tab w:val="right" w:leader="dot" w:pos="8306"/>
        </w:tabs>
      </w:pPr>
      <w:hyperlink w:anchor="_Toc7118" w:history="1">
        <w:r>
          <w:rPr>
            <w:rFonts w:ascii="仿宋" w:eastAsia="仿宋" w:hAnsi="仿宋" w:cs="仿宋" w:hint="eastAsia"/>
            <w:lang w:eastAsia="zh-CN"/>
          </w:rPr>
          <w:t>(八)、环境保护综合评价</w:t>
        </w:r>
        <w:r>
          <w:tab/>
        </w:r>
        <w:r>
          <w:fldChar w:fldCharType="begin"/>
        </w:r>
        <w:r>
          <w:instrText xml:space="preserve"> PAGEREF _Toc7118 \h </w:instrText>
        </w:r>
        <w:r>
          <w:fldChar w:fldCharType="separate"/>
        </w:r>
        <w:r>
          <w:t>38</w:t>
        </w:r>
        <w:r>
          <w:fldChar w:fldCharType="end"/>
        </w:r>
      </w:hyperlink>
    </w:p>
    <w:p>
      <w:pPr>
        <w:pStyle w:val="TOC1"/>
        <w:tabs>
          <w:tab w:val="right" w:leader="dot" w:pos="8306"/>
        </w:tabs>
      </w:pPr>
      <w:hyperlink w:anchor="_Toc14020" w:history="1">
        <w:r>
          <w:rPr>
            <w:rFonts w:ascii="仿宋" w:eastAsia="仿宋" w:hAnsi="仿宋" w:cs="仿宋" w:hint="eastAsia"/>
            <w:lang w:eastAsia="zh-CN"/>
          </w:rPr>
          <w:t>十一、保健茶项目财务管理</w:t>
        </w:r>
        <w:r>
          <w:tab/>
        </w:r>
        <w:r>
          <w:fldChar w:fldCharType="begin"/>
        </w:r>
        <w:r>
          <w:instrText xml:space="preserve"> PAGEREF _Toc14020 \h </w:instrText>
        </w:r>
        <w:r>
          <w:fldChar w:fldCharType="separate"/>
        </w:r>
        <w:r>
          <w:t>39</w:t>
        </w:r>
        <w:r>
          <w:fldChar w:fldCharType="end"/>
        </w:r>
      </w:hyperlink>
    </w:p>
    <w:p>
      <w:pPr>
        <w:pStyle w:val="TOC2"/>
        <w:tabs>
          <w:tab w:val="right" w:leader="dot" w:pos="8306"/>
        </w:tabs>
      </w:pPr>
      <w:hyperlink w:anchor="_Toc11076" w:history="1">
        <w:r>
          <w:rPr>
            <w:rFonts w:ascii="仿宋" w:eastAsia="仿宋" w:hAnsi="仿宋" w:cs="仿宋" w:hint="eastAsia"/>
            <w:lang w:eastAsia="zh-CN"/>
          </w:rPr>
          <w:t>(一)、资金需求大</w:t>
        </w:r>
        <w:r>
          <w:tab/>
        </w:r>
        <w:r>
          <w:fldChar w:fldCharType="begin"/>
        </w:r>
        <w:r>
          <w:instrText xml:space="preserve"> PAGEREF _Toc11076 \h </w:instrText>
        </w:r>
        <w:r>
          <w:fldChar w:fldCharType="separate"/>
        </w:r>
        <w:r>
          <w:t>39</w:t>
        </w:r>
        <w:r>
          <w:fldChar w:fldCharType="end"/>
        </w:r>
      </w:hyperlink>
    </w:p>
    <w:p>
      <w:pPr>
        <w:pStyle w:val="TOC2"/>
        <w:tabs>
          <w:tab w:val="right" w:leader="dot" w:pos="8306"/>
        </w:tabs>
      </w:pPr>
      <w:hyperlink w:anchor="_Toc27531" w:history="1">
        <w:r>
          <w:rPr>
            <w:rFonts w:ascii="仿宋" w:eastAsia="仿宋" w:hAnsi="仿宋" w:cs="仿宋" w:hint="eastAsia"/>
            <w:lang w:eastAsia="zh-CN"/>
          </w:rPr>
          <w:t>(二)、研发周期长</w:t>
        </w:r>
        <w:r>
          <w:tab/>
        </w:r>
        <w:r>
          <w:fldChar w:fldCharType="begin"/>
        </w:r>
        <w:r>
          <w:instrText xml:space="preserve"> PAGEREF _Toc27531 \h </w:instrText>
        </w:r>
        <w:r>
          <w:fldChar w:fldCharType="separate"/>
        </w:r>
        <w:r>
          <w:t>40</w:t>
        </w:r>
        <w:r>
          <w:fldChar w:fldCharType="end"/>
        </w:r>
      </w:hyperlink>
    </w:p>
    <w:p>
      <w:pPr>
        <w:pStyle w:val="TOC2"/>
        <w:tabs>
          <w:tab w:val="right" w:leader="dot" w:pos="8306"/>
        </w:tabs>
      </w:pPr>
      <w:hyperlink w:anchor="_Toc18319" w:history="1">
        <w:r>
          <w:rPr>
            <w:rFonts w:ascii="仿宋" w:eastAsia="仿宋" w:hAnsi="仿宋" w:cs="仿宋" w:hint="eastAsia"/>
            <w:lang w:eastAsia="zh-CN"/>
          </w:rPr>
          <w:t>(三)、市场风险大</w:t>
        </w:r>
        <w:r>
          <w:tab/>
        </w:r>
        <w:r>
          <w:fldChar w:fldCharType="begin"/>
        </w:r>
        <w:r>
          <w:instrText xml:space="preserve"> PAGEREF _Toc18319 \h </w:instrText>
        </w:r>
        <w:r>
          <w:fldChar w:fldCharType="separate"/>
        </w:r>
        <w:r>
          <w:t>42</w:t>
        </w:r>
        <w:r>
          <w:fldChar w:fldCharType="end"/>
        </w:r>
      </w:hyperlink>
    </w:p>
    <w:p>
      <w:pPr>
        <w:pStyle w:val="TOC2"/>
        <w:tabs>
          <w:tab w:val="right" w:leader="dot" w:pos="8306"/>
        </w:tabs>
      </w:pPr>
      <w:hyperlink w:anchor="_Toc14953" w:history="1">
        <w:r>
          <w:rPr>
            <w:rFonts w:ascii="仿宋" w:eastAsia="仿宋" w:hAnsi="仿宋" w:cs="仿宋" w:hint="eastAsia"/>
            <w:lang w:eastAsia="zh-CN"/>
          </w:rPr>
          <w:t>(四)、利润率高</w:t>
        </w:r>
        <w:r>
          <w:tab/>
        </w:r>
        <w:r>
          <w:fldChar w:fldCharType="begin"/>
        </w:r>
        <w:r>
          <w:instrText xml:space="preserve"> PAGEREF _Toc14953 \h </w:instrText>
        </w:r>
        <w:r>
          <w:fldChar w:fldCharType="separate"/>
        </w:r>
        <w:r>
          <w:t>44</w:t>
        </w:r>
        <w:r>
          <w:fldChar w:fldCharType="end"/>
        </w:r>
      </w:hyperlink>
    </w:p>
    <w:p>
      <w:pPr>
        <w:pStyle w:val="TOC1"/>
        <w:tabs>
          <w:tab w:val="right" w:leader="dot" w:pos="8306"/>
        </w:tabs>
      </w:pPr>
      <w:hyperlink w:anchor="_Toc29914" w:history="1">
        <w:r>
          <w:rPr>
            <w:rFonts w:ascii="仿宋" w:eastAsia="仿宋" w:hAnsi="仿宋" w:cs="仿宋" w:hint="eastAsia"/>
            <w:lang w:eastAsia="zh-CN"/>
          </w:rPr>
          <w:t>十二、保健茶项目创新与研发</w:t>
        </w:r>
        <w:r>
          <w:tab/>
        </w:r>
        <w:r>
          <w:fldChar w:fldCharType="begin"/>
        </w:r>
        <w:r>
          <w:instrText xml:space="preserve"> PAGEREF _Toc29914 \h </w:instrText>
        </w:r>
        <w:r>
          <w:fldChar w:fldCharType="separate"/>
        </w:r>
        <w:r>
          <w:t>46</w:t>
        </w:r>
        <w:r>
          <w:fldChar w:fldCharType="end"/>
        </w:r>
      </w:hyperlink>
    </w:p>
    <w:p>
      <w:pPr>
        <w:pStyle w:val="TOC2"/>
        <w:tabs>
          <w:tab w:val="right" w:leader="dot" w:pos="8306"/>
        </w:tabs>
      </w:pPr>
      <w:hyperlink w:anchor="_Toc21885" w:history="1">
        <w:r>
          <w:rPr>
            <w:rFonts w:ascii="仿宋" w:eastAsia="仿宋" w:hAnsi="仿宋" w:cs="仿宋" w:hint="eastAsia"/>
            <w:lang w:eastAsia="zh-CN"/>
          </w:rPr>
          <w:t>(一)、创新策略与方向</w:t>
        </w:r>
        <w:r>
          <w:tab/>
        </w:r>
        <w:r>
          <w:fldChar w:fldCharType="begin"/>
        </w:r>
        <w:r>
          <w:instrText xml:space="preserve"> PAGEREF _Toc21885 \h </w:instrText>
        </w:r>
        <w:r>
          <w:fldChar w:fldCharType="separate"/>
        </w:r>
        <w:r>
          <w:t>46</w:t>
        </w:r>
        <w:r>
          <w:fldChar w:fldCharType="end"/>
        </w:r>
      </w:hyperlink>
    </w:p>
    <w:p>
      <w:pPr>
        <w:pStyle w:val="TOC2"/>
        <w:tabs>
          <w:tab w:val="right" w:leader="dot" w:pos="8306"/>
        </w:tabs>
      </w:pPr>
      <w:hyperlink w:anchor="_Toc26846" w:history="1">
        <w:r>
          <w:rPr>
            <w:rFonts w:ascii="仿宋" w:eastAsia="仿宋" w:hAnsi="仿宋" w:cs="仿宋" w:hint="eastAsia"/>
            <w:lang w:eastAsia="zh-CN"/>
          </w:rPr>
          <w:t>(二)、研发规划与投入</w:t>
        </w:r>
        <w:r>
          <w:tab/>
        </w:r>
        <w:r>
          <w:fldChar w:fldCharType="begin"/>
        </w:r>
        <w:r>
          <w:instrText xml:space="preserve"> PAGEREF _Toc26846 \h </w:instrText>
        </w:r>
        <w:r>
          <w:fldChar w:fldCharType="separate"/>
        </w:r>
        <w:r>
          <w:t>48</w:t>
        </w:r>
        <w:r>
          <w:fldChar w:fldCharType="end"/>
        </w:r>
      </w:hyperlink>
    </w:p>
    <w:p>
      <w:pPr>
        <w:pStyle w:val="TOC1"/>
        <w:tabs>
          <w:tab w:val="right" w:leader="dot" w:pos="8306"/>
        </w:tabs>
      </w:pPr>
      <w:hyperlink w:anchor="_Toc8014" w:history="1">
        <w:r>
          <w:rPr>
            <w:rFonts w:ascii="仿宋" w:eastAsia="仿宋" w:hAnsi="仿宋" w:cs="仿宋" w:hint="eastAsia"/>
            <w:lang w:eastAsia="zh-CN"/>
          </w:rPr>
          <w:t>十三、供应链管理</w:t>
        </w:r>
        <w:r>
          <w:tab/>
        </w:r>
        <w:r>
          <w:fldChar w:fldCharType="begin"/>
        </w:r>
        <w:r>
          <w:instrText xml:space="preserve"> PAGEREF _Toc8014 \h </w:instrText>
        </w:r>
        <w:r>
          <w:fldChar w:fldCharType="separate"/>
        </w:r>
        <w:r>
          <w:t>49</w:t>
        </w:r>
        <w:r>
          <w:fldChar w:fldCharType="end"/>
        </w:r>
      </w:hyperlink>
    </w:p>
    <w:p>
      <w:pPr>
        <w:pStyle w:val="TOC2"/>
        <w:tabs>
          <w:tab w:val="right" w:leader="dot" w:pos="8306"/>
        </w:tabs>
      </w:pPr>
      <w:hyperlink w:anchor="_Toc14579" w:history="1">
        <w:r>
          <w:rPr>
            <w:rFonts w:ascii="仿宋" w:eastAsia="仿宋" w:hAnsi="仿宋" w:cs="仿宋" w:hint="eastAsia"/>
            <w:lang w:eastAsia="zh-CN"/>
          </w:rPr>
          <w:t>(一)、供应链战略规划</w:t>
        </w:r>
        <w:r>
          <w:tab/>
        </w:r>
        <w:r>
          <w:fldChar w:fldCharType="begin"/>
        </w:r>
        <w:r>
          <w:instrText xml:space="preserve"> PAGEREF _Toc14579 \h </w:instrText>
        </w:r>
        <w:r>
          <w:fldChar w:fldCharType="separate"/>
        </w:r>
        <w:r>
          <w:t>49</w:t>
        </w:r>
        <w:r>
          <w:fldChar w:fldCharType="end"/>
        </w:r>
      </w:hyperlink>
    </w:p>
    <w:p>
      <w:pPr>
        <w:pStyle w:val="TOC2"/>
        <w:tabs>
          <w:tab w:val="right" w:leader="dot" w:pos="8306"/>
        </w:tabs>
      </w:pPr>
      <w:hyperlink w:anchor="_Toc18712" w:history="1">
        <w:r>
          <w:rPr>
            <w:rFonts w:ascii="仿宋" w:eastAsia="仿宋" w:hAnsi="仿宋" w:cs="仿宋" w:hint="eastAsia"/>
            <w:lang w:eastAsia="zh-CN"/>
          </w:rPr>
          <w:t>(二)、供应商选择与合作</w:t>
        </w:r>
        <w:r>
          <w:tab/>
        </w:r>
        <w:r>
          <w:fldChar w:fldCharType="begin"/>
        </w:r>
        <w:r>
          <w:instrText xml:space="preserve"> PAGEREF _Toc18712 \h </w:instrText>
        </w:r>
        <w:r>
          <w:fldChar w:fldCharType="separate"/>
        </w:r>
        <w:r>
          <w:t>51</w:t>
        </w:r>
        <w:r>
          <w:fldChar w:fldCharType="end"/>
        </w:r>
      </w:hyperlink>
    </w:p>
    <w:p>
      <w:pPr>
        <w:pStyle w:val="TOC2"/>
        <w:tabs>
          <w:tab w:val="right" w:leader="dot" w:pos="8306"/>
        </w:tabs>
      </w:pPr>
      <w:hyperlink w:anchor="_Toc1439" w:history="1">
        <w:r>
          <w:rPr>
            <w:rFonts w:ascii="仿宋" w:eastAsia="仿宋" w:hAnsi="仿宋" w:cs="仿宋" w:hint="eastAsia"/>
            <w:lang w:eastAsia="zh-CN"/>
          </w:rPr>
          <w:t>(三)、物流与库存管理</w:t>
        </w:r>
        <w:r>
          <w:tab/>
        </w:r>
        <w:r>
          <w:fldChar w:fldCharType="begin"/>
        </w:r>
        <w:r>
          <w:instrText xml:space="preserve"> PAGEREF _Toc1439 \h </w:instrText>
        </w:r>
        <w:r>
          <w:fldChar w:fldCharType="separate"/>
        </w:r>
        <w:r>
          <w:t>52</w:t>
        </w:r>
        <w:r>
          <w:fldChar w:fldCharType="end"/>
        </w:r>
      </w:hyperlink>
    </w:p>
    <w:p>
      <w:pPr>
        <w:pStyle w:val="TOC1"/>
        <w:tabs>
          <w:tab w:val="right" w:leader="dot" w:pos="8306"/>
        </w:tabs>
      </w:pPr>
      <w:hyperlink w:anchor="_Toc15513" w:history="1">
        <w:r>
          <w:rPr>
            <w:rFonts w:ascii="仿宋" w:eastAsia="仿宋" w:hAnsi="仿宋" w:cs="仿宋" w:hint="eastAsia"/>
            <w:lang w:eastAsia="zh-CN"/>
          </w:rPr>
          <w:t>十四、风险识别与分类</w:t>
        </w:r>
        <w:r>
          <w:tab/>
        </w:r>
        <w:r>
          <w:fldChar w:fldCharType="begin"/>
        </w:r>
        <w:r>
          <w:instrText xml:space="preserve"> PAGEREF _Toc15513 \h </w:instrText>
        </w:r>
        <w:r>
          <w:fldChar w:fldCharType="separate"/>
        </w:r>
        <w:r>
          <w:t>53</w:t>
        </w:r>
        <w:r>
          <w:fldChar w:fldCharType="end"/>
        </w:r>
      </w:hyperlink>
    </w:p>
    <w:p>
      <w:pPr>
        <w:pStyle w:val="TOC2"/>
        <w:tabs>
          <w:tab w:val="right" w:leader="dot" w:pos="8306"/>
        </w:tabs>
      </w:pPr>
      <w:hyperlink w:anchor="_Toc30642" w:history="1">
        <w:r>
          <w:rPr>
            <w:rFonts w:ascii="仿宋" w:eastAsia="仿宋" w:hAnsi="仿宋" w:cs="仿宋" w:hint="eastAsia"/>
            <w:lang w:eastAsia="zh-CN"/>
          </w:rPr>
          <w:t>(一)、风险识别</w:t>
        </w:r>
        <w:r>
          <w:tab/>
        </w:r>
        <w:r>
          <w:fldChar w:fldCharType="begin"/>
        </w:r>
        <w:r>
          <w:instrText xml:space="preserve"> PAGEREF _Toc30642 \h </w:instrText>
        </w:r>
        <w:r>
          <w:fldChar w:fldCharType="separate"/>
        </w:r>
        <w:r>
          <w:t>53</w:t>
        </w:r>
        <w:r>
          <w:fldChar w:fldCharType="end"/>
        </w:r>
      </w:hyperlink>
    </w:p>
    <w:p>
      <w:pPr>
        <w:pStyle w:val="TOC2"/>
        <w:tabs>
          <w:tab w:val="right" w:leader="dot" w:pos="8306"/>
        </w:tabs>
      </w:pPr>
      <w:hyperlink w:anchor="_Toc30018" w:history="1">
        <w:r>
          <w:rPr>
            <w:rFonts w:ascii="仿宋" w:eastAsia="仿宋" w:hAnsi="仿宋" w:cs="仿宋" w:hint="eastAsia"/>
            <w:lang w:eastAsia="zh-CN"/>
          </w:rPr>
          <w:t>(二)、风险分类</w:t>
        </w:r>
        <w:r>
          <w:tab/>
        </w:r>
        <w:r>
          <w:fldChar w:fldCharType="begin"/>
        </w:r>
        <w:r>
          <w:instrText xml:space="preserve"> PAGEREF _Toc30018 \h </w:instrText>
        </w:r>
        <w:r>
          <w:fldChar w:fldCharType="separate"/>
        </w:r>
        <w:r>
          <w:t>55</w:t>
        </w:r>
        <w:r>
          <w:fldChar w:fldCharType="end"/>
        </w:r>
      </w:hyperlink>
    </w:p>
    <w:p>
      <w:pPr>
        <w:pStyle w:val="TOC1"/>
        <w:tabs>
          <w:tab w:val="right" w:leader="dot" w:pos="8306"/>
        </w:tabs>
      </w:pPr>
      <w:hyperlink w:anchor="_Toc17200" w:history="1">
        <w:r>
          <w:rPr>
            <w:rFonts w:ascii="仿宋" w:eastAsia="仿宋" w:hAnsi="仿宋" w:cs="仿宋" w:hint="eastAsia"/>
            <w:lang w:eastAsia="zh-CN"/>
          </w:rPr>
          <w:t>十五、保健茶项目治理与监督</w:t>
        </w:r>
        <w:r>
          <w:tab/>
        </w:r>
        <w:r>
          <w:fldChar w:fldCharType="begin"/>
        </w:r>
        <w:r>
          <w:instrText xml:space="preserve"> PAGEREF _Toc17200 \h </w:instrText>
        </w:r>
        <w:r>
          <w:fldChar w:fldCharType="separate"/>
        </w:r>
        <w:r>
          <w:t>56</w:t>
        </w:r>
        <w:r>
          <w:fldChar w:fldCharType="end"/>
        </w:r>
      </w:hyperlink>
    </w:p>
    <w:p>
      <w:pPr>
        <w:pStyle w:val="TOC2"/>
        <w:tabs>
          <w:tab w:val="right" w:leader="dot" w:pos="8306"/>
        </w:tabs>
      </w:pPr>
      <w:hyperlink w:anchor="_Toc19447" w:history="1">
        <w:r>
          <w:rPr>
            <w:rFonts w:ascii="仿宋" w:eastAsia="仿宋" w:hAnsi="仿宋" w:cs="仿宋" w:hint="eastAsia"/>
            <w:lang w:eastAsia="zh-CN"/>
          </w:rPr>
          <w:t>(一)、保健茶项目治理结构</w:t>
        </w:r>
        <w:r>
          <w:tab/>
        </w:r>
        <w:r>
          <w:fldChar w:fldCharType="begin"/>
        </w:r>
        <w:r>
          <w:instrText xml:space="preserve"> PAGEREF _Toc19447 \h </w:instrText>
        </w:r>
        <w:r>
          <w:fldChar w:fldCharType="separate"/>
        </w:r>
        <w:r>
          <w:t>56</w:t>
        </w:r>
        <w:r>
          <w:fldChar w:fldCharType="end"/>
        </w:r>
      </w:hyperlink>
    </w:p>
    <w:p>
      <w:pPr>
        <w:pStyle w:val="TOC2"/>
        <w:tabs>
          <w:tab w:val="right" w:leader="dot" w:pos="8306"/>
        </w:tabs>
      </w:pPr>
      <w:hyperlink w:anchor="_Toc18072" w:history="1">
        <w:r>
          <w:rPr>
            <w:rFonts w:ascii="仿宋" w:eastAsia="仿宋" w:hAnsi="仿宋" w:cs="仿宋" w:hint="eastAsia"/>
            <w:lang w:eastAsia="zh-CN"/>
          </w:rPr>
          <w:t>(二)、监督与审计</w:t>
        </w:r>
        <w:r>
          <w:tab/>
        </w:r>
        <w:r>
          <w:fldChar w:fldCharType="begin"/>
        </w:r>
        <w:r>
          <w:instrText xml:space="preserve"> PAGEREF _Toc18072 \h </w:instrText>
        </w:r>
        <w:r>
          <w:fldChar w:fldCharType="separate"/>
        </w:r>
        <w:r>
          <w:t>58</w:t>
        </w:r>
        <w:r>
          <w:fldChar w:fldCharType="end"/>
        </w:r>
      </w:hyperlink>
    </w:p>
    <w:p>
      <w:pPr>
        <w:pStyle w:val="TOC1"/>
        <w:tabs>
          <w:tab w:val="right" w:leader="dot" w:pos="8306"/>
        </w:tabs>
      </w:pPr>
      <w:hyperlink w:anchor="_Toc4548" w:history="1">
        <w:r>
          <w:rPr>
            <w:rFonts w:ascii="仿宋" w:eastAsia="仿宋" w:hAnsi="仿宋" w:cs="仿宋" w:hint="eastAsia"/>
            <w:lang w:eastAsia="zh-CN"/>
          </w:rPr>
          <w:t>十六、保健茶项目工程方案分析</w:t>
        </w:r>
        <w:r>
          <w:tab/>
        </w:r>
        <w:r>
          <w:fldChar w:fldCharType="begin"/>
        </w:r>
        <w:r>
          <w:instrText xml:space="preserve"> PAGEREF _Toc4548 \h </w:instrText>
        </w:r>
        <w:r>
          <w:fldChar w:fldCharType="separate"/>
        </w:r>
        <w:r>
          <w:t>59</w:t>
        </w:r>
        <w:r>
          <w:fldChar w:fldCharType="end"/>
        </w:r>
      </w:hyperlink>
    </w:p>
    <w:p>
      <w:pPr>
        <w:pStyle w:val="TOC2"/>
        <w:tabs>
          <w:tab w:val="right" w:leader="dot" w:pos="8306"/>
        </w:tabs>
      </w:pPr>
      <w:hyperlink w:anchor="_Toc20804" w:history="1">
        <w:r>
          <w:rPr>
            <w:rFonts w:ascii="仿宋" w:eastAsia="仿宋" w:hAnsi="仿宋" w:cs="仿宋" w:hint="eastAsia"/>
            <w:lang w:eastAsia="zh-CN"/>
          </w:rPr>
          <w:t>(一)、建筑工程设计原则</w:t>
        </w:r>
        <w:r>
          <w:tab/>
        </w:r>
        <w:r>
          <w:fldChar w:fldCharType="begin"/>
        </w:r>
        <w:r>
          <w:instrText xml:space="preserve"> PAGEREF _Toc20804 \h </w:instrText>
        </w:r>
        <w:r>
          <w:fldChar w:fldCharType="separate"/>
        </w:r>
        <w:r>
          <w:t>59</w:t>
        </w:r>
        <w:r>
          <w:fldChar w:fldCharType="end"/>
        </w:r>
      </w:hyperlink>
    </w:p>
    <w:p>
      <w:pPr>
        <w:pStyle w:val="TOC2"/>
        <w:tabs>
          <w:tab w:val="right" w:leader="dot" w:pos="8306"/>
        </w:tabs>
      </w:pPr>
      <w:hyperlink w:anchor="_Toc31017" w:history="1">
        <w:r>
          <w:rPr>
            <w:rFonts w:ascii="仿宋" w:eastAsia="仿宋" w:hAnsi="仿宋" w:cs="仿宋" w:hint="eastAsia"/>
            <w:lang w:eastAsia="zh-CN"/>
          </w:rPr>
          <w:t>(二)、土建工程建设指标</w:t>
        </w:r>
        <w:r>
          <w:tab/>
        </w:r>
        <w:r>
          <w:fldChar w:fldCharType="begin"/>
        </w:r>
        <w:r>
          <w:instrText xml:space="preserve"> PAGEREF _Toc31017 \h </w:instrText>
        </w:r>
        <w:r>
          <w:fldChar w:fldCharType="separate"/>
        </w:r>
        <w:r>
          <w:t>62</w:t>
        </w:r>
        <w:r>
          <w:fldChar w:fldCharType="end"/>
        </w:r>
      </w:hyperlink>
    </w:p>
    <w:p>
      <w:pPr>
        <w:pStyle w:val="TOC1"/>
        <w:tabs>
          <w:tab w:val="right" w:leader="dot" w:pos="8306"/>
        </w:tabs>
      </w:pPr>
      <w:hyperlink w:anchor="_Toc12795" w:history="1">
        <w:r>
          <w:rPr>
            <w:rFonts w:ascii="仿宋" w:eastAsia="仿宋" w:hAnsi="仿宋" w:cs="仿宋" w:hint="eastAsia"/>
            <w:lang w:eastAsia="zh-CN"/>
          </w:rPr>
          <w:t>十七、质量管理体系</w:t>
        </w:r>
        <w:r>
          <w:tab/>
        </w:r>
        <w:r>
          <w:fldChar w:fldCharType="begin"/>
        </w:r>
        <w:r>
          <w:instrText xml:space="preserve"> PAGEREF _Toc12795 \h </w:instrText>
        </w:r>
        <w:r>
          <w:fldChar w:fldCharType="separate"/>
        </w:r>
        <w:r>
          <w:t>64</w:t>
        </w:r>
        <w:r>
          <w:fldChar w:fldCharType="end"/>
        </w:r>
      </w:hyperlink>
    </w:p>
    <w:p>
      <w:pPr>
        <w:pStyle w:val="TOC2"/>
        <w:tabs>
          <w:tab w:val="right" w:leader="dot" w:pos="8306"/>
        </w:tabs>
      </w:pPr>
      <w:hyperlink w:anchor="_Toc2803" w:history="1">
        <w:r>
          <w:rPr>
            <w:rFonts w:ascii="仿宋" w:eastAsia="仿宋" w:hAnsi="仿宋" w:cs="仿宋" w:hint="eastAsia"/>
            <w:lang w:eastAsia="zh-CN"/>
          </w:rPr>
          <w:t>(一)、质量目标与方针</w:t>
        </w:r>
        <w:r>
          <w:tab/>
        </w:r>
        <w:r>
          <w:fldChar w:fldCharType="begin"/>
        </w:r>
        <w:r>
          <w:instrText xml:space="preserve"> PAGEREF _Toc2803 \h </w:instrText>
        </w:r>
        <w:r>
          <w:fldChar w:fldCharType="separate"/>
        </w:r>
        <w:r>
          <w:t>64</w:t>
        </w:r>
        <w:r>
          <w:fldChar w:fldCharType="end"/>
        </w:r>
      </w:hyperlink>
    </w:p>
    <w:p>
      <w:pPr>
        <w:pStyle w:val="TOC2"/>
        <w:tabs>
          <w:tab w:val="right" w:leader="dot" w:pos="8306"/>
        </w:tabs>
      </w:pPr>
      <w:hyperlink w:anchor="_Toc30447" w:history="1">
        <w:r>
          <w:rPr>
            <w:rFonts w:ascii="仿宋" w:eastAsia="仿宋" w:hAnsi="仿宋" w:cs="仿宋" w:hint="eastAsia"/>
            <w:lang w:eastAsia="zh-CN"/>
          </w:rPr>
          <w:t>(二)、质量管理责任</w:t>
        </w:r>
        <w:r>
          <w:tab/>
        </w:r>
        <w:r>
          <w:fldChar w:fldCharType="begin"/>
        </w:r>
        <w:r>
          <w:instrText xml:space="preserve"> PAGEREF _Toc30447 \h </w:instrText>
        </w:r>
        <w:r>
          <w:fldChar w:fldCharType="separate"/>
        </w:r>
        <w:r>
          <w:t>65</w:t>
        </w:r>
        <w:r>
          <w:fldChar w:fldCharType="end"/>
        </w:r>
      </w:hyperlink>
    </w:p>
    <w:p>
      <w:pPr>
        <w:pStyle w:val="TOC2"/>
        <w:tabs>
          <w:tab w:val="right" w:leader="dot" w:pos="8306"/>
        </w:tabs>
      </w:pPr>
      <w:hyperlink w:anchor="_Toc2752" w:history="1">
        <w:r>
          <w:rPr>
            <w:rFonts w:ascii="仿宋" w:eastAsia="仿宋" w:hAnsi="仿宋" w:cs="仿宋" w:hint="eastAsia"/>
            <w:lang w:eastAsia="zh-CN"/>
          </w:rPr>
          <w:t>(三)、质量管理体系文件</w:t>
        </w:r>
        <w:r>
          <w:tab/>
        </w:r>
        <w:r>
          <w:fldChar w:fldCharType="begin"/>
        </w:r>
        <w:r>
          <w:instrText xml:space="preserve"> PAGEREF _Toc2752 \h </w:instrText>
        </w:r>
        <w:r>
          <w:fldChar w:fldCharType="separate"/>
        </w:r>
        <w:r>
          <w:t>66</w:t>
        </w:r>
        <w:r>
          <w:fldChar w:fldCharType="end"/>
        </w:r>
      </w:hyperlink>
    </w:p>
    <w:p>
      <w:pPr>
        <w:pStyle w:val="TOC2"/>
        <w:tabs>
          <w:tab w:val="right" w:leader="dot" w:pos="8306"/>
        </w:tabs>
      </w:pPr>
      <w:hyperlink w:anchor="_Toc21172" w:history="1">
        <w:r>
          <w:rPr>
            <w:rFonts w:ascii="仿宋" w:eastAsia="仿宋" w:hAnsi="仿宋" w:cs="仿宋" w:hint="eastAsia"/>
            <w:lang w:eastAsia="zh-CN"/>
          </w:rPr>
          <w:t>(四)、质量培训与教育</w:t>
        </w:r>
        <w:r>
          <w:tab/>
        </w:r>
        <w:r>
          <w:fldChar w:fldCharType="begin"/>
        </w:r>
        <w:r>
          <w:instrText xml:space="preserve"> PAGEREF _Toc21172 \h </w:instrText>
        </w:r>
        <w:r>
          <w:fldChar w:fldCharType="separate"/>
        </w:r>
        <w:r>
          <w:t>68</w:t>
        </w:r>
        <w:r>
          <w:fldChar w:fldCharType="end"/>
        </w:r>
      </w:hyperlink>
    </w:p>
    <w:p>
      <w:pPr>
        <w:pStyle w:val="TOC2"/>
        <w:tabs>
          <w:tab w:val="right" w:leader="dot" w:pos="8306"/>
        </w:tabs>
      </w:pPr>
      <w:hyperlink w:anchor="_Toc4241" w:history="1">
        <w:r>
          <w:rPr>
            <w:rFonts w:ascii="仿宋" w:eastAsia="仿宋" w:hAnsi="仿宋" w:cs="仿宋" w:hint="eastAsia"/>
            <w:lang w:eastAsia="zh-CN"/>
          </w:rPr>
          <w:t>(五)、质量审核与评价</w:t>
        </w:r>
        <w:r>
          <w:tab/>
        </w:r>
        <w:r>
          <w:fldChar w:fldCharType="begin"/>
        </w:r>
        <w:r>
          <w:instrText xml:space="preserve"> PAGEREF _Toc4241 \h </w:instrText>
        </w:r>
        <w:r>
          <w:fldChar w:fldCharType="separate"/>
        </w:r>
        <w:r>
          <w:t>70</w:t>
        </w:r>
        <w:r>
          <w:fldChar w:fldCharType="end"/>
        </w:r>
      </w:hyperlink>
    </w:p>
    <w:p>
      <w:pPr>
        <w:pStyle w:val="TOC2"/>
        <w:tabs>
          <w:tab w:val="right" w:leader="dot" w:pos="8306"/>
        </w:tabs>
      </w:pPr>
      <w:hyperlink w:anchor="_Toc30205" w:history="1">
        <w:r>
          <w:rPr>
            <w:rFonts w:ascii="仿宋" w:eastAsia="仿宋" w:hAnsi="仿宋" w:cs="仿宋" w:hint="eastAsia"/>
            <w:lang w:eastAsia="zh-CN"/>
          </w:rPr>
          <w:t>(六)、不符合与纠正措施</w:t>
        </w:r>
        <w:r>
          <w:tab/>
        </w:r>
        <w:r>
          <w:fldChar w:fldCharType="begin"/>
        </w:r>
        <w:r>
          <w:instrText xml:space="preserve"> PAGEREF _Toc30205 \h </w:instrText>
        </w:r>
        <w:r>
          <w:fldChar w:fldCharType="separate"/>
        </w:r>
        <w:r>
          <w:t>71</w:t>
        </w:r>
        <w:r>
          <w:fldChar w:fldCharType="end"/>
        </w:r>
      </w:hyperlink>
    </w:p>
    <w:p>
      <w:pPr>
        <w:pStyle w:val="TOC1"/>
        <w:tabs>
          <w:tab w:val="right" w:leader="dot" w:pos="8306"/>
        </w:tabs>
      </w:pPr>
      <w:hyperlink w:anchor="_Toc2084" w:history="1">
        <w:r>
          <w:rPr>
            <w:rFonts w:ascii="仿宋" w:eastAsia="仿宋" w:hAnsi="仿宋" w:cs="仿宋" w:hint="eastAsia"/>
            <w:lang w:eastAsia="zh-CN"/>
          </w:rPr>
          <w:t>十八、营销与推广策略</w:t>
        </w:r>
        <w:r>
          <w:tab/>
        </w:r>
        <w:r>
          <w:fldChar w:fldCharType="begin"/>
        </w:r>
        <w:r>
          <w:instrText xml:space="preserve"> PAGEREF _Toc2084 \h </w:instrText>
        </w:r>
        <w:r>
          <w:fldChar w:fldCharType="separate"/>
        </w:r>
        <w:r>
          <w:t>72</w:t>
        </w:r>
        <w:r>
          <w:fldChar w:fldCharType="end"/>
        </w:r>
      </w:hyperlink>
    </w:p>
    <w:p>
      <w:pPr>
        <w:pStyle w:val="TOC2"/>
        <w:tabs>
          <w:tab w:val="right" w:leader="dot" w:pos="8306"/>
        </w:tabs>
      </w:pPr>
      <w:hyperlink w:anchor="_Toc27673" w:history="1">
        <w:r>
          <w:rPr>
            <w:rFonts w:ascii="仿宋" w:eastAsia="仿宋" w:hAnsi="仿宋" w:cs="仿宋" w:hint="eastAsia"/>
            <w:lang w:eastAsia="zh-CN"/>
          </w:rPr>
          <w:t>(一)、产品/服务定位与特点</w:t>
        </w:r>
        <w:r>
          <w:tab/>
        </w:r>
        <w:r>
          <w:fldChar w:fldCharType="begin"/>
        </w:r>
        <w:r>
          <w:instrText xml:space="preserve"> PAGEREF _Toc27673 \h </w:instrText>
        </w:r>
        <w:r>
          <w:fldChar w:fldCharType="separate"/>
        </w:r>
        <w:r>
          <w:t>72</w:t>
        </w:r>
        <w:r>
          <w:fldChar w:fldCharType="end"/>
        </w:r>
      </w:hyperlink>
    </w:p>
    <w:p>
      <w:pPr>
        <w:pStyle w:val="TOC2"/>
        <w:tabs>
          <w:tab w:val="right" w:leader="dot" w:pos="8306"/>
        </w:tabs>
      </w:pPr>
      <w:hyperlink w:anchor="_Toc3054" w:history="1">
        <w:r>
          <w:rPr>
            <w:rFonts w:ascii="仿宋" w:eastAsia="仿宋" w:hAnsi="仿宋" w:cs="仿宋" w:hint="eastAsia"/>
            <w:lang w:eastAsia="zh-CN"/>
          </w:rPr>
          <w:t>(二)、市场定位与竞争分析</w:t>
        </w:r>
        <w:r>
          <w:tab/>
        </w:r>
        <w:r>
          <w:fldChar w:fldCharType="begin"/>
        </w:r>
        <w:r>
          <w:instrText xml:space="preserve"> PAGEREF _Toc3054 \h </w:instrText>
        </w:r>
        <w:r>
          <w:fldChar w:fldCharType="separate"/>
        </w:r>
        <w:r>
          <w:t>73</w:t>
        </w:r>
        <w:r>
          <w:fldChar w:fldCharType="end"/>
        </w:r>
      </w:hyperlink>
    </w:p>
    <w:p>
      <w:pPr>
        <w:pStyle w:val="TOC2"/>
        <w:tabs>
          <w:tab w:val="right" w:leader="dot" w:pos="8306"/>
        </w:tabs>
      </w:pPr>
      <w:hyperlink w:anchor="_Toc14472" w:history="1">
        <w:r>
          <w:rPr>
            <w:rFonts w:ascii="仿宋" w:eastAsia="仿宋" w:hAnsi="仿宋" w:cs="仿宋" w:hint="eastAsia"/>
            <w:lang w:eastAsia="zh-CN"/>
          </w:rPr>
          <w:t>(三)、营销渠道与策略</w:t>
        </w:r>
        <w:r>
          <w:tab/>
        </w:r>
        <w:r>
          <w:fldChar w:fldCharType="begin"/>
        </w:r>
        <w:r>
          <w:instrText xml:space="preserve"> PAGEREF _Toc14472 \h </w:instrText>
        </w:r>
        <w:r>
          <w:fldChar w:fldCharType="separate"/>
        </w:r>
        <w:r>
          <w:t>74</w:t>
        </w:r>
        <w:r>
          <w:fldChar w:fldCharType="end"/>
        </w:r>
      </w:hyperlink>
    </w:p>
    <w:p>
      <w:pPr>
        <w:pStyle w:val="TOC2"/>
        <w:tabs>
          <w:tab w:val="right" w:leader="dot" w:pos="8306"/>
        </w:tabs>
      </w:pPr>
      <w:hyperlink w:anchor="_Toc219" w:history="1">
        <w:r>
          <w:rPr>
            <w:rFonts w:ascii="仿宋" w:eastAsia="仿宋" w:hAnsi="仿宋" w:cs="仿宋" w:hint="eastAsia"/>
            <w:lang w:eastAsia="zh-CN"/>
          </w:rPr>
          <w:t>(四)、推广与宣传活动</w:t>
        </w:r>
        <w:r>
          <w:tab/>
        </w:r>
        <w:r>
          <w:fldChar w:fldCharType="begin"/>
        </w:r>
        <w:r>
          <w:instrText xml:space="preserve"> PAGEREF _Toc219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30"/>
      <w:r>
        <w:rPr>
          <w:rFonts w:ascii="仿宋" w:eastAsia="仿宋" w:hAnsi="仿宋" w:cs="仿宋" w:hint="eastAsia"/>
          <w:sz w:val="28"/>
          <w:lang w:eastAsia="zh-CN"/>
        </w:rPr>
        <w:t>一、保健茶项目土建工程</w:t>
      </w:r>
      <w:bookmarkEnd w:id="2"/>
    </w:p>
    <w:p>
      <w:pPr>
        <w:pStyle w:val="Heading2"/>
        <w:rPr>
          <w:rFonts w:ascii="仿宋" w:eastAsia="仿宋" w:hAnsi="仿宋" w:cs="仿宋" w:hint="eastAsia"/>
          <w:lang w:eastAsia="zh-CN"/>
        </w:rPr>
      </w:pPr>
      <w:bookmarkStart w:id="3" w:name="_Toc254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在保健茶项目的建筑工程设计中，我们将秉承一系列重要的设计原则，以确保保健茶项目建筑在功能、美观、可持续性等方面达到最佳效果。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在建筑设计中，我们将综合考虑建设和运营成本。通过精细的经济效益分析，确保设计方案在高效利用资源的同时，对保健茶项目的长期盈利能力有积极的贡献。</w:t>
      </w:r>
    </w:p>
    <w:p>
      <w:pPr>
        <w:pStyle w:val="Heading2"/>
        <w:ind w:firstLine="560" w:firstLineChars="200"/>
        <w:rPr>
          <w:rFonts w:ascii="仿宋" w:eastAsia="仿宋" w:hAnsi="仿宋" w:cs="仿宋" w:hint="eastAsia"/>
          <w:sz w:val="28"/>
          <w:lang w:eastAsia="zh-CN"/>
        </w:rPr>
      </w:pPr>
      <w:bookmarkStart w:id="4" w:name="_Toc74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茶项目的土建工程设计中，我们将精准设定设计年限，结合保健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本期工程保健茶项目预计总建筑面积XXX平方米，其中：计容建筑面积XXX平方米，计划建筑工程投资XX万元，占保健茶项目总投资的XX%。</w:t>
      </w:r>
    </w:p>
    <w:p>
      <w:pPr>
        <w:pStyle w:val="Heading1"/>
        <w:ind w:firstLine="560" w:firstLineChars="200"/>
        <w:rPr>
          <w:rFonts w:ascii="仿宋" w:eastAsia="仿宋" w:hAnsi="仿宋" w:cs="仿宋" w:hint="eastAsia"/>
          <w:sz w:val="28"/>
          <w:lang w:eastAsia="zh-CN"/>
        </w:rPr>
      </w:pPr>
      <w:bookmarkStart w:id="7" w:name="_Toc22329"/>
      <w:r>
        <w:rPr>
          <w:rFonts w:ascii="仿宋" w:eastAsia="仿宋" w:hAnsi="仿宋" w:cs="仿宋" w:hint="eastAsia"/>
          <w:sz w:val="28"/>
          <w:lang w:eastAsia="zh-CN"/>
        </w:rPr>
        <w:t>二、保健茶项目建设背景及必要性分析</w:t>
      </w:r>
      <w:bookmarkEnd w:id="7"/>
    </w:p>
    <w:p>
      <w:pPr>
        <w:pStyle w:val="Heading2"/>
        <w:rPr>
          <w:rFonts w:ascii="仿宋" w:eastAsia="仿宋" w:hAnsi="仿宋" w:cs="仿宋" w:hint="eastAsia"/>
          <w:lang w:eastAsia="zh-CN"/>
        </w:rPr>
      </w:pPr>
      <w:bookmarkStart w:id="8" w:name="_Toc18542"/>
      <w:r>
        <w:rPr>
          <w:rFonts w:ascii="仿宋" w:eastAsia="仿宋" w:hAnsi="仿宋" w:cs="仿宋" w:hint="eastAsia"/>
          <w:lang w:eastAsia="zh-CN"/>
        </w:rPr>
        <w:t>(一)、保健茶项目背景分析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保健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我们的背景分析将深入挖掘当前行业的发展趋势，通过对竞争态势的全面审视，找到保健茶项目在这个潮流中的定位。同时，我们将关注行业内涌现的新兴机遇，以便保健茶项目更好地融入行业发展的潮流中。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茶项目提供了强大的发展动力。我们将聚焦于行业内最新的技术发展趋势，包括但不限于人工智能、大数据分析、物联网等领域。通过深度的技术研究，我们将确保保健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茶项目发展的源泉。我们将投入更多的精力对市场需求进行深入剖析，超越表面的需求，深入挖掘潜在的市场痛点和机遇。通过对市场需求的细致了解，保健茶项目将更有针对性地设计解决方案，满足市场的多样化需求，从而更好地促进保健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保健茶项目战略至关重要。我们将对竞争态势进行更为深入的分析，包括但不限于市场份额、产品特点、客户满意度等多个维度。通过深度的竞争分析，保健茶项目将能够更准确地把握市场脉搏，制定具有竞争力的保健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茶项目的发展具有直接的影响。我们将进行更为全面的法规和政策分析，了解行业发展中的潜在法律风险和合规挑战。通过充分了解和遵守相关法规，保健茶项目将确保在法律框架内合法合规运营，为保健茶项目的稳健发展提供有力支持。</w:t>
      </w:r>
    </w:p>
    <w:p>
      <w:pPr>
        <w:pStyle w:val="Heading2"/>
        <w:ind w:firstLine="560" w:firstLineChars="200"/>
        <w:rPr>
          <w:rFonts w:ascii="仿宋" w:eastAsia="仿宋" w:hAnsi="仿宋" w:cs="仿宋" w:hint="eastAsia"/>
          <w:sz w:val="28"/>
          <w:lang w:eastAsia="zh-CN"/>
        </w:rPr>
      </w:pPr>
      <w:bookmarkStart w:id="9" w:name="_Toc27170"/>
      <w:r>
        <w:rPr>
          <w:rFonts w:ascii="仿宋" w:eastAsia="仿宋" w:hAnsi="仿宋" w:cs="仿宋" w:hint="eastAsia"/>
          <w:sz w:val="28"/>
          <w:lang w:eastAsia="zh-CN"/>
        </w:rPr>
        <w:t>(二)、保健茶项目建设必要性分析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茶项目建设的迫切性源于对行业发展趋势的深刻洞察。我们正处于一个行业变革的时代，科技创新、数字化转型成为企业发展的关键动力。保健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茶项目建设不仅仅是为了跟上潮流，更是为了通过技术创新推动企业的持续发展。通过引入先进的技术和解决方案，保健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茶项目的建设成为必然选择，通过提高产品质量、拓展服务领域，从而在竞争中获得更多的机会。保健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茶项目建设的必要性体现在对客户需求更精准的满足。通过保健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茶项目建设的背后是对企业持续创新的追求。只有通过不断创新，企业才能在竞争中立于不败之地。保健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5239"/>
      <w:r>
        <w:rPr>
          <w:rFonts w:ascii="仿宋" w:eastAsia="仿宋" w:hAnsi="仿宋" w:cs="仿宋" w:hint="eastAsia"/>
          <w:sz w:val="28"/>
          <w:lang w:eastAsia="zh-CN"/>
        </w:rPr>
        <w:t>三、保健茶项目选址可行性分析</w:t>
      </w:r>
      <w:bookmarkEnd w:id="10"/>
    </w:p>
    <w:p>
      <w:pPr>
        <w:pStyle w:val="Heading2"/>
        <w:rPr>
          <w:rFonts w:ascii="仿宋" w:eastAsia="仿宋" w:hAnsi="仿宋" w:cs="仿宋" w:hint="eastAsia"/>
          <w:lang w:eastAsia="zh-CN"/>
        </w:rPr>
      </w:pPr>
      <w:bookmarkStart w:id="11" w:name="_Toc22743"/>
      <w:r>
        <w:rPr>
          <w:rFonts w:ascii="仿宋" w:eastAsia="仿宋" w:hAnsi="仿宋" w:cs="仿宋" w:hint="eastAsia"/>
          <w:lang w:eastAsia="zh-CN"/>
        </w:rPr>
        <w:t>(一)、保健茶项目选址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该保健茶项目选址位于XX省XX市XX区XXX街道</w:t>
      </w:r>
    </w:p>
    <w:p>
      <w:pPr>
        <w:pStyle w:val="Heading2"/>
        <w:ind w:firstLine="560" w:firstLineChars="200"/>
        <w:rPr>
          <w:rFonts w:ascii="仿宋" w:eastAsia="仿宋" w:hAnsi="仿宋" w:cs="仿宋" w:hint="eastAsia"/>
          <w:sz w:val="28"/>
          <w:lang w:eastAsia="zh-CN"/>
        </w:rPr>
      </w:pPr>
      <w:bookmarkStart w:id="12" w:name="_Toc1140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保健茶项目的征地面积将根据保健茶项目的实际规模和需求进行精确规划。具体面积XXX平方米，旨在确保保健茶项目不仅能够满足当前的发展需求，还能够预留空间以适应未来的扩展。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净用地面积是在征地面积基础上去除不可利用面积后的实际可开发用地。具体面积XXX平方米，考虑到环保、交通、安全等多方面因素，以确保保健茶项目在整体利用效率上达到最优。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保健茶项目计划建设的建筑总规模具体面积XXX平方米。这一规模的确定综合考虑了保健茶项目的性质、规模，以及城市规划的相关要求，确保建筑布局与周边环境协调一致。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绿地率是保健茶项目用地中被规划为绿地的比例。具体面积XXX平方米，旨在通过合理规划绿地，改善保健茶项目周边环境，提升居民生活质量，并符合城市整体绿化规划。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确保保健茶项目选址与当地城市规划相一致，具体面积XXX平方米。通过与城市规划部门深入沟通，确保保健茶项目不仅符合城市的整体发展方向，还能够融入城市的发展布局，为城市的长远发展贡献力量。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充分了解并确保保健茶项目选址符合当地产业政策，具体面积XXX平方米。这包括保健茶项目对当地经济的促进作用，以及对相关产业的带动效应，确保保健茶项目与地方政府的产业政策保持一致，促进共赢合作。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确保保健茶项目选址具备必要的公共设施配套，具体面积XXX平方米。这包括交通便利性、教育、医疗等基础设施，以提高居民生活品质，使得保健茶项目选址更具吸引力。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茶项目选址不仅符合法规和规划，还在实际操作中具有可行性。这一全面规划将为保健茶项目的成功实施提供坚实的基础，确保保健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98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茶项目的设备规划和空间设计中，我们将采取灵活设备布局的措施。设备布局将根据实际需求进行灵活设计，避免不必要的浪费。通过合理规划设备摆放位置，我们将提高设备的利用率，减少设备间距，以确保保健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茶项目内部引入共享设施的概念，例如共享会议室、办公区等。通过这种方式，我们可以减少对资源的重复建设，提高资源共享效率，从而减小保健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99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茶项目的总图布置中，我们将不同功能区域进行明确的规划，以最大程度满足保健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15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我们首先关注市场因素，包括潜在客户分布、竞争对手位置、市场需求等。通过深入的市场调研，我们能够更准确地评估选址对于市场开拓和产品销售的影响，确保保健茶项目能够在有利的市场环境中蓬勃发展。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保健茶项目对环境的影响是综合评价的重要因素之一。我们将详细考虑选址周边的自然环境、生态保护区、水源地等情况，确保保健茶项目的建设和运营对环境影响最小化，并符合当地的环保法规标准。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对选址的评价还需充分考虑当地政府的产业政策和法规。我们将详细了解保健茶项目所在地的相关政策，确保保健茶项目的规划和运营与当地法规相符，降低不必要的法律风险。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最后，我们将综合考虑用地成本，包括土地购置费用、土地开发成本等。通过对用地成本的详细评估，我们能够做出更为精确的经济效益分析，为保健茶项目的投资决策提供有力支持。</w:t>
      </w:r>
    </w:p>
    <w:p>
      <w:pPr>
        <w:pStyle w:val="Heading1"/>
        <w:ind w:firstLine="560" w:firstLineChars="200"/>
        <w:rPr>
          <w:rFonts w:ascii="仿宋" w:eastAsia="仿宋" w:hAnsi="仿宋" w:cs="仿宋" w:hint="eastAsia"/>
          <w:sz w:val="28"/>
          <w:lang w:eastAsia="zh-CN"/>
        </w:rPr>
      </w:pPr>
      <w:bookmarkStart w:id="16" w:name="_Toc2290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907"/>
      <w:r>
        <w:rPr>
          <w:rFonts w:ascii="仿宋" w:eastAsia="仿宋" w:hAnsi="仿宋" w:cs="仿宋" w:hint="eastAsia"/>
          <w:lang w:eastAsia="zh-CN"/>
        </w:rPr>
        <w:t>(一)、保健茶行业分析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保健茶行业一直以来都是市场的关注焦点。行业内的发展趋势、竞争态势以及潜在机会都对保健茶项目的推进产生深远的影响。通过深入研究行业的整体概貌，我们将更好地理解行业的核心特征，为保健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茶行业，技术一直是推动创新和发展的关键因素。我们将对当前技术趋势进行详尽分析，包括但不限于人工智能、大数据应用、先进制造技术等。这有助于保健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茶项目成功的基础。我们将对主要竞争对手进行深入研究，包括其市场份额、产品特点、市场定位等。通过全面了解竞争对手的优势和劣势，保健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480"/>
      <w:r>
        <w:rPr>
          <w:rFonts w:ascii="仿宋" w:eastAsia="仿宋" w:hAnsi="仿宋" w:cs="仿宋" w:hint="eastAsia"/>
          <w:sz w:val="28"/>
          <w:lang w:eastAsia="zh-CN"/>
        </w:rPr>
        <w:t>(二)、保健茶市场分析预测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通过对市场规模的深入调研，我们将预测保健茶市场未来的增长趋势。这包括市场的整体规模、各细分领域的发展趋势等。保健茶项目可以根据市场的扩张速度和潜在机会，制定更符合市场需求的发展策略。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茶项目实施过程中需要充分考虑的因素。我们将对市场风险进行全面评估，包括但不限于政策法规风险、市场竞争风险、技术变革风险等。通过对潜在风险的深入分析，保健茶项目可以制定相应的风险缓解策略，降低不确定性对保健茶项目的影响。</w:t>
      </w:r>
    </w:p>
    <w:p>
      <w:pPr>
        <w:pStyle w:val="Heading1"/>
        <w:ind w:firstLine="560" w:firstLineChars="200"/>
        <w:rPr>
          <w:rFonts w:ascii="仿宋" w:eastAsia="仿宋" w:hAnsi="仿宋" w:cs="仿宋" w:hint="eastAsia"/>
          <w:sz w:val="28"/>
          <w:lang w:eastAsia="zh-CN"/>
        </w:rPr>
      </w:pPr>
      <w:bookmarkStart w:id="19" w:name="_Toc29119"/>
      <w:r>
        <w:rPr>
          <w:rFonts w:ascii="仿宋" w:eastAsia="仿宋" w:hAnsi="仿宋" w:cs="仿宋" w:hint="eastAsia"/>
          <w:sz w:val="28"/>
          <w:lang w:eastAsia="zh-CN"/>
        </w:rPr>
        <w:t>五、保健茶项目可持续发展</w:t>
      </w:r>
      <w:bookmarkEnd w:id="19"/>
    </w:p>
    <w:p>
      <w:pPr>
        <w:pStyle w:val="Heading2"/>
        <w:rPr>
          <w:rFonts w:ascii="仿宋" w:eastAsia="仿宋" w:hAnsi="仿宋" w:cs="仿宋" w:hint="eastAsia"/>
          <w:lang w:eastAsia="zh-CN"/>
        </w:rPr>
      </w:pPr>
      <w:bookmarkStart w:id="20" w:name="_Toc2618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茶项目中，保健茶项目团队着眼于未来，明确了可持续发展的战略方向。制定的具体可持续发展目标包括降低资源使用、采用环保技术、最大化社会效益等。这一步骤不仅有助于保健茶项目在环保和社会责任方面达到最高标准，也为未来提供了明确的指引，确保保健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茶项目管理周期。从保健茶项目规划开始，保健茶项目团队就考虑了环境和社会的因素。在执行阶段，保健茶项目团队积极推动绿色技术的应用，优化资源利用。此外，关注员工的社会责任，通过培训和沟通活动提高员工对可持续发展的认知，使他们能够在日常工作中践行可持续实践。这些举措不仅为保健茶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https://d.book118.com/486003031010010103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946B2"/>
    <w:rsid w:val="3C094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030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2024-03-04T06:09:00Z</dcterms:created>
  <dcterms:modified xsi:type="dcterms:W3CDTF">2024-03-04T06:09:54Z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0B126BE41F02445396B081EAB166EF12_11</vt:lpwstr>
  </property>
  <property fmtid="{D5CDD505-2E9C-101B-9397-08002B2CF9AE}" pid="3" name="KSOProductBuildVer">
    <vt:lpwstr>2052-12.1.0.16388</vt:lpwstr>
  </property>
</Properties>
</file>