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胶囊剂项目规划设计蓝图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2" w:history="1">
        <w:r>
          <w:rPr>
            <w:rFonts w:ascii="仿宋" w:eastAsia="仿宋" w:hAnsi="仿宋" w:cs="仿宋" w:hint="eastAsia"/>
            <w:lang w:eastAsia="zh-CN"/>
          </w:rPr>
          <w:t>序言</w:t>
        </w:r>
        <w:r>
          <w:tab/>
        </w:r>
        <w:r>
          <w:fldChar w:fldCharType="begin"/>
        </w:r>
        <w:r>
          <w:instrText xml:space="preserve"> PAGEREF _Toc26402 \h </w:instrText>
        </w:r>
        <w:r>
          <w:fldChar w:fldCharType="separate"/>
        </w:r>
        <w:r>
          <w:t>3</w:t>
        </w:r>
        <w:r>
          <w:fldChar w:fldCharType="end"/>
        </w:r>
      </w:hyperlink>
    </w:p>
    <w:p>
      <w:pPr>
        <w:pStyle w:val="TOC1"/>
        <w:tabs>
          <w:tab w:val="right" w:leader="dot" w:pos="8306"/>
        </w:tabs>
      </w:pPr>
      <w:hyperlink w:anchor="_Toc5181" w:history="1">
        <w:r>
          <w:rPr>
            <w:rFonts w:ascii="仿宋" w:eastAsia="仿宋" w:hAnsi="仿宋" w:cs="仿宋" w:hint="eastAsia"/>
            <w:lang w:eastAsia="zh-CN"/>
          </w:rPr>
          <w:t>一、市场分析、调研</w:t>
        </w:r>
        <w:r>
          <w:tab/>
        </w:r>
        <w:r>
          <w:fldChar w:fldCharType="begin"/>
        </w:r>
        <w:r>
          <w:instrText xml:space="preserve"> PAGEREF _Toc5181 \h </w:instrText>
        </w:r>
        <w:r>
          <w:fldChar w:fldCharType="separate"/>
        </w:r>
        <w:r>
          <w:t>3</w:t>
        </w:r>
        <w:r>
          <w:fldChar w:fldCharType="end"/>
        </w:r>
      </w:hyperlink>
    </w:p>
    <w:p>
      <w:pPr>
        <w:pStyle w:val="TOC2"/>
        <w:tabs>
          <w:tab w:val="right" w:leader="dot" w:pos="8306"/>
        </w:tabs>
      </w:pPr>
      <w:hyperlink w:anchor="_Toc20770" w:history="1">
        <w:r>
          <w:rPr>
            <w:rFonts w:ascii="仿宋" w:eastAsia="仿宋" w:hAnsi="仿宋" w:cs="仿宋" w:hint="eastAsia"/>
            <w:lang w:eastAsia="zh-CN"/>
          </w:rPr>
          <w:t>(一)、胶囊剂行业分析</w:t>
        </w:r>
        <w:r>
          <w:tab/>
        </w:r>
        <w:r>
          <w:fldChar w:fldCharType="begin"/>
        </w:r>
        <w:r>
          <w:instrText xml:space="preserve"> PAGEREF _Toc20770 \h </w:instrText>
        </w:r>
        <w:r>
          <w:fldChar w:fldCharType="separate"/>
        </w:r>
        <w:r>
          <w:t>3</w:t>
        </w:r>
        <w:r>
          <w:fldChar w:fldCharType="end"/>
        </w:r>
      </w:hyperlink>
    </w:p>
    <w:p>
      <w:pPr>
        <w:pStyle w:val="TOC2"/>
        <w:tabs>
          <w:tab w:val="right" w:leader="dot" w:pos="8306"/>
        </w:tabs>
      </w:pPr>
      <w:hyperlink w:anchor="_Toc2307" w:history="1">
        <w:r>
          <w:rPr>
            <w:rFonts w:ascii="仿宋" w:eastAsia="仿宋" w:hAnsi="仿宋" w:cs="仿宋" w:hint="eastAsia"/>
            <w:lang w:eastAsia="zh-CN"/>
          </w:rPr>
          <w:t>(二)、胶囊剂市场分析预测</w:t>
        </w:r>
        <w:r>
          <w:tab/>
        </w:r>
        <w:r>
          <w:fldChar w:fldCharType="begin"/>
        </w:r>
        <w:r>
          <w:instrText xml:space="preserve"> PAGEREF _Toc2307 \h </w:instrText>
        </w:r>
        <w:r>
          <w:fldChar w:fldCharType="separate"/>
        </w:r>
        <w:r>
          <w:t>4</w:t>
        </w:r>
        <w:r>
          <w:fldChar w:fldCharType="end"/>
        </w:r>
      </w:hyperlink>
    </w:p>
    <w:p>
      <w:pPr>
        <w:pStyle w:val="TOC1"/>
        <w:tabs>
          <w:tab w:val="right" w:leader="dot" w:pos="8306"/>
        </w:tabs>
      </w:pPr>
      <w:hyperlink w:anchor="_Toc9246" w:history="1">
        <w:r>
          <w:rPr>
            <w:rFonts w:ascii="仿宋" w:eastAsia="仿宋" w:hAnsi="仿宋" w:cs="仿宋" w:hint="eastAsia"/>
            <w:lang w:eastAsia="zh-CN"/>
          </w:rPr>
          <w:t>二、胶囊剂项目文档管理</w:t>
        </w:r>
        <w:r>
          <w:tab/>
        </w:r>
        <w:r>
          <w:fldChar w:fldCharType="begin"/>
        </w:r>
        <w:r>
          <w:instrText xml:space="preserve"> PAGEREF _Toc9246 \h </w:instrText>
        </w:r>
        <w:r>
          <w:fldChar w:fldCharType="separate"/>
        </w:r>
        <w:r>
          <w:t>4</w:t>
        </w:r>
        <w:r>
          <w:fldChar w:fldCharType="end"/>
        </w:r>
      </w:hyperlink>
    </w:p>
    <w:p>
      <w:pPr>
        <w:pStyle w:val="TOC2"/>
        <w:tabs>
          <w:tab w:val="right" w:leader="dot" w:pos="8306"/>
        </w:tabs>
      </w:pPr>
      <w:hyperlink w:anchor="_Toc8005" w:history="1">
        <w:r>
          <w:rPr>
            <w:rFonts w:ascii="仿宋" w:eastAsia="仿宋" w:hAnsi="仿宋" w:cs="仿宋" w:hint="eastAsia"/>
            <w:lang w:eastAsia="zh-CN"/>
          </w:rPr>
          <w:t>(一)、文档编制与审查</w:t>
        </w:r>
        <w:r>
          <w:tab/>
        </w:r>
        <w:r>
          <w:fldChar w:fldCharType="begin"/>
        </w:r>
        <w:r>
          <w:instrText xml:space="preserve"> PAGEREF _Toc8005 \h </w:instrText>
        </w:r>
        <w:r>
          <w:fldChar w:fldCharType="separate"/>
        </w:r>
        <w:r>
          <w:t>4</w:t>
        </w:r>
        <w:r>
          <w:fldChar w:fldCharType="end"/>
        </w:r>
      </w:hyperlink>
    </w:p>
    <w:p>
      <w:pPr>
        <w:pStyle w:val="TOC2"/>
        <w:tabs>
          <w:tab w:val="right" w:leader="dot" w:pos="8306"/>
        </w:tabs>
      </w:pPr>
      <w:hyperlink w:anchor="_Toc19033" w:history="1">
        <w:r>
          <w:rPr>
            <w:rFonts w:ascii="仿宋" w:eastAsia="仿宋" w:hAnsi="仿宋" w:cs="仿宋" w:hint="eastAsia"/>
            <w:lang w:eastAsia="zh-CN"/>
          </w:rPr>
          <w:t>(二)、文档发布与分发</w:t>
        </w:r>
        <w:r>
          <w:tab/>
        </w:r>
        <w:r>
          <w:fldChar w:fldCharType="begin"/>
        </w:r>
        <w:r>
          <w:instrText xml:space="preserve"> PAGEREF _Toc19033 \h </w:instrText>
        </w:r>
        <w:r>
          <w:fldChar w:fldCharType="separate"/>
        </w:r>
        <w:r>
          <w:t>6</w:t>
        </w:r>
        <w:r>
          <w:fldChar w:fldCharType="end"/>
        </w:r>
      </w:hyperlink>
    </w:p>
    <w:p>
      <w:pPr>
        <w:pStyle w:val="TOC2"/>
        <w:tabs>
          <w:tab w:val="right" w:leader="dot" w:pos="8306"/>
        </w:tabs>
      </w:pPr>
      <w:hyperlink w:anchor="_Toc11700" w:history="1">
        <w:r>
          <w:rPr>
            <w:rFonts w:ascii="仿宋" w:eastAsia="仿宋" w:hAnsi="仿宋" w:cs="仿宋" w:hint="eastAsia"/>
            <w:lang w:eastAsia="zh-CN"/>
          </w:rPr>
          <w:t>(三)、文档存档与归档</w:t>
        </w:r>
        <w:r>
          <w:tab/>
        </w:r>
        <w:r>
          <w:fldChar w:fldCharType="begin"/>
        </w:r>
        <w:r>
          <w:instrText xml:space="preserve"> PAGEREF _Toc11700 \h </w:instrText>
        </w:r>
        <w:r>
          <w:fldChar w:fldCharType="separate"/>
        </w:r>
        <w:r>
          <w:t>7</w:t>
        </w:r>
        <w:r>
          <w:fldChar w:fldCharType="end"/>
        </w:r>
      </w:hyperlink>
    </w:p>
    <w:p>
      <w:pPr>
        <w:pStyle w:val="TOC1"/>
        <w:tabs>
          <w:tab w:val="right" w:leader="dot" w:pos="8306"/>
        </w:tabs>
      </w:pPr>
      <w:hyperlink w:anchor="_Toc26450" w:history="1">
        <w:r>
          <w:rPr>
            <w:rFonts w:ascii="仿宋" w:eastAsia="仿宋" w:hAnsi="仿宋" w:cs="仿宋" w:hint="eastAsia"/>
            <w:lang w:eastAsia="zh-CN"/>
          </w:rPr>
          <w:t>三、胶囊剂项目绩效评估</w:t>
        </w:r>
        <w:r>
          <w:tab/>
        </w:r>
        <w:r>
          <w:fldChar w:fldCharType="begin"/>
        </w:r>
        <w:r>
          <w:instrText xml:space="preserve"> PAGEREF _Toc26450 \h </w:instrText>
        </w:r>
        <w:r>
          <w:fldChar w:fldCharType="separate"/>
        </w:r>
        <w:r>
          <w:t>8</w:t>
        </w:r>
        <w:r>
          <w:fldChar w:fldCharType="end"/>
        </w:r>
      </w:hyperlink>
    </w:p>
    <w:p>
      <w:pPr>
        <w:pStyle w:val="TOC2"/>
        <w:tabs>
          <w:tab w:val="right" w:leader="dot" w:pos="8306"/>
        </w:tabs>
      </w:pPr>
      <w:hyperlink w:anchor="_Toc6937" w:history="1">
        <w:r>
          <w:rPr>
            <w:rFonts w:ascii="仿宋" w:eastAsia="仿宋" w:hAnsi="仿宋" w:cs="仿宋" w:hint="eastAsia"/>
            <w:lang w:eastAsia="zh-CN"/>
          </w:rPr>
          <w:t>(一)、绩效评估指标</w:t>
        </w:r>
        <w:r>
          <w:tab/>
        </w:r>
        <w:r>
          <w:fldChar w:fldCharType="begin"/>
        </w:r>
        <w:r>
          <w:instrText xml:space="preserve"> PAGEREF _Toc6937 \h </w:instrText>
        </w:r>
        <w:r>
          <w:fldChar w:fldCharType="separate"/>
        </w:r>
        <w:r>
          <w:t>8</w:t>
        </w:r>
        <w:r>
          <w:fldChar w:fldCharType="end"/>
        </w:r>
      </w:hyperlink>
    </w:p>
    <w:p>
      <w:pPr>
        <w:pStyle w:val="TOC2"/>
        <w:tabs>
          <w:tab w:val="right" w:leader="dot" w:pos="8306"/>
        </w:tabs>
      </w:pPr>
      <w:hyperlink w:anchor="_Toc31436" w:history="1">
        <w:r>
          <w:rPr>
            <w:rFonts w:ascii="仿宋" w:eastAsia="仿宋" w:hAnsi="仿宋" w:cs="仿宋" w:hint="eastAsia"/>
            <w:lang w:eastAsia="zh-CN"/>
          </w:rPr>
          <w:t>(二)、绩效评估方法</w:t>
        </w:r>
        <w:r>
          <w:tab/>
        </w:r>
        <w:r>
          <w:fldChar w:fldCharType="begin"/>
        </w:r>
        <w:r>
          <w:instrText xml:space="preserve"> PAGEREF _Toc31436 \h </w:instrText>
        </w:r>
        <w:r>
          <w:fldChar w:fldCharType="separate"/>
        </w:r>
        <w:r>
          <w:t>9</w:t>
        </w:r>
        <w:r>
          <w:fldChar w:fldCharType="end"/>
        </w:r>
      </w:hyperlink>
    </w:p>
    <w:p>
      <w:pPr>
        <w:pStyle w:val="TOC2"/>
        <w:tabs>
          <w:tab w:val="right" w:leader="dot" w:pos="8306"/>
        </w:tabs>
      </w:pPr>
      <w:hyperlink w:anchor="_Toc21450" w:history="1">
        <w:r>
          <w:rPr>
            <w:rFonts w:ascii="仿宋" w:eastAsia="仿宋" w:hAnsi="仿宋" w:cs="仿宋" w:hint="eastAsia"/>
            <w:lang w:eastAsia="zh-CN"/>
          </w:rPr>
          <w:t>(三)、绩效评估周期</w:t>
        </w:r>
        <w:r>
          <w:tab/>
        </w:r>
        <w:r>
          <w:fldChar w:fldCharType="begin"/>
        </w:r>
        <w:r>
          <w:instrText xml:space="preserve"> PAGEREF _Toc21450 \h </w:instrText>
        </w:r>
        <w:r>
          <w:fldChar w:fldCharType="separate"/>
        </w:r>
        <w:r>
          <w:t>10</w:t>
        </w:r>
        <w:r>
          <w:fldChar w:fldCharType="end"/>
        </w:r>
      </w:hyperlink>
    </w:p>
    <w:p>
      <w:pPr>
        <w:pStyle w:val="TOC1"/>
        <w:tabs>
          <w:tab w:val="right" w:leader="dot" w:pos="8306"/>
        </w:tabs>
      </w:pPr>
      <w:hyperlink w:anchor="_Toc25854" w:history="1">
        <w:r>
          <w:rPr>
            <w:rFonts w:ascii="仿宋" w:eastAsia="仿宋" w:hAnsi="仿宋" w:cs="仿宋" w:hint="eastAsia"/>
            <w:lang w:eastAsia="zh-CN"/>
          </w:rPr>
          <w:t>四、工艺说明</w:t>
        </w:r>
        <w:r>
          <w:tab/>
        </w:r>
        <w:r>
          <w:fldChar w:fldCharType="begin"/>
        </w:r>
        <w:r>
          <w:instrText xml:space="preserve"> PAGEREF _Toc25854 \h </w:instrText>
        </w:r>
        <w:r>
          <w:fldChar w:fldCharType="separate"/>
        </w:r>
        <w:r>
          <w:t>11</w:t>
        </w:r>
        <w:r>
          <w:fldChar w:fldCharType="end"/>
        </w:r>
      </w:hyperlink>
    </w:p>
    <w:p>
      <w:pPr>
        <w:pStyle w:val="TOC2"/>
        <w:tabs>
          <w:tab w:val="right" w:leader="dot" w:pos="8306"/>
        </w:tabs>
      </w:pPr>
      <w:hyperlink w:anchor="_Toc3978" w:history="1">
        <w:r>
          <w:rPr>
            <w:rFonts w:ascii="仿宋" w:eastAsia="仿宋" w:hAnsi="仿宋" w:cs="仿宋" w:hint="eastAsia"/>
            <w:lang w:eastAsia="zh-CN"/>
          </w:rPr>
          <w:t>(一)、技术管理特点</w:t>
        </w:r>
        <w:r>
          <w:tab/>
        </w:r>
        <w:r>
          <w:fldChar w:fldCharType="begin"/>
        </w:r>
        <w:r>
          <w:instrText xml:space="preserve"> PAGEREF _Toc3978 \h </w:instrText>
        </w:r>
        <w:r>
          <w:fldChar w:fldCharType="separate"/>
        </w:r>
        <w:r>
          <w:t>11</w:t>
        </w:r>
        <w:r>
          <w:fldChar w:fldCharType="end"/>
        </w:r>
      </w:hyperlink>
    </w:p>
    <w:p>
      <w:pPr>
        <w:pStyle w:val="TOC2"/>
        <w:tabs>
          <w:tab w:val="right" w:leader="dot" w:pos="8306"/>
        </w:tabs>
      </w:pPr>
      <w:hyperlink w:anchor="_Toc7516" w:history="1">
        <w:r>
          <w:rPr>
            <w:rFonts w:ascii="仿宋" w:eastAsia="仿宋" w:hAnsi="仿宋" w:cs="仿宋" w:hint="eastAsia"/>
            <w:lang w:eastAsia="zh-CN"/>
          </w:rPr>
          <w:t>(二)、胶囊剂项目工艺技术设计方案</w:t>
        </w:r>
        <w:r>
          <w:tab/>
        </w:r>
        <w:r>
          <w:fldChar w:fldCharType="begin"/>
        </w:r>
        <w:r>
          <w:instrText xml:space="preserve"> PAGEREF _Toc7516 \h </w:instrText>
        </w:r>
        <w:r>
          <w:fldChar w:fldCharType="separate"/>
        </w:r>
        <w:r>
          <w:t>12</w:t>
        </w:r>
        <w:r>
          <w:fldChar w:fldCharType="end"/>
        </w:r>
      </w:hyperlink>
    </w:p>
    <w:p>
      <w:pPr>
        <w:pStyle w:val="TOC2"/>
        <w:tabs>
          <w:tab w:val="right" w:leader="dot" w:pos="8306"/>
        </w:tabs>
      </w:pPr>
      <w:hyperlink w:anchor="_Toc5048" w:history="1">
        <w:r>
          <w:rPr>
            <w:rFonts w:ascii="仿宋" w:eastAsia="仿宋" w:hAnsi="仿宋" w:cs="仿宋" w:hint="eastAsia"/>
            <w:lang w:eastAsia="zh-CN"/>
          </w:rPr>
          <w:t>(三)、设备选型方案</w:t>
        </w:r>
        <w:r>
          <w:tab/>
        </w:r>
        <w:r>
          <w:fldChar w:fldCharType="begin"/>
        </w:r>
        <w:r>
          <w:instrText xml:space="preserve"> PAGEREF _Toc5048 \h </w:instrText>
        </w:r>
        <w:r>
          <w:fldChar w:fldCharType="separate"/>
        </w:r>
        <w:r>
          <w:t>13</w:t>
        </w:r>
        <w:r>
          <w:fldChar w:fldCharType="end"/>
        </w:r>
      </w:hyperlink>
    </w:p>
    <w:p>
      <w:pPr>
        <w:pStyle w:val="TOC1"/>
        <w:tabs>
          <w:tab w:val="right" w:leader="dot" w:pos="8306"/>
        </w:tabs>
      </w:pPr>
      <w:hyperlink w:anchor="_Toc14490" w:history="1">
        <w:r>
          <w:rPr>
            <w:rFonts w:ascii="仿宋" w:eastAsia="仿宋" w:hAnsi="仿宋" w:cs="仿宋" w:hint="eastAsia"/>
            <w:lang w:eastAsia="zh-CN"/>
          </w:rPr>
          <w:t>五、产品规划分析</w:t>
        </w:r>
        <w:r>
          <w:tab/>
        </w:r>
        <w:r>
          <w:fldChar w:fldCharType="begin"/>
        </w:r>
        <w:r>
          <w:instrText xml:space="preserve"> PAGEREF _Toc14490 \h </w:instrText>
        </w:r>
        <w:r>
          <w:fldChar w:fldCharType="separate"/>
        </w:r>
        <w:r>
          <w:t>15</w:t>
        </w:r>
        <w:r>
          <w:fldChar w:fldCharType="end"/>
        </w:r>
      </w:hyperlink>
    </w:p>
    <w:p>
      <w:pPr>
        <w:pStyle w:val="TOC2"/>
        <w:tabs>
          <w:tab w:val="right" w:leader="dot" w:pos="8306"/>
        </w:tabs>
      </w:pPr>
      <w:hyperlink w:anchor="_Toc15297" w:history="1">
        <w:r>
          <w:rPr>
            <w:rFonts w:ascii="仿宋" w:eastAsia="仿宋" w:hAnsi="仿宋" w:cs="仿宋" w:hint="eastAsia"/>
            <w:lang w:eastAsia="zh-CN"/>
          </w:rPr>
          <w:t>(一)、产品规划</w:t>
        </w:r>
        <w:r>
          <w:tab/>
        </w:r>
        <w:r>
          <w:fldChar w:fldCharType="begin"/>
        </w:r>
        <w:r>
          <w:instrText xml:space="preserve"> PAGEREF _Toc15297 \h </w:instrText>
        </w:r>
        <w:r>
          <w:fldChar w:fldCharType="separate"/>
        </w:r>
        <w:r>
          <w:t>15</w:t>
        </w:r>
        <w:r>
          <w:fldChar w:fldCharType="end"/>
        </w:r>
      </w:hyperlink>
    </w:p>
    <w:p>
      <w:pPr>
        <w:pStyle w:val="TOC2"/>
        <w:tabs>
          <w:tab w:val="right" w:leader="dot" w:pos="8306"/>
        </w:tabs>
      </w:pPr>
      <w:hyperlink w:anchor="_Toc32728" w:history="1">
        <w:r>
          <w:rPr>
            <w:rFonts w:ascii="仿宋" w:eastAsia="仿宋" w:hAnsi="仿宋" w:cs="仿宋" w:hint="eastAsia"/>
            <w:lang w:eastAsia="zh-CN"/>
          </w:rPr>
          <w:t>(二)、建设规模</w:t>
        </w:r>
        <w:r>
          <w:tab/>
        </w:r>
        <w:r>
          <w:fldChar w:fldCharType="begin"/>
        </w:r>
        <w:r>
          <w:instrText xml:space="preserve"> PAGEREF _Toc32728 \h </w:instrText>
        </w:r>
        <w:r>
          <w:fldChar w:fldCharType="separate"/>
        </w:r>
        <w:r>
          <w:t>15</w:t>
        </w:r>
        <w:r>
          <w:fldChar w:fldCharType="end"/>
        </w:r>
      </w:hyperlink>
    </w:p>
    <w:p>
      <w:pPr>
        <w:pStyle w:val="TOC1"/>
        <w:tabs>
          <w:tab w:val="right" w:leader="dot" w:pos="8306"/>
        </w:tabs>
      </w:pPr>
      <w:hyperlink w:anchor="_Toc8735" w:history="1">
        <w:r>
          <w:rPr>
            <w:rFonts w:ascii="仿宋" w:eastAsia="仿宋" w:hAnsi="仿宋" w:cs="仿宋" w:hint="eastAsia"/>
            <w:lang w:eastAsia="zh-CN"/>
          </w:rPr>
          <w:t>六、胶囊剂项目建设单位说明</w:t>
        </w:r>
        <w:r>
          <w:tab/>
        </w:r>
        <w:r>
          <w:fldChar w:fldCharType="begin"/>
        </w:r>
        <w:r>
          <w:instrText xml:space="preserve"> PAGEREF _Toc8735 \h </w:instrText>
        </w:r>
        <w:r>
          <w:fldChar w:fldCharType="separate"/>
        </w:r>
        <w:r>
          <w:t>17</w:t>
        </w:r>
        <w:r>
          <w:fldChar w:fldCharType="end"/>
        </w:r>
      </w:hyperlink>
    </w:p>
    <w:p>
      <w:pPr>
        <w:pStyle w:val="TOC2"/>
        <w:tabs>
          <w:tab w:val="right" w:leader="dot" w:pos="8306"/>
        </w:tabs>
      </w:pPr>
      <w:hyperlink w:anchor="_Toc10775" w:history="1">
        <w:r>
          <w:rPr>
            <w:rFonts w:ascii="仿宋" w:eastAsia="仿宋" w:hAnsi="仿宋" w:cs="仿宋" w:hint="eastAsia"/>
            <w:lang w:eastAsia="zh-CN"/>
          </w:rPr>
          <w:t>(一)、胶囊剂项目承办单位基本情况</w:t>
        </w:r>
        <w:r>
          <w:tab/>
        </w:r>
        <w:r>
          <w:fldChar w:fldCharType="begin"/>
        </w:r>
        <w:r>
          <w:instrText xml:space="preserve"> PAGEREF _Toc10775 \h </w:instrText>
        </w:r>
        <w:r>
          <w:fldChar w:fldCharType="separate"/>
        </w:r>
        <w:r>
          <w:t>17</w:t>
        </w:r>
        <w:r>
          <w:fldChar w:fldCharType="end"/>
        </w:r>
      </w:hyperlink>
    </w:p>
    <w:p>
      <w:pPr>
        <w:pStyle w:val="TOC2"/>
        <w:tabs>
          <w:tab w:val="right" w:leader="dot" w:pos="8306"/>
        </w:tabs>
      </w:pPr>
      <w:hyperlink w:anchor="_Toc22136" w:history="1">
        <w:r>
          <w:rPr>
            <w:rFonts w:ascii="仿宋" w:eastAsia="仿宋" w:hAnsi="仿宋" w:cs="仿宋" w:hint="eastAsia"/>
            <w:lang w:eastAsia="zh-CN"/>
          </w:rPr>
          <w:t>(二)、公司经济效益分析</w:t>
        </w:r>
        <w:r>
          <w:tab/>
        </w:r>
        <w:r>
          <w:fldChar w:fldCharType="begin"/>
        </w:r>
        <w:r>
          <w:instrText xml:space="preserve"> PAGEREF _Toc22136 \h </w:instrText>
        </w:r>
        <w:r>
          <w:fldChar w:fldCharType="separate"/>
        </w:r>
        <w:r>
          <w:t>17</w:t>
        </w:r>
        <w:r>
          <w:fldChar w:fldCharType="end"/>
        </w:r>
      </w:hyperlink>
    </w:p>
    <w:p>
      <w:pPr>
        <w:pStyle w:val="TOC1"/>
        <w:tabs>
          <w:tab w:val="right" w:leader="dot" w:pos="8306"/>
        </w:tabs>
      </w:pPr>
      <w:hyperlink w:anchor="_Toc4710" w:history="1">
        <w:r>
          <w:rPr>
            <w:rFonts w:ascii="仿宋" w:eastAsia="仿宋" w:hAnsi="仿宋" w:cs="仿宋" w:hint="eastAsia"/>
            <w:lang w:eastAsia="zh-CN"/>
          </w:rPr>
          <w:t>七、胶囊剂项目人力资源培养与发展</w:t>
        </w:r>
        <w:r>
          <w:tab/>
        </w:r>
        <w:r>
          <w:fldChar w:fldCharType="begin"/>
        </w:r>
        <w:r>
          <w:instrText xml:space="preserve"> PAGEREF _Toc4710 \h </w:instrText>
        </w:r>
        <w:r>
          <w:fldChar w:fldCharType="separate"/>
        </w:r>
        <w:r>
          <w:t>18</w:t>
        </w:r>
        <w:r>
          <w:fldChar w:fldCharType="end"/>
        </w:r>
      </w:hyperlink>
    </w:p>
    <w:p>
      <w:pPr>
        <w:pStyle w:val="TOC2"/>
        <w:tabs>
          <w:tab w:val="right" w:leader="dot" w:pos="8306"/>
        </w:tabs>
      </w:pPr>
      <w:hyperlink w:anchor="_Toc12700" w:history="1">
        <w:r>
          <w:rPr>
            <w:rFonts w:ascii="仿宋" w:eastAsia="仿宋" w:hAnsi="仿宋" w:cs="仿宋" w:hint="eastAsia"/>
            <w:lang w:eastAsia="zh-CN"/>
          </w:rPr>
          <w:t>(一)、人才需求与规划</w:t>
        </w:r>
        <w:r>
          <w:tab/>
        </w:r>
        <w:r>
          <w:fldChar w:fldCharType="begin"/>
        </w:r>
        <w:r>
          <w:instrText xml:space="preserve"> PAGEREF _Toc12700 \h </w:instrText>
        </w:r>
        <w:r>
          <w:fldChar w:fldCharType="separate"/>
        </w:r>
        <w:r>
          <w:t>18</w:t>
        </w:r>
        <w:r>
          <w:fldChar w:fldCharType="end"/>
        </w:r>
      </w:hyperlink>
    </w:p>
    <w:p>
      <w:pPr>
        <w:pStyle w:val="TOC2"/>
        <w:tabs>
          <w:tab w:val="right" w:leader="dot" w:pos="8306"/>
        </w:tabs>
      </w:pPr>
      <w:hyperlink w:anchor="_Toc22632" w:history="1">
        <w:r>
          <w:rPr>
            <w:rFonts w:ascii="仿宋" w:eastAsia="仿宋" w:hAnsi="仿宋" w:cs="仿宋" w:hint="eastAsia"/>
            <w:lang w:eastAsia="zh-CN"/>
          </w:rPr>
          <w:t>(二)、培训与发展计划</w:t>
        </w:r>
        <w:r>
          <w:tab/>
        </w:r>
        <w:r>
          <w:fldChar w:fldCharType="begin"/>
        </w:r>
        <w:r>
          <w:instrText xml:space="preserve"> PAGEREF _Toc22632 \h </w:instrText>
        </w:r>
        <w:r>
          <w:fldChar w:fldCharType="separate"/>
        </w:r>
        <w:r>
          <w:t>19</w:t>
        </w:r>
        <w:r>
          <w:fldChar w:fldCharType="end"/>
        </w:r>
      </w:hyperlink>
    </w:p>
    <w:p>
      <w:pPr>
        <w:pStyle w:val="TOC1"/>
        <w:tabs>
          <w:tab w:val="right" w:leader="dot" w:pos="8306"/>
        </w:tabs>
      </w:pPr>
      <w:hyperlink w:anchor="_Toc7786" w:history="1">
        <w:r>
          <w:rPr>
            <w:rFonts w:ascii="仿宋" w:eastAsia="仿宋" w:hAnsi="仿宋" w:cs="仿宋" w:hint="eastAsia"/>
            <w:lang w:eastAsia="zh-CN"/>
          </w:rPr>
          <w:t>八、胶囊剂项目风险管理</w:t>
        </w:r>
        <w:r>
          <w:tab/>
        </w:r>
        <w:r>
          <w:fldChar w:fldCharType="begin"/>
        </w:r>
        <w:r>
          <w:instrText xml:space="preserve"> PAGEREF _Toc7786 \h </w:instrText>
        </w:r>
        <w:r>
          <w:fldChar w:fldCharType="separate"/>
        </w:r>
        <w:r>
          <w:t>19</w:t>
        </w:r>
        <w:r>
          <w:fldChar w:fldCharType="end"/>
        </w:r>
      </w:hyperlink>
    </w:p>
    <w:p>
      <w:pPr>
        <w:pStyle w:val="TOC2"/>
        <w:tabs>
          <w:tab w:val="right" w:leader="dot" w:pos="8306"/>
        </w:tabs>
      </w:pPr>
      <w:hyperlink w:anchor="_Toc1573" w:history="1">
        <w:r>
          <w:rPr>
            <w:rFonts w:ascii="仿宋" w:eastAsia="仿宋" w:hAnsi="仿宋" w:cs="仿宋" w:hint="eastAsia"/>
            <w:lang w:eastAsia="zh-CN"/>
          </w:rPr>
          <w:t>(一)、风险识别与评估</w:t>
        </w:r>
        <w:r>
          <w:tab/>
        </w:r>
        <w:r>
          <w:fldChar w:fldCharType="begin"/>
        </w:r>
        <w:r>
          <w:instrText xml:space="preserve"> PAGEREF _Toc1573 \h </w:instrText>
        </w:r>
        <w:r>
          <w:fldChar w:fldCharType="separate"/>
        </w:r>
        <w:r>
          <w:t>19</w:t>
        </w:r>
        <w:r>
          <w:fldChar w:fldCharType="end"/>
        </w:r>
      </w:hyperlink>
    </w:p>
    <w:p>
      <w:pPr>
        <w:pStyle w:val="TOC2"/>
        <w:tabs>
          <w:tab w:val="right" w:leader="dot" w:pos="8306"/>
        </w:tabs>
      </w:pPr>
      <w:hyperlink w:anchor="_Toc9957" w:history="1">
        <w:r>
          <w:rPr>
            <w:rFonts w:ascii="仿宋" w:eastAsia="仿宋" w:hAnsi="仿宋" w:cs="仿宋" w:hint="eastAsia"/>
            <w:lang w:eastAsia="zh-CN"/>
          </w:rPr>
          <w:t>(二)、风险应对策略</w:t>
        </w:r>
        <w:r>
          <w:tab/>
        </w:r>
        <w:r>
          <w:fldChar w:fldCharType="begin"/>
        </w:r>
        <w:r>
          <w:instrText xml:space="preserve"> PAGEREF _Toc9957 \h </w:instrText>
        </w:r>
        <w:r>
          <w:fldChar w:fldCharType="separate"/>
        </w:r>
        <w:r>
          <w:t>20</w:t>
        </w:r>
        <w:r>
          <w:fldChar w:fldCharType="end"/>
        </w:r>
      </w:hyperlink>
    </w:p>
    <w:p>
      <w:pPr>
        <w:pStyle w:val="TOC2"/>
        <w:tabs>
          <w:tab w:val="right" w:leader="dot" w:pos="8306"/>
        </w:tabs>
      </w:pPr>
      <w:hyperlink w:anchor="_Toc27969" w:history="1">
        <w:r>
          <w:rPr>
            <w:rFonts w:ascii="仿宋" w:eastAsia="仿宋" w:hAnsi="仿宋" w:cs="仿宋" w:hint="eastAsia"/>
            <w:lang w:eastAsia="zh-CN"/>
          </w:rPr>
          <w:t>(三)、风险监控与控制</w:t>
        </w:r>
        <w:r>
          <w:tab/>
        </w:r>
        <w:r>
          <w:fldChar w:fldCharType="begin"/>
        </w:r>
        <w:r>
          <w:instrText xml:space="preserve"> PAGEREF _Toc27969 \h </w:instrText>
        </w:r>
        <w:r>
          <w:fldChar w:fldCharType="separate"/>
        </w:r>
        <w:r>
          <w:t>22</w:t>
        </w:r>
        <w:r>
          <w:fldChar w:fldCharType="end"/>
        </w:r>
      </w:hyperlink>
    </w:p>
    <w:p>
      <w:pPr>
        <w:pStyle w:val="TOC1"/>
        <w:tabs>
          <w:tab w:val="right" w:leader="dot" w:pos="8306"/>
        </w:tabs>
      </w:pPr>
      <w:hyperlink w:anchor="_Toc20231" w:history="1">
        <w:r>
          <w:rPr>
            <w:rFonts w:ascii="仿宋" w:eastAsia="仿宋" w:hAnsi="仿宋" w:cs="仿宋" w:hint="eastAsia"/>
            <w:lang w:eastAsia="zh-CN"/>
          </w:rPr>
          <w:t>九、胶囊剂项目财务管理</w:t>
        </w:r>
        <w:r>
          <w:tab/>
        </w:r>
        <w:r>
          <w:fldChar w:fldCharType="begin"/>
        </w:r>
        <w:r>
          <w:instrText xml:space="preserve"> PAGEREF _Toc20231 \h </w:instrText>
        </w:r>
        <w:r>
          <w:fldChar w:fldCharType="separate"/>
        </w:r>
        <w:r>
          <w:t>23</w:t>
        </w:r>
        <w:r>
          <w:fldChar w:fldCharType="end"/>
        </w:r>
      </w:hyperlink>
    </w:p>
    <w:p>
      <w:pPr>
        <w:pStyle w:val="TOC2"/>
        <w:tabs>
          <w:tab w:val="right" w:leader="dot" w:pos="8306"/>
        </w:tabs>
      </w:pPr>
      <w:hyperlink w:anchor="_Toc16144" w:history="1">
        <w:r>
          <w:rPr>
            <w:rFonts w:ascii="仿宋" w:eastAsia="仿宋" w:hAnsi="仿宋" w:cs="仿宋" w:hint="eastAsia"/>
            <w:lang w:eastAsia="zh-CN"/>
          </w:rPr>
          <w:t>(一)、资金需求大</w:t>
        </w:r>
        <w:r>
          <w:tab/>
        </w:r>
        <w:r>
          <w:fldChar w:fldCharType="begin"/>
        </w:r>
        <w:r>
          <w:instrText xml:space="preserve"> PAGEREF _Toc16144 \h </w:instrText>
        </w:r>
        <w:r>
          <w:fldChar w:fldCharType="separate"/>
        </w:r>
        <w:r>
          <w:t>23</w:t>
        </w:r>
        <w:r>
          <w:fldChar w:fldCharType="end"/>
        </w:r>
      </w:hyperlink>
    </w:p>
    <w:p>
      <w:pPr>
        <w:pStyle w:val="TOC2"/>
        <w:tabs>
          <w:tab w:val="right" w:leader="dot" w:pos="8306"/>
        </w:tabs>
      </w:pPr>
      <w:hyperlink w:anchor="_Toc21268" w:history="1">
        <w:r>
          <w:rPr>
            <w:rFonts w:ascii="仿宋" w:eastAsia="仿宋" w:hAnsi="仿宋" w:cs="仿宋" w:hint="eastAsia"/>
            <w:lang w:eastAsia="zh-CN"/>
          </w:rPr>
          <w:t>(二)、研发周期长</w:t>
        </w:r>
        <w:r>
          <w:tab/>
        </w:r>
        <w:r>
          <w:fldChar w:fldCharType="begin"/>
        </w:r>
        <w:r>
          <w:instrText xml:space="preserve"> PAGEREF _Toc21268 \h </w:instrText>
        </w:r>
        <w:r>
          <w:fldChar w:fldCharType="separate"/>
        </w:r>
        <w:r>
          <w:t>24</w:t>
        </w:r>
        <w:r>
          <w:fldChar w:fldCharType="end"/>
        </w:r>
      </w:hyperlink>
    </w:p>
    <w:p>
      <w:pPr>
        <w:pStyle w:val="TOC2"/>
        <w:tabs>
          <w:tab w:val="right" w:leader="dot" w:pos="8306"/>
        </w:tabs>
      </w:pPr>
      <w:hyperlink w:anchor="_Toc15903" w:history="1">
        <w:r>
          <w:rPr>
            <w:rFonts w:ascii="仿宋" w:eastAsia="仿宋" w:hAnsi="仿宋" w:cs="仿宋" w:hint="eastAsia"/>
            <w:lang w:eastAsia="zh-CN"/>
          </w:rPr>
          <w:t>(三)、市场风险大</w:t>
        </w:r>
        <w:r>
          <w:tab/>
        </w:r>
        <w:r>
          <w:fldChar w:fldCharType="begin"/>
        </w:r>
        <w:r>
          <w:instrText xml:space="preserve"> PAGEREF _Toc15903 \h </w:instrText>
        </w:r>
        <w:r>
          <w:fldChar w:fldCharType="separate"/>
        </w:r>
        <w:r>
          <w:t>25</w:t>
        </w:r>
        <w:r>
          <w:fldChar w:fldCharType="end"/>
        </w:r>
      </w:hyperlink>
    </w:p>
    <w:p>
      <w:pPr>
        <w:pStyle w:val="TOC2"/>
        <w:tabs>
          <w:tab w:val="right" w:leader="dot" w:pos="8306"/>
        </w:tabs>
      </w:pPr>
      <w:hyperlink w:anchor="_Toc19821" w:history="1">
        <w:r>
          <w:rPr>
            <w:rFonts w:ascii="仿宋" w:eastAsia="仿宋" w:hAnsi="仿宋" w:cs="仿宋" w:hint="eastAsia"/>
            <w:lang w:eastAsia="zh-CN"/>
          </w:rPr>
          <w:t>(四)、利润率高</w:t>
        </w:r>
        <w:r>
          <w:tab/>
        </w:r>
        <w:r>
          <w:fldChar w:fldCharType="begin"/>
        </w:r>
        <w:r>
          <w:instrText xml:space="preserve"> PAGEREF _Toc19821 \h </w:instrText>
        </w:r>
        <w:r>
          <w:fldChar w:fldCharType="separate"/>
        </w:r>
        <w:r>
          <w:t>28</w:t>
        </w:r>
        <w:r>
          <w:fldChar w:fldCharType="end"/>
        </w:r>
      </w:hyperlink>
    </w:p>
    <w:p>
      <w:pPr>
        <w:pStyle w:val="TOC1"/>
        <w:tabs>
          <w:tab w:val="right" w:leader="dot" w:pos="8306"/>
        </w:tabs>
      </w:pPr>
      <w:hyperlink w:anchor="_Toc7462" w:history="1">
        <w:r>
          <w:rPr>
            <w:rFonts w:ascii="仿宋" w:eastAsia="仿宋" w:hAnsi="仿宋" w:cs="仿宋" w:hint="eastAsia"/>
            <w:lang w:eastAsia="zh-CN"/>
          </w:rPr>
          <w:t>十、生产安全保护</w:t>
        </w:r>
        <w:r>
          <w:tab/>
        </w:r>
        <w:r>
          <w:fldChar w:fldCharType="begin"/>
        </w:r>
        <w:r>
          <w:instrText xml:space="preserve"> PAGEREF _Toc7462 \h </w:instrText>
        </w:r>
        <w:r>
          <w:fldChar w:fldCharType="separate"/>
        </w:r>
        <w:r>
          <w:t>30</w:t>
        </w:r>
        <w:r>
          <w:fldChar w:fldCharType="end"/>
        </w:r>
      </w:hyperlink>
    </w:p>
    <w:p>
      <w:pPr>
        <w:pStyle w:val="TOC2"/>
        <w:tabs>
          <w:tab w:val="right" w:leader="dot" w:pos="8306"/>
        </w:tabs>
      </w:pPr>
      <w:hyperlink w:anchor="_Toc10306" w:history="1">
        <w:r>
          <w:rPr>
            <w:rFonts w:ascii="仿宋" w:eastAsia="仿宋" w:hAnsi="仿宋" w:cs="仿宋" w:hint="eastAsia"/>
            <w:lang w:eastAsia="zh-CN"/>
          </w:rPr>
          <w:t>(一)、消防安全</w:t>
        </w:r>
        <w:r>
          <w:tab/>
        </w:r>
        <w:r>
          <w:fldChar w:fldCharType="begin"/>
        </w:r>
        <w:r>
          <w:instrText xml:space="preserve"> PAGEREF _Toc10306 \h </w:instrText>
        </w:r>
        <w:r>
          <w:fldChar w:fldCharType="separate"/>
        </w:r>
        <w:r>
          <w:t>30</w:t>
        </w:r>
        <w:r>
          <w:fldChar w:fldCharType="end"/>
        </w:r>
      </w:hyperlink>
    </w:p>
    <w:p>
      <w:pPr>
        <w:pStyle w:val="TOC2"/>
        <w:tabs>
          <w:tab w:val="right" w:leader="dot" w:pos="8306"/>
        </w:tabs>
      </w:pPr>
      <w:hyperlink w:anchor="_Toc32392" w:history="1">
        <w:r>
          <w:rPr>
            <w:rFonts w:ascii="仿宋" w:eastAsia="仿宋" w:hAnsi="仿宋" w:cs="仿宋" w:hint="eastAsia"/>
            <w:lang w:eastAsia="zh-CN"/>
          </w:rPr>
          <w:t>(二)、防火防爆总图布置措施</w:t>
        </w:r>
        <w:r>
          <w:tab/>
        </w:r>
        <w:r>
          <w:fldChar w:fldCharType="begin"/>
        </w:r>
        <w:r>
          <w:instrText xml:space="preserve"> PAGEREF _Toc32392 \h </w:instrText>
        </w:r>
        <w:r>
          <w:fldChar w:fldCharType="separate"/>
        </w:r>
        <w:r>
          <w:t>32</w:t>
        </w:r>
        <w:r>
          <w:fldChar w:fldCharType="end"/>
        </w:r>
      </w:hyperlink>
    </w:p>
    <w:p>
      <w:pPr>
        <w:pStyle w:val="TOC2"/>
        <w:tabs>
          <w:tab w:val="right" w:leader="dot" w:pos="8306"/>
        </w:tabs>
      </w:pPr>
      <w:hyperlink w:anchor="_Toc8596" w:history="1">
        <w:r>
          <w:rPr>
            <w:rFonts w:ascii="仿宋" w:eastAsia="仿宋" w:hAnsi="仿宋" w:cs="仿宋" w:hint="eastAsia"/>
            <w:lang w:eastAsia="zh-CN"/>
          </w:rPr>
          <w:t>(三)、自然灾害防范措施</w:t>
        </w:r>
        <w:r>
          <w:tab/>
        </w:r>
        <w:r>
          <w:fldChar w:fldCharType="begin"/>
        </w:r>
        <w:r>
          <w:instrText xml:space="preserve"> PAGEREF _Toc8596 \h </w:instrText>
        </w:r>
        <w:r>
          <w:fldChar w:fldCharType="separate"/>
        </w:r>
        <w:r>
          <w:t>32</w:t>
        </w:r>
        <w:r>
          <w:fldChar w:fldCharType="end"/>
        </w:r>
      </w:hyperlink>
    </w:p>
    <w:p>
      <w:pPr>
        <w:pStyle w:val="TOC2"/>
        <w:tabs>
          <w:tab w:val="right" w:leader="dot" w:pos="8306"/>
        </w:tabs>
      </w:pPr>
      <w:hyperlink w:anchor="_Toc24776" w:history="1">
        <w:r>
          <w:rPr>
            <w:rFonts w:ascii="仿宋" w:eastAsia="仿宋" w:hAnsi="仿宋" w:cs="仿宋" w:hint="eastAsia"/>
            <w:lang w:eastAsia="zh-CN"/>
          </w:rPr>
          <w:t>(四)、安全色及安全标志使用要求</w:t>
        </w:r>
        <w:r>
          <w:tab/>
        </w:r>
        <w:r>
          <w:fldChar w:fldCharType="begin"/>
        </w:r>
        <w:r>
          <w:instrText xml:space="preserve"> PAGEREF _Toc24776 \h </w:instrText>
        </w:r>
        <w:r>
          <w:fldChar w:fldCharType="separate"/>
        </w:r>
        <w:r>
          <w:t>33</w:t>
        </w:r>
        <w:r>
          <w:fldChar w:fldCharType="end"/>
        </w:r>
      </w:hyperlink>
    </w:p>
    <w:p>
      <w:pPr>
        <w:pStyle w:val="TOC2"/>
        <w:tabs>
          <w:tab w:val="right" w:leader="dot" w:pos="8306"/>
        </w:tabs>
      </w:pPr>
      <w:hyperlink w:anchor="_Toc7256" w:history="1">
        <w:r>
          <w:rPr>
            <w:rFonts w:ascii="仿宋" w:eastAsia="仿宋" w:hAnsi="仿宋" w:cs="仿宋" w:hint="eastAsia"/>
            <w:lang w:eastAsia="zh-CN"/>
          </w:rPr>
          <w:t>(五)、防尘防毒措施</w:t>
        </w:r>
        <w:r>
          <w:tab/>
        </w:r>
        <w:r>
          <w:fldChar w:fldCharType="begin"/>
        </w:r>
        <w:r>
          <w:instrText xml:space="preserve"> PAGEREF _Toc7256 \h </w:instrText>
        </w:r>
        <w:r>
          <w:fldChar w:fldCharType="separate"/>
        </w:r>
        <w:r>
          <w:t>34</w:t>
        </w:r>
        <w:r>
          <w:fldChar w:fldCharType="end"/>
        </w:r>
      </w:hyperlink>
    </w:p>
    <w:p>
      <w:pPr>
        <w:pStyle w:val="TOC2"/>
        <w:tabs>
          <w:tab w:val="right" w:leader="dot" w:pos="8306"/>
        </w:tabs>
      </w:pPr>
      <w:hyperlink w:anchor="_Toc26516" w:history="1">
        <w:r>
          <w:rPr>
            <w:rFonts w:ascii="仿宋" w:eastAsia="仿宋" w:hAnsi="仿宋" w:cs="仿宋" w:hint="eastAsia"/>
            <w:lang w:eastAsia="zh-CN"/>
          </w:rPr>
          <w:t>(六)、防静电、触电防护及防雷措施</w:t>
        </w:r>
        <w:r>
          <w:tab/>
        </w:r>
        <w:r>
          <w:fldChar w:fldCharType="begin"/>
        </w:r>
        <w:r>
          <w:instrText xml:space="preserve"> PAGEREF _Toc26516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40" w:history="1">
        <w:r>
          <w:rPr>
            <w:rFonts w:ascii="仿宋" w:eastAsia="仿宋" w:hAnsi="仿宋" w:cs="仿宋" w:hint="eastAsia"/>
            <w:lang w:eastAsia="zh-CN"/>
          </w:rPr>
          <w:t>(七)、机械设备安全保障措施</w:t>
        </w:r>
        <w:r>
          <w:tab/>
        </w:r>
        <w:r>
          <w:fldChar w:fldCharType="begin"/>
        </w:r>
        <w:r>
          <w:instrText xml:space="preserve"> PAGEREF _Toc4040 \h </w:instrText>
        </w:r>
        <w:r>
          <w:fldChar w:fldCharType="separate"/>
        </w:r>
        <w:r>
          <w:t>36</w:t>
        </w:r>
        <w:r>
          <w:fldChar w:fldCharType="end"/>
        </w:r>
      </w:hyperlink>
    </w:p>
    <w:p>
      <w:pPr>
        <w:pStyle w:val="TOC1"/>
        <w:tabs>
          <w:tab w:val="right" w:leader="dot" w:pos="8306"/>
        </w:tabs>
      </w:pPr>
      <w:hyperlink w:anchor="_Toc11874" w:history="1">
        <w:r>
          <w:rPr>
            <w:rFonts w:ascii="仿宋" w:eastAsia="仿宋" w:hAnsi="仿宋" w:cs="仿宋" w:hint="eastAsia"/>
            <w:lang w:eastAsia="zh-CN"/>
          </w:rPr>
          <w:t>十一、胶囊剂项目创新与研发</w:t>
        </w:r>
        <w:r>
          <w:tab/>
        </w:r>
        <w:r>
          <w:fldChar w:fldCharType="begin"/>
        </w:r>
        <w:r>
          <w:instrText xml:space="preserve"> PAGEREF _Toc11874 \h </w:instrText>
        </w:r>
        <w:r>
          <w:fldChar w:fldCharType="separate"/>
        </w:r>
        <w:r>
          <w:t>38</w:t>
        </w:r>
        <w:r>
          <w:fldChar w:fldCharType="end"/>
        </w:r>
      </w:hyperlink>
    </w:p>
    <w:p>
      <w:pPr>
        <w:pStyle w:val="TOC2"/>
        <w:tabs>
          <w:tab w:val="right" w:leader="dot" w:pos="8306"/>
        </w:tabs>
      </w:pPr>
      <w:hyperlink w:anchor="_Toc11810" w:history="1">
        <w:r>
          <w:rPr>
            <w:rFonts w:ascii="仿宋" w:eastAsia="仿宋" w:hAnsi="仿宋" w:cs="仿宋" w:hint="eastAsia"/>
            <w:lang w:eastAsia="zh-CN"/>
          </w:rPr>
          <w:t>(一)、创新策略与方向</w:t>
        </w:r>
        <w:r>
          <w:tab/>
        </w:r>
        <w:r>
          <w:fldChar w:fldCharType="begin"/>
        </w:r>
        <w:r>
          <w:instrText xml:space="preserve"> PAGEREF _Toc11810 \h </w:instrText>
        </w:r>
        <w:r>
          <w:fldChar w:fldCharType="separate"/>
        </w:r>
        <w:r>
          <w:t>38</w:t>
        </w:r>
        <w:r>
          <w:fldChar w:fldCharType="end"/>
        </w:r>
      </w:hyperlink>
    </w:p>
    <w:p>
      <w:pPr>
        <w:pStyle w:val="TOC2"/>
        <w:tabs>
          <w:tab w:val="right" w:leader="dot" w:pos="8306"/>
        </w:tabs>
      </w:pPr>
      <w:hyperlink w:anchor="_Toc30892" w:history="1">
        <w:r>
          <w:rPr>
            <w:rFonts w:ascii="仿宋" w:eastAsia="仿宋" w:hAnsi="仿宋" w:cs="仿宋" w:hint="eastAsia"/>
            <w:lang w:eastAsia="zh-CN"/>
          </w:rPr>
          <w:t>(二)、研发规划与投入</w:t>
        </w:r>
        <w:r>
          <w:tab/>
        </w:r>
        <w:r>
          <w:fldChar w:fldCharType="begin"/>
        </w:r>
        <w:r>
          <w:instrText xml:space="preserve"> PAGEREF _Toc30892 \h </w:instrText>
        </w:r>
        <w:r>
          <w:fldChar w:fldCharType="separate"/>
        </w:r>
        <w:r>
          <w:t>39</w:t>
        </w:r>
        <w:r>
          <w:fldChar w:fldCharType="end"/>
        </w:r>
      </w:hyperlink>
    </w:p>
    <w:p>
      <w:pPr>
        <w:pStyle w:val="TOC1"/>
        <w:tabs>
          <w:tab w:val="right" w:leader="dot" w:pos="8306"/>
        </w:tabs>
      </w:pPr>
      <w:hyperlink w:anchor="_Toc26205" w:history="1">
        <w:r>
          <w:rPr>
            <w:rFonts w:ascii="仿宋" w:eastAsia="仿宋" w:hAnsi="仿宋" w:cs="仿宋" w:hint="eastAsia"/>
            <w:lang w:eastAsia="zh-CN"/>
          </w:rPr>
          <w:t>十二、胶囊剂项目人力资源管理</w:t>
        </w:r>
        <w:r>
          <w:tab/>
        </w:r>
        <w:r>
          <w:fldChar w:fldCharType="begin"/>
        </w:r>
        <w:r>
          <w:instrText xml:space="preserve"> PAGEREF _Toc26205 \h </w:instrText>
        </w:r>
        <w:r>
          <w:fldChar w:fldCharType="separate"/>
        </w:r>
        <w:r>
          <w:t>41</w:t>
        </w:r>
        <w:r>
          <w:fldChar w:fldCharType="end"/>
        </w:r>
      </w:hyperlink>
    </w:p>
    <w:p>
      <w:pPr>
        <w:pStyle w:val="TOC2"/>
        <w:tabs>
          <w:tab w:val="right" w:leader="dot" w:pos="8306"/>
        </w:tabs>
      </w:pPr>
      <w:hyperlink w:anchor="_Toc30029" w:history="1">
        <w:r>
          <w:rPr>
            <w:rFonts w:ascii="仿宋" w:eastAsia="仿宋" w:hAnsi="仿宋" w:cs="仿宋" w:hint="eastAsia"/>
            <w:lang w:eastAsia="zh-CN"/>
          </w:rPr>
          <w:t>(一)、建立健全的预算管理制度</w:t>
        </w:r>
        <w:r>
          <w:tab/>
        </w:r>
        <w:r>
          <w:fldChar w:fldCharType="begin"/>
        </w:r>
        <w:r>
          <w:instrText xml:space="preserve"> PAGEREF _Toc30029 \h </w:instrText>
        </w:r>
        <w:r>
          <w:fldChar w:fldCharType="separate"/>
        </w:r>
        <w:r>
          <w:t>41</w:t>
        </w:r>
        <w:r>
          <w:fldChar w:fldCharType="end"/>
        </w:r>
      </w:hyperlink>
    </w:p>
    <w:p>
      <w:pPr>
        <w:pStyle w:val="TOC2"/>
        <w:tabs>
          <w:tab w:val="right" w:leader="dot" w:pos="8306"/>
        </w:tabs>
      </w:pPr>
      <w:hyperlink w:anchor="_Toc16549" w:history="1">
        <w:r>
          <w:rPr>
            <w:rFonts w:ascii="仿宋" w:eastAsia="仿宋" w:hAnsi="仿宋" w:cs="仿宋" w:hint="eastAsia"/>
            <w:lang w:eastAsia="zh-CN"/>
          </w:rPr>
          <w:t>(二)、加强资金流动监控</w:t>
        </w:r>
        <w:r>
          <w:tab/>
        </w:r>
        <w:r>
          <w:fldChar w:fldCharType="begin"/>
        </w:r>
        <w:r>
          <w:instrText xml:space="preserve"> PAGEREF _Toc16549 \h </w:instrText>
        </w:r>
        <w:r>
          <w:fldChar w:fldCharType="separate"/>
        </w:r>
        <w:r>
          <w:t>43</w:t>
        </w:r>
        <w:r>
          <w:fldChar w:fldCharType="end"/>
        </w:r>
      </w:hyperlink>
    </w:p>
    <w:p>
      <w:pPr>
        <w:pStyle w:val="TOC2"/>
        <w:tabs>
          <w:tab w:val="right" w:leader="dot" w:pos="8306"/>
        </w:tabs>
      </w:pPr>
      <w:hyperlink w:anchor="_Toc13714" w:history="1">
        <w:r>
          <w:rPr>
            <w:rFonts w:ascii="仿宋" w:eastAsia="仿宋" w:hAnsi="仿宋" w:cs="仿宋" w:hint="eastAsia"/>
            <w:lang w:eastAsia="zh-CN"/>
          </w:rPr>
          <w:t>(三)、制定完善的风险控制机制</w:t>
        </w:r>
        <w:r>
          <w:tab/>
        </w:r>
        <w:r>
          <w:fldChar w:fldCharType="begin"/>
        </w:r>
        <w:r>
          <w:instrText xml:space="preserve"> PAGEREF _Toc13714 \h </w:instrText>
        </w:r>
        <w:r>
          <w:fldChar w:fldCharType="separate"/>
        </w:r>
        <w:r>
          <w:t>44</w:t>
        </w:r>
        <w:r>
          <w:fldChar w:fldCharType="end"/>
        </w:r>
      </w:hyperlink>
    </w:p>
    <w:p>
      <w:pPr>
        <w:pStyle w:val="TOC2"/>
        <w:tabs>
          <w:tab w:val="right" w:leader="dot" w:pos="8306"/>
        </w:tabs>
      </w:pPr>
      <w:hyperlink w:anchor="_Toc21406" w:history="1">
        <w:r>
          <w:rPr>
            <w:rFonts w:ascii="仿宋" w:eastAsia="仿宋" w:hAnsi="仿宋" w:cs="仿宋" w:hint="eastAsia"/>
            <w:lang w:eastAsia="zh-CN"/>
          </w:rPr>
          <w:t>(四)、优化成本管理</w:t>
        </w:r>
        <w:r>
          <w:tab/>
        </w:r>
        <w:r>
          <w:fldChar w:fldCharType="begin"/>
        </w:r>
        <w:r>
          <w:instrText xml:space="preserve"> PAGEREF _Toc21406 \h </w:instrText>
        </w:r>
        <w:r>
          <w:fldChar w:fldCharType="separate"/>
        </w:r>
        <w:r>
          <w:t>45</w:t>
        </w:r>
        <w:r>
          <w:fldChar w:fldCharType="end"/>
        </w:r>
      </w:hyperlink>
    </w:p>
    <w:p>
      <w:pPr>
        <w:pStyle w:val="TOC1"/>
        <w:tabs>
          <w:tab w:val="right" w:leader="dot" w:pos="8306"/>
        </w:tabs>
      </w:pPr>
      <w:hyperlink w:anchor="_Toc15860" w:history="1">
        <w:r>
          <w:rPr>
            <w:rFonts w:ascii="仿宋" w:eastAsia="仿宋" w:hAnsi="仿宋" w:cs="仿宋" w:hint="eastAsia"/>
            <w:lang w:eastAsia="zh-CN"/>
          </w:rPr>
          <w:t>十三、质量管理体系</w:t>
        </w:r>
        <w:r>
          <w:tab/>
        </w:r>
        <w:r>
          <w:fldChar w:fldCharType="begin"/>
        </w:r>
        <w:r>
          <w:instrText xml:space="preserve"> PAGEREF _Toc15860 \h </w:instrText>
        </w:r>
        <w:r>
          <w:fldChar w:fldCharType="separate"/>
        </w:r>
        <w:r>
          <w:t>46</w:t>
        </w:r>
        <w:r>
          <w:fldChar w:fldCharType="end"/>
        </w:r>
      </w:hyperlink>
    </w:p>
    <w:p>
      <w:pPr>
        <w:pStyle w:val="TOC2"/>
        <w:tabs>
          <w:tab w:val="right" w:leader="dot" w:pos="8306"/>
        </w:tabs>
      </w:pPr>
      <w:hyperlink w:anchor="_Toc16563" w:history="1">
        <w:r>
          <w:rPr>
            <w:rFonts w:ascii="仿宋" w:eastAsia="仿宋" w:hAnsi="仿宋" w:cs="仿宋" w:hint="eastAsia"/>
            <w:lang w:eastAsia="zh-CN"/>
          </w:rPr>
          <w:t>(一)、质量目标与方针</w:t>
        </w:r>
        <w:r>
          <w:tab/>
        </w:r>
        <w:r>
          <w:fldChar w:fldCharType="begin"/>
        </w:r>
        <w:r>
          <w:instrText xml:space="preserve"> PAGEREF _Toc16563 \h </w:instrText>
        </w:r>
        <w:r>
          <w:fldChar w:fldCharType="separate"/>
        </w:r>
        <w:r>
          <w:t>46</w:t>
        </w:r>
        <w:r>
          <w:fldChar w:fldCharType="end"/>
        </w:r>
      </w:hyperlink>
    </w:p>
    <w:p>
      <w:pPr>
        <w:pStyle w:val="TOC2"/>
        <w:tabs>
          <w:tab w:val="right" w:leader="dot" w:pos="8306"/>
        </w:tabs>
      </w:pPr>
      <w:hyperlink w:anchor="_Toc1441" w:history="1">
        <w:r>
          <w:rPr>
            <w:rFonts w:ascii="仿宋" w:eastAsia="仿宋" w:hAnsi="仿宋" w:cs="仿宋" w:hint="eastAsia"/>
            <w:lang w:eastAsia="zh-CN"/>
          </w:rPr>
          <w:t>(二)、质量管理责任</w:t>
        </w:r>
        <w:r>
          <w:tab/>
        </w:r>
        <w:r>
          <w:fldChar w:fldCharType="begin"/>
        </w:r>
        <w:r>
          <w:instrText xml:space="preserve"> PAGEREF _Toc1441 \h </w:instrText>
        </w:r>
        <w:r>
          <w:fldChar w:fldCharType="separate"/>
        </w:r>
        <w:r>
          <w:t>47</w:t>
        </w:r>
        <w:r>
          <w:fldChar w:fldCharType="end"/>
        </w:r>
      </w:hyperlink>
    </w:p>
    <w:p>
      <w:pPr>
        <w:pStyle w:val="TOC2"/>
        <w:tabs>
          <w:tab w:val="right" w:leader="dot" w:pos="8306"/>
        </w:tabs>
      </w:pPr>
      <w:hyperlink w:anchor="_Toc22534" w:history="1">
        <w:r>
          <w:rPr>
            <w:rFonts w:ascii="仿宋" w:eastAsia="仿宋" w:hAnsi="仿宋" w:cs="仿宋" w:hint="eastAsia"/>
            <w:lang w:eastAsia="zh-CN"/>
          </w:rPr>
          <w:t>(三)、质量管理体系文件</w:t>
        </w:r>
        <w:r>
          <w:tab/>
        </w:r>
        <w:r>
          <w:fldChar w:fldCharType="begin"/>
        </w:r>
        <w:r>
          <w:instrText xml:space="preserve"> PAGEREF _Toc22534 \h </w:instrText>
        </w:r>
        <w:r>
          <w:fldChar w:fldCharType="separate"/>
        </w:r>
        <w:r>
          <w:t>48</w:t>
        </w:r>
        <w:r>
          <w:fldChar w:fldCharType="end"/>
        </w:r>
      </w:hyperlink>
    </w:p>
    <w:p>
      <w:pPr>
        <w:pStyle w:val="TOC2"/>
        <w:tabs>
          <w:tab w:val="right" w:leader="dot" w:pos="8306"/>
        </w:tabs>
      </w:pPr>
      <w:hyperlink w:anchor="_Toc9014" w:history="1">
        <w:r>
          <w:rPr>
            <w:rFonts w:ascii="仿宋" w:eastAsia="仿宋" w:hAnsi="仿宋" w:cs="仿宋" w:hint="eastAsia"/>
            <w:lang w:eastAsia="zh-CN"/>
          </w:rPr>
          <w:t>(四)、质量培训与教育</w:t>
        </w:r>
        <w:r>
          <w:tab/>
        </w:r>
        <w:r>
          <w:fldChar w:fldCharType="begin"/>
        </w:r>
        <w:r>
          <w:instrText xml:space="preserve"> PAGEREF _Toc9014 \h </w:instrText>
        </w:r>
        <w:r>
          <w:fldChar w:fldCharType="separate"/>
        </w:r>
        <w:r>
          <w:t>51</w:t>
        </w:r>
        <w:r>
          <w:fldChar w:fldCharType="end"/>
        </w:r>
      </w:hyperlink>
    </w:p>
    <w:p>
      <w:pPr>
        <w:pStyle w:val="TOC2"/>
        <w:tabs>
          <w:tab w:val="right" w:leader="dot" w:pos="8306"/>
        </w:tabs>
      </w:pPr>
      <w:hyperlink w:anchor="_Toc18620" w:history="1">
        <w:r>
          <w:rPr>
            <w:rFonts w:ascii="仿宋" w:eastAsia="仿宋" w:hAnsi="仿宋" w:cs="仿宋" w:hint="eastAsia"/>
            <w:lang w:eastAsia="zh-CN"/>
          </w:rPr>
          <w:t>(五)、质量审核与评价</w:t>
        </w:r>
        <w:r>
          <w:tab/>
        </w:r>
        <w:r>
          <w:fldChar w:fldCharType="begin"/>
        </w:r>
        <w:r>
          <w:instrText xml:space="preserve"> PAGEREF _Toc18620 \h </w:instrText>
        </w:r>
        <w:r>
          <w:fldChar w:fldCharType="separate"/>
        </w:r>
        <w:r>
          <w:t>52</w:t>
        </w:r>
        <w:r>
          <w:fldChar w:fldCharType="end"/>
        </w:r>
      </w:hyperlink>
    </w:p>
    <w:p>
      <w:pPr>
        <w:pStyle w:val="TOC2"/>
        <w:tabs>
          <w:tab w:val="right" w:leader="dot" w:pos="8306"/>
        </w:tabs>
      </w:pPr>
      <w:hyperlink w:anchor="_Toc6231" w:history="1">
        <w:r>
          <w:rPr>
            <w:rFonts w:ascii="仿宋" w:eastAsia="仿宋" w:hAnsi="仿宋" w:cs="仿宋" w:hint="eastAsia"/>
            <w:lang w:eastAsia="zh-CN"/>
          </w:rPr>
          <w:t>(六)、不符合与纠正措施</w:t>
        </w:r>
        <w:r>
          <w:tab/>
        </w:r>
        <w:r>
          <w:fldChar w:fldCharType="begin"/>
        </w:r>
        <w:r>
          <w:instrText xml:space="preserve"> PAGEREF _Toc6231 \h </w:instrText>
        </w:r>
        <w:r>
          <w:fldChar w:fldCharType="separate"/>
        </w:r>
        <w:r>
          <w:t>53</w:t>
        </w:r>
        <w:r>
          <w:fldChar w:fldCharType="end"/>
        </w:r>
      </w:hyperlink>
    </w:p>
    <w:p>
      <w:pPr>
        <w:pStyle w:val="TOC1"/>
        <w:tabs>
          <w:tab w:val="right" w:leader="dot" w:pos="8306"/>
        </w:tabs>
      </w:pPr>
      <w:hyperlink w:anchor="_Toc10419" w:history="1">
        <w:r>
          <w:rPr>
            <w:rFonts w:ascii="仿宋" w:eastAsia="仿宋" w:hAnsi="仿宋" w:cs="仿宋" w:hint="eastAsia"/>
            <w:lang w:eastAsia="zh-CN"/>
          </w:rPr>
          <w:t>十四、风险识别与分类</w:t>
        </w:r>
        <w:r>
          <w:tab/>
        </w:r>
        <w:r>
          <w:fldChar w:fldCharType="begin"/>
        </w:r>
        <w:r>
          <w:instrText xml:space="preserve"> PAGEREF _Toc10419 \h </w:instrText>
        </w:r>
        <w:r>
          <w:fldChar w:fldCharType="separate"/>
        </w:r>
        <w:r>
          <w:t>54</w:t>
        </w:r>
        <w:r>
          <w:fldChar w:fldCharType="end"/>
        </w:r>
      </w:hyperlink>
    </w:p>
    <w:p>
      <w:pPr>
        <w:pStyle w:val="TOC2"/>
        <w:tabs>
          <w:tab w:val="right" w:leader="dot" w:pos="8306"/>
        </w:tabs>
      </w:pPr>
      <w:hyperlink w:anchor="_Toc31500" w:history="1">
        <w:r>
          <w:rPr>
            <w:rFonts w:ascii="仿宋" w:eastAsia="仿宋" w:hAnsi="仿宋" w:cs="仿宋" w:hint="eastAsia"/>
            <w:lang w:eastAsia="zh-CN"/>
          </w:rPr>
          <w:t>(一)、风险识别</w:t>
        </w:r>
        <w:r>
          <w:tab/>
        </w:r>
        <w:r>
          <w:fldChar w:fldCharType="begin"/>
        </w:r>
        <w:r>
          <w:instrText xml:space="preserve"> PAGEREF _Toc31500 \h </w:instrText>
        </w:r>
        <w:r>
          <w:fldChar w:fldCharType="separate"/>
        </w:r>
        <w:r>
          <w:t>54</w:t>
        </w:r>
        <w:r>
          <w:fldChar w:fldCharType="end"/>
        </w:r>
      </w:hyperlink>
    </w:p>
    <w:p>
      <w:pPr>
        <w:pStyle w:val="TOC2"/>
        <w:tabs>
          <w:tab w:val="right" w:leader="dot" w:pos="8306"/>
        </w:tabs>
      </w:pPr>
      <w:hyperlink w:anchor="_Toc14055" w:history="1">
        <w:r>
          <w:rPr>
            <w:rFonts w:ascii="仿宋" w:eastAsia="仿宋" w:hAnsi="仿宋" w:cs="仿宋" w:hint="eastAsia"/>
            <w:lang w:eastAsia="zh-CN"/>
          </w:rPr>
          <w:t>(二)、风险分类</w:t>
        </w:r>
        <w:r>
          <w:tab/>
        </w:r>
        <w:r>
          <w:fldChar w:fldCharType="begin"/>
        </w:r>
        <w:r>
          <w:instrText xml:space="preserve"> PAGEREF _Toc14055 \h </w:instrText>
        </w:r>
        <w:r>
          <w:fldChar w:fldCharType="separate"/>
        </w:r>
        <w:r>
          <w:t>55</w:t>
        </w:r>
        <w:r>
          <w:fldChar w:fldCharType="end"/>
        </w:r>
      </w:hyperlink>
    </w:p>
    <w:p>
      <w:pPr>
        <w:pStyle w:val="TOC1"/>
        <w:tabs>
          <w:tab w:val="right" w:leader="dot" w:pos="8306"/>
        </w:tabs>
      </w:pPr>
      <w:hyperlink w:anchor="_Toc29456" w:history="1">
        <w:r>
          <w:rPr>
            <w:rFonts w:ascii="仿宋" w:eastAsia="仿宋" w:hAnsi="仿宋" w:cs="仿宋" w:hint="eastAsia"/>
            <w:lang w:eastAsia="zh-CN"/>
          </w:rPr>
          <w:t>十五、营销与推广策略</w:t>
        </w:r>
        <w:r>
          <w:tab/>
        </w:r>
        <w:r>
          <w:fldChar w:fldCharType="begin"/>
        </w:r>
        <w:r>
          <w:instrText xml:space="preserve"> PAGEREF _Toc29456 \h </w:instrText>
        </w:r>
        <w:r>
          <w:fldChar w:fldCharType="separate"/>
        </w:r>
        <w:r>
          <w:t>57</w:t>
        </w:r>
        <w:r>
          <w:fldChar w:fldCharType="end"/>
        </w:r>
      </w:hyperlink>
    </w:p>
    <w:p>
      <w:pPr>
        <w:pStyle w:val="TOC2"/>
        <w:tabs>
          <w:tab w:val="right" w:leader="dot" w:pos="8306"/>
        </w:tabs>
      </w:pPr>
      <w:hyperlink w:anchor="_Toc5655" w:history="1">
        <w:r>
          <w:rPr>
            <w:rFonts w:ascii="仿宋" w:eastAsia="仿宋" w:hAnsi="仿宋" w:cs="仿宋" w:hint="eastAsia"/>
            <w:lang w:eastAsia="zh-CN"/>
          </w:rPr>
          <w:t>(一)、产品/服务定位与特点</w:t>
        </w:r>
        <w:r>
          <w:tab/>
        </w:r>
        <w:r>
          <w:fldChar w:fldCharType="begin"/>
        </w:r>
        <w:r>
          <w:instrText xml:space="preserve"> PAGEREF _Toc5655 \h </w:instrText>
        </w:r>
        <w:r>
          <w:fldChar w:fldCharType="separate"/>
        </w:r>
        <w:r>
          <w:t>57</w:t>
        </w:r>
        <w:r>
          <w:fldChar w:fldCharType="end"/>
        </w:r>
      </w:hyperlink>
    </w:p>
    <w:p>
      <w:pPr>
        <w:pStyle w:val="TOC2"/>
        <w:tabs>
          <w:tab w:val="right" w:leader="dot" w:pos="8306"/>
        </w:tabs>
      </w:pPr>
      <w:hyperlink w:anchor="_Toc29292" w:history="1">
        <w:r>
          <w:rPr>
            <w:rFonts w:ascii="仿宋" w:eastAsia="仿宋" w:hAnsi="仿宋" w:cs="仿宋" w:hint="eastAsia"/>
            <w:lang w:eastAsia="zh-CN"/>
          </w:rPr>
          <w:t>(二)、市场定位与竞争分析</w:t>
        </w:r>
        <w:r>
          <w:tab/>
        </w:r>
        <w:r>
          <w:fldChar w:fldCharType="begin"/>
        </w:r>
        <w:r>
          <w:instrText xml:space="preserve"> PAGEREF _Toc29292 \h </w:instrText>
        </w:r>
        <w:r>
          <w:fldChar w:fldCharType="separate"/>
        </w:r>
        <w:r>
          <w:t>58</w:t>
        </w:r>
        <w:r>
          <w:fldChar w:fldCharType="end"/>
        </w:r>
      </w:hyperlink>
    </w:p>
    <w:p>
      <w:pPr>
        <w:pStyle w:val="TOC2"/>
        <w:tabs>
          <w:tab w:val="right" w:leader="dot" w:pos="8306"/>
        </w:tabs>
      </w:pPr>
      <w:hyperlink w:anchor="_Toc26977" w:history="1">
        <w:r>
          <w:rPr>
            <w:rFonts w:ascii="仿宋" w:eastAsia="仿宋" w:hAnsi="仿宋" w:cs="仿宋" w:hint="eastAsia"/>
            <w:lang w:eastAsia="zh-CN"/>
          </w:rPr>
          <w:t>(三)、营销渠道与策略</w:t>
        </w:r>
        <w:r>
          <w:tab/>
        </w:r>
        <w:r>
          <w:fldChar w:fldCharType="begin"/>
        </w:r>
        <w:r>
          <w:instrText xml:space="preserve"> PAGEREF _Toc26977 \h </w:instrText>
        </w:r>
        <w:r>
          <w:fldChar w:fldCharType="separate"/>
        </w:r>
        <w:r>
          <w:t>60</w:t>
        </w:r>
        <w:r>
          <w:fldChar w:fldCharType="end"/>
        </w:r>
      </w:hyperlink>
    </w:p>
    <w:p>
      <w:pPr>
        <w:pStyle w:val="TOC2"/>
        <w:tabs>
          <w:tab w:val="right" w:leader="dot" w:pos="8306"/>
        </w:tabs>
      </w:pPr>
      <w:hyperlink w:anchor="_Toc3092" w:history="1">
        <w:r>
          <w:rPr>
            <w:rFonts w:ascii="仿宋" w:eastAsia="仿宋" w:hAnsi="仿宋" w:cs="仿宋" w:hint="eastAsia"/>
            <w:lang w:eastAsia="zh-CN"/>
          </w:rPr>
          <w:t>(四)、推广与宣传活动</w:t>
        </w:r>
        <w:r>
          <w:tab/>
        </w:r>
        <w:r>
          <w:fldChar w:fldCharType="begin"/>
        </w:r>
        <w:r>
          <w:instrText xml:space="preserve"> PAGEREF _Toc3092 \h </w:instrText>
        </w:r>
        <w:r>
          <w:fldChar w:fldCharType="separate"/>
        </w:r>
        <w:r>
          <w:t>61</w:t>
        </w:r>
        <w:r>
          <w:fldChar w:fldCharType="end"/>
        </w:r>
      </w:hyperlink>
    </w:p>
    <w:p>
      <w:pPr>
        <w:pStyle w:val="TOC1"/>
        <w:tabs>
          <w:tab w:val="right" w:leader="dot" w:pos="8306"/>
        </w:tabs>
      </w:pPr>
      <w:hyperlink w:anchor="_Toc19185" w:history="1">
        <w:r>
          <w:rPr>
            <w:rFonts w:ascii="仿宋" w:eastAsia="仿宋" w:hAnsi="仿宋" w:cs="仿宋" w:hint="eastAsia"/>
            <w:lang w:eastAsia="zh-CN"/>
          </w:rPr>
          <w:t>十六、胶囊剂项目工程方案分析</w:t>
        </w:r>
        <w:r>
          <w:tab/>
        </w:r>
        <w:r>
          <w:fldChar w:fldCharType="begin"/>
        </w:r>
        <w:r>
          <w:instrText xml:space="preserve"> PAGEREF _Toc19185 \h </w:instrText>
        </w:r>
        <w:r>
          <w:fldChar w:fldCharType="separate"/>
        </w:r>
        <w:r>
          <w:t>66</w:t>
        </w:r>
        <w:r>
          <w:fldChar w:fldCharType="end"/>
        </w:r>
      </w:hyperlink>
    </w:p>
    <w:p>
      <w:pPr>
        <w:pStyle w:val="TOC2"/>
        <w:tabs>
          <w:tab w:val="right" w:leader="dot" w:pos="8306"/>
        </w:tabs>
      </w:pPr>
      <w:hyperlink w:anchor="_Toc8301" w:history="1">
        <w:r>
          <w:rPr>
            <w:rFonts w:ascii="仿宋" w:eastAsia="仿宋" w:hAnsi="仿宋" w:cs="仿宋" w:hint="eastAsia"/>
            <w:lang w:eastAsia="zh-CN"/>
          </w:rPr>
          <w:t>(一)、建筑工程设计原则</w:t>
        </w:r>
        <w:r>
          <w:tab/>
        </w:r>
        <w:r>
          <w:fldChar w:fldCharType="begin"/>
        </w:r>
        <w:r>
          <w:instrText xml:space="preserve"> PAGEREF _Toc8301 \h </w:instrText>
        </w:r>
        <w:r>
          <w:fldChar w:fldCharType="separate"/>
        </w:r>
        <w:r>
          <w:t>66</w:t>
        </w:r>
        <w:r>
          <w:fldChar w:fldCharType="end"/>
        </w:r>
      </w:hyperlink>
    </w:p>
    <w:p>
      <w:pPr>
        <w:pStyle w:val="TOC2"/>
        <w:tabs>
          <w:tab w:val="right" w:leader="dot" w:pos="8306"/>
        </w:tabs>
      </w:pPr>
      <w:hyperlink w:anchor="_Toc5365" w:history="1">
        <w:r>
          <w:rPr>
            <w:rFonts w:ascii="仿宋" w:eastAsia="仿宋" w:hAnsi="仿宋" w:cs="仿宋" w:hint="eastAsia"/>
            <w:lang w:eastAsia="zh-CN"/>
          </w:rPr>
          <w:t>(二)、土建工程建设指标</w:t>
        </w:r>
        <w:r>
          <w:tab/>
        </w:r>
        <w:r>
          <w:fldChar w:fldCharType="begin"/>
        </w:r>
        <w:r>
          <w:instrText xml:space="preserve"> PAGEREF _Toc5365 \h </w:instrText>
        </w:r>
        <w:r>
          <w:fldChar w:fldCharType="separate"/>
        </w:r>
        <w:r>
          <w:t>69</w:t>
        </w:r>
        <w:r>
          <w:fldChar w:fldCharType="end"/>
        </w:r>
      </w:hyperlink>
    </w:p>
    <w:p>
      <w:pPr>
        <w:pStyle w:val="TOC1"/>
        <w:tabs>
          <w:tab w:val="right" w:leader="dot" w:pos="8306"/>
        </w:tabs>
      </w:pPr>
      <w:hyperlink w:anchor="_Toc5844" w:history="1">
        <w:r>
          <w:rPr>
            <w:rFonts w:ascii="仿宋" w:eastAsia="仿宋" w:hAnsi="仿宋" w:cs="仿宋" w:hint="eastAsia"/>
            <w:lang w:eastAsia="zh-CN"/>
          </w:rPr>
          <w:t>十七、利益相关者分析与沟通计划</w:t>
        </w:r>
        <w:r>
          <w:tab/>
        </w:r>
        <w:r>
          <w:fldChar w:fldCharType="begin"/>
        </w:r>
        <w:r>
          <w:instrText xml:space="preserve"> PAGEREF _Toc5844 \h </w:instrText>
        </w:r>
        <w:r>
          <w:fldChar w:fldCharType="separate"/>
        </w:r>
        <w:r>
          <w:t>71</w:t>
        </w:r>
        <w:r>
          <w:fldChar w:fldCharType="end"/>
        </w:r>
      </w:hyperlink>
    </w:p>
    <w:p>
      <w:pPr>
        <w:pStyle w:val="TOC2"/>
        <w:tabs>
          <w:tab w:val="right" w:leader="dot" w:pos="8306"/>
        </w:tabs>
      </w:pPr>
      <w:hyperlink w:anchor="_Toc30587" w:history="1">
        <w:r>
          <w:rPr>
            <w:rFonts w:ascii="仿宋" w:eastAsia="仿宋" w:hAnsi="仿宋" w:cs="仿宋" w:hint="eastAsia"/>
            <w:lang w:eastAsia="zh-CN"/>
          </w:rPr>
          <w:t>(一)、利益相关者分析</w:t>
        </w:r>
        <w:r>
          <w:tab/>
        </w:r>
        <w:r>
          <w:fldChar w:fldCharType="begin"/>
        </w:r>
        <w:r>
          <w:instrText xml:space="preserve"> PAGEREF _Toc30587 \h </w:instrText>
        </w:r>
        <w:r>
          <w:fldChar w:fldCharType="separate"/>
        </w:r>
        <w:r>
          <w:t>71</w:t>
        </w:r>
        <w:r>
          <w:fldChar w:fldCharType="end"/>
        </w:r>
      </w:hyperlink>
    </w:p>
    <w:p>
      <w:pPr>
        <w:pStyle w:val="TOC2"/>
        <w:tabs>
          <w:tab w:val="right" w:leader="dot" w:pos="8306"/>
        </w:tabs>
      </w:pPr>
      <w:hyperlink w:anchor="_Toc21675" w:history="1">
        <w:r>
          <w:rPr>
            <w:rFonts w:ascii="仿宋" w:eastAsia="仿宋" w:hAnsi="仿宋" w:cs="仿宋" w:hint="eastAsia"/>
            <w:lang w:eastAsia="zh-CN"/>
          </w:rPr>
          <w:t>(二)、沟通计划</w:t>
        </w:r>
        <w:r>
          <w:tab/>
        </w:r>
        <w:r>
          <w:fldChar w:fldCharType="begin"/>
        </w:r>
        <w:r>
          <w:instrText xml:space="preserve"> PAGEREF _Toc21675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770"/>
      <w:r>
        <w:rPr>
          <w:rFonts w:ascii="仿宋" w:eastAsia="仿宋" w:hAnsi="仿宋" w:cs="仿宋" w:hint="eastAsia"/>
          <w:lang w:eastAsia="zh-CN"/>
        </w:rPr>
        <w:t>(一)、胶囊剂行业分析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囊剂行业一直以来都是市场的关注焦点。行业内的发展趋势、竞争态势以及潜在机会都对胶囊剂项目的推进产生深远的影响。通过深入研究行业的整体概貌，我们将更好地理解行业的核心特征，为胶囊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囊剂行业，技术一直是推动创新和发展的关键因素。我们将对当前技术趋势进行详尽分析，包括但不限于人工智能、大数据应用、先进制造技术等。这有助于胶囊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胶囊剂项目成功的基础。我们将对主要竞争对手进行深入研究，包括其市场份额、产品特点、市场定位等。通过全面了解竞争对手的优势和劣势，胶囊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07"/>
      <w:r>
        <w:rPr>
          <w:rFonts w:ascii="仿宋" w:eastAsia="仿宋" w:hAnsi="仿宋" w:cs="仿宋" w:hint="eastAsia"/>
          <w:sz w:val="28"/>
          <w:lang w:eastAsia="zh-CN"/>
        </w:rPr>
        <w:t>(二)、胶囊剂市场分析预测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通过对市场规模的深入调研，我们将预测胶囊剂市场未来的增长趋势。这包括市场的整体规模、各细分领域的发展趋势等。胶囊剂项目可以根据市场的扩张速度和潜在机会，制定更符合市场需求的发展策略。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了解消费者的需求是市场分析的核心。我们将通过调查研究，深入挖掘目标消费者的需求特点、购买习惯以及对产品和服务的期望。这有助于胶囊剂项目更好地定位目标市场，提供更符合消费者期待的解决方案。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胶囊剂项目实施过程中需要充分考虑的因素。我们将对市场风险进行全面评估，包括但不限于政策法规风险、市场竞争风险、技术变革风险等。通过对潜在风险的深入分析，胶囊剂项目可以制定相应的风险缓解策略，降低不确定性对胶囊剂项目的影响。</w:t>
      </w:r>
    </w:p>
    <w:p>
      <w:pPr>
        <w:pStyle w:val="Heading1"/>
        <w:ind w:firstLine="560" w:firstLineChars="200"/>
        <w:rPr>
          <w:rFonts w:ascii="仿宋" w:eastAsia="仿宋" w:hAnsi="仿宋" w:cs="仿宋" w:hint="eastAsia"/>
          <w:sz w:val="28"/>
          <w:lang w:eastAsia="zh-CN"/>
        </w:rPr>
      </w:pPr>
      <w:bookmarkStart w:id="5" w:name="_Toc9246"/>
      <w:r>
        <w:rPr>
          <w:rFonts w:ascii="仿宋" w:eastAsia="仿宋" w:hAnsi="仿宋" w:cs="仿宋" w:hint="eastAsia"/>
          <w:sz w:val="28"/>
          <w:lang w:eastAsia="zh-CN"/>
        </w:rPr>
        <w:t>二、胶囊剂项目文档管理</w:t>
      </w:r>
      <w:bookmarkEnd w:id="5"/>
    </w:p>
    <w:p>
      <w:pPr>
        <w:pStyle w:val="Heading2"/>
        <w:rPr>
          <w:rFonts w:ascii="仿宋" w:eastAsia="仿宋" w:hAnsi="仿宋" w:cs="仿宋" w:hint="eastAsia"/>
          <w:lang w:eastAsia="zh-CN"/>
        </w:rPr>
      </w:pPr>
      <w:bookmarkStart w:id="6" w:name="_Toc800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胶囊剂项目高度重视文档的质量和准确性，以支持胶囊剂项目的各项活动和决策。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文档的编制始于胶囊剂项目计划的初期，我们制定了详细的文档编制计划，明确了每个文档的内容、格式和编写责任人。在胶囊剂项目启动阶段，我们首先编制了胶囊剂项目章程，明确定义了胶囊剂项目的目标、范围、风险等关键要素。随后，胶囊剂项目团队根据计划陆续编制了需求文档、设计文档、测试文档等各类文档，确保胶囊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胶囊剂项目管理中的重要环节，旨在确保胶囊剂项目文档符合质量标准和胶囊剂项目需求。在胶囊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除了内部审查，我们还进行了外部审查，邀请胶囊剂项目相关利益方和专业领域的专家对文档进行独立审查。这有助于获取更全面、客观的反馈，确保胶囊剂项目文档不仅符合内部标准，也满足外部需求。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胶囊剂项目在文档编制与审查方面建立了严格的管理机制，通过规范的流程和多维度的审查，确保胶囊剂项目文档的质量、准确性和可靠性，为胶囊剂项目的顺利推进提供了有力支持。</w:t>
      </w:r>
    </w:p>
    <w:p>
      <w:pPr>
        <w:pStyle w:val="Heading2"/>
        <w:ind w:firstLine="560" w:firstLineChars="200"/>
        <w:rPr>
          <w:rFonts w:ascii="仿宋" w:eastAsia="仿宋" w:hAnsi="仿宋" w:cs="仿宋" w:hint="eastAsia"/>
          <w:sz w:val="28"/>
          <w:lang w:eastAsia="zh-CN"/>
        </w:rPr>
      </w:pPr>
      <w:bookmarkStart w:id="7" w:name="_Toc190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在胶囊剂项目中，我们致力于优化文档发布与分发过程，以确保信息的高效传递和团队间协作的顺畅进行。以下是我们采取的关键优化策略：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我们通过多渠道发布文档，包括电子邮件、胶囊剂项目管理平台、内部网站等，以满足不同团队成员的偏好和需求。多渠道发布确保了信息的全面覆盖。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我们采用了精细的权限控制，确保只有授权人员可以访问敏感信息。这种安全措施保护了胶囊剂项目文档的机密性，防止了未经授权的信息泄露。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7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文档存档与归档是胶囊剂项目生命周期中一个至关重要的环节，直接关系到胶囊剂项目信息的长期保存和历史记录的完整性。在胶囊剂项目中，我们实施了一系列有效的文档存档与归档管理策略：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450"/>
      <w:r>
        <w:rPr>
          <w:rFonts w:ascii="仿宋" w:eastAsia="仿宋" w:hAnsi="仿宋" w:cs="仿宋" w:hint="eastAsia"/>
          <w:sz w:val="28"/>
          <w:lang w:eastAsia="zh-CN"/>
        </w:rPr>
        <w:t>三、胶囊剂项目绩效评估</w:t>
      </w:r>
      <w:bookmarkEnd w:id="9"/>
    </w:p>
    <w:p>
      <w:pPr>
        <w:pStyle w:val="Heading2"/>
        <w:rPr>
          <w:rFonts w:ascii="仿宋" w:eastAsia="仿宋" w:hAnsi="仿宋" w:cs="仿宋" w:hint="eastAsia"/>
          <w:lang w:eastAsia="zh-CN"/>
        </w:rPr>
      </w:pPr>
      <w:bookmarkStart w:id="10" w:name="_Toc693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在胶囊剂项目中，我们设计了一套全面的绩效评估指标，以确保胶囊剂项目的可控和成功交付。这些指标跨足胶囊剂项目目标、成本、进度和质量等多个维度，为我们提供了全面洞察胶囊剂项目的健康状况。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目标达成率是我们关注的首要指标。我们设定了明确的目标，并通过定期监测和评估，迅速发现并应对潜在的目标偏差。这为胶囊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成本绩效是另一个核心关注点。通过实际成本与预算成本的对比分析，我们深入了解成本差异的原因，及时调整资源分配，保持胶囊剂项目在经济效益方面的合理水平。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进度作为关键的绩效指标之一，得到了精心的关注。我们制定了详细的胶囊剂项目进度计划，并设立了进度符合度指标，确保实际进度与计划进度保持一致。这使我们能够快速发现和解决潜在的进度问题，保持胶囊剂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囊剂项目绩效的不可或缺的一环。我们引入了一系列的质量标准和客户满意度指标，以确保胶囊剂项目交付的成果在质量上达到或超越预期水平。通过持续监测这些指标，我们努力提升胶囊剂项目整体质量水平，为胶囊剂项目的成功交付提供有力保障。通过这些科学且全面的绩效评估，我们能够更好地引导胶囊剂项目的持续改进，确保胶囊剂项目目标的顺利达成。</w:t>
      </w:r>
    </w:p>
    <w:p>
      <w:pPr>
        <w:pStyle w:val="Heading2"/>
        <w:ind w:firstLine="560" w:firstLineChars="200"/>
        <w:rPr>
          <w:rFonts w:ascii="仿宋" w:eastAsia="仿宋" w:hAnsi="仿宋" w:cs="仿宋" w:hint="eastAsia"/>
          <w:sz w:val="28"/>
          <w:lang w:eastAsia="zh-CN"/>
        </w:rPr>
      </w:pPr>
      <w:bookmarkStart w:id="11" w:name="_Toc3143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绩效评估是胶囊剂项目中的关键环节，为确保胶囊剂项目达到预期目标，我们采用了多层次、多维度的绩效评估方法。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囊剂项目的战略目标对齐，确保每个决策和行动都与胶囊剂项目整体目标保持一致。团队会定期召开战略对齐会议，审视当前工作与胶囊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囊剂项目进度、质量、成本和风险等方面。这些指标通过数据收集和分析，为胶囊剂项目管理团队提供了客观的评估依据。例如，我们通过胶囊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绩效评估不仅仅停留在胶囊剂项目内部，还考虑了胶囊剂项目对外部环境的影响。我们定期进行干系人满意度调查，以了解各利益相关方对胶囊剂项目的期望和满意度，并及时做出调整。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这种多层次、多角度的绩效评估方法，使得我们能够全面了解胶囊剂项目的运行状态，及时做出调整，确保胶囊剂项目在不断变化的环境中保持稳健前行。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2145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为了确保胶囊剂项目的有效管理和不断优化，我们采用了精心设计的绩效评估周期。这个周期旨在实现灵活、实时和全面的评估，以适应胶囊剂项目执行中的各种挑战。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囊剂项目的不同需求，分为短期、中期和长期。短期评估关注每个迭代或工作周期，以及时发现和解决当前任务中的问题。中期评估涵盖几个迭代，深入了解整体胶囊剂项目的趋势和性能。长期评估则着眼于整个胶囊剂项目阶段，确保胶囊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囊剂项目管理工具和协作平台，团队成员能够随时更新和分享胶囊剂项目数据。这种实时性的反馈机制使我们能够及时察觉潜在问题，快速调整，保持胶囊剂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胶囊剂项目的决策制定密不可分。每个周期的胶囊剂项目回顾会议成为集体总结经验、识别问题深层次原因并找到创新解决方案的平台。这种定期的反思与调整机制使胶囊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85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97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的技术管理特点体现在其创新导向。通过引入最先进的技术趋势和解决方案，胶囊剂项目致力于提升科技含量、提高质量和效率水平。这意味着我们将采用最新的工具和方法，确保胶囊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胶囊剂项目技术管理的显著特征。通过整合不同领域的技术资源，我们实现了跨学科的协同工作。这有助于优化技术架构，提高整体效能。此外，整合性策略还促进了不同技术团队之间的紧密沟通和高效合作，确保胶囊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胶囊剂项目所采用的技术。通过不断优化技术方案，胶囊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胶囊剂项目团队将在胶囊剂项目初期识别可能的技术风险，并采取相应的预防和应对措施。通过建立健全的风险评估机制，胶囊剂项目能够在实施过程中及时发现并解决潜在的技术问题，保障胶囊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通过这些独特的技术管理特点，我们确信在胶囊剂项目中，技术将成为胶囊剂项目成功的有力支持。这一深度剖析揭示了技术管理在胶囊剂项目实施中的关键作用，为胶囊剂项目的技术基础奠定了坚实的基础。</w:t>
      </w:r>
    </w:p>
    <w:p>
      <w:pPr>
        <w:pStyle w:val="Heading2"/>
        <w:ind w:firstLine="560" w:firstLineChars="200"/>
        <w:rPr>
          <w:rFonts w:ascii="仿宋" w:eastAsia="仿宋" w:hAnsi="仿宋" w:cs="仿宋" w:hint="eastAsia"/>
          <w:sz w:val="28"/>
          <w:lang w:eastAsia="zh-CN"/>
        </w:rPr>
      </w:pPr>
      <w:bookmarkStart w:id="15" w:name="_Toc7516"/>
      <w:r>
        <w:rPr>
          <w:rFonts w:ascii="仿宋" w:eastAsia="仿宋" w:hAnsi="仿宋" w:cs="仿宋" w:hint="eastAsia"/>
          <w:sz w:val="28"/>
          <w:lang w:eastAsia="zh-CN"/>
        </w:rPr>
        <w:t>(二)、胶囊剂项目工艺技术设计方案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胶囊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胶囊剂项目将严格按照相关行业规范要求进行组织。通过有效控制产品质量，胶囊剂项目将致力于为顾客提供优质的胶囊剂项目产品和良好的服务。这体现了胶囊剂项目对于生产活动合规性和质量标准的高度重视，为胶囊剂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胶囊剂项目注重生态效益和清洁生产原则。胶囊剂项目建设将紧密结合地方特色经济发展，与社会经济发展规划和区域环境保护规划方案相协调一致。通过与当地区域自然生态系统的结合，胶囊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胶囊剂项目产品具有多样化的客户需求和个性化的特点。因此，胶囊剂项目产品规格品种多样，且单批生产数量较小。为满足这一特点，胶囊剂项目承办单位将建设先进的柔性制造生产线。通过广泛应用柔性制造技术，胶囊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胶囊剂项目采用的技术具有较高的技术含量和自动化水平，处于国内先进水平。这一技术选用不仅体现了对生产效率、质量和环境友好性的高标准要求，同时为胶囊剂项目的可持续发展奠定了坚实的基础。</w:t>
      </w:r>
    </w:p>
    <w:p>
      <w:pPr>
        <w:pStyle w:val="Heading2"/>
        <w:ind w:firstLine="560" w:firstLineChars="200"/>
        <w:rPr>
          <w:rFonts w:ascii="仿宋" w:eastAsia="仿宋" w:hAnsi="仿宋" w:cs="仿宋" w:hint="eastAsia"/>
          <w:sz w:val="28"/>
          <w:lang w:eastAsia="zh-CN"/>
        </w:rPr>
      </w:pPr>
      <w:bookmarkStart w:id="16" w:name="_Toc504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为确保胶囊剂项目的高效生产和技术实施，我们制定了一套精心设计的设备选型方案，以满足胶囊剂项目生产、质量和环保的要求。该方案的主要特点如下：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胶囊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针对胶囊剂项目产品的多样性和小批量生产的特点，我们将建设柔性制造生产线。通过在设备选型中考虑柔性制造技术，可以灵活应对不同产品规格和生产需求，实现生产线的高度灵活性和适应性。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449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529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胶囊剂项目的主要产品是XXXX，预计年产值为XXX万元。这一产品在市场中占据着重要的地位，其广泛的应用范围使得该胶囊剂项目的市场前景非常广阔。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胶囊剂项目的xxx产品作为重要的原材料之一，将在多个领域发挥关键作用。其在建筑、交通、能源等方面的广泛应用将为整个产业链提供强大的支持，形成产业协同效应。胶囊剂项目的年产值XXX万XXX万XXX万万元不仅反映了其在市场上的巨大潜力，更预示着它对国民经济的积极贡献。这种关联度高、涉及面广的产业关系，使得该胶囊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72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总征地面积为XXXX平方米，相当于约XX.XX亩，其中净用地面积为XXXX平方米，红线范围内相当于约XX.XX亩。这一用地规模充分考虑了胶囊剂项目的建设需求，保障了胶囊剂项目在合适的空间内得以充分发展。胶囊剂项目规划的总建筑面积为XXXX平方米，其中主体工程建设占XXXX平方米，计容建筑面积达XXXX平方米。预计建筑工程的投资将达到XXXX万元，为胶囊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计划购置的设备共计XXXX台（套），设备购置费用为XXXX万元。这一设备购置计划充分考虑到胶囊剂项目的生产需求和技术要求，确保了胶囊剂项目在生产运营中具备先进的技术装备和高效的生产能力。设备的合理配置将为胶囊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剂项目计划总投资为XXXX万元，预计年实现营业收入为XXXX万元。这一产能规模的设定旨在确保胶囊剂项目能够在投资与回报之间取得平衡，实现长期可持续的发展。胶囊剂项目的总投资充分考虑到各个方面的需求，包括用地建设、设备购置等多个环节，以确保胶囊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https://d.book118.com/486024120202010055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B5AFD"/>
    <w:rsid w:val="47FB5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2412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2024-02-27T18:59:00Z</dcterms:created>
  <dcterms:modified xsi:type="dcterms:W3CDTF">2024-02-27T19:00:14Z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A44821C0C8A4430C978B36B746AA5A61_11</vt:lpwstr>
  </property>
  <property fmtid="{D5CDD505-2E9C-101B-9397-08002B2CF9AE}" pid="3" name="KSOProductBuildVer">
    <vt:lpwstr>2052-12.1.0.16388</vt:lpwstr>
  </property>
</Properties>
</file>