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各种气象要素智能传感器项目计划设计方案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858" w:history="1">
        <w:r>
          <w:rPr>
            <w:rFonts w:ascii="仿宋" w:eastAsia="仿宋" w:hAnsi="仿宋" w:cs="仿宋" w:hint="eastAsia"/>
            <w:lang w:eastAsia="zh-CN"/>
          </w:rPr>
          <w:t>序言</w:t>
        </w:r>
        <w:r>
          <w:tab/>
        </w:r>
        <w:r>
          <w:fldChar w:fldCharType="begin"/>
        </w:r>
        <w:r>
          <w:instrText xml:space="preserve"> PAGEREF _Toc9858 \h </w:instrText>
        </w:r>
        <w:r>
          <w:fldChar w:fldCharType="separate"/>
        </w:r>
        <w:r>
          <w:t>3</w:t>
        </w:r>
        <w:r>
          <w:fldChar w:fldCharType="end"/>
        </w:r>
      </w:hyperlink>
    </w:p>
    <w:p>
      <w:pPr>
        <w:pStyle w:val="TOC1"/>
        <w:tabs>
          <w:tab w:val="right" w:leader="dot" w:pos="8306"/>
        </w:tabs>
      </w:pPr>
      <w:hyperlink w:anchor="_Toc7514" w:history="1">
        <w:r>
          <w:rPr>
            <w:rFonts w:ascii="仿宋" w:eastAsia="仿宋" w:hAnsi="仿宋" w:cs="仿宋" w:hint="eastAsia"/>
            <w:lang w:eastAsia="zh-CN"/>
          </w:rPr>
          <w:t>一、市场分析、调研</w:t>
        </w:r>
        <w:r>
          <w:tab/>
        </w:r>
        <w:r>
          <w:fldChar w:fldCharType="begin"/>
        </w:r>
        <w:r>
          <w:instrText xml:space="preserve"> PAGEREF _Toc7514 \h </w:instrText>
        </w:r>
        <w:r>
          <w:fldChar w:fldCharType="separate"/>
        </w:r>
        <w:r>
          <w:t>3</w:t>
        </w:r>
        <w:r>
          <w:fldChar w:fldCharType="end"/>
        </w:r>
      </w:hyperlink>
    </w:p>
    <w:p>
      <w:pPr>
        <w:pStyle w:val="TOC2"/>
        <w:tabs>
          <w:tab w:val="right" w:leader="dot" w:pos="8306"/>
        </w:tabs>
      </w:pPr>
      <w:hyperlink w:anchor="_Toc5773" w:history="1">
        <w:r>
          <w:rPr>
            <w:rFonts w:ascii="仿宋" w:eastAsia="仿宋" w:hAnsi="仿宋" w:cs="仿宋" w:hint="eastAsia"/>
            <w:lang w:eastAsia="zh-CN"/>
          </w:rPr>
          <w:t>(一)、各种气象要素智能传感器行业分析</w:t>
        </w:r>
        <w:r>
          <w:tab/>
        </w:r>
        <w:r>
          <w:fldChar w:fldCharType="begin"/>
        </w:r>
        <w:r>
          <w:instrText xml:space="preserve"> PAGEREF _Toc5773 \h </w:instrText>
        </w:r>
        <w:r>
          <w:fldChar w:fldCharType="separate"/>
        </w:r>
        <w:r>
          <w:t>3</w:t>
        </w:r>
        <w:r>
          <w:fldChar w:fldCharType="end"/>
        </w:r>
      </w:hyperlink>
    </w:p>
    <w:p>
      <w:pPr>
        <w:pStyle w:val="TOC2"/>
        <w:tabs>
          <w:tab w:val="right" w:leader="dot" w:pos="8306"/>
        </w:tabs>
      </w:pPr>
      <w:hyperlink w:anchor="_Toc13111" w:history="1">
        <w:r>
          <w:rPr>
            <w:rFonts w:ascii="仿宋" w:eastAsia="仿宋" w:hAnsi="仿宋" w:cs="仿宋" w:hint="eastAsia"/>
            <w:lang w:eastAsia="zh-CN"/>
          </w:rPr>
          <w:t>(二)、各种气象要素智能传感器市场分析预测</w:t>
        </w:r>
        <w:r>
          <w:tab/>
        </w:r>
        <w:r>
          <w:fldChar w:fldCharType="begin"/>
        </w:r>
        <w:r>
          <w:instrText xml:space="preserve"> PAGEREF _Toc13111 \h </w:instrText>
        </w:r>
        <w:r>
          <w:fldChar w:fldCharType="separate"/>
        </w:r>
        <w:r>
          <w:t>4</w:t>
        </w:r>
        <w:r>
          <w:fldChar w:fldCharType="end"/>
        </w:r>
      </w:hyperlink>
    </w:p>
    <w:p>
      <w:pPr>
        <w:pStyle w:val="TOC1"/>
        <w:tabs>
          <w:tab w:val="right" w:leader="dot" w:pos="8306"/>
        </w:tabs>
      </w:pPr>
      <w:hyperlink w:anchor="_Toc8223" w:history="1">
        <w:r>
          <w:rPr>
            <w:rFonts w:ascii="仿宋" w:eastAsia="仿宋" w:hAnsi="仿宋" w:cs="仿宋" w:hint="eastAsia"/>
            <w:lang w:eastAsia="zh-CN"/>
          </w:rPr>
          <w:t>二、各种气象要素智能传感器项目文档管理</w:t>
        </w:r>
        <w:r>
          <w:tab/>
        </w:r>
        <w:r>
          <w:fldChar w:fldCharType="begin"/>
        </w:r>
        <w:r>
          <w:instrText xml:space="preserve"> PAGEREF _Toc8223 \h </w:instrText>
        </w:r>
        <w:r>
          <w:fldChar w:fldCharType="separate"/>
        </w:r>
        <w:r>
          <w:t>5</w:t>
        </w:r>
        <w:r>
          <w:fldChar w:fldCharType="end"/>
        </w:r>
      </w:hyperlink>
    </w:p>
    <w:p>
      <w:pPr>
        <w:pStyle w:val="TOC2"/>
        <w:tabs>
          <w:tab w:val="right" w:leader="dot" w:pos="8306"/>
        </w:tabs>
      </w:pPr>
      <w:hyperlink w:anchor="_Toc15779" w:history="1">
        <w:r>
          <w:rPr>
            <w:rFonts w:ascii="仿宋" w:eastAsia="仿宋" w:hAnsi="仿宋" w:cs="仿宋" w:hint="eastAsia"/>
            <w:lang w:eastAsia="zh-CN"/>
          </w:rPr>
          <w:t>(一)、文档编制与审查</w:t>
        </w:r>
        <w:r>
          <w:tab/>
        </w:r>
        <w:r>
          <w:fldChar w:fldCharType="begin"/>
        </w:r>
        <w:r>
          <w:instrText xml:space="preserve"> PAGEREF _Toc15779 \h </w:instrText>
        </w:r>
        <w:r>
          <w:fldChar w:fldCharType="separate"/>
        </w:r>
        <w:r>
          <w:t>5</w:t>
        </w:r>
        <w:r>
          <w:fldChar w:fldCharType="end"/>
        </w:r>
      </w:hyperlink>
    </w:p>
    <w:p>
      <w:pPr>
        <w:pStyle w:val="TOC2"/>
        <w:tabs>
          <w:tab w:val="right" w:leader="dot" w:pos="8306"/>
        </w:tabs>
      </w:pPr>
      <w:hyperlink w:anchor="_Toc29071" w:history="1">
        <w:r>
          <w:rPr>
            <w:rFonts w:ascii="仿宋" w:eastAsia="仿宋" w:hAnsi="仿宋" w:cs="仿宋" w:hint="eastAsia"/>
            <w:lang w:eastAsia="zh-CN"/>
          </w:rPr>
          <w:t>(二)、文档发布与分发</w:t>
        </w:r>
        <w:r>
          <w:tab/>
        </w:r>
        <w:r>
          <w:fldChar w:fldCharType="begin"/>
        </w:r>
        <w:r>
          <w:instrText xml:space="preserve"> PAGEREF _Toc29071 \h </w:instrText>
        </w:r>
        <w:r>
          <w:fldChar w:fldCharType="separate"/>
        </w:r>
        <w:r>
          <w:t>6</w:t>
        </w:r>
        <w:r>
          <w:fldChar w:fldCharType="end"/>
        </w:r>
      </w:hyperlink>
    </w:p>
    <w:p>
      <w:pPr>
        <w:pStyle w:val="TOC2"/>
        <w:tabs>
          <w:tab w:val="right" w:leader="dot" w:pos="8306"/>
        </w:tabs>
      </w:pPr>
      <w:hyperlink w:anchor="_Toc17612" w:history="1">
        <w:r>
          <w:rPr>
            <w:rFonts w:ascii="仿宋" w:eastAsia="仿宋" w:hAnsi="仿宋" w:cs="仿宋" w:hint="eastAsia"/>
            <w:lang w:eastAsia="zh-CN"/>
          </w:rPr>
          <w:t>(三)、文档存档与归档</w:t>
        </w:r>
        <w:r>
          <w:tab/>
        </w:r>
        <w:r>
          <w:fldChar w:fldCharType="begin"/>
        </w:r>
        <w:r>
          <w:instrText xml:space="preserve"> PAGEREF _Toc17612 \h </w:instrText>
        </w:r>
        <w:r>
          <w:fldChar w:fldCharType="separate"/>
        </w:r>
        <w:r>
          <w:t>7</w:t>
        </w:r>
        <w:r>
          <w:fldChar w:fldCharType="end"/>
        </w:r>
      </w:hyperlink>
    </w:p>
    <w:p>
      <w:pPr>
        <w:pStyle w:val="TOC1"/>
        <w:tabs>
          <w:tab w:val="right" w:leader="dot" w:pos="8306"/>
        </w:tabs>
      </w:pPr>
      <w:hyperlink w:anchor="_Toc195" w:history="1">
        <w:r>
          <w:rPr>
            <w:rFonts w:ascii="仿宋" w:eastAsia="仿宋" w:hAnsi="仿宋" w:cs="仿宋" w:hint="eastAsia"/>
            <w:lang w:eastAsia="zh-CN"/>
          </w:rPr>
          <w:t>三、各种气象要素智能传感器项目选址可行性分析</w:t>
        </w:r>
        <w:r>
          <w:tab/>
        </w:r>
        <w:r>
          <w:fldChar w:fldCharType="begin"/>
        </w:r>
        <w:r>
          <w:instrText xml:space="preserve"> PAGEREF _Toc195 \h </w:instrText>
        </w:r>
        <w:r>
          <w:fldChar w:fldCharType="separate"/>
        </w:r>
        <w:r>
          <w:t>8</w:t>
        </w:r>
        <w:r>
          <w:fldChar w:fldCharType="end"/>
        </w:r>
      </w:hyperlink>
    </w:p>
    <w:p>
      <w:pPr>
        <w:pStyle w:val="TOC2"/>
        <w:tabs>
          <w:tab w:val="right" w:leader="dot" w:pos="8306"/>
        </w:tabs>
      </w:pPr>
      <w:hyperlink w:anchor="_Toc25542" w:history="1">
        <w:r>
          <w:rPr>
            <w:rFonts w:ascii="仿宋" w:eastAsia="仿宋" w:hAnsi="仿宋" w:cs="仿宋" w:hint="eastAsia"/>
            <w:lang w:eastAsia="zh-CN"/>
          </w:rPr>
          <w:t>(一)、各种气象要素智能传感器项目选址</w:t>
        </w:r>
        <w:r>
          <w:tab/>
        </w:r>
        <w:r>
          <w:fldChar w:fldCharType="begin"/>
        </w:r>
        <w:r>
          <w:instrText xml:space="preserve"> PAGEREF _Toc25542 \h </w:instrText>
        </w:r>
        <w:r>
          <w:fldChar w:fldCharType="separate"/>
        </w:r>
        <w:r>
          <w:t>8</w:t>
        </w:r>
        <w:r>
          <w:fldChar w:fldCharType="end"/>
        </w:r>
      </w:hyperlink>
    </w:p>
    <w:p>
      <w:pPr>
        <w:pStyle w:val="TOC2"/>
        <w:tabs>
          <w:tab w:val="right" w:leader="dot" w:pos="8306"/>
        </w:tabs>
      </w:pPr>
      <w:hyperlink w:anchor="_Toc3637" w:history="1">
        <w:r>
          <w:rPr>
            <w:rFonts w:ascii="仿宋" w:eastAsia="仿宋" w:hAnsi="仿宋" w:cs="仿宋" w:hint="eastAsia"/>
            <w:lang w:eastAsia="zh-CN"/>
          </w:rPr>
          <w:t>(二)、用地控制指标</w:t>
        </w:r>
        <w:r>
          <w:tab/>
        </w:r>
        <w:r>
          <w:fldChar w:fldCharType="begin"/>
        </w:r>
        <w:r>
          <w:instrText xml:space="preserve"> PAGEREF _Toc3637 \h </w:instrText>
        </w:r>
        <w:r>
          <w:fldChar w:fldCharType="separate"/>
        </w:r>
        <w:r>
          <w:t>8</w:t>
        </w:r>
        <w:r>
          <w:fldChar w:fldCharType="end"/>
        </w:r>
      </w:hyperlink>
    </w:p>
    <w:p>
      <w:pPr>
        <w:pStyle w:val="TOC2"/>
        <w:tabs>
          <w:tab w:val="right" w:leader="dot" w:pos="8306"/>
        </w:tabs>
      </w:pPr>
      <w:hyperlink w:anchor="_Toc3060" w:history="1">
        <w:r>
          <w:rPr>
            <w:rFonts w:ascii="仿宋" w:eastAsia="仿宋" w:hAnsi="仿宋" w:cs="仿宋" w:hint="eastAsia"/>
            <w:lang w:eastAsia="zh-CN"/>
          </w:rPr>
          <w:t>(三)、节约用地措施</w:t>
        </w:r>
        <w:r>
          <w:tab/>
        </w:r>
        <w:r>
          <w:fldChar w:fldCharType="begin"/>
        </w:r>
        <w:r>
          <w:instrText xml:space="preserve"> PAGEREF _Toc3060 \h </w:instrText>
        </w:r>
        <w:r>
          <w:fldChar w:fldCharType="separate"/>
        </w:r>
        <w:r>
          <w:t>10</w:t>
        </w:r>
        <w:r>
          <w:fldChar w:fldCharType="end"/>
        </w:r>
      </w:hyperlink>
    </w:p>
    <w:p>
      <w:pPr>
        <w:pStyle w:val="TOC2"/>
        <w:tabs>
          <w:tab w:val="right" w:leader="dot" w:pos="8306"/>
        </w:tabs>
      </w:pPr>
      <w:hyperlink w:anchor="_Toc30023" w:history="1">
        <w:r>
          <w:rPr>
            <w:rFonts w:ascii="仿宋" w:eastAsia="仿宋" w:hAnsi="仿宋" w:cs="仿宋" w:hint="eastAsia"/>
            <w:lang w:eastAsia="zh-CN"/>
          </w:rPr>
          <w:t>(四)、总图布置方案</w:t>
        </w:r>
        <w:r>
          <w:tab/>
        </w:r>
        <w:r>
          <w:fldChar w:fldCharType="begin"/>
        </w:r>
        <w:r>
          <w:instrText xml:space="preserve"> PAGEREF _Toc30023 \h </w:instrText>
        </w:r>
        <w:r>
          <w:fldChar w:fldCharType="separate"/>
        </w:r>
        <w:r>
          <w:t>12</w:t>
        </w:r>
        <w:r>
          <w:fldChar w:fldCharType="end"/>
        </w:r>
      </w:hyperlink>
    </w:p>
    <w:p>
      <w:pPr>
        <w:pStyle w:val="TOC2"/>
        <w:tabs>
          <w:tab w:val="right" w:leader="dot" w:pos="8306"/>
        </w:tabs>
      </w:pPr>
      <w:hyperlink w:anchor="_Toc17550" w:history="1">
        <w:r>
          <w:rPr>
            <w:rFonts w:ascii="仿宋" w:eastAsia="仿宋" w:hAnsi="仿宋" w:cs="仿宋" w:hint="eastAsia"/>
            <w:lang w:eastAsia="zh-CN"/>
          </w:rPr>
          <w:t>(五)、选址综合评价</w:t>
        </w:r>
        <w:r>
          <w:tab/>
        </w:r>
        <w:r>
          <w:fldChar w:fldCharType="begin"/>
        </w:r>
        <w:r>
          <w:instrText xml:space="preserve"> PAGEREF _Toc17550 \h </w:instrText>
        </w:r>
        <w:r>
          <w:fldChar w:fldCharType="separate"/>
        </w:r>
        <w:r>
          <w:t>13</w:t>
        </w:r>
        <w:r>
          <w:fldChar w:fldCharType="end"/>
        </w:r>
      </w:hyperlink>
    </w:p>
    <w:p>
      <w:pPr>
        <w:pStyle w:val="TOC1"/>
        <w:tabs>
          <w:tab w:val="right" w:leader="dot" w:pos="8306"/>
        </w:tabs>
      </w:pPr>
      <w:hyperlink w:anchor="_Toc23591" w:history="1">
        <w:r>
          <w:rPr>
            <w:rFonts w:ascii="仿宋" w:eastAsia="仿宋" w:hAnsi="仿宋" w:cs="仿宋" w:hint="eastAsia"/>
            <w:lang w:eastAsia="zh-CN"/>
          </w:rPr>
          <w:t>四、各种气象要素智能传感器项目绩效评估</w:t>
        </w:r>
        <w:r>
          <w:tab/>
        </w:r>
        <w:r>
          <w:fldChar w:fldCharType="begin"/>
        </w:r>
        <w:r>
          <w:instrText xml:space="preserve"> PAGEREF _Toc23591 \h </w:instrText>
        </w:r>
        <w:r>
          <w:fldChar w:fldCharType="separate"/>
        </w:r>
        <w:r>
          <w:t>14</w:t>
        </w:r>
        <w:r>
          <w:fldChar w:fldCharType="end"/>
        </w:r>
      </w:hyperlink>
    </w:p>
    <w:p>
      <w:pPr>
        <w:pStyle w:val="TOC2"/>
        <w:tabs>
          <w:tab w:val="right" w:leader="dot" w:pos="8306"/>
        </w:tabs>
      </w:pPr>
      <w:hyperlink w:anchor="_Toc20348" w:history="1">
        <w:r>
          <w:rPr>
            <w:rFonts w:ascii="仿宋" w:eastAsia="仿宋" w:hAnsi="仿宋" w:cs="仿宋" w:hint="eastAsia"/>
            <w:lang w:eastAsia="zh-CN"/>
          </w:rPr>
          <w:t>(一)、绩效评估指标</w:t>
        </w:r>
        <w:r>
          <w:tab/>
        </w:r>
        <w:r>
          <w:fldChar w:fldCharType="begin"/>
        </w:r>
        <w:r>
          <w:instrText xml:space="preserve"> PAGEREF _Toc20348 \h </w:instrText>
        </w:r>
        <w:r>
          <w:fldChar w:fldCharType="separate"/>
        </w:r>
        <w:r>
          <w:t>14</w:t>
        </w:r>
        <w:r>
          <w:fldChar w:fldCharType="end"/>
        </w:r>
      </w:hyperlink>
    </w:p>
    <w:p>
      <w:pPr>
        <w:pStyle w:val="TOC2"/>
        <w:tabs>
          <w:tab w:val="right" w:leader="dot" w:pos="8306"/>
        </w:tabs>
      </w:pPr>
      <w:hyperlink w:anchor="_Toc10189" w:history="1">
        <w:r>
          <w:rPr>
            <w:rFonts w:ascii="仿宋" w:eastAsia="仿宋" w:hAnsi="仿宋" w:cs="仿宋" w:hint="eastAsia"/>
            <w:lang w:eastAsia="zh-CN"/>
          </w:rPr>
          <w:t>(二)、绩效评估方法</w:t>
        </w:r>
        <w:r>
          <w:tab/>
        </w:r>
        <w:r>
          <w:fldChar w:fldCharType="begin"/>
        </w:r>
        <w:r>
          <w:instrText xml:space="preserve"> PAGEREF _Toc10189 \h </w:instrText>
        </w:r>
        <w:r>
          <w:fldChar w:fldCharType="separate"/>
        </w:r>
        <w:r>
          <w:t>15</w:t>
        </w:r>
        <w:r>
          <w:fldChar w:fldCharType="end"/>
        </w:r>
      </w:hyperlink>
    </w:p>
    <w:p>
      <w:pPr>
        <w:pStyle w:val="TOC2"/>
        <w:tabs>
          <w:tab w:val="right" w:leader="dot" w:pos="8306"/>
        </w:tabs>
      </w:pPr>
      <w:hyperlink w:anchor="_Toc9693" w:history="1">
        <w:r>
          <w:rPr>
            <w:rFonts w:ascii="仿宋" w:eastAsia="仿宋" w:hAnsi="仿宋" w:cs="仿宋" w:hint="eastAsia"/>
            <w:lang w:eastAsia="zh-CN"/>
          </w:rPr>
          <w:t>(三)、绩效评估周期</w:t>
        </w:r>
        <w:r>
          <w:tab/>
        </w:r>
        <w:r>
          <w:fldChar w:fldCharType="begin"/>
        </w:r>
        <w:r>
          <w:instrText xml:space="preserve"> PAGEREF _Toc9693 \h </w:instrText>
        </w:r>
        <w:r>
          <w:fldChar w:fldCharType="separate"/>
        </w:r>
        <w:r>
          <w:t>16</w:t>
        </w:r>
        <w:r>
          <w:fldChar w:fldCharType="end"/>
        </w:r>
      </w:hyperlink>
    </w:p>
    <w:p>
      <w:pPr>
        <w:pStyle w:val="TOC1"/>
        <w:tabs>
          <w:tab w:val="right" w:leader="dot" w:pos="8306"/>
        </w:tabs>
      </w:pPr>
      <w:hyperlink w:anchor="_Toc31955" w:history="1">
        <w:r>
          <w:rPr>
            <w:rFonts w:ascii="仿宋" w:eastAsia="仿宋" w:hAnsi="仿宋" w:cs="仿宋" w:hint="eastAsia"/>
            <w:lang w:eastAsia="zh-CN"/>
          </w:rPr>
          <w:t>五、各种气象要素智能传感器项目概论</w:t>
        </w:r>
        <w:r>
          <w:tab/>
        </w:r>
        <w:r>
          <w:fldChar w:fldCharType="begin"/>
        </w:r>
        <w:r>
          <w:instrText xml:space="preserve"> PAGEREF _Toc31955 \h </w:instrText>
        </w:r>
        <w:r>
          <w:fldChar w:fldCharType="separate"/>
        </w:r>
        <w:r>
          <w:t>18</w:t>
        </w:r>
        <w:r>
          <w:fldChar w:fldCharType="end"/>
        </w:r>
      </w:hyperlink>
    </w:p>
    <w:p>
      <w:pPr>
        <w:pStyle w:val="TOC2"/>
        <w:tabs>
          <w:tab w:val="right" w:leader="dot" w:pos="8306"/>
        </w:tabs>
      </w:pPr>
      <w:hyperlink w:anchor="_Toc4594" w:history="1">
        <w:r>
          <w:rPr>
            <w:rFonts w:ascii="仿宋" w:eastAsia="仿宋" w:hAnsi="仿宋" w:cs="仿宋" w:hint="eastAsia"/>
            <w:lang w:eastAsia="zh-CN"/>
          </w:rPr>
          <w:t>(一)、各种气象要素智能传感器项目概况</w:t>
        </w:r>
        <w:r>
          <w:tab/>
        </w:r>
        <w:r>
          <w:fldChar w:fldCharType="begin"/>
        </w:r>
        <w:r>
          <w:instrText xml:space="preserve"> PAGEREF _Toc4594 \h </w:instrText>
        </w:r>
        <w:r>
          <w:fldChar w:fldCharType="separate"/>
        </w:r>
        <w:r>
          <w:t>18</w:t>
        </w:r>
        <w:r>
          <w:fldChar w:fldCharType="end"/>
        </w:r>
      </w:hyperlink>
    </w:p>
    <w:p>
      <w:pPr>
        <w:pStyle w:val="TOC2"/>
        <w:tabs>
          <w:tab w:val="right" w:leader="dot" w:pos="8306"/>
        </w:tabs>
      </w:pPr>
      <w:hyperlink w:anchor="_Toc7231" w:history="1">
        <w:r>
          <w:rPr>
            <w:rFonts w:ascii="仿宋" w:eastAsia="仿宋" w:hAnsi="仿宋" w:cs="仿宋" w:hint="eastAsia"/>
            <w:lang w:eastAsia="zh-CN"/>
          </w:rPr>
          <w:t>(二)、各种气象要素智能传感器项目目标</w:t>
        </w:r>
        <w:r>
          <w:tab/>
        </w:r>
        <w:r>
          <w:fldChar w:fldCharType="begin"/>
        </w:r>
        <w:r>
          <w:instrText xml:space="preserve"> PAGEREF _Toc7231 \h </w:instrText>
        </w:r>
        <w:r>
          <w:fldChar w:fldCharType="separate"/>
        </w:r>
        <w:r>
          <w:t>20</w:t>
        </w:r>
        <w:r>
          <w:fldChar w:fldCharType="end"/>
        </w:r>
      </w:hyperlink>
    </w:p>
    <w:p>
      <w:pPr>
        <w:pStyle w:val="TOC2"/>
        <w:tabs>
          <w:tab w:val="right" w:leader="dot" w:pos="8306"/>
        </w:tabs>
      </w:pPr>
      <w:hyperlink w:anchor="_Toc6477" w:history="1">
        <w:r>
          <w:rPr>
            <w:rFonts w:ascii="仿宋" w:eastAsia="仿宋" w:hAnsi="仿宋" w:cs="仿宋" w:hint="eastAsia"/>
            <w:lang w:eastAsia="zh-CN"/>
          </w:rPr>
          <w:t>(三)、各种气象要素智能传感器项目提出的理由</w:t>
        </w:r>
        <w:r>
          <w:tab/>
        </w:r>
        <w:r>
          <w:fldChar w:fldCharType="begin"/>
        </w:r>
        <w:r>
          <w:instrText xml:space="preserve"> PAGEREF _Toc6477 \h </w:instrText>
        </w:r>
        <w:r>
          <w:fldChar w:fldCharType="separate"/>
        </w:r>
        <w:r>
          <w:t>21</w:t>
        </w:r>
        <w:r>
          <w:fldChar w:fldCharType="end"/>
        </w:r>
      </w:hyperlink>
    </w:p>
    <w:p>
      <w:pPr>
        <w:pStyle w:val="TOC2"/>
        <w:tabs>
          <w:tab w:val="right" w:leader="dot" w:pos="8306"/>
        </w:tabs>
      </w:pPr>
      <w:hyperlink w:anchor="_Toc9079" w:history="1">
        <w:r>
          <w:rPr>
            <w:rFonts w:ascii="仿宋" w:eastAsia="仿宋" w:hAnsi="仿宋" w:cs="仿宋" w:hint="eastAsia"/>
            <w:lang w:eastAsia="zh-CN"/>
          </w:rPr>
          <w:t>(四)、各种气象要素智能传感器项目意义</w:t>
        </w:r>
        <w:r>
          <w:tab/>
        </w:r>
        <w:r>
          <w:fldChar w:fldCharType="begin"/>
        </w:r>
        <w:r>
          <w:instrText xml:space="preserve"> PAGEREF _Toc9079 \h </w:instrText>
        </w:r>
        <w:r>
          <w:fldChar w:fldCharType="separate"/>
        </w:r>
        <w:r>
          <w:t>23</w:t>
        </w:r>
        <w:r>
          <w:fldChar w:fldCharType="end"/>
        </w:r>
      </w:hyperlink>
    </w:p>
    <w:p>
      <w:pPr>
        <w:pStyle w:val="TOC2"/>
        <w:tabs>
          <w:tab w:val="right" w:leader="dot" w:pos="8306"/>
        </w:tabs>
      </w:pPr>
      <w:hyperlink w:anchor="_Toc16743" w:history="1">
        <w:r>
          <w:rPr>
            <w:rFonts w:ascii="仿宋" w:eastAsia="仿宋" w:hAnsi="仿宋" w:cs="仿宋" w:hint="eastAsia"/>
            <w:lang w:eastAsia="zh-CN"/>
          </w:rPr>
          <w:t>(五)、各种气象要素智能传感器项目背景</w:t>
        </w:r>
        <w:r>
          <w:tab/>
        </w:r>
        <w:r>
          <w:fldChar w:fldCharType="begin"/>
        </w:r>
        <w:r>
          <w:instrText xml:space="preserve"> PAGEREF _Toc16743 \h </w:instrText>
        </w:r>
        <w:r>
          <w:fldChar w:fldCharType="separate"/>
        </w:r>
        <w:r>
          <w:t>24</w:t>
        </w:r>
        <w:r>
          <w:fldChar w:fldCharType="end"/>
        </w:r>
      </w:hyperlink>
    </w:p>
    <w:p>
      <w:pPr>
        <w:pStyle w:val="TOC1"/>
        <w:tabs>
          <w:tab w:val="right" w:leader="dot" w:pos="8306"/>
        </w:tabs>
      </w:pPr>
      <w:hyperlink w:anchor="_Toc12536" w:history="1">
        <w:r>
          <w:rPr>
            <w:rFonts w:ascii="仿宋" w:eastAsia="仿宋" w:hAnsi="仿宋" w:cs="仿宋" w:hint="eastAsia"/>
            <w:lang w:eastAsia="zh-CN"/>
          </w:rPr>
          <w:t>六、各种气象要素智能传感器项目可持续发展</w:t>
        </w:r>
        <w:r>
          <w:tab/>
        </w:r>
        <w:r>
          <w:fldChar w:fldCharType="begin"/>
        </w:r>
        <w:r>
          <w:instrText xml:space="preserve"> PAGEREF _Toc12536 \h </w:instrText>
        </w:r>
        <w:r>
          <w:fldChar w:fldCharType="separate"/>
        </w:r>
        <w:r>
          <w:t>25</w:t>
        </w:r>
        <w:r>
          <w:fldChar w:fldCharType="end"/>
        </w:r>
      </w:hyperlink>
    </w:p>
    <w:p>
      <w:pPr>
        <w:pStyle w:val="TOC2"/>
        <w:tabs>
          <w:tab w:val="right" w:leader="dot" w:pos="8306"/>
        </w:tabs>
      </w:pPr>
      <w:hyperlink w:anchor="_Toc18966" w:history="1">
        <w:r>
          <w:rPr>
            <w:rFonts w:ascii="仿宋" w:eastAsia="仿宋" w:hAnsi="仿宋" w:cs="仿宋" w:hint="eastAsia"/>
            <w:lang w:eastAsia="zh-CN"/>
          </w:rPr>
          <w:t>(一)、可持续战略与实践</w:t>
        </w:r>
        <w:r>
          <w:tab/>
        </w:r>
        <w:r>
          <w:fldChar w:fldCharType="begin"/>
        </w:r>
        <w:r>
          <w:instrText xml:space="preserve"> PAGEREF _Toc18966 \h </w:instrText>
        </w:r>
        <w:r>
          <w:fldChar w:fldCharType="separate"/>
        </w:r>
        <w:r>
          <w:t>25</w:t>
        </w:r>
        <w:r>
          <w:fldChar w:fldCharType="end"/>
        </w:r>
      </w:hyperlink>
    </w:p>
    <w:p>
      <w:pPr>
        <w:pStyle w:val="TOC2"/>
        <w:tabs>
          <w:tab w:val="right" w:leader="dot" w:pos="8306"/>
        </w:tabs>
      </w:pPr>
      <w:hyperlink w:anchor="_Toc15228" w:history="1">
        <w:r>
          <w:rPr>
            <w:rFonts w:ascii="仿宋" w:eastAsia="仿宋" w:hAnsi="仿宋" w:cs="仿宋" w:hint="eastAsia"/>
            <w:lang w:eastAsia="zh-CN"/>
          </w:rPr>
          <w:t>(二)、环保与社会责任</w:t>
        </w:r>
        <w:r>
          <w:tab/>
        </w:r>
        <w:r>
          <w:fldChar w:fldCharType="begin"/>
        </w:r>
        <w:r>
          <w:instrText xml:space="preserve"> PAGEREF _Toc15228 \h </w:instrText>
        </w:r>
        <w:r>
          <w:fldChar w:fldCharType="separate"/>
        </w:r>
        <w:r>
          <w:t>26</w:t>
        </w:r>
        <w:r>
          <w:fldChar w:fldCharType="end"/>
        </w:r>
      </w:hyperlink>
    </w:p>
    <w:p>
      <w:pPr>
        <w:pStyle w:val="TOC1"/>
        <w:tabs>
          <w:tab w:val="right" w:leader="dot" w:pos="8306"/>
        </w:tabs>
      </w:pPr>
      <w:hyperlink w:anchor="_Toc5236" w:history="1">
        <w:r>
          <w:rPr>
            <w:rFonts w:ascii="仿宋" w:eastAsia="仿宋" w:hAnsi="仿宋" w:cs="仿宋" w:hint="eastAsia"/>
            <w:lang w:eastAsia="zh-CN"/>
          </w:rPr>
          <w:t>七、各种气象要素智能传感器项目社会影响</w:t>
        </w:r>
        <w:r>
          <w:tab/>
        </w:r>
        <w:r>
          <w:fldChar w:fldCharType="begin"/>
        </w:r>
        <w:r>
          <w:instrText xml:space="preserve"> PAGEREF _Toc5236 \h </w:instrText>
        </w:r>
        <w:r>
          <w:fldChar w:fldCharType="separate"/>
        </w:r>
        <w:r>
          <w:t>27</w:t>
        </w:r>
        <w:r>
          <w:fldChar w:fldCharType="end"/>
        </w:r>
      </w:hyperlink>
    </w:p>
    <w:p>
      <w:pPr>
        <w:pStyle w:val="TOC2"/>
        <w:tabs>
          <w:tab w:val="right" w:leader="dot" w:pos="8306"/>
        </w:tabs>
      </w:pPr>
      <w:hyperlink w:anchor="_Toc6080" w:history="1">
        <w:r>
          <w:rPr>
            <w:rFonts w:ascii="仿宋" w:eastAsia="仿宋" w:hAnsi="仿宋" w:cs="仿宋" w:hint="eastAsia"/>
            <w:lang w:eastAsia="zh-CN"/>
          </w:rPr>
          <w:t>(一)、社会责任与义务</w:t>
        </w:r>
        <w:r>
          <w:tab/>
        </w:r>
        <w:r>
          <w:fldChar w:fldCharType="begin"/>
        </w:r>
        <w:r>
          <w:instrText xml:space="preserve"> PAGEREF _Toc6080 \h </w:instrText>
        </w:r>
        <w:r>
          <w:fldChar w:fldCharType="separate"/>
        </w:r>
        <w:r>
          <w:t>27</w:t>
        </w:r>
        <w:r>
          <w:fldChar w:fldCharType="end"/>
        </w:r>
      </w:hyperlink>
    </w:p>
    <w:p>
      <w:pPr>
        <w:pStyle w:val="TOC2"/>
        <w:tabs>
          <w:tab w:val="right" w:leader="dot" w:pos="8306"/>
        </w:tabs>
      </w:pPr>
      <w:hyperlink w:anchor="_Toc25139" w:history="1">
        <w:r>
          <w:rPr>
            <w:rFonts w:ascii="仿宋" w:eastAsia="仿宋" w:hAnsi="仿宋" w:cs="仿宋" w:hint="eastAsia"/>
            <w:lang w:eastAsia="zh-CN"/>
          </w:rPr>
          <w:t>(二)、社会参与与沟通</w:t>
        </w:r>
        <w:r>
          <w:tab/>
        </w:r>
        <w:r>
          <w:fldChar w:fldCharType="begin"/>
        </w:r>
        <w:r>
          <w:instrText xml:space="preserve"> PAGEREF _Toc25139 \h </w:instrText>
        </w:r>
        <w:r>
          <w:fldChar w:fldCharType="separate"/>
        </w:r>
        <w:r>
          <w:t>27</w:t>
        </w:r>
        <w:r>
          <w:fldChar w:fldCharType="end"/>
        </w:r>
      </w:hyperlink>
    </w:p>
    <w:p>
      <w:pPr>
        <w:pStyle w:val="TOC1"/>
        <w:tabs>
          <w:tab w:val="right" w:leader="dot" w:pos="8306"/>
        </w:tabs>
      </w:pPr>
      <w:hyperlink w:anchor="_Toc18694" w:history="1">
        <w:r>
          <w:rPr>
            <w:rFonts w:ascii="仿宋" w:eastAsia="仿宋" w:hAnsi="仿宋" w:cs="仿宋" w:hint="eastAsia"/>
            <w:lang w:eastAsia="zh-CN"/>
          </w:rPr>
          <w:t>八、各种气象要素智能传感器项目投资规划</w:t>
        </w:r>
        <w:r>
          <w:tab/>
        </w:r>
        <w:r>
          <w:fldChar w:fldCharType="begin"/>
        </w:r>
        <w:r>
          <w:instrText xml:space="preserve"> PAGEREF _Toc18694 \h </w:instrText>
        </w:r>
        <w:r>
          <w:fldChar w:fldCharType="separate"/>
        </w:r>
        <w:r>
          <w:t>29</w:t>
        </w:r>
        <w:r>
          <w:fldChar w:fldCharType="end"/>
        </w:r>
      </w:hyperlink>
    </w:p>
    <w:p>
      <w:pPr>
        <w:pStyle w:val="TOC2"/>
        <w:tabs>
          <w:tab w:val="right" w:leader="dot" w:pos="8306"/>
        </w:tabs>
      </w:pPr>
      <w:hyperlink w:anchor="_Toc14459" w:history="1">
        <w:r>
          <w:rPr>
            <w:rFonts w:ascii="仿宋" w:eastAsia="仿宋" w:hAnsi="仿宋" w:cs="仿宋" w:hint="eastAsia"/>
            <w:lang w:eastAsia="zh-CN"/>
          </w:rPr>
          <w:t>(一)、各种气象要素智能传感器项目总投资估算</w:t>
        </w:r>
        <w:r>
          <w:tab/>
        </w:r>
        <w:r>
          <w:fldChar w:fldCharType="begin"/>
        </w:r>
        <w:r>
          <w:instrText xml:space="preserve"> PAGEREF _Toc14459 \h </w:instrText>
        </w:r>
        <w:r>
          <w:fldChar w:fldCharType="separate"/>
        </w:r>
        <w:r>
          <w:t>29</w:t>
        </w:r>
        <w:r>
          <w:fldChar w:fldCharType="end"/>
        </w:r>
      </w:hyperlink>
    </w:p>
    <w:p>
      <w:pPr>
        <w:pStyle w:val="TOC2"/>
        <w:tabs>
          <w:tab w:val="right" w:leader="dot" w:pos="8306"/>
        </w:tabs>
      </w:pPr>
      <w:hyperlink w:anchor="_Toc23294" w:history="1">
        <w:r>
          <w:rPr>
            <w:rFonts w:ascii="仿宋" w:eastAsia="仿宋" w:hAnsi="仿宋" w:cs="仿宋" w:hint="eastAsia"/>
            <w:lang w:eastAsia="zh-CN"/>
          </w:rPr>
          <w:t>(二)、资金筹措</w:t>
        </w:r>
        <w:r>
          <w:tab/>
        </w:r>
        <w:r>
          <w:fldChar w:fldCharType="begin"/>
        </w:r>
        <w:r>
          <w:instrText xml:space="preserve"> PAGEREF _Toc23294 \h </w:instrText>
        </w:r>
        <w:r>
          <w:fldChar w:fldCharType="separate"/>
        </w:r>
        <w:r>
          <w:t>30</w:t>
        </w:r>
        <w:r>
          <w:fldChar w:fldCharType="end"/>
        </w:r>
      </w:hyperlink>
    </w:p>
    <w:p>
      <w:pPr>
        <w:pStyle w:val="TOC1"/>
        <w:tabs>
          <w:tab w:val="right" w:leader="dot" w:pos="8306"/>
        </w:tabs>
      </w:pPr>
      <w:hyperlink w:anchor="_Toc19136" w:history="1">
        <w:r>
          <w:rPr>
            <w:rFonts w:ascii="仿宋" w:eastAsia="仿宋" w:hAnsi="仿宋" w:cs="仿宋" w:hint="eastAsia"/>
            <w:lang w:eastAsia="zh-CN"/>
          </w:rPr>
          <w:t>九、各种气象要素智能传感器项目计划安排</w:t>
        </w:r>
        <w:r>
          <w:tab/>
        </w:r>
        <w:r>
          <w:fldChar w:fldCharType="begin"/>
        </w:r>
        <w:r>
          <w:instrText xml:space="preserve"> PAGEREF _Toc19136 \h </w:instrText>
        </w:r>
        <w:r>
          <w:fldChar w:fldCharType="separate"/>
        </w:r>
        <w:r>
          <w:t>31</w:t>
        </w:r>
        <w:r>
          <w:fldChar w:fldCharType="end"/>
        </w:r>
      </w:hyperlink>
    </w:p>
    <w:p>
      <w:pPr>
        <w:pStyle w:val="TOC2"/>
        <w:tabs>
          <w:tab w:val="right" w:leader="dot" w:pos="8306"/>
        </w:tabs>
      </w:pPr>
      <w:hyperlink w:anchor="_Toc14281" w:history="1">
        <w:r>
          <w:rPr>
            <w:rFonts w:ascii="仿宋" w:eastAsia="仿宋" w:hAnsi="仿宋" w:cs="仿宋" w:hint="eastAsia"/>
            <w:lang w:eastAsia="zh-CN"/>
          </w:rPr>
          <w:t>(一)、建设周期</w:t>
        </w:r>
        <w:r>
          <w:tab/>
        </w:r>
        <w:r>
          <w:fldChar w:fldCharType="begin"/>
        </w:r>
        <w:r>
          <w:instrText xml:space="preserve"> PAGEREF _Toc14281 \h </w:instrText>
        </w:r>
        <w:r>
          <w:fldChar w:fldCharType="separate"/>
        </w:r>
        <w:r>
          <w:t>31</w:t>
        </w:r>
        <w:r>
          <w:fldChar w:fldCharType="end"/>
        </w:r>
      </w:hyperlink>
    </w:p>
    <w:p>
      <w:pPr>
        <w:pStyle w:val="TOC2"/>
        <w:tabs>
          <w:tab w:val="right" w:leader="dot" w:pos="8306"/>
        </w:tabs>
      </w:pPr>
      <w:hyperlink w:anchor="_Toc13615" w:history="1">
        <w:r>
          <w:rPr>
            <w:rFonts w:ascii="仿宋" w:eastAsia="仿宋" w:hAnsi="仿宋" w:cs="仿宋" w:hint="eastAsia"/>
            <w:lang w:eastAsia="zh-CN"/>
          </w:rPr>
          <w:t>(二)、建设进度</w:t>
        </w:r>
        <w:r>
          <w:tab/>
        </w:r>
        <w:r>
          <w:fldChar w:fldCharType="begin"/>
        </w:r>
        <w:r>
          <w:instrText xml:space="preserve"> PAGEREF _Toc13615 \h </w:instrText>
        </w:r>
        <w:r>
          <w:fldChar w:fldCharType="separate"/>
        </w:r>
        <w:r>
          <w:t>32</w:t>
        </w:r>
        <w:r>
          <w:fldChar w:fldCharType="end"/>
        </w:r>
      </w:hyperlink>
    </w:p>
    <w:p>
      <w:pPr>
        <w:pStyle w:val="TOC2"/>
        <w:tabs>
          <w:tab w:val="right" w:leader="dot" w:pos="8306"/>
        </w:tabs>
      </w:pPr>
      <w:hyperlink w:anchor="_Toc17193" w:history="1">
        <w:r>
          <w:rPr>
            <w:rFonts w:ascii="仿宋" w:eastAsia="仿宋" w:hAnsi="仿宋" w:cs="仿宋" w:hint="eastAsia"/>
            <w:lang w:eastAsia="zh-CN"/>
          </w:rPr>
          <w:t>(三)、进度安排注意事项</w:t>
        </w:r>
        <w:r>
          <w:tab/>
        </w:r>
        <w:r>
          <w:fldChar w:fldCharType="begin"/>
        </w:r>
        <w:r>
          <w:instrText xml:space="preserve"> PAGEREF _Toc17193 \h </w:instrText>
        </w:r>
        <w:r>
          <w:fldChar w:fldCharType="separate"/>
        </w:r>
        <w:r>
          <w:t>33</w:t>
        </w:r>
        <w:r>
          <w:fldChar w:fldCharType="end"/>
        </w:r>
      </w:hyperlink>
    </w:p>
    <w:p>
      <w:pPr>
        <w:pStyle w:val="TOC2"/>
        <w:tabs>
          <w:tab w:val="right" w:leader="dot" w:pos="8306"/>
        </w:tabs>
      </w:pPr>
      <w:hyperlink w:anchor="_Toc19367" w:history="1">
        <w:r>
          <w:rPr>
            <w:rFonts w:ascii="仿宋" w:eastAsia="仿宋" w:hAnsi="仿宋" w:cs="仿宋" w:hint="eastAsia"/>
            <w:lang w:eastAsia="zh-CN"/>
          </w:rPr>
          <w:t>(四)、人力资源配置</w:t>
        </w:r>
        <w:r>
          <w:tab/>
        </w:r>
        <w:r>
          <w:fldChar w:fldCharType="begin"/>
        </w:r>
        <w:r>
          <w:instrText xml:space="preserve"> PAGEREF _Toc19367 \h </w:instrText>
        </w:r>
        <w:r>
          <w:fldChar w:fldCharType="separate"/>
        </w:r>
        <w:r>
          <w:t>34</w:t>
        </w:r>
        <w:r>
          <w:fldChar w:fldCharType="end"/>
        </w:r>
      </w:hyperlink>
    </w:p>
    <w:p>
      <w:pPr>
        <w:pStyle w:val="TOC1"/>
        <w:tabs>
          <w:tab w:val="right" w:leader="dot" w:pos="8306"/>
        </w:tabs>
      </w:pPr>
      <w:hyperlink w:anchor="_Toc3102" w:history="1">
        <w:r>
          <w:rPr>
            <w:rFonts w:ascii="仿宋" w:eastAsia="仿宋" w:hAnsi="仿宋" w:cs="仿宋" w:hint="eastAsia"/>
            <w:lang w:eastAsia="zh-CN"/>
          </w:rPr>
          <w:t>十、各种气象要素智能传感器项目财务管理</w:t>
        </w:r>
        <w:r>
          <w:tab/>
        </w:r>
        <w:r>
          <w:fldChar w:fldCharType="begin"/>
        </w:r>
        <w:r>
          <w:instrText xml:space="preserve"> PAGEREF _Toc3102 \h </w:instrText>
        </w:r>
        <w:r>
          <w:fldChar w:fldCharType="separate"/>
        </w:r>
        <w:r>
          <w:t>35</w:t>
        </w:r>
        <w:r>
          <w:fldChar w:fldCharType="end"/>
        </w:r>
      </w:hyperlink>
    </w:p>
    <w:p>
      <w:pPr>
        <w:pStyle w:val="TOC2"/>
        <w:tabs>
          <w:tab w:val="right" w:leader="dot" w:pos="8306"/>
        </w:tabs>
      </w:pPr>
      <w:hyperlink w:anchor="_Toc10583" w:history="1">
        <w:r>
          <w:rPr>
            <w:rFonts w:ascii="仿宋" w:eastAsia="仿宋" w:hAnsi="仿宋" w:cs="仿宋" w:hint="eastAsia"/>
            <w:lang w:eastAsia="zh-CN"/>
          </w:rPr>
          <w:t>(一)、资金需求大</w:t>
        </w:r>
        <w:r>
          <w:tab/>
        </w:r>
        <w:r>
          <w:fldChar w:fldCharType="begin"/>
        </w:r>
        <w:r>
          <w:instrText xml:space="preserve"> PAGEREF _Toc10583 \h </w:instrText>
        </w:r>
        <w:r>
          <w:fldChar w:fldCharType="separate"/>
        </w:r>
        <w:r>
          <w:t>35</w:t>
        </w:r>
        <w:r>
          <w:fldChar w:fldCharType="end"/>
        </w:r>
      </w:hyperlink>
    </w:p>
    <w:p>
      <w:pPr>
        <w:pStyle w:val="TOC2"/>
        <w:tabs>
          <w:tab w:val="right" w:leader="dot" w:pos="8306"/>
        </w:tabs>
      </w:pPr>
      <w:hyperlink w:anchor="_Toc12416" w:history="1">
        <w:r>
          <w:rPr>
            <w:rFonts w:ascii="仿宋" w:eastAsia="仿宋" w:hAnsi="仿宋" w:cs="仿宋" w:hint="eastAsia"/>
            <w:lang w:eastAsia="zh-CN"/>
          </w:rPr>
          <w:t>(二)、研发周期长</w:t>
        </w:r>
        <w:r>
          <w:tab/>
        </w:r>
        <w:r>
          <w:fldChar w:fldCharType="begin"/>
        </w:r>
        <w:r>
          <w:instrText xml:space="preserve"> PAGEREF _Toc12416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91" w:history="1">
        <w:r>
          <w:rPr>
            <w:rFonts w:ascii="仿宋" w:eastAsia="仿宋" w:hAnsi="仿宋" w:cs="仿宋" w:hint="eastAsia"/>
            <w:lang w:eastAsia="zh-CN"/>
          </w:rPr>
          <w:t>(三)、市场风险大</w:t>
        </w:r>
        <w:r>
          <w:tab/>
        </w:r>
        <w:r>
          <w:fldChar w:fldCharType="begin"/>
        </w:r>
        <w:r>
          <w:instrText xml:space="preserve"> PAGEREF _Toc20091 \h </w:instrText>
        </w:r>
        <w:r>
          <w:fldChar w:fldCharType="separate"/>
        </w:r>
        <w:r>
          <w:t>38</w:t>
        </w:r>
        <w:r>
          <w:fldChar w:fldCharType="end"/>
        </w:r>
      </w:hyperlink>
    </w:p>
    <w:p>
      <w:pPr>
        <w:pStyle w:val="TOC2"/>
        <w:tabs>
          <w:tab w:val="right" w:leader="dot" w:pos="8306"/>
        </w:tabs>
      </w:pPr>
      <w:hyperlink w:anchor="_Toc10838" w:history="1">
        <w:r>
          <w:rPr>
            <w:rFonts w:ascii="仿宋" w:eastAsia="仿宋" w:hAnsi="仿宋" w:cs="仿宋" w:hint="eastAsia"/>
            <w:lang w:eastAsia="zh-CN"/>
          </w:rPr>
          <w:t>(四)、利润率高</w:t>
        </w:r>
        <w:r>
          <w:tab/>
        </w:r>
        <w:r>
          <w:fldChar w:fldCharType="begin"/>
        </w:r>
        <w:r>
          <w:instrText xml:space="preserve"> PAGEREF _Toc10838 \h </w:instrText>
        </w:r>
        <w:r>
          <w:fldChar w:fldCharType="separate"/>
        </w:r>
        <w:r>
          <w:t>41</w:t>
        </w:r>
        <w:r>
          <w:fldChar w:fldCharType="end"/>
        </w:r>
      </w:hyperlink>
    </w:p>
    <w:p>
      <w:pPr>
        <w:pStyle w:val="TOC1"/>
        <w:tabs>
          <w:tab w:val="right" w:leader="dot" w:pos="8306"/>
        </w:tabs>
      </w:pPr>
      <w:hyperlink w:anchor="_Toc17615" w:history="1">
        <w:r>
          <w:rPr>
            <w:rFonts w:ascii="仿宋" w:eastAsia="仿宋" w:hAnsi="仿宋" w:cs="仿宋" w:hint="eastAsia"/>
            <w:lang w:eastAsia="zh-CN"/>
          </w:rPr>
          <w:t>十一、各种气象要素智能传感器项目人力资源管理</w:t>
        </w:r>
        <w:r>
          <w:tab/>
        </w:r>
        <w:r>
          <w:fldChar w:fldCharType="begin"/>
        </w:r>
        <w:r>
          <w:instrText xml:space="preserve"> PAGEREF _Toc17615 \h </w:instrText>
        </w:r>
        <w:r>
          <w:fldChar w:fldCharType="separate"/>
        </w:r>
        <w:r>
          <w:t>43</w:t>
        </w:r>
        <w:r>
          <w:fldChar w:fldCharType="end"/>
        </w:r>
      </w:hyperlink>
    </w:p>
    <w:p>
      <w:pPr>
        <w:pStyle w:val="TOC2"/>
        <w:tabs>
          <w:tab w:val="right" w:leader="dot" w:pos="8306"/>
        </w:tabs>
      </w:pPr>
      <w:hyperlink w:anchor="_Toc15611" w:history="1">
        <w:r>
          <w:rPr>
            <w:rFonts w:ascii="仿宋" w:eastAsia="仿宋" w:hAnsi="仿宋" w:cs="仿宋" w:hint="eastAsia"/>
            <w:lang w:eastAsia="zh-CN"/>
          </w:rPr>
          <w:t>(一)、建立健全的预算管理制度</w:t>
        </w:r>
        <w:r>
          <w:tab/>
        </w:r>
        <w:r>
          <w:fldChar w:fldCharType="begin"/>
        </w:r>
        <w:r>
          <w:instrText xml:space="preserve"> PAGEREF _Toc15611 \h </w:instrText>
        </w:r>
        <w:r>
          <w:fldChar w:fldCharType="separate"/>
        </w:r>
        <w:r>
          <w:t>43</w:t>
        </w:r>
        <w:r>
          <w:fldChar w:fldCharType="end"/>
        </w:r>
      </w:hyperlink>
    </w:p>
    <w:p>
      <w:pPr>
        <w:pStyle w:val="TOC2"/>
        <w:tabs>
          <w:tab w:val="right" w:leader="dot" w:pos="8306"/>
        </w:tabs>
      </w:pPr>
      <w:hyperlink w:anchor="_Toc18596" w:history="1">
        <w:r>
          <w:rPr>
            <w:rFonts w:ascii="仿宋" w:eastAsia="仿宋" w:hAnsi="仿宋" w:cs="仿宋" w:hint="eastAsia"/>
            <w:lang w:eastAsia="zh-CN"/>
          </w:rPr>
          <w:t>(二)、加强资金流动监控</w:t>
        </w:r>
        <w:r>
          <w:tab/>
        </w:r>
        <w:r>
          <w:fldChar w:fldCharType="begin"/>
        </w:r>
        <w:r>
          <w:instrText xml:space="preserve"> PAGEREF _Toc18596 \h </w:instrText>
        </w:r>
        <w:r>
          <w:fldChar w:fldCharType="separate"/>
        </w:r>
        <w:r>
          <w:t>45</w:t>
        </w:r>
        <w:r>
          <w:fldChar w:fldCharType="end"/>
        </w:r>
      </w:hyperlink>
    </w:p>
    <w:p>
      <w:pPr>
        <w:pStyle w:val="TOC2"/>
        <w:tabs>
          <w:tab w:val="right" w:leader="dot" w:pos="8306"/>
        </w:tabs>
      </w:pPr>
      <w:hyperlink w:anchor="_Toc10318" w:history="1">
        <w:r>
          <w:rPr>
            <w:rFonts w:ascii="仿宋" w:eastAsia="仿宋" w:hAnsi="仿宋" w:cs="仿宋" w:hint="eastAsia"/>
            <w:lang w:eastAsia="zh-CN"/>
          </w:rPr>
          <w:t>(三)、制定完善的风险控制机制</w:t>
        </w:r>
        <w:r>
          <w:tab/>
        </w:r>
        <w:r>
          <w:fldChar w:fldCharType="begin"/>
        </w:r>
        <w:r>
          <w:instrText xml:space="preserve"> PAGEREF _Toc10318 \h </w:instrText>
        </w:r>
        <w:r>
          <w:fldChar w:fldCharType="separate"/>
        </w:r>
        <w:r>
          <w:t>46</w:t>
        </w:r>
        <w:r>
          <w:fldChar w:fldCharType="end"/>
        </w:r>
      </w:hyperlink>
    </w:p>
    <w:p>
      <w:pPr>
        <w:pStyle w:val="TOC2"/>
        <w:tabs>
          <w:tab w:val="right" w:leader="dot" w:pos="8306"/>
        </w:tabs>
      </w:pPr>
      <w:hyperlink w:anchor="_Toc9167" w:history="1">
        <w:r>
          <w:rPr>
            <w:rFonts w:ascii="仿宋" w:eastAsia="仿宋" w:hAnsi="仿宋" w:cs="仿宋" w:hint="eastAsia"/>
            <w:lang w:eastAsia="zh-CN"/>
          </w:rPr>
          <w:t>(四)、优化成本管理</w:t>
        </w:r>
        <w:r>
          <w:tab/>
        </w:r>
        <w:r>
          <w:fldChar w:fldCharType="begin"/>
        </w:r>
        <w:r>
          <w:instrText xml:space="preserve"> PAGEREF _Toc9167 \h </w:instrText>
        </w:r>
        <w:r>
          <w:fldChar w:fldCharType="separate"/>
        </w:r>
        <w:r>
          <w:t>48</w:t>
        </w:r>
        <w:r>
          <w:fldChar w:fldCharType="end"/>
        </w:r>
      </w:hyperlink>
    </w:p>
    <w:p>
      <w:pPr>
        <w:pStyle w:val="TOC1"/>
        <w:tabs>
          <w:tab w:val="right" w:leader="dot" w:pos="8306"/>
        </w:tabs>
      </w:pPr>
      <w:hyperlink w:anchor="_Toc14977" w:history="1">
        <w:r>
          <w:rPr>
            <w:rFonts w:ascii="仿宋" w:eastAsia="仿宋" w:hAnsi="仿宋" w:cs="仿宋" w:hint="eastAsia"/>
            <w:lang w:eastAsia="zh-CN"/>
          </w:rPr>
          <w:t>十二、各种气象要素智能传感器项目环境影响分析</w:t>
        </w:r>
        <w:r>
          <w:tab/>
        </w:r>
        <w:r>
          <w:fldChar w:fldCharType="begin"/>
        </w:r>
        <w:r>
          <w:instrText xml:space="preserve"> PAGEREF _Toc14977 \h </w:instrText>
        </w:r>
        <w:r>
          <w:fldChar w:fldCharType="separate"/>
        </w:r>
        <w:r>
          <w:t>49</w:t>
        </w:r>
        <w:r>
          <w:fldChar w:fldCharType="end"/>
        </w:r>
      </w:hyperlink>
    </w:p>
    <w:p>
      <w:pPr>
        <w:pStyle w:val="TOC2"/>
        <w:tabs>
          <w:tab w:val="right" w:leader="dot" w:pos="8306"/>
        </w:tabs>
      </w:pPr>
      <w:hyperlink w:anchor="_Toc4285" w:history="1">
        <w:r>
          <w:rPr>
            <w:rFonts w:ascii="仿宋" w:eastAsia="仿宋" w:hAnsi="仿宋" w:cs="仿宋" w:hint="eastAsia"/>
            <w:lang w:eastAsia="zh-CN"/>
          </w:rPr>
          <w:t>(一)、建设区域环境质量现状</w:t>
        </w:r>
        <w:r>
          <w:tab/>
        </w:r>
        <w:r>
          <w:fldChar w:fldCharType="begin"/>
        </w:r>
        <w:r>
          <w:instrText xml:space="preserve"> PAGEREF _Toc4285 \h </w:instrText>
        </w:r>
        <w:r>
          <w:fldChar w:fldCharType="separate"/>
        </w:r>
        <w:r>
          <w:t>49</w:t>
        </w:r>
        <w:r>
          <w:fldChar w:fldCharType="end"/>
        </w:r>
      </w:hyperlink>
    </w:p>
    <w:p>
      <w:pPr>
        <w:pStyle w:val="TOC2"/>
        <w:tabs>
          <w:tab w:val="right" w:leader="dot" w:pos="8306"/>
        </w:tabs>
      </w:pPr>
      <w:hyperlink w:anchor="_Toc23875" w:history="1">
        <w:r>
          <w:rPr>
            <w:rFonts w:ascii="仿宋" w:eastAsia="仿宋" w:hAnsi="仿宋" w:cs="仿宋" w:hint="eastAsia"/>
            <w:lang w:eastAsia="zh-CN"/>
          </w:rPr>
          <w:t>(二)、建设期环境保护</w:t>
        </w:r>
        <w:r>
          <w:tab/>
        </w:r>
        <w:r>
          <w:fldChar w:fldCharType="begin"/>
        </w:r>
        <w:r>
          <w:instrText xml:space="preserve"> PAGEREF _Toc23875 \h </w:instrText>
        </w:r>
        <w:r>
          <w:fldChar w:fldCharType="separate"/>
        </w:r>
        <w:r>
          <w:t>51</w:t>
        </w:r>
        <w:r>
          <w:fldChar w:fldCharType="end"/>
        </w:r>
      </w:hyperlink>
    </w:p>
    <w:p>
      <w:pPr>
        <w:pStyle w:val="TOC2"/>
        <w:tabs>
          <w:tab w:val="right" w:leader="dot" w:pos="8306"/>
        </w:tabs>
      </w:pPr>
      <w:hyperlink w:anchor="_Toc28527" w:history="1">
        <w:r>
          <w:rPr>
            <w:rFonts w:ascii="仿宋" w:eastAsia="仿宋" w:hAnsi="仿宋" w:cs="仿宋" w:hint="eastAsia"/>
            <w:lang w:eastAsia="zh-CN"/>
          </w:rPr>
          <w:t>(三)、运营期环境保护</w:t>
        </w:r>
        <w:r>
          <w:tab/>
        </w:r>
        <w:r>
          <w:fldChar w:fldCharType="begin"/>
        </w:r>
        <w:r>
          <w:instrText xml:space="preserve"> PAGEREF _Toc28527 \h </w:instrText>
        </w:r>
        <w:r>
          <w:fldChar w:fldCharType="separate"/>
        </w:r>
        <w:r>
          <w:t>52</w:t>
        </w:r>
        <w:r>
          <w:fldChar w:fldCharType="end"/>
        </w:r>
      </w:hyperlink>
    </w:p>
    <w:p>
      <w:pPr>
        <w:pStyle w:val="TOC2"/>
        <w:tabs>
          <w:tab w:val="right" w:leader="dot" w:pos="8306"/>
        </w:tabs>
      </w:pPr>
      <w:hyperlink w:anchor="_Toc24923" w:history="1">
        <w:r>
          <w:rPr>
            <w:rFonts w:ascii="仿宋" w:eastAsia="仿宋" w:hAnsi="仿宋" w:cs="仿宋" w:hint="eastAsia"/>
            <w:lang w:eastAsia="zh-CN"/>
          </w:rPr>
          <w:t>(四)、各种气象要素智能传感器项目建设对区域经济的影响</w:t>
        </w:r>
        <w:r>
          <w:tab/>
        </w:r>
        <w:r>
          <w:fldChar w:fldCharType="begin"/>
        </w:r>
        <w:r>
          <w:instrText xml:space="preserve"> PAGEREF _Toc24923 \h </w:instrText>
        </w:r>
        <w:r>
          <w:fldChar w:fldCharType="separate"/>
        </w:r>
        <w:r>
          <w:t>54</w:t>
        </w:r>
        <w:r>
          <w:fldChar w:fldCharType="end"/>
        </w:r>
      </w:hyperlink>
    </w:p>
    <w:p>
      <w:pPr>
        <w:pStyle w:val="TOC2"/>
        <w:tabs>
          <w:tab w:val="right" w:leader="dot" w:pos="8306"/>
        </w:tabs>
      </w:pPr>
      <w:hyperlink w:anchor="_Toc9018" w:history="1">
        <w:r>
          <w:rPr>
            <w:rFonts w:ascii="仿宋" w:eastAsia="仿宋" w:hAnsi="仿宋" w:cs="仿宋" w:hint="eastAsia"/>
            <w:lang w:eastAsia="zh-CN"/>
          </w:rPr>
          <w:t>(五)、废弃物处理</w:t>
        </w:r>
        <w:r>
          <w:tab/>
        </w:r>
        <w:r>
          <w:fldChar w:fldCharType="begin"/>
        </w:r>
        <w:r>
          <w:instrText xml:space="preserve"> PAGEREF _Toc9018 \h </w:instrText>
        </w:r>
        <w:r>
          <w:fldChar w:fldCharType="separate"/>
        </w:r>
        <w:r>
          <w:t>55</w:t>
        </w:r>
        <w:r>
          <w:fldChar w:fldCharType="end"/>
        </w:r>
      </w:hyperlink>
    </w:p>
    <w:p>
      <w:pPr>
        <w:pStyle w:val="TOC2"/>
        <w:tabs>
          <w:tab w:val="right" w:leader="dot" w:pos="8306"/>
        </w:tabs>
      </w:pPr>
      <w:hyperlink w:anchor="_Toc9192" w:history="1">
        <w:r>
          <w:rPr>
            <w:rFonts w:ascii="仿宋" w:eastAsia="仿宋" w:hAnsi="仿宋" w:cs="仿宋" w:hint="eastAsia"/>
            <w:lang w:eastAsia="zh-CN"/>
          </w:rPr>
          <w:t>(六)、特殊环境影响分析</w:t>
        </w:r>
        <w:r>
          <w:tab/>
        </w:r>
        <w:r>
          <w:fldChar w:fldCharType="begin"/>
        </w:r>
        <w:r>
          <w:instrText xml:space="preserve"> PAGEREF _Toc9192 \h </w:instrText>
        </w:r>
        <w:r>
          <w:fldChar w:fldCharType="separate"/>
        </w:r>
        <w:r>
          <w:t>57</w:t>
        </w:r>
        <w:r>
          <w:fldChar w:fldCharType="end"/>
        </w:r>
      </w:hyperlink>
    </w:p>
    <w:p>
      <w:pPr>
        <w:pStyle w:val="TOC2"/>
        <w:tabs>
          <w:tab w:val="right" w:leader="dot" w:pos="8306"/>
        </w:tabs>
      </w:pPr>
      <w:hyperlink w:anchor="_Toc26475" w:history="1">
        <w:r>
          <w:rPr>
            <w:rFonts w:ascii="仿宋" w:eastAsia="仿宋" w:hAnsi="仿宋" w:cs="仿宋" w:hint="eastAsia"/>
            <w:lang w:eastAsia="zh-CN"/>
          </w:rPr>
          <w:t>(七)、清洁生产</w:t>
        </w:r>
        <w:r>
          <w:tab/>
        </w:r>
        <w:r>
          <w:fldChar w:fldCharType="begin"/>
        </w:r>
        <w:r>
          <w:instrText xml:space="preserve"> PAGEREF _Toc26475 \h </w:instrText>
        </w:r>
        <w:r>
          <w:fldChar w:fldCharType="separate"/>
        </w:r>
        <w:r>
          <w:t>58</w:t>
        </w:r>
        <w:r>
          <w:fldChar w:fldCharType="end"/>
        </w:r>
      </w:hyperlink>
    </w:p>
    <w:p>
      <w:pPr>
        <w:pStyle w:val="TOC2"/>
        <w:tabs>
          <w:tab w:val="right" w:leader="dot" w:pos="8306"/>
        </w:tabs>
      </w:pPr>
      <w:hyperlink w:anchor="_Toc17129" w:history="1">
        <w:r>
          <w:rPr>
            <w:rFonts w:ascii="仿宋" w:eastAsia="仿宋" w:hAnsi="仿宋" w:cs="仿宋" w:hint="eastAsia"/>
            <w:lang w:eastAsia="zh-CN"/>
          </w:rPr>
          <w:t>(八)、环境保护综合评价</w:t>
        </w:r>
        <w:r>
          <w:tab/>
        </w:r>
        <w:r>
          <w:fldChar w:fldCharType="begin"/>
        </w:r>
        <w:r>
          <w:instrText xml:space="preserve"> PAGEREF _Toc17129 \h </w:instrText>
        </w:r>
        <w:r>
          <w:fldChar w:fldCharType="separate"/>
        </w:r>
        <w:r>
          <w:t>59</w:t>
        </w:r>
        <w:r>
          <w:fldChar w:fldCharType="end"/>
        </w:r>
      </w:hyperlink>
    </w:p>
    <w:p>
      <w:pPr>
        <w:pStyle w:val="TOC1"/>
        <w:tabs>
          <w:tab w:val="right" w:leader="dot" w:pos="8306"/>
        </w:tabs>
      </w:pPr>
      <w:hyperlink w:anchor="_Toc6734" w:history="1">
        <w:r>
          <w:rPr>
            <w:rFonts w:ascii="仿宋" w:eastAsia="仿宋" w:hAnsi="仿宋" w:cs="仿宋" w:hint="eastAsia"/>
            <w:lang w:eastAsia="zh-CN"/>
          </w:rPr>
          <w:t>十三、各种气象要素智能传感器项目实施时间节点</w:t>
        </w:r>
        <w:r>
          <w:tab/>
        </w:r>
        <w:r>
          <w:fldChar w:fldCharType="begin"/>
        </w:r>
        <w:r>
          <w:instrText xml:space="preserve"> PAGEREF _Toc6734 \h </w:instrText>
        </w:r>
        <w:r>
          <w:fldChar w:fldCharType="separate"/>
        </w:r>
        <w:r>
          <w:t>61</w:t>
        </w:r>
        <w:r>
          <w:fldChar w:fldCharType="end"/>
        </w:r>
      </w:hyperlink>
    </w:p>
    <w:p>
      <w:pPr>
        <w:pStyle w:val="TOC2"/>
        <w:tabs>
          <w:tab w:val="right" w:leader="dot" w:pos="8306"/>
        </w:tabs>
      </w:pPr>
      <w:hyperlink w:anchor="_Toc694" w:history="1">
        <w:r>
          <w:rPr>
            <w:rFonts w:ascii="仿宋" w:eastAsia="仿宋" w:hAnsi="仿宋" w:cs="仿宋" w:hint="eastAsia"/>
            <w:lang w:eastAsia="zh-CN"/>
          </w:rPr>
          <w:t>(一)、各种气象要素智能传感器项目启动阶段时间节点</w:t>
        </w:r>
        <w:r>
          <w:tab/>
        </w:r>
        <w:r>
          <w:fldChar w:fldCharType="begin"/>
        </w:r>
        <w:r>
          <w:instrText xml:space="preserve"> PAGEREF _Toc694 \h </w:instrText>
        </w:r>
        <w:r>
          <w:fldChar w:fldCharType="separate"/>
        </w:r>
        <w:r>
          <w:t>61</w:t>
        </w:r>
        <w:r>
          <w:fldChar w:fldCharType="end"/>
        </w:r>
      </w:hyperlink>
    </w:p>
    <w:p>
      <w:pPr>
        <w:pStyle w:val="TOC2"/>
        <w:tabs>
          <w:tab w:val="right" w:leader="dot" w:pos="8306"/>
        </w:tabs>
      </w:pPr>
      <w:hyperlink w:anchor="_Toc14628" w:history="1">
        <w:r>
          <w:rPr>
            <w:rFonts w:ascii="仿宋" w:eastAsia="仿宋" w:hAnsi="仿宋" w:cs="仿宋" w:hint="eastAsia"/>
            <w:lang w:eastAsia="zh-CN"/>
          </w:rPr>
          <w:t>(二)、各种气象要素智能传感器项目执行阶段时间节点</w:t>
        </w:r>
        <w:r>
          <w:tab/>
        </w:r>
        <w:r>
          <w:fldChar w:fldCharType="begin"/>
        </w:r>
        <w:r>
          <w:instrText xml:space="preserve"> PAGEREF _Toc14628 \h </w:instrText>
        </w:r>
        <w:r>
          <w:fldChar w:fldCharType="separate"/>
        </w:r>
        <w:r>
          <w:t>62</w:t>
        </w:r>
        <w:r>
          <w:fldChar w:fldCharType="end"/>
        </w:r>
      </w:hyperlink>
    </w:p>
    <w:p>
      <w:pPr>
        <w:pStyle w:val="TOC2"/>
        <w:tabs>
          <w:tab w:val="right" w:leader="dot" w:pos="8306"/>
        </w:tabs>
      </w:pPr>
      <w:hyperlink w:anchor="_Toc21651" w:history="1">
        <w:r>
          <w:rPr>
            <w:rFonts w:ascii="仿宋" w:eastAsia="仿宋" w:hAnsi="仿宋" w:cs="仿宋" w:hint="eastAsia"/>
            <w:lang w:eastAsia="zh-CN"/>
          </w:rPr>
          <w:t>(三)、各种气象要素智能传感器项目完成阶段时间节点</w:t>
        </w:r>
        <w:r>
          <w:tab/>
        </w:r>
        <w:r>
          <w:fldChar w:fldCharType="begin"/>
        </w:r>
        <w:r>
          <w:instrText xml:space="preserve"> PAGEREF _Toc21651 \h </w:instrText>
        </w:r>
        <w:r>
          <w:fldChar w:fldCharType="separate"/>
        </w:r>
        <w:r>
          <w:t>63</w:t>
        </w:r>
        <w:r>
          <w:fldChar w:fldCharType="end"/>
        </w:r>
      </w:hyperlink>
    </w:p>
    <w:p>
      <w:pPr>
        <w:pStyle w:val="TOC1"/>
        <w:tabs>
          <w:tab w:val="right" w:leader="dot" w:pos="8306"/>
        </w:tabs>
      </w:pPr>
      <w:hyperlink w:anchor="_Toc23820" w:history="1">
        <w:r>
          <w:rPr>
            <w:rFonts w:ascii="仿宋" w:eastAsia="仿宋" w:hAnsi="仿宋" w:cs="仿宋" w:hint="eastAsia"/>
            <w:lang w:eastAsia="zh-CN"/>
          </w:rPr>
          <w:t>十四、质量管理体系</w:t>
        </w:r>
        <w:r>
          <w:tab/>
        </w:r>
        <w:r>
          <w:fldChar w:fldCharType="begin"/>
        </w:r>
        <w:r>
          <w:instrText xml:space="preserve"> PAGEREF _Toc23820 \h </w:instrText>
        </w:r>
        <w:r>
          <w:fldChar w:fldCharType="separate"/>
        </w:r>
        <w:r>
          <w:t>64</w:t>
        </w:r>
        <w:r>
          <w:fldChar w:fldCharType="end"/>
        </w:r>
      </w:hyperlink>
    </w:p>
    <w:p>
      <w:pPr>
        <w:pStyle w:val="TOC2"/>
        <w:tabs>
          <w:tab w:val="right" w:leader="dot" w:pos="8306"/>
        </w:tabs>
      </w:pPr>
      <w:hyperlink w:anchor="_Toc11908" w:history="1">
        <w:r>
          <w:rPr>
            <w:rFonts w:ascii="仿宋" w:eastAsia="仿宋" w:hAnsi="仿宋" w:cs="仿宋" w:hint="eastAsia"/>
            <w:lang w:eastAsia="zh-CN"/>
          </w:rPr>
          <w:t>(一)、质量目标与方针</w:t>
        </w:r>
        <w:r>
          <w:tab/>
        </w:r>
        <w:r>
          <w:fldChar w:fldCharType="begin"/>
        </w:r>
        <w:r>
          <w:instrText xml:space="preserve"> PAGEREF _Toc11908 \h </w:instrText>
        </w:r>
        <w:r>
          <w:fldChar w:fldCharType="separate"/>
        </w:r>
        <w:r>
          <w:t>64</w:t>
        </w:r>
        <w:r>
          <w:fldChar w:fldCharType="end"/>
        </w:r>
      </w:hyperlink>
    </w:p>
    <w:p>
      <w:pPr>
        <w:pStyle w:val="TOC2"/>
        <w:tabs>
          <w:tab w:val="right" w:leader="dot" w:pos="8306"/>
        </w:tabs>
      </w:pPr>
      <w:hyperlink w:anchor="_Toc18408" w:history="1">
        <w:r>
          <w:rPr>
            <w:rFonts w:ascii="仿宋" w:eastAsia="仿宋" w:hAnsi="仿宋" w:cs="仿宋" w:hint="eastAsia"/>
            <w:lang w:eastAsia="zh-CN"/>
          </w:rPr>
          <w:t>(二)、质量管理责任</w:t>
        </w:r>
        <w:r>
          <w:tab/>
        </w:r>
        <w:r>
          <w:fldChar w:fldCharType="begin"/>
        </w:r>
        <w:r>
          <w:instrText xml:space="preserve"> PAGEREF _Toc18408 \h </w:instrText>
        </w:r>
        <w:r>
          <w:fldChar w:fldCharType="separate"/>
        </w:r>
        <w:r>
          <w:t>66</w:t>
        </w:r>
        <w:r>
          <w:fldChar w:fldCharType="end"/>
        </w:r>
      </w:hyperlink>
    </w:p>
    <w:p>
      <w:pPr>
        <w:pStyle w:val="TOC2"/>
        <w:tabs>
          <w:tab w:val="right" w:leader="dot" w:pos="8306"/>
        </w:tabs>
      </w:pPr>
      <w:hyperlink w:anchor="_Toc9987" w:history="1">
        <w:r>
          <w:rPr>
            <w:rFonts w:ascii="仿宋" w:eastAsia="仿宋" w:hAnsi="仿宋" w:cs="仿宋" w:hint="eastAsia"/>
            <w:lang w:eastAsia="zh-CN"/>
          </w:rPr>
          <w:t>(三)、质量管理体系文件</w:t>
        </w:r>
        <w:r>
          <w:tab/>
        </w:r>
        <w:r>
          <w:fldChar w:fldCharType="begin"/>
        </w:r>
        <w:r>
          <w:instrText xml:space="preserve"> PAGEREF _Toc9987 \h </w:instrText>
        </w:r>
        <w:r>
          <w:fldChar w:fldCharType="separate"/>
        </w:r>
        <w:r>
          <w:t>67</w:t>
        </w:r>
        <w:r>
          <w:fldChar w:fldCharType="end"/>
        </w:r>
      </w:hyperlink>
    </w:p>
    <w:p>
      <w:pPr>
        <w:pStyle w:val="TOC2"/>
        <w:tabs>
          <w:tab w:val="right" w:leader="dot" w:pos="8306"/>
        </w:tabs>
      </w:pPr>
      <w:hyperlink w:anchor="_Toc18892" w:history="1">
        <w:r>
          <w:rPr>
            <w:rFonts w:ascii="仿宋" w:eastAsia="仿宋" w:hAnsi="仿宋" w:cs="仿宋" w:hint="eastAsia"/>
            <w:lang w:eastAsia="zh-CN"/>
          </w:rPr>
          <w:t>(四)、质量培训与教育</w:t>
        </w:r>
        <w:r>
          <w:tab/>
        </w:r>
        <w:r>
          <w:fldChar w:fldCharType="begin"/>
        </w:r>
        <w:r>
          <w:instrText xml:space="preserve"> PAGEREF _Toc18892 \h </w:instrText>
        </w:r>
        <w:r>
          <w:fldChar w:fldCharType="separate"/>
        </w:r>
        <w:r>
          <w:t>69</w:t>
        </w:r>
        <w:r>
          <w:fldChar w:fldCharType="end"/>
        </w:r>
      </w:hyperlink>
    </w:p>
    <w:p>
      <w:pPr>
        <w:pStyle w:val="TOC2"/>
        <w:tabs>
          <w:tab w:val="right" w:leader="dot" w:pos="8306"/>
        </w:tabs>
      </w:pPr>
      <w:hyperlink w:anchor="_Toc6999" w:history="1">
        <w:r>
          <w:rPr>
            <w:rFonts w:ascii="仿宋" w:eastAsia="仿宋" w:hAnsi="仿宋" w:cs="仿宋" w:hint="eastAsia"/>
            <w:lang w:eastAsia="zh-CN"/>
          </w:rPr>
          <w:t>(五)、质量审核与评价</w:t>
        </w:r>
        <w:r>
          <w:tab/>
        </w:r>
        <w:r>
          <w:fldChar w:fldCharType="begin"/>
        </w:r>
        <w:r>
          <w:instrText xml:space="preserve"> PAGEREF _Toc6999 \h </w:instrText>
        </w:r>
        <w:r>
          <w:fldChar w:fldCharType="separate"/>
        </w:r>
        <w:r>
          <w:t>70</w:t>
        </w:r>
        <w:r>
          <w:fldChar w:fldCharType="end"/>
        </w:r>
      </w:hyperlink>
    </w:p>
    <w:p>
      <w:pPr>
        <w:pStyle w:val="TOC2"/>
        <w:tabs>
          <w:tab w:val="right" w:leader="dot" w:pos="8306"/>
        </w:tabs>
      </w:pPr>
      <w:hyperlink w:anchor="_Toc19059" w:history="1">
        <w:r>
          <w:rPr>
            <w:rFonts w:ascii="仿宋" w:eastAsia="仿宋" w:hAnsi="仿宋" w:cs="仿宋" w:hint="eastAsia"/>
            <w:lang w:eastAsia="zh-CN"/>
          </w:rPr>
          <w:t>(六)、不符合与纠正措施</w:t>
        </w:r>
        <w:r>
          <w:tab/>
        </w:r>
        <w:r>
          <w:fldChar w:fldCharType="begin"/>
        </w:r>
        <w:r>
          <w:instrText xml:space="preserve"> PAGEREF _Toc19059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8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51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5773"/>
      <w:r>
        <w:rPr>
          <w:rFonts w:ascii="仿宋" w:eastAsia="仿宋" w:hAnsi="仿宋" w:cs="仿宋" w:hint="eastAsia"/>
          <w:lang w:eastAsia="zh-CN"/>
        </w:rPr>
        <w:t>(一)、各种气象要素智能传感器行业分析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各种气象要素智能传感器行业一直以来都是市场的关注焦点。行业内的发展趋势、竞争态势以及潜在机会都对各种气象要素智能传感器项目的推进产生深远的影响。通过深入研究行业的整体概貌，我们将更好地理解行业的核心特征，为各种气象要素智能传感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各种气象要素智能传感器行业，技术一直是推动创新和发展的关键因素。我们将对当前技术趋势进行详尽分析，包括但不限于人工智能、大数据应用、先进制造技术等。这有助于各种气象要素智能传感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各种气象要素智能传感器项目成功的基础。我们将对主要竞争对手进行深入研究，包括其市场份额、产品特点、市场定位等。通过全面了解竞争对手的优势和劣势，各种气象要素智能传感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3111"/>
      <w:r>
        <w:rPr>
          <w:rFonts w:ascii="仿宋" w:eastAsia="仿宋" w:hAnsi="仿宋" w:cs="仿宋" w:hint="eastAsia"/>
          <w:sz w:val="28"/>
          <w:lang w:eastAsia="zh-CN"/>
        </w:rPr>
        <w:t>(二)、各种气象要素智能传感器市场分析预测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各种气象要素智能传感器市场未来的增长趋势。这包括市场的整体规模、各细分领域的发展趋势等。各种气象要素智能传感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各种气象要素智能传感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各种气象要素智能传感器项目实施过程中需要充分考虑的因素。我们将对市场风险进行全面评估，包括但不限于政策法规风险、市场竞争风险、技术变革风险等。通过对潜在风险的深入分析，各种气象要素智能传感器项目可以制定相应的风险缓解策略，降低不确定性对各种气象要素智能传感器项目的影响。</w:t>
      </w:r>
    </w:p>
    <w:p>
      <w:pPr>
        <w:pStyle w:val="Heading1"/>
        <w:ind w:firstLine="560" w:firstLineChars="200"/>
        <w:rPr>
          <w:rFonts w:ascii="仿宋" w:eastAsia="仿宋" w:hAnsi="仿宋" w:cs="仿宋" w:hint="eastAsia"/>
          <w:sz w:val="28"/>
          <w:lang w:eastAsia="zh-CN"/>
        </w:rPr>
      </w:pPr>
      <w:bookmarkStart w:id="5" w:name="_Toc8223"/>
      <w:r>
        <w:rPr>
          <w:rFonts w:ascii="仿宋" w:eastAsia="仿宋" w:hAnsi="仿宋" w:cs="仿宋" w:hint="eastAsia"/>
          <w:sz w:val="28"/>
          <w:lang w:eastAsia="zh-CN"/>
        </w:rPr>
        <w:t>二、各种气象要素智能传感器项目文档管理</w:t>
      </w:r>
      <w:bookmarkEnd w:id="5"/>
    </w:p>
    <w:p>
      <w:pPr>
        <w:pStyle w:val="Heading2"/>
        <w:rPr>
          <w:rFonts w:ascii="仿宋" w:eastAsia="仿宋" w:hAnsi="仿宋" w:cs="仿宋" w:hint="eastAsia"/>
          <w:lang w:eastAsia="zh-CN"/>
        </w:rPr>
      </w:pPr>
      <w:bookmarkStart w:id="6" w:name="_Toc1577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各种气象要素智能传感器项目高度重视文档的质量和准确性，以支持各种气象要素智能传感器项目的各项活动和决策。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各种气象要素智能传感器项目文档的编制始于各种气象要素智能传感器项目计划的初期，我们制定了详细的文档编制计划，明确了每个文档的内容、格式和编写责任人。在各种气象要素智能传感器项目启动阶段，我们首先编制了各种气象要素智能传感器项目章程，明确定义了各种气象要素智能传感器项目的目标、范围、风险等关键要素。随后，各种气象要素智能传感器项目团队根据计划陆续编制了需求文档、设计文档、测试文档等各类文档，确保各种气象要素智能传感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各种气象要素智能传感器项目管理中的重要环节，旨在确保各种气象要素智能传感器项目文档符合质量标准和各种气象要素智能传感器项目需求。在各种气象要素智能传感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各种气象要素智能传感器项目相关利益方和专业领域的专家对文档进行独立审查。这有助于获取更全面、客观的反馈，确保各种气象要素智能传感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各种气象要素智能传感器项目在文档编制与审查方面建立了严格的管理机制，通过规范的流程和多维度的审查，确保各种气象要素智能传感器项目文档的质量、准确性和可靠性，为各种气象要素智能传感器项目的顺利推进提供了有力支持。</w:t>
      </w:r>
    </w:p>
    <w:p>
      <w:pPr>
        <w:pStyle w:val="Heading2"/>
        <w:ind w:firstLine="560" w:firstLineChars="200"/>
        <w:rPr>
          <w:rFonts w:ascii="仿宋" w:eastAsia="仿宋" w:hAnsi="仿宋" w:cs="仿宋" w:hint="eastAsia"/>
          <w:sz w:val="28"/>
          <w:lang w:eastAsia="zh-CN"/>
        </w:rPr>
      </w:pPr>
      <w:bookmarkStart w:id="7" w:name="_Toc2907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在各种气象要素智能传感器项目中，我们致力于优化文档发布与分发过程，以确保信息的高效传递和团队间协作的顺畅进行。以下是我们采取的关键优化策略：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我们通过多渠道发布文档，包括电子邮件、各种气象要素智能传感器项目管理平台、内部网站等，以满足不同团队成员的偏好和需求。多渠道发布确保了信息的全面覆盖。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我们采用了精细的权限控制，确保只有授权人员可以访问敏感信息。这种安全措施保护了各种气象要素智能传感器项目文档的机密性，防止了未经授权的信息泄露。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761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各种气象要素智能传感器项目生命周期中一个至关重要的环节，直接关系到各种气象要素智能传感器项目信息的长期保存和历史记录的完整性。在各种气象要素智能传感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95"/>
      <w:r>
        <w:rPr>
          <w:rFonts w:ascii="仿宋" w:eastAsia="仿宋" w:hAnsi="仿宋" w:cs="仿宋" w:hint="eastAsia"/>
          <w:sz w:val="28"/>
          <w:lang w:eastAsia="zh-CN"/>
        </w:rPr>
        <w:t>三、各种气象要素智能传感器项目选址可行性分析</w:t>
      </w:r>
      <w:bookmarkEnd w:id="9"/>
    </w:p>
    <w:p>
      <w:pPr>
        <w:pStyle w:val="Heading2"/>
        <w:rPr>
          <w:rFonts w:ascii="仿宋" w:eastAsia="仿宋" w:hAnsi="仿宋" w:cs="仿宋" w:hint="eastAsia"/>
          <w:lang w:eastAsia="zh-CN"/>
        </w:rPr>
      </w:pPr>
      <w:bookmarkStart w:id="10" w:name="_Toc25542"/>
      <w:r>
        <w:rPr>
          <w:rFonts w:ascii="仿宋" w:eastAsia="仿宋" w:hAnsi="仿宋" w:cs="仿宋" w:hint="eastAsia"/>
          <w:lang w:eastAsia="zh-CN"/>
        </w:rPr>
        <w:t>(一)、各种气象要素智能传感器项目选址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该各种气象要素智能传感器项目选址位于XX省XX市XX区XXX街道</w:t>
      </w:r>
    </w:p>
    <w:p>
      <w:pPr>
        <w:pStyle w:val="Heading2"/>
        <w:ind w:firstLine="560" w:firstLineChars="200"/>
        <w:rPr>
          <w:rFonts w:ascii="仿宋" w:eastAsia="仿宋" w:hAnsi="仿宋" w:cs="仿宋" w:hint="eastAsia"/>
          <w:sz w:val="28"/>
          <w:lang w:eastAsia="zh-CN"/>
        </w:rPr>
      </w:pPr>
      <w:bookmarkStart w:id="11" w:name="_Toc3637"/>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征地面积： 各种气象要素智能传感器项目的征地面积将根据各种气象要素智能传感器项目的实际规模和需求进行精确规划。具体面积XXX平方米，旨在确保各种气象要素智能传感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净用地面积是在征地面积基础上去除不可利用面积后的实际可开发用地。具体面积XXX平方米，考虑到环保、交通、安全等多方面因素，以确保各种气象要素智能传感器项目在整体利用效率上达到最优。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各种气象要素智能传感器项目计划建设的建筑总规模具体面积XXX平方米。这一规模的确定综合考虑了各种气象要素智能传感器项目的性质、规模，以及城市规划的相关要求，确保建筑布局与周边环境协调一致。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绿地率是各种气象要素智能传感器项目用地中被规划为绿地的比例。具体面积XXX平方米，旨在通过合理规划绿地，改善各种气象要素智能传感器项目周边环境，提升居民生活质量，并符合城市整体绿化规划。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容积率是用地上可以建设的建筑总体积与用地面积之比。具体面积XXX，通过合理的容积率规划，确保各种气象要素智能传感器项目建筑规模与周边环境和谐共生。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各种气象要素智能传感器项目选址与当地城市规划相一致，具体面积XXX平方米。通过与城市规划部门深入沟通，确保各种气象要素智能传感器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各种气象要素智能传感器项目选址符合当地产业政策，具体面积XXX平方米。这包括各种气象要素智能传感器项目对当地经济的促进作用，以及对相关产业的带动效应，确保各种气象要素智能传感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各种气象要素智能传感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确保各种气象要素智能传感器项目选址具备必要的公共设施配套，具体面积XXX平方米。这包括交通便利性、教育、医疗等基础设施，以提高居民生活品质，使得各种气象要素智能传感器项目选址更具吸引力。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考虑用地总体要求对当地社会稳定性的影响，具体面积XXX平方米。通过深入了解当地社区反馈，确保各种气象要素智能传感器项目的选址和建设过程对当地社会和谐稳定产生积极作用。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各种气象要素智能传感器项目选址不仅符合法规和规划，还在实际操作中具有可行性。这一全面规划将为各种气象要素智能传感器项目的成功实施提供坚实的基础，确保各种气象要素智能传感器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3060"/>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各种气象要素智能传感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各种气象要素智能传感器项目的设备规划和空间设计中，我们将采取灵活设备布局的措施。设备布局将根据实际需求进行灵活设计，避免不必要的浪费。通过合理规划设备摆放位置，我们将提高设备的利用率，减少设备间距，以确保各种气象要素智能传感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各种气象要素智能传感器项目内部引入共享设施的概念，例如共享会议室、办公区等。通过这种方式，我们可以减少对资源的重复建设，提高资源共享效率，从而减小各种气象要素智能传感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30023"/>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各种气象要素智能传感器项目的总图布置中，我们将不同功能区域进行明确的规划，以最大程度满足各种气象要素智能传感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7550"/>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各种气象要素智能传感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各种气象要素智能传感器项目对环境的影响是综合评价的重要因素之一。我们将详细考虑选址周边的自然环境、生态保护区、水源地等情况，确保各种气象要素智能传感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各种气象要素智能传感器项目所在地的相关政策，确保各种气象要素智能传感器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考虑到社会稳定性对企业运营的重要性，我们将评估选址地区的社会安全情况、劳工关系、社区反馈等方面，以确保各种气象要素智能传感器项目的建设和运营不会受到社会稳定性的负面影响。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最后，我们将综合考虑用地成本，包括土地购置费用、土地开发成本等。通过对用地成本的详细评估，我们能够做出更为精确的经济效益分析，为各种气象要素智能传感器项目的投资决策提供有力支持。</w:t>
      </w:r>
    </w:p>
    <w:p>
      <w:pPr>
        <w:pStyle w:val="Heading1"/>
        <w:ind w:firstLine="560" w:firstLineChars="200"/>
        <w:rPr>
          <w:rFonts w:ascii="仿宋" w:eastAsia="仿宋" w:hAnsi="仿宋" w:cs="仿宋" w:hint="eastAsia"/>
          <w:sz w:val="28"/>
          <w:lang w:eastAsia="zh-CN"/>
        </w:rPr>
      </w:pPr>
      <w:bookmarkStart w:id="15" w:name="_Toc23591"/>
      <w:r>
        <w:rPr>
          <w:rFonts w:ascii="仿宋" w:eastAsia="仿宋" w:hAnsi="仿宋" w:cs="仿宋" w:hint="eastAsia"/>
          <w:sz w:val="28"/>
          <w:lang w:eastAsia="zh-CN"/>
        </w:rPr>
        <w:t>四、各种气象要素智能传感器项目绩效评估</w:t>
      </w:r>
      <w:bookmarkEnd w:id="15"/>
    </w:p>
    <w:p>
      <w:pPr>
        <w:pStyle w:val="Heading2"/>
        <w:rPr>
          <w:rFonts w:ascii="仿宋" w:eastAsia="仿宋" w:hAnsi="仿宋" w:cs="仿宋" w:hint="eastAsia"/>
          <w:lang w:eastAsia="zh-CN"/>
        </w:rPr>
      </w:pPr>
      <w:bookmarkStart w:id="16" w:name="_Toc20348"/>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各种气象要素智能传感器项目中，我们设计了一套全面的绩效评估指标，以确保各种气象要素智能传感器项目的可控和成功交付。这些指标跨足各种气象要素智能传感器项目目标、成本、进度和质量等多个维度，为我们提供了全面洞察各种气象要素智能传感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各种气象要素智能传感器项目目标达成率是我们关注的首要指标。我们设定了明确的目标，并通过定期监测和评估，迅速发现并应对潜在的目标偏差。这为各种气象要素智能传感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成本绩效是另一个核心关注点。通过实际成本与预算成本的对比分析，我们深入了解成本差异的原因，及时调整资源分配，保持各种气象要素智能传感器项目在经济效益方面的合理水平。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各种气象要素智能传感器项目进度作为关键的绩效指标之一，得到了精心的关注。我们制定了详细的各种气象要素智能传感器项目进度计划，并设立了进度符合度指标，确保实际进度与计划进度保持一致。这使我们能够快速发现和解决潜在的进度问题，保持各种气象要素智能传感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各种气象要素智能传感器项目绩效的不可或缺的一环。我们引入了一系列的质量标准和客户满意度指标，以确保各种气象要素智能传感器项目交付的成果在质量上达到或超越预期水平。通过持续监测这些指标，我们努力提升各种气象要素智能传感器项目整体质量水平，为各种气象要素智能传感器项目的成功交付提供有力保障。通过这些科学且全面的绩效评估，我们能够更好地引导各种气象要素智能传感器项目的持续改进，确保各种气象要素智能传感器项目目标的顺利达成。</w:t>
      </w:r>
    </w:p>
    <w:p>
      <w:pPr>
        <w:pStyle w:val="Heading2"/>
        <w:ind w:firstLine="560" w:firstLineChars="200"/>
        <w:rPr>
          <w:rFonts w:ascii="仿宋" w:eastAsia="仿宋" w:hAnsi="仿宋" w:cs="仿宋" w:hint="eastAsia"/>
          <w:sz w:val="28"/>
          <w:lang w:eastAsia="zh-CN"/>
        </w:rPr>
      </w:pPr>
      <w:bookmarkStart w:id="17" w:name="_Toc10189"/>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绩效评估是各种气象要素智能传感器项目中的关键环节，为确保各种气象要素智能传感器项目达到预期目标，我们采用了多层次、多维度的绩效评估方法。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从定性角度来看，我们注重各种气象要素智能传感器项目的战略目标对齐，确保每个决策和行动都与各种气象要素智能传感器项目整体目标保持一致。团队会定期召开战略对齐会议，审视当前工作与各种气象要素智能传感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各种气象要素智能传感器项目进度、质量、成本和风险等方面。这些指标通过数据收集和分析，为各种气象要素智能传感器项目管理团队提供了客观的评估依据。例如，我们通过各种气象要素智能传感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各种气象要素智能传感器项目内部，还考虑了各种气象要素智能传感器项目对外部环境的影响。我们定期进行干系人满意度调查，以了解各利益相关方对各种气象要素智能传感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这种多层次、多角度的绩效评估方法，使得我们能够全面了解各种气象要素智能传感器项目的运行状态，及时做出调整，确保各种气象要素智能传感器项目在不断变化的环境中保持稳健前行。</w:t>
      </w:r>
    </w:p>
    <w:p>
      <w:pPr>
        <w:pStyle w:val="Heading2"/>
        <w:ind w:firstLine="560" w:firstLineChars="200"/>
        <w:rPr>
          <w:rFonts w:ascii="仿宋" w:eastAsia="仿宋" w:hAnsi="仿宋" w:cs="仿宋" w:hint="eastAsia"/>
          <w:sz w:val="28"/>
          <w:lang w:eastAsia="zh-CN"/>
        </w:rPr>
      </w:pPr>
      <w:bookmarkStart w:id="18" w:name="_Toc9693"/>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为了确保各种气象要素智能传感器项目的有效管理和不断优化，我们采用了精心设计的绩效评估周期。这个周期旨在实现灵活、实时和全面的评估，以适应各种气象要素智能传感器项目执行中的各种挑战。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https://d.book118.com/486053242235010033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各种气象要素智能传感器项目计划设计方案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各种气象要素智能传感器项目计划设计方案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各种气象要素智能传感器项目计划设计方案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各种气象要素智能传感器项目计划设计方案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各种气象要素智能传感器项目计划设计方案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各种气象要素智能传感器项目计划设计方案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各种气象要素智能传感器项目计划设计方案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各种气象要素智能传感器项目计划设计方案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各种气象要素智能传感器项目计划设计方案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各种气象要素智能传感器项目计划设计方案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各种气象要素智能传感器项目计划设计方案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各种气象要素智能传感器项目计划设计方案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各种气象要素智能传感器项目计划设计方案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各种气象要素智能传感器项目计划设计方案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各种气象要素智能传感器项目计划设计方案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各种气象要素智能传感器项目计划设计方案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各种气象要素智能传感器项目计划设计方案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4627E1"/>
    <w:rsid w:val="7D4627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6053242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2024-01-12T03:52:00Z</dcterms:created>
  <dcterms:modified xsi:type="dcterms:W3CDTF">2024-01-12T03:52:45Z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4398C4E28E174C1391A116651B0786BA_11</vt:lpwstr>
  </property>
  <property fmtid="{D5CDD505-2E9C-101B-9397-08002B2CF9AE}" pid="3" name="KSOProductBuildVer">
    <vt:lpwstr>2052-12.1.0.16120</vt:lpwstr>
  </property>
</Properties>
</file>