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数控弯管机项目计划设计方案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0" w:history="1">
        <w:r>
          <w:rPr>
            <w:rFonts w:ascii="仿宋" w:eastAsia="仿宋" w:hAnsi="仿宋" w:cs="仿宋" w:hint="eastAsia"/>
            <w:lang w:eastAsia="zh-CN"/>
          </w:rPr>
          <w:t>前言</w:t>
        </w:r>
        <w:r>
          <w:tab/>
        </w:r>
        <w:r>
          <w:fldChar w:fldCharType="begin"/>
        </w:r>
        <w:r>
          <w:instrText xml:space="preserve"> PAGEREF _Toc10840 \h </w:instrText>
        </w:r>
        <w:r>
          <w:fldChar w:fldCharType="separate"/>
        </w:r>
        <w:r>
          <w:t>3</w:t>
        </w:r>
        <w:r>
          <w:fldChar w:fldCharType="end"/>
        </w:r>
      </w:hyperlink>
    </w:p>
    <w:p>
      <w:pPr>
        <w:pStyle w:val="TOC1"/>
        <w:tabs>
          <w:tab w:val="right" w:leader="dot" w:pos="8306"/>
        </w:tabs>
      </w:pPr>
      <w:hyperlink w:anchor="_Toc20640" w:history="1">
        <w:r>
          <w:rPr>
            <w:rFonts w:ascii="仿宋" w:eastAsia="仿宋" w:hAnsi="仿宋" w:cs="仿宋" w:hint="eastAsia"/>
            <w:lang w:eastAsia="zh-CN"/>
          </w:rPr>
          <w:t>一、数控弯管机项目文档管理</w:t>
        </w:r>
        <w:r>
          <w:tab/>
        </w:r>
        <w:r>
          <w:fldChar w:fldCharType="begin"/>
        </w:r>
        <w:r>
          <w:instrText xml:space="preserve"> PAGEREF _Toc20640 \h </w:instrText>
        </w:r>
        <w:r>
          <w:fldChar w:fldCharType="separate"/>
        </w:r>
        <w:r>
          <w:t>3</w:t>
        </w:r>
        <w:r>
          <w:fldChar w:fldCharType="end"/>
        </w:r>
      </w:hyperlink>
    </w:p>
    <w:p>
      <w:pPr>
        <w:pStyle w:val="TOC2"/>
        <w:tabs>
          <w:tab w:val="right" w:leader="dot" w:pos="8306"/>
        </w:tabs>
      </w:pPr>
      <w:hyperlink w:anchor="_Toc25371" w:history="1">
        <w:r>
          <w:rPr>
            <w:rFonts w:ascii="仿宋" w:eastAsia="仿宋" w:hAnsi="仿宋" w:cs="仿宋" w:hint="eastAsia"/>
            <w:lang w:eastAsia="zh-CN"/>
          </w:rPr>
          <w:t>(一)、文档编制与审查</w:t>
        </w:r>
        <w:r>
          <w:tab/>
        </w:r>
        <w:r>
          <w:fldChar w:fldCharType="begin"/>
        </w:r>
        <w:r>
          <w:instrText xml:space="preserve"> PAGEREF _Toc25371 \h </w:instrText>
        </w:r>
        <w:r>
          <w:fldChar w:fldCharType="separate"/>
        </w:r>
        <w:r>
          <w:t>3</w:t>
        </w:r>
        <w:r>
          <w:fldChar w:fldCharType="end"/>
        </w:r>
      </w:hyperlink>
    </w:p>
    <w:p>
      <w:pPr>
        <w:pStyle w:val="TOC2"/>
        <w:tabs>
          <w:tab w:val="right" w:leader="dot" w:pos="8306"/>
        </w:tabs>
      </w:pPr>
      <w:hyperlink w:anchor="_Toc12835" w:history="1">
        <w:r>
          <w:rPr>
            <w:rFonts w:ascii="仿宋" w:eastAsia="仿宋" w:hAnsi="仿宋" w:cs="仿宋" w:hint="eastAsia"/>
            <w:lang w:eastAsia="zh-CN"/>
          </w:rPr>
          <w:t>(二)、文档发布与分发</w:t>
        </w:r>
        <w:r>
          <w:tab/>
        </w:r>
        <w:r>
          <w:fldChar w:fldCharType="begin"/>
        </w:r>
        <w:r>
          <w:instrText xml:space="preserve"> PAGEREF _Toc12835 \h </w:instrText>
        </w:r>
        <w:r>
          <w:fldChar w:fldCharType="separate"/>
        </w:r>
        <w:r>
          <w:t>4</w:t>
        </w:r>
        <w:r>
          <w:fldChar w:fldCharType="end"/>
        </w:r>
      </w:hyperlink>
    </w:p>
    <w:p>
      <w:pPr>
        <w:pStyle w:val="TOC2"/>
        <w:tabs>
          <w:tab w:val="right" w:leader="dot" w:pos="8306"/>
        </w:tabs>
      </w:pPr>
      <w:hyperlink w:anchor="_Toc11861" w:history="1">
        <w:r>
          <w:rPr>
            <w:rFonts w:ascii="仿宋" w:eastAsia="仿宋" w:hAnsi="仿宋" w:cs="仿宋" w:hint="eastAsia"/>
            <w:lang w:eastAsia="zh-CN"/>
          </w:rPr>
          <w:t>(三)、文档存档与归档</w:t>
        </w:r>
        <w:r>
          <w:tab/>
        </w:r>
        <w:r>
          <w:fldChar w:fldCharType="begin"/>
        </w:r>
        <w:r>
          <w:instrText xml:space="preserve"> PAGEREF _Toc11861 \h </w:instrText>
        </w:r>
        <w:r>
          <w:fldChar w:fldCharType="separate"/>
        </w:r>
        <w:r>
          <w:t>5</w:t>
        </w:r>
        <w:r>
          <w:fldChar w:fldCharType="end"/>
        </w:r>
      </w:hyperlink>
    </w:p>
    <w:p>
      <w:pPr>
        <w:pStyle w:val="TOC1"/>
        <w:tabs>
          <w:tab w:val="right" w:leader="dot" w:pos="8306"/>
        </w:tabs>
      </w:pPr>
      <w:hyperlink w:anchor="_Toc18386" w:history="1">
        <w:r>
          <w:rPr>
            <w:rFonts w:ascii="仿宋" w:eastAsia="仿宋" w:hAnsi="仿宋" w:cs="仿宋" w:hint="eastAsia"/>
            <w:lang w:eastAsia="zh-CN"/>
          </w:rPr>
          <w:t>二、工艺说明</w:t>
        </w:r>
        <w:r>
          <w:tab/>
        </w:r>
        <w:r>
          <w:fldChar w:fldCharType="begin"/>
        </w:r>
        <w:r>
          <w:instrText xml:space="preserve"> PAGEREF _Toc18386 \h </w:instrText>
        </w:r>
        <w:r>
          <w:fldChar w:fldCharType="separate"/>
        </w:r>
        <w:r>
          <w:t>6</w:t>
        </w:r>
        <w:r>
          <w:fldChar w:fldCharType="end"/>
        </w:r>
      </w:hyperlink>
    </w:p>
    <w:p>
      <w:pPr>
        <w:pStyle w:val="TOC2"/>
        <w:tabs>
          <w:tab w:val="right" w:leader="dot" w:pos="8306"/>
        </w:tabs>
      </w:pPr>
      <w:hyperlink w:anchor="_Toc13138" w:history="1">
        <w:r>
          <w:rPr>
            <w:rFonts w:ascii="仿宋" w:eastAsia="仿宋" w:hAnsi="仿宋" w:cs="仿宋" w:hint="eastAsia"/>
            <w:lang w:eastAsia="zh-CN"/>
          </w:rPr>
          <w:t>(一)、技术管理特点</w:t>
        </w:r>
        <w:r>
          <w:tab/>
        </w:r>
        <w:r>
          <w:fldChar w:fldCharType="begin"/>
        </w:r>
        <w:r>
          <w:instrText xml:space="preserve"> PAGEREF _Toc13138 \h </w:instrText>
        </w:r>
        <w:r>
          <w:fldChar w:fldCharType="separate"/>
        </w:r>
        <w:r>
          <w:t>6</w:t>
        </w:r>
        <w:r>
          <w:fldChar w:fldCharType="end"/>
        </w:r>
      </w:hyperlink>
    </w:p>
    <w:p>
      <w:pPr>
        <w:pStyle w:val="TOC2"/>
        <w:tabs>
          <w:tab w:val="right" w:leader="dot" w:pos="8306"/>
        </w:tabs>
      </w:pPr>
      <w:hyperlink w:anchor="_Toc25178" w:history="1">
        <w:r>
          <w:rPr>
            <w:rFonts w:ascii="仿宋" w:eastAsia="仿宋" w:hAnsi="仿宋" w:cs="仿宋" w:hint="eastAsia"/>
            <w:lang w:eastAsia="zh-CN"/>
          </w:rPr>
          <w:t>(二)、数控弯管机项目工艺技术设计方案</w:t>
        </w:r>
        <w:r>
          <w:tab/>
        </w:r>
        <w:r>
          <w:fldChar w:fldCharType="begin"/>
        </w:r>
        <w:r>
          <w:instrText xml:space="preserve"> PAGEREF _Toc25178 \h </w:instrText>
        </w:r>
        <w:r>
          <w:fldChar w:fldCharType="separate"/>
        </w:r>
        <w:r>
          <w:t>8</w:t>
        </w:r>
        <w:r>
          <w:fldChar w:fldCharType="end"/>
        </w:r>
      </w:hyperlink>
    </w:p>
    <w:p>
      <w:pPr>
        <w:pStyle w:val="TOC2"/>
        <w:tabs>
          <w:tab w:val="right" w:leader="dot" w:pos="8306"/>
        </w:tabs>
      </w:pPr>
      <w:hyperlink w:anchor="_Toc29784" w:history="1">
        <w:r>
          <w:rPr>
            <w:rFonts w:ascii="仿宋" w:eastAsia="仿宋" w:hAnsi="仿宋" w:cs="仿宋" w:hint="eastAsia"/>
            <w:lang w:eastAsia="zh-CN"/>
          </w:rPr>
          <w:t>(三)、设备选型方案</w:t>
        </w:r>
        <w:r>
          <w:tab/>
        </w:r>
        <w:r>
          <w:fldChar w:fldCharType="begin"/>
        </w:r>
        <w:r>
          <w:instrText xml:space="preserve"> PAGEREF _Toc29784 \h </w:instrText>
        </w:r>
        <w:r>
          <w:fldChar w:fldCharType="separate"/>
        </w:r>
        <w:r>
          <w:t>9</w:t>
        </w:r>
        <w:r>
          <w:fldChar w:fldCharType="end"/>
        </w:r>
      </w:hyperlink>
    </w:p>
    <w:p>
      <w:pPr>
        <w:pStyle w:val="TOC1"/>
        <w:tabs>
          <w:tab w:val="right" w:leader="dot" w:pos="8306"/>
        </w:tabs>
      </w:pPr>
      <w:hyperlink w:anchor="_Toc17936" w:history="1">
        <w:r>
          <w:rPr>
            <w:rFonts w:ascii="仿宋" w:eastAsia="仿宋" w:hAnsi="仿宋" w:cs="仿宋" w:hint="eastAsia"/>
            <w:lang w:eastAsia="zh-CN"/>
          </w:rPr>
          <w:t>三、数控弯管机项目土建工程</w:t>
        </w:r>
        <w:r>
          <w:tab/>
        </w:r>
        <w:r>
          <w:fldChar w:fldCharType="begin"/>
        </w:r>
        <w:r>
          <w:instrText xml:space="preserve"> PAGEREF _Toc17936 \h </w:instrText>
        </w:r>
        <w:r>
          <w:fldChar w:fldCharType="separate"/>
        </w:r>
        <w:r>
          <w:t>10</w:t>
        </w:r>
        <w:r>
          <w:fldChar w:fldCharType="end"/>
        </w:r>
      </w:hyperlink>
    </w:p>
    <w:p>
      <w:pPr>
        <w:pStyle w:val="TOC2"/>
        <w:tabs>
          <w:tab w:val="right" w:leader="dot" w:pos="8306"/>
        </w:tabs>
      </w:pPr>
      <w:hyperlink w:anchor="_Toc19201" w:history="1">
        <w:r>
          <w:rPr>
            <w:rFonts w:ascii="仿宋" w:eastAsia="仿宋" w:hAnsi="仿宋" w:cs="仿宋" w:hint="eastAsia"/>
            <w:lang w:eastAsia="zh-CN"/>
          </w:rPr>
          <w:t>(一)、建筑工程设计原则</w:t>
        </w:r>
        <w:r>
          <w:tab/>
        </w:r>
        <w:r>
          <w:fldChar w:fldCharType="begin"/>
        </w:r>
        <w:r>
          <w:instrText xml:space="preserve"> PAGEREF _Toc19201 \h </w:instrText>
        </w:r>
        <w:r>
          <w:fldChar w:fldCharType="separate"/>
        </w:r>
        <w:r>
          <w:t>10</w:t>
        </w:r>
        <w:r>
          <w:fldChar w:fldCharType="end"/>
        </w:r>
      </w:hyperlink>
    </w:p>
    <w:p>
      <w:pPr>
        <w:pStyle w:val="TOC2"/>
        <w:tabs>
          <w:tab w:val="right" w:leader="dot" w:pos="8306"/>
        </w:tabs>
      </w:pPr>
      <w:hyperlink w:anchor="_Toc23123" w:history="1">
        <w:r>
          <w:rPr>
            <w:rFonts w:ascii="仿宋" w:eastAsia="仿宋" w:hAnsi="仿宋" w:cs="仿宋" w:hint="eastAsia"/>
            <w:lang w:eastAsia="zh-CN"/>
          </w:rPr>
          <w:t>(二)、土建工程设计年限及安全等级</w:t>
        </w:r>
        <w:r>
          <w:tab/>
        </w:r>
        <w:r>
          <w:fldChar w:fldCharType="begin"/>
        </w:r>
        <w:r>
          <w:instrText xml:space="preserve"> PAGEREF _Toc23123 \h </w:instrText>
        </w:r>
        <w:r>
          <w:fldChar w:fldCharType="separate"/>
        </w:r>
        <w:r>
          <w:t>11</w:t>
        </w:r>
        <w:r>
          <w:fldChar w:fldCharType="end"/>
        </w:r>
      </w:hyperlink>
    </w:p>
    <w:p>
      <w:pPr>
        <w:pStyle w:val="TOC2"/>
        <w:tabs>
          <w:tab w:val="right" w:leader="dot" w:pos="8306"/>
        </w:tabs>
      </w:pPr>
      <w:hyperlink w:anchor="_Toc27801" w:history="1">
        <w:r>
          <w:rPr>
            <w:rFonts w:ascii="仿宋" w:eastAsia="仿宋" w:hAnsi="仿宋" w:cs="仿宋" w:hint="eastAsia"/>
            <w:lang w:eastAsia="zh-CN"/>
          </w:rPr>
          <w:t>(三)、建筑工程设计总体要求</w:t>
        </w:r>
        <w:r>
          <w:tab/>
        </w:r>
        <w:r>
          <w:fldChar w:fldCharType="begin"/>
        </w:r>
        <w:r>
          <w:instrText xml:space="preserve"> PAGEREF _Toc27801 \h </w:instrText>
        </w:r>
        <w:r>
          <w:fldChar w:fldCharType="separate"/>
        </w:r>
        <w:r>
          <w:t>13</w:t>
        </w:r>
        <w:r>
          <w:fldChar w:fldCharType="end"/>
        </w:r>
      </w:hyperlink>
    </w:p>
    <w:p>
      <w:pPr>
        <w:pStyle w:val="TOC2"/>
        <w:tabs>
          <w:tab w:val="right" w:leader="dot" w:pos="8306"/>
        </w:tabs>
      </w:pPr>
      <w:hyperlink w:anchor="_Toc25863" w:history="1">
        <w:r>
          <w:rPr>
            <w:rFonts w:ascii="仿宋" w:eastAsia="仿宋" w:hAnsi="仿宋" w:cs="仿宋" w:hint="eastAsia"/>
            <w:lang w:eastAsia="zh-CN"/>
          </w:rPr>
          <w:t>(四)、土建工程建设指标</w:t>
        </w:r>
        <w:r>
          <w:tab/>
        </w:r>
        <w:r>
          <w:fldChar w:fldCharType="begin"/>
        </w:r>
        <w:r>
          <w:instrText xml:space="preserve"> PAGEREF _Toc25863 \h </w:instrText>
        </w:r>
        <w:r>
          <w:fldChar w:fldCharType="separate"/>
        </w:r>
        <w:r>
          <w:t>13</w:t>
        </w:r>
        <w:r>
          <w:fldChar w:fldCharType="end"/>
        </w:r>
      </w:hyperlink>
    </w:p>
    <w:p>
      <w:pPr>
        <w:pStyle w:val="TOC1"/>
        <w:tabs>
          <w:tab w:val="right" w:leader="dot" w:pos="8306"/>
        </w:tabs>
      </w:pPr>
      <w:hyperlink w:anchor="_Toc24113" w:history="1">
        <w:r>
          <w:rPr>
            <w:rFonts w:ascii="仿宋" w:eastAsia="仿宋" w:hAnsi="仿宋" w:cs="仿宋" w:hint="eastAsia"/>
            <w:lang w:eastAsia="zh-CN"/>
          </w:rPr>
          <w:t>四、数控弯管机项目选址可行性分析</w:t>
        </w:r>
        <w:r>
          <w:tab/>
        </w:r>
        <w:r>
          <w:fldChar w:fldCharType="begin"/>
        </w:r>
        <w:r>
          <w:instrText xml:space="preserve"> PAGEREF _Toc24113 \h </w:instrText>
        </w:r>
        <w:r>
          <w:fldChar w:fldCharType="separate"/>
        </w:r>
        <w:r>
          <w:t>13</w:t>
        </w:r>
        <w:r>
          <w:fldChar w:fldCharType="end"/>
        </w:r>
      </w:hyperlink>
    </w:p>
    <w:p>
      <w:pPr>
        <w:pStyle w:val="TOC2"/>
        <w:tabs>
          <w:tab w:val="right" w:leader="dot" w:pos="8306"/>
        </w:tabs>
      </w:pPr>
      <w:hyperlink w:anchor="_Toc15045" w:history="1">
        <w:r>
          <w:rPr>
            <w:rFonts w:ascii="仿宋" w:eastAsia="仿宋" w:hAnsi="仿宋" w:cs="仿宋" w:hint="eastAsia"/>
            <w:lang w:eastAsia="zh-CN"/>
          </w:rPr>
          <w:t>(一)、数控弯管机项目选址</w:t>
        </w:r>
        <w:r>
          <w:tab/>
        </w:r>
        <w:r>
          <w:fldChar w:fldCharType="begin"/>
        </w:r>
        <w:r>
          <w:instrText xml:space="preserve"> PAGEREF _Toc15045 \h </w:instrText>
        </w:r>
        <w:r>
          <w:fldChar w:fldCharType="separate"/>
        </w:r>
        <w:r>
          <w:t>13</w:t>
        </w:r>
        <w:r>
          <w:fldChar w:fldCharType="end"/>
        </w:r>
      </w:hyperlink>
    </w:p>
    <w:p>
      <w:pPr>
        <w:pStyle w:val="TOC2"/>
        <w:tabs>
          <w:tab w:val="right" w:leader="dot" w:pos="8306"/>
        </w:tabs>
      </w:pPr>
      <w:hyperlink w:anchor="_Toc16007" w:history="1">
        <w:r>
          <w:rPr>
            <w:rFonts w:ascii="仿宋" w:eastAsia="仿宋" w:hAnsi="仿宋" w:cs="仿宋" w:hint="eastAsia"/>
            <w:lang w:eastAsia="zh-CN"/>
          </w:rPr>
          <w:t>(二)、用地控制指标</w:t>
        </w:r>
        <w:r>
          <w:tab/>
        </w:r>
        <w:r>
          <w:fldChar w:fldCharType="begin"/>
        </w:r>
        <w:r>
          <w:instrText xml:space="preserve"> PAGEREF _Toc16007 \h </w:instrText>
        </w:r>
        <w:r>
          <w:fldChar w:fldCharType="separate"/>
        </w:r>
        <w:r>
          <w:t>14</w:t>
        </w:r>
        <w:r>
          <w:fldChar w:fldCharType="end"/>
        </w:r>
      </w:hyperlink>
    </w:p>
    <w:p>
      <w:pPr>
        <w:pStyle w:val="TOC2"/>
        <w:tabs>
          <w:tab w:val="right" w:leader="dot" w:pos="8306"/>
        </w:tabs>
      </w:pPr>
      <w:hyperlink w:anchor="_Toc20918" w:history="1">
        <w:r>
          <w:rPr>
            <w:rFonts w:ascii="仿宋" w:eastAsia="仿宋" w:hAnsi="仿宋" w:cs="仿宋" w:hint="eastAsia"/>
            <w:lang w:eastAsia="zh-CN"/>
          </w:rPr>
          <w:t>(三)、节约用地措施</w:t>
        </w:r>
        <w:r>
          <w:tab/>
        </w:r>
        <w:r>
          <w:fldChar w:fldCharType="begin"/>
        </w:r>
        <w:r>
          <w:instrText xml:space="preserve"> PAGEREF _Toc20918 \h </w:instrText>
        </w:r>
        <w:r>
          <w:fldChar w:fldCharType="separate"/>
        </w:r>
        <w:r>
          <w:t>15</w:t>
        </w:r>
        <w:r>
          <w:fldChar w:fldCharType="end"/>
        </w:r>
      </w:hyperlink>
    </w:p>
    <w:p>
      <w:pPr>
        <w:pStyle w:val="TOC2"/>
        <w:tabs>
          <w:tab w:val="right" w:leader="dot" w:pos="8306"/>
        </w:tabs>
      </w:pPr>
      <w:hyperlink w:anchor="_Toc15350" w:history="1">
        <w:r>
          <w:rPr>
            <w:rFonts w:ascii="仿宋" w:eastAsia="仿宋" w:hAnsi="仿宋" w:cs="仿宋" w:hint="eastAsia"/>
            <w:lang w:eastAsia="zh-CN"/>
          </w:rPr>
          <w:t>(四)、总图布置方案</w:t>
        </w:r>
        <w:r>
          <w:tab/>
        </w:r>
        <w:r>
          <w:fldChar w:fldCharType="begin"/>
        </w:r>
        <w:r>
          <w:instrText xml:space="preserve"> PAGEREF _Toc15350 \h </w:instrText>
        </w:r>
        <w:r>
          <w:fldChar w:fldCharType="separate"/>
        </w:r>
        <w:r>
          <w:t>17</w:t>
        </w:r>
        <w:r>
          <w:fldChar w:fldCharType="end"/>
        </w:r>
      </w:hyperlink>
    </w:p>
    <w:p>
      <w:pPr>
        <w:pStyle w:val="TOC2"/>
        <w:tabs>
          <w:tab w:val="right" w:leader="dot" w:pos="8306"/>
        </w:tabs>
      </w:pPr>
      <w:hyperlink w:anchor="_Toc21566" w:history="1">
        <w:r>
          <w:rPr>
            <w:rFonts w:ascii="仿宋" w:eastAsia="仿宋" w:hAnsi="仿宋" w:cs="仿宋" w:hint="eastAsia"/>
            <w:lang w:eastAsia="zh-CN"/>
          </w:rPr>
          <w:t>(五)、选址综合评价</w:t>
        </w:r>
        <w:r>
          <w:tab/>
        </w:r>
        <w:r>
          <w:fldChar w:fldCharType="begin"/>
        </w:r>
        <w:r>
          <w:instrText xml:space="preserve"> PAGEREF _Toc21566 \h </w:instrText>
        </w:r>
        <w:r>
          <w:fldChar w:fldCharType="separate"/>
        </w:r>
        <w:r>
          <w:t>18</w:t>
        </w:r>
        <w:r>
          <w:fldChar w:fldCharType="end"/>
        </w:r>
      </w:hyperlink>
    </w:p>
    <w:p>
      <w:pPr>
        <w:pStyle w:val="TOC1"/>
        <w:tabs>
          <w:tab w:val="right" w:leader="dot" w:pos="8306"/>
        </w:tabs>
      </w:pPr>
      <w:hyperlink w:anchor="_Toc32513" w:history="1">
        <w:r>
          <w:rPr>
            <w:rFonts w:ascii="仿宋" w:eastAsia="仿宋" w:hAnsi="仿宋" w:cs="仿宋" w:hint="eastAsia"/>
            <w:lang w:eastAsia="zh-CN"/>
          </w:rPr>
          <w:t>五、市场分析、调研</w:t>
        </w:r>
        <w:r>
          <w:tab/>
        </w:r>
        <w:r>
          <w:fldChar w:fldCharType="begin"/>
        </w:r>
        <w:r>
          <w:instrText xml:space="preserve"> PAGEREF _Toc32513 \h </w:instrText>
        </w:r>
        <w:r>
          <w:fldChar w:fldCharType="separate"/>
        </w:r>
        <w:r>
          <w:t>19</w:t>
        </w:r>
        <w:r>
          <w:fldChar w:fldCharType="end"/>
        </w:r>
      </w:hyperlink>
    </w:p>
    <w:p>
      <w:pPr>
        <w:pStyle w:val="TOC2"/>
        <w:tabs>
          <w:tab w:val="right" w:leader="dot" w:pos="8306"/>
        </w:tabs>
      </w:pPr>
      <w:hyperlink w:anchor="_Toc31185" w:history="1">
        <w:r>
          <w:rPr>
            <w:rFonts w:ascii="仿宋" w:eastAsia="仿宋" w:hAnsi="仿宋" w:cs="仿宋" w:hint="eastAsia"/>
            <w:lang w:eastAsia="zh-CN"/>
          </w:rPr>
          <w:t>(一)、数控弯管机行业分析</w:t>
        </w:r>
        <w:r>
          <w:tab/>
        </w:r>
        <w:r>
          <w:fldChar w:fldCharType="begin"/>
        </w:r>
        <w:r>
          <w:instrText xml:space="preserve"> PAGEREF _Toc31185 \h </w:instrText>
        </w:r>
        <w:r>
          <w:fldChar w:fldCharType="separate"/>
        </w:r>
        <w:r>
          <w:t>19</w:t>
        </w:r>
        <w:r>
          <w:fldChar w:fldCharType="end"/>
        </w:r>
      </w:hyperlink>
    </w:p>
    <w:p>
      <w:pPr>
        <w:pStyle w:val="TOC2"/>
        <w:tabs>
          <w:tab w:val="right" w:leader="dot" w:pos="8306"/>
        </w:tabs>
      </w:pPr>
      <w:hyperlink w:anchor="_Toc22086" w:history="1">
        <w:r>
          <w:rPr>
            <w:rFonts w:ascii="仿宋" w:eastAsia="仿宋" w:hAnsi="仿宋" w:cs="仿宋" w:hint="eastAsia"/>
            <w:lang w:eastAsia="zh-CN"/>
          </w:rPr>
          <w:t>(二)、数控弯管机市场分析预测</w:t>
        </w:r>
        <w:r>
          <w:tab/>
        </w:r>
        <w:r>
          <w:fldChar w:fldCharType="begin"/>
        </w:r>
        <w:r>
          <w:instrText xml:space="preserve"> PAGEREF _Toc22086 \h </w:instrText>
        </w:r>
        <w:r>
          <w:fldChar w:fldCharType="separate"/>
        </w:r>
        <w:r>
          <w:t>19</w:t>
        </w:r>
        <w:r>
          <w:fldChar w:fldCharType="end"/>
        </w:r>
      </w:hyperlink>
    </w:p>
    <w:p>
      <w:pPr>
        <w:pStyle w:val="TOC1"/>
        <w:tabs>
          <w:tab w:val="right" w:leader="dot" w:pos="8306"/>
        </w:tabs>
      </w:pPr>
      <w:hyperlink w:anchor="_Toc24495" w:history="1">
        <w:r>
          <w:rPr>
            <w:rFonts w:ascii="仿宋" w:eastAsia="仿宋" w:hAnsi="仿宋" w:cs="仿宋" w:hint="eastAsia"/>
            <w:lang w:eastAsia="zh-CN"/>
          </w:rPr>
          <w:t>六、数控弯管机项目可持续发展</w:t>
        </w:r>
        <w:r>
          <w:tab/>
        </w:r>
        <w:r>
          <w:fldChar w:fldCharType="begin"/>
        </w:r>
        <w:r>
          <w:instrText xml:space="preserve"> PAGEREF _Toc24495 \h </w:instrText>
        </w:r>
        <w:r>
          <w:fldChar w:fldCharType="separate"/>
        </w:r>
        <w:r>
          <w:t>20</w:t>
        </w:r>
        <w:r>
          <w:fldChar w:fldCharType="end"/>
        </w:r>
      </w:hyperlink>
    </w:p>
    <w:p>
      <w:pPr>
        <w:pStyle w:val="TOC2"/>
        <w:tabs>
          <w:tab w:val="right" w:leader="dot" w:pos="8306"/>
        </w:tabs>
      </w:pPr>
      <w:hyperlink w:anchor="_Toc5834" w:history="1">
        <w:r>
          <w:rPr>
            <w:rFonts w:ascii="仿宋" w:eastAsia="仿宋" w:hAnsi="仿宋" w:cs="仿宋" w:hint="eastAsia"/>
            <w:lang w:eastAsia="zh-CN"/>
          </w:rPr>
          <w:t>(一)、可持续战略与实践</w:t>
        </w:r>
        <w:r>
          <w:tab/>
        </w:r>
        <w:r>
          <w:fldChar w:fldCharType="begin"/>
        </w:r>
        <w:r>
          <w:instrText xml:space="preserve"> PAGEREF _Toc5834 \h </w:instrText>
        </w:r>
        <w:r>
          <w:fldChar w:fldCharType="separate"/>
        </w:r>
        <w:r>
          <w:t>20</w:t>
        </w:r>
        <w:r>
          <w:fldChar w:fldCharType="end"/>
        </w:r>
      </w:hyperlink>
    </w:p>
    <w:p>
      <w:pPr>
        <w:pStyle w:val="TOC2"/>
        <w:tabs>
          <w:tab w:val="right" w:leader="dot" w:pos="8306"/>
        </w:tabs>
      </w:pPr>
      <w:hyperlink w:anchor="_Toc10339" w:history="1">
        <w:r>
          <w:rPr>
            <w:rFonts w:ascii="仿宋" w:eastAsia="仿宋" w:hAnsi="仿宋" w:cs="仿宋" w:hint="eastAsia"/>
            <w:lang w:eastAsia="zh-CN"/>
          </w:rPr>
          <w:t>(二)、环保与社会责任</w:t>
        </w:r>
        <w:r>
          <w:tab/>
        </w:r>
        <w:r>
          <w:fldChar w:fldCharType="begin"/>
        </w:r>
        <w:r>
          <w:instrText xml:space="preserve"> PAGEREF _Toc10339 \h </w:instrText>
        </w:r>
        <w:r>
          <w:fldChar w:fldCharType="separate"/>
        </w:r>
        <w:r>
          <w:t>21</w:t>
        </w:r>
        <w:r>
          <w:fldChar w:fldCharType="end"/>
        </w:r>
      </w:hyperlink>
    </w:p>
    <w:p>
      <w:pPr>
        <w:pStyle w:val="TOC1"/>
        <w:tabs>
          <w:tab w:val="right" w:leader="dot" w:pos="8306"/>
        </w:tabs>
      </w:pPr>
      <w:hyperlink w:anchor="_Toc31754" w:history="1">
        <w:r>
          <w:rPr>
            <w:rFonts w:ascii="仿宋" w:eastAsia="仿宋" w:hAnsi="仿宋" w:cs="仿宋" w:hint="eastAsia"/>
            <w:lang w:eastAsia="zh-CN"/>
          </w:rPr>
          <w:t>七、数控弯管机项目风险管理</w:t>
        </w:r>
        <w:r>
          <w:tab/>
        </w:r>
        <w:r>
          <w:fldChar w:fldCharType="begin"/>
        </w:r>
        <w:r>
          <w:instrText xml:space="preserve"> PAGEREF _Toc31754 \h </w:instrText>
        </w:r>
        <w:r>
          <w:fldChar w:fldCharType="separate"/>
        </w:r>
        <w:r>
          <w:t>22</w:t>
        </w:r>
        <w:r>
          <w:fldChar w:fldCharType="end"/>
        </w:r>
      </w:hyperlink>
    </w:p>
    <w:p>
      <w:pPr>
        <w:pStyle w:val="TOC2"/>
        <w:tabs>
          <w:tab w:val="right" w:leader="dot" w:pos="8306"/>
        </w:tabs>
      </w:pPr>
      <w:hyperlink w:anchor="_Toc8235" w:history="1">
        <w:r>
          <w:rPr>
            <w:rFonts w:ascii="仿宋" w:eastAsia="仿宋" w:hAnsi="仿宋" w:cs="仿宋" w:hint="eastAsia"/>
            <w:lang w:eastAsia="zh-CN"/>
          </w:rPr>
          <w:t>(一)、风险识别与评估</w:t>
        </w:r>
        <w:r>
          <w:tab/>
        </w:r>
        <w:r>
          <w:fldChar w:fldCharType="begin"/>
        </w:r>
        <w:r>
          <w:instrText xml:space="preserve"> PAGEREF _Toc8235 \h </w:instrText>
        </w:r>
        <w:r>
          <w:fldChar w:fldCharType="separate"/>
        </w:r>
        <w:r>
          <w:t>22</w:t>
        </w:r>
        <w:r>
          <w:fldChar w:fldCharType="end"/>
        </w:r>
      </w:hyperlink>
    </w:p>
    <w:p>
      <w:pPr>
        <w:pStyle w:val="TOC2"/>
        <w:tabs>
          <w:tab w:val="right" w:leader="dot" w:pos="8306"/>
        </w:tabs>
      </w:pPr>
      <w:hyperlink w:anchor="_Toc27959" w:history="1">
        <w:r>
          <w:rPr>
            <w:rFonts w:ascii="仿宋" w:eastAsia="仿宋" w:hAnsi="仿宋" w:cs="仿宋" w:hint="eastAsia"/>
            <w:lang w:eastAsia="zh-CN"/>
          </w:rPr>
          <w:t>(二)、风险应对策略</w:t>
        </w:r>
        <w:r>
          <w:tab/>
        </w:r>
        <w:r>
          <w:fldChar w:fldCharType="begin"/>
        </w:r>
        <w:r>
          <w:instrText xml:space="preserve"> PAGEREF _Toc27959 \h </w:instrText>
        </w:r>
        <w:r>
          <w:fldChar w:fldCharType="separate"/>
        </w:r>
        <w:r>
          <w:t>23</w:t>
        </w:r>
        <w:r>
          <w:fldChar w:fldCharType="end"/>
        </w:r>
      </w:hyperlink>
    </w:p>
    <w:p>
      <w:pPr>
        <w:pStyle w:val="TOC2"/>
        <w:tabs>
          <w:tab w:val="right" w:leader="dot" w:pos="8306"/>
        </w:tabs>
      </w:pPr>
      <w:hyperlink w:anchor="_Toc21944" w:history="1">
        <w:r>
          <w:rPr>
            <w:rFonts w:ascii="仿宋" w:eastAsia="仿宋" w:hAnsi="仿宋" w:cs="仿宋" w:hint="eastAsia"/>
            <w:lang w:eastAsia="zh-CN"/>
          </w:rPr>
          <w:t>(三)、风险监控与控制</w:t>
        </w:r>
        <w:r>
          <w:tab/>
        </w:r>
        <w:r>
          <w:fldChar w:fldCharType="begin"/>
        </w:r>
        <w:r>
          <w:instrText xml:space="preserve"> PAGEREF _Toc21944 \h </w:instrText>
        </w:r>
        <w:r>
          <w:fldChar w:fldCharType="separate"/>
        </w:r>
        <w:r>
          <w:t>25</w:t>
        </w:r>
        <w:r>
          <w:fldChar w:fldCharType="end"/>
        </w:r>
      </w:hyperlink>
    </w:p>
    <w:p>
      <w:pPr>
        <w:pStyle w:val="TOC1"/>
        <w:tabs>
          <w:tab w:val="right" w:leader="dot" w:pos="8306"/>
        </w:tabs>
      </w:pPr>
      <w:hyperlink w:anchor="_Toc31094" w:history="1">
        <w:r>
          <w:rPr>
            <w:rFonts w:ascii="仿宋" w:eastAsia="仿宋" w:hAnsi="仿宋" w:cs="仿宋" w:hint="eastAsia"/>
            <w:lang w:eastAsia="zh-CN"/>
          </w:rPr>
          <w:t>八、数控弯管机项目投资规划</w:t>
        </w:r>
        <w:r>
          <w:tab/>
        </w:r>
        <w:r>
          <w:fldChar w:fldCharType="begin"/>
        </w:r>
        <w:r>
          <w:instrText xml:space="preserve"> PAGEREF _Toc31094 \h </w:instrText>
        </w:r>
        <w:r>
          <w:fldChar w:fldCharType="separate"/>
        </w:r>
        <w:r>
          <w:t>26</w:t>
        </w:r>
        <w:r>
          <w:fldChar w:fldCharType="end"/>
        </w:r>
      </w:hyperlink>
    </w:p>
    <w:p>
      <w:pPr>
        <w:pStyle w:val="TOC2"/>
        <w:tabs>
          <w:tab w:val="right" w:leader="dot" w:pos="8306"/>
        </w:tabs>
      </w:pPr>
      <w:hyperlink w:anchor="_Toc20972" w:history="1">
        <w:r>
          <w:rPr>
            <w:rFonts w:ascii="仿宋" w:eastAsia="仿宋" w:hAnsi="仿宋" w:cs="仿宋" w:hint="eastAsia"/>
            <w:lang w:eastAsia="zh-CN"/>
          </w:rPr>
          <w:t>(一)、数控弯管机项目总投资估算</w:t>
        </w:r>
        <w:r>
          <w:tab/>
        </w:r>
        <w:r>
          <w:fldChar w:fldCharType="begin"/>
        </w:r>
        <w:r>
          <w:instrText xml:space="preserve"> PAGEREF _Toc20972 \h </w:instrText>
        </w:r>
        <w:r>
          <w:fldChar w:fldCharType="separate"/>
        </w:r>
        <w:r>
          <w:t>26</w:t>
        </w:r>
        <w:r>
          <w:fldChar w:fldCharType="end"/>
        </w:r>
      </w:hyperlink>
    </w:p>
    <w:p>
      <w:pPr>
        <w:pStyle w:val="TOC2"/>
        <w:tabs>
          <w:tab w:val="right" w:leader="dot" w:pos="8306"/>
        </w:tabs>
      </w:pPr>
      <w:hyperlink w:anchor="_Toc11051" w:history="1">
        <w:r>
          <w:rPr>
            <w:rFonts w:ascii="仿宋" w:eastAsia="仿宋" w:hAnsi="仿宋" w:cs="仿宋" w:hint="eastAsia"/>
            <w:lang w:eastAsia="zh-CN"/>
          </w:rPr>
          <w:t>(二)、资金筹措</w:t>
        </w:r>
        <w:r>
          <w:tab/>
        </w:r>
        <w:r>
          <w:fldChar w:fldCharType="begin"/>
        </w:r>
        <w:r>
          <w:instrText xml:space="preserve"> PAGEREF _Toc11051 \h </w:instrText>
        </w:r>
        <w:r>
          <w:fldChar w:fldCharType="separate"/>
        </w:r>
        <w:r>
          <w:t>27</w:t>
        </w:r>
        <w:r>
          <w:fldChar w:fldCharType="end"/>
        </w:r>
      </w:hyperlink>
    </w:p>
    <w:p>
      <w:pPr>
        <w:pStyle w:val="TOC1"/>
        <w:tabs>
          <w:tab w:val="right" w:leader="dot" w:pos="8306"/>
        </w:tabs>
      </w:pPr>
      <w:hyperlink w:anchor="_Toc11898" w:history="1">
        <w:r>
          <w:rPr>
            <w:rFonts w:ascii="仿宋" w:eastAsia="仿宋" w:hAnsi="仿宋" w:cs="仿宋" w:hint="eastAsia"/>
            <w:lang w:eastAsia="zh-CN"/>
          </w:rPr>
          <w:t>九、数控弯管机项目社会影响</w:t>
        </w:r>
        <w:r>
          <w:tab/>
        </w:r>
        <w:r>
          <w:fldChar w:fldCharType="begin"/>
        </w:r>
        <w:r>
          <w:instrText xml:space="preserve"> PAGEREF _Toc11898 \h </w:instrText>
        </w:r>
        <w:r>
          <w:fldChar w:fldCharType="separate"/>
        </w:r>
        <w:r>
          <w:t>28</w:t>
        </w:r>
        <w:r>
          <w:fldChar w:fldCharType="end"/>
        </w:r>
      </w:hyperlink>
    </w:p>
    <w:p>
      <w:pPr>
        <w:pStyle w:val="TOC2"/>
        <w:tabs>
          <w:tab w:val="right" w:leader="dot" w:pos="8306"/>
        </w:tabs>
      </w:pPr>
      <w:hyperlink w:anchor="_Toc4758" w:history="1">
        <w:r>
          <w:rPr>
            <w:rFonts w:ascii="仿宋" w:eastAsia="仿宋" w:hAnsi="仿宋" w:cs="仿宋" w:hint="eastAsia"/>
            <w:lang w:eastAsia="zh-CN"/>
          </w:rPr>
          <w:t>(一)、社会责任与义务</w:t>
        </w:r>
        <w:r>
          <w:tab/>
        </w:r>
        <w:r>
          <w:fldChar w:fldCharType="begin"/>
        </w:r>
        <w:r>
          <w:instrText xml:space="preserve"> PAGEREF _Toc4758 \h </w:instrText>
        </w:r>
        <w:r>
          <w:fldChar w:fldCharType="separate"/>
        </w:r>
        <w:r>
          <w:t>28</w:t>
        </w:r>
        <w:r>
          <w:fldChar w:fldCharType="end"/>
        </w:r>
      </w:hyperlink>
    </w:p>
    <w:p>
      <w:pPr>
        <w:pStyle w:val="TOC2"/>
        <w:tabs>
          <w:tab w:val="right" w:leader="dot" w:pos="8306"/>
        </w:tabs>
      </w:pPr>
      <w:hyperlink w:anchor="_Toc2711" w:history="1">
        <w:r>
          <w:rPr>
            <w:rFonts w:ascii="仿宋" w:eastAsia="仿宋" w:hAnsi="仿宋" w:cs="仿宋" w:hint="eastAsia"/>
            <w:lang w:eastAsia="zh-CN"/>
          </w:rPr>
          <w:t>(二)、社会参与与沟通</w:t>
        </w:r>
        <w:r>
          <w:tab/>
        </w:r>
        <w:r>
          <w:fldChar w:fldCharType="begin"/>
        </w:r>
        <w:r>
          <w:instrText xml:space="preserve"> PAGEREF _Toc2711 \h </w:instrText>
        </w:r>
        <w:r>
          <w:fldChar w:fldCharType="separate"/>
        </w:r>
        <w:r>
          <w:t>29</w:t>
        </w:r>
        <w:r>
          <w:fldChar w:fldCharType="end"/>
        </w:r>
      </w:hyperlink>
    </w:p>
    <w:p>
      <w:pPr>
        <w:pStyle w:val="TOC1"/>
        <w:tabs>
          <w:tab w:val="right" w:leader="dot" w:pos="8306"/>
        </w:tabs>
      </w:pPr>
      <w:hyperlink w:anchor="_Toc10821" w:history="1">
        <w:r>
          <w:rPr>
            <w:rFonts w:ascii="仿宋" w:eastAsia="仿宋" w:hAnsi="仿宋" w:cs="仿宋" w:hint="eastAsia"/>
            <w:lang w:eastAsia="zh-CN"/>
          </w:rPr>
          <w:t>十、数控弯管机项目人力资源管理</w:t>
        </w:r>
        <w:r>
          <w:tab/>
        </w:r>
        <w:r>
          <w:fldChar w:fldCharType="begin"/>
        </w:r>
        <w:r>
          <w:instrText xml:space="preserve"> PAGEREF _Toc10821 \h </w:instrText>
        </w:r>
        <w:r>
          <w:fldChar w:fldCharType="separate"/>
        </w:r>
        <w:r>
          <w:t>29</w:t>
        </w:r>
        <w:r>
          <w:fldChar w:fldCharType="end"/>
        </w:r>
      </w:hyperlink>
    </w:p>
    <w:p>
      <w:pPr>
        <w:pStyle w:val="TOC2"/>
        <w:tabs>
          <w:tab w:val="right" w:leader="dot" w:pos="8306"/>
        </w:tabs>
      </w:pPr>
      <w:hyperlink w:anchor="_Toc5658" w:history="1">
        <w:r>
          <w:rPr>
            <w:rFonts w:ascii="仿宋" w:eastAsia="仿宋" w:hAnsi="仿宋" w:cs="仿宋" w:hint="eastAsia"/>
            <w:lang w:eastAsia="zh-CN"/>
          </w:rPr>
          <w:t>(一)、建立健全的预算管理制度</w:t>
        </w:r>
        <w:r>
          <w:tab/>
        </w:r>
        <w:r>
          <w:fldChar w:fldCharType="begin"/>
        </w:r>
        <w:r>
          <w:instrText xml:space="preserve"> PAGEREF _Toc5658 \h </w:instrText>
        </w:r>
        <w:r>
          <w:fldChar w:fldCharType="separate"/>
        </w:r>
        <w:r>
          <w:t>29</w:t>
        </w:r>
        <w:r>
          <w:fldChar w:fldCharType="end"/>
        </w:r>
      </w:hyperlink>
    </w:p>
    <w:p>
      <w:pPr>
        <w:pStyle w:val="TOC2"/>
        <w:tabs>
          <w:tab w:val="right" w:leader="dot" w:pos="8306"/>
        </w:tabs>
      </w:pPr>
      <w:hyperlink w:anchor="_Toc3114" w:history="1">
        <w:r>
          <w:rPr>
            <w:rFonts w:ascii="仿宋" w:eastAsia="仿宋" w:hAnsi="仿宋" w:cs="仿宋" w:hint="eastAsia"/>
            <w:lang w:eastAsia="zh-CN"/>
          </w:rPr>
          <w:t>(二)、加强资金流动监控</w:t>
        </w:r>
        <w:r>
          <w:tab/>
        </w:r>
        <w:r>
          <w:fldChar w:fldCharType="begin"/>
        </w:r>
        <w:r>
          <w:instrText xml:space="preserve"> PAGEREF _Toc3114 \h </w:instrText>
        </w:r>
        <w:r>
          <w:fldChar w:fldCharType="separate"/>
        </w:r>
        <w:r>
          <w:t>31</w:t>
        </w:r>
        <w:r>
          <w:fldChar w:fldCharType="end"/>
        </w:r>
      </w:hyperlink>
    </w:p>
    <w:p>
      <w:pPr>
        <w:pStyle w:val="TOC2"/>
        <w:tabs>
          <w:tab w:val="right" w:leader="dot" w:pos="8306"/>
        </w:tabs>
      </w:pPr>
      <w:hyperlink w:anchor="_Toc28352" w:history="1">
        <w:r>
          <w:rPr>
            <w:rFonts w:ascii="仿宋" w:eastAsia="仿宋" w:hAnsi="仿宋" w:cs="仿宋" w:hint="eastAsia"/>
            <w:lang w:eastAsia="zh-CN"/>
          </w:rPr>
          <w:t>(三)、制定完善的风险控制机制</w:t>
        </w:r>
        <w:r>
          <w:tab/>
        </w:r>
        <w:r>
          <w:fldChar w:fldCharType="begin"/>
        </w:r>
        <w:r>
          <w:instrText xml:space="preserve"> PAGEREF _Toc28352 \h </w:instrText>
        </w:r>
        <w:r>
          <w:fldChar w:fldCharType="separate"/>
        </w:r>
        <w:r>
          <w:t>32</w:t>
        </w:r>
        <w:r>
          <w:fldChar w:fldCharType="end"/>
        </w:r>
      </w:hyperlink>
    </w:p>
    <w:p>
      <w:pPr>
        <w:pStyle w:val="TOC2"/>
        <w:tabs>
          <w:tab w:val="right" w:leader="dot" w:pos="8306"/>
        </w:tabs>
      </w:pPr>
      <w:hyperlink w:anchor="_Toc25688" w:history="1">
        <w:r>
          <w:rPr>
            <w:rFonts w:ascii="仿宋" w:eastAsia="仿宋" w:hAnsi="仿宋" w:cs="仿宋" w:hint="eastAsia"/>
            <w:lang w:eastAsia="zh-CN"/>
          </w:rPr>
          <w:t>(四)、优化成本管理</w:t>
        </w:r>
        <w:r>
          <w:tab/>
        </w:r>
        <w:r>
          <w:fldChar w:fldCharType="begin"/>
        </w:r>
        <w:r>
          <w:instrText xml:space="preserve"> PAGEREF _Toc25688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3" w:history="1">
        <w:r>
          <w:rPr>
            <w:rFonts w:ascii="仿宋" w:eastAsia="仿宋" w:hAnsi="仿宋" w:cs="仿宋" w:hint="eastAsia"/>
            <w:lang w:eastAsia="zh-CN"/>
          </w:rPr>
          <w:t>十一、数控弯管机项目创新与研发</w:t>
        </w:r>
        <w:r>
          <w:tab/>
        </w:r>
        <w:r>
          <w:fldChar w:fldCharType="begin"/>
        </w:r>
        <w:r>
          <w:instrText xml:space="preserve"> PAGEREF _Toc10353 \h </w:instrText>
        </w:r>
        <w:r>
          <w:fldChar w:fldCharType="separate"/>
        </w:r>
        <w:r>
          <w:t>35</w:t>
        </w:r>
        <w:r>
          <w:fldChar w:fldCharType="end"/>
        </w:r>
      </w:hyperlink>
    </w:p>
    <w:p>
      <w:pPr>
        <w:pStyle w:val="TOC2"/>
        <w:tabs>
          <w:tab w:val="right" w:leader="dot" w:pos="8306"/>
        </w:tabs>
      </w:pPr>
      <w:hyperlink w:anchor="_Toc14004" w:history="1">
        <w:r>
          <w:rPr>
            <w:rFonts w:ascii="仿宋" w:eastAsia="仿宋" w:hAnsi="仿宋" w:cs="仿宋" w:hint="eastAsia"/>
            <w:lang w:eastAsia="zh-CN"/>
          </w:rPr>
          <w:t>(一)、创新策略与方向</w:t>
        </w:r>
        <w:r>
          <w:tab/>
        </w:r>
        <w:r>
          <w:fldChar w:fldCharType="begin"/>
        </w:r>
        <w:r>
          <w:instrText xml:space="preserve"> PAGEREF _Toc14004 \h </w:instrText>
        </w:r>
        <w:r>
          <w:fldChar w:fldCharType="separate"/>
        </w:r>
        <w:r>
          <w:t>35</w:t>
        </w:r>
        <w:r>
          <w:fldChar w:fldCharType="end"/>
        </w:r>
      </w:hyperlink>
    </w:p>
    <w:p>
      <w:pPr>
        <w:pStyle w:val="TOC2"/>
        <w:tabs>
          <w:tab w:val="right" w:leader="dot" w:pos="8306"/>
        </w:tabs>
      </w:pPr>
      <w:hyperlink w:anchor="_Toc24753" w:history="1">
        <w:r>
          <w:rPr>
            <w:rFonts w:ascii="仿宋" w:eastAsia="仿宋" w:hAnsi="仿宋" w:cs="仿宋" w:hint="eastAsia"/>
            <w:lang w:eastAsia="zh-CN"/>
          </w:rPr>
          <w:t>(二)、研发规划与投入</w:t>
        </w:r>
        <w:r>
          <w:tab/>
        </w:r>
        <w:r>
          <w:fldChar w:fldCharType="begin"/>
        </w:r>
        <w:r>
          <w:instrText xml:space="preserve"> PAGEREF _Toc24753 \h </w:instrText>
        </w:r>
        <w:r>
          <w:fldChar w:fldCharType="separate"/>
        </w:r>
        <w:r>
          <w:t>36</w:t>
        </w:r>
        <w:r>
          <w:fldChar w:fldCharType="end"/>
        </w:r>
      </w:hyperlink>
    </w:p>
    <w:p>
      <w:pPr>
        <w:pStyle w:val="TOC1"/>
        <w:tabs>
          <w:tab w:val="right" w:leader="dot" w:pos="8306"/>
        </w:tabs>
      </w:pPr>
      <w:hyperlink w:anchor="_Toc30492" w:history="1">
        <w:r>
          <w:rPr>
            <w:rFonts w:ascii="仿宋" w:eastAsia="仿宋" w:hAnsi="仿宋" w:cs="仿宋" w:hint="eastAsia"/>
            <w:lang w:eastAsia="zh-CN"/>
          </w:rPr>
          <w:t>十二、数控弯管机项目环境影响分析</w:t>
        </w:r>
        <w:r>
          <w:tab/>
        </w:r>
        <w:r>
          <w:fldChar w:fldCharType="begin"/>
        </w:r>
        <w:r>
          <w:instrText xml:space="preserve"> PAGEREF _Toc30492 \h </w:instrText>
        </w:r>
        <w:r>
          <w:fldChar w:fldCharType="separate"/>
        </w:r>
        <w:r>
          <w:t>38</w:t>
        </w:r>
        <w:r>
          <w:fldChar w:fldCharType="end"/>
        </w:r>
      </w:hyperlink>
    </w:p>
    <w:p>
      <w:pPr>
        <w:pStyle w:val="TOC2"/>
        <w:tabs>
          <w:tab w:val="right" w:leader="dot" w:pos="8306"/>
        </w:tabs>
      </w:pPr>
      <w:hyperlink w:anchor="_Toc32424" w:history="1">
        <w:r>
          <w:rPr>
            <w:rFonts w:ascii="仿宋" w:eastAsia="仿宋" w:hAnsi="仿宋" w:cs="仿宋" w:hint="eastAsia"/>
            <w:lang w:eastAsia="zh-CN"/>
          </w:rPr>
          <w:t>(一)、建设区域环境质量现状</w:t>
        </w:r>
        <w:r>
          <w:tab/>
        </w:r>
        <w:r>
          <w:fldChar w:fldCharType="begin"/>
        </w:r>
        <w:r>
          <w:instrText xml:space="preserve"> PAGEREF _Toc32424 \h </w:instrText>
        </w:r>
        <w:r>
          <w:fldChar w:fldCharType="separate"/>
        </w:r>
        <w:r>
          <w:t>38</w:t>
        </w:r>
        <w:r>
          <w:fldChar w:fldCharType="end"/>
        </w:r>
      </w:hyperlink>
    </w:p>
    <w:p>
      <w:pPr>
        <w:pStyle w:val="TOC2"/>
        <w:tabs>
          <w:tab w:val="right" w:leader="dot" w:pos="8306"/>
        </w:tabs>
      </w:pPr>
      <w:hyperlink w:anchor="_Toc12239" w:history="1">
        <w:r>
          <w:rPr>
            <w:rFonts w:ascii="仿宋" w:eastAsia="仿宋" w:hAnsi="仿宋" w:cs="仿宋" w:hint="eastAsia"/>
            <w:lang w:eastAsia="zh-CN"/>
          </w:rPr>
          <w:t>(二)、建设期环境保护</w:t>
        </w:r>
        <w:r>
          <w:tab/>
        </w:r>
        <w:r>
          <w:fldChar w:fldCharType="begin"/>
        </w:r>
        <w:r>
          <w:instrText xml:space="preserve"> PAGEREF _Toc12239 \h </w:instrText>
        </w:r>
        <w:r>
          <w:fldChar w:fldCharType="separate"/>
        </w:r>
        <w:r>
          <w:t>39</w:t>
        </w:r>
        <w:r>
          <w:fldChar w:fldCharType="end"/>
        </w:r>
      </w:hyperlink>
    </w:p>
    <w:p>
      <w:pPr>
        <w:pStyle w:val="TOC2"/>
        <w:tabs>
          <w:tab w:val="right" w:leader="dot" w:pos="8306"/>
        </w:tabs>
      </w:pPr>
      <w:hyperlink w:anchor="_Toc3175" w:history="1">
        <w:r>
          <w:rPr>
            <w:rFonts w:ascii="仿宋" w:eastAsia="仿宋" w:hAnsi="仿宋" w:cs="仿宋" w:hint="eastAsia"/>
            <w:lang w:eastAsia="zh-CN"/>
          </w:rPr>
          <w:t>(三)、运营期环境保护</w:t>
        </w:r>
        <w:r>
          <w:tab/>
        </w:r>
        <w:r>
          <w:fldChar w:fldCharType="begin"/>
        </w:r>
        <w:r>
          <w:instrText xml:space="preserve"> PAGEREF _Toc3175 \h </w:instrText>
        </w:r>
        <w:r>
          <w:fldChar w:fldCharType="separate"/>
        </w:r>
        <w:r>
          <w:t>41</w:t>
        </w:r>
        <w:r>
          <w:fldChar w:fldCharType="end"/>
        </w:r>
      </w:hyperlink>
    </w:p>
    <w:p>
      <w:pPr>
        <w:pStyle w:val="TOC2"/>
        <w:tabs>
          <w:tab w:val="right" w:leader="dot" w:pos="8306"/>
        </w:tabs>
      </w:pPr>
      <w:hyperlink w:anchor="_Toc4131" w:history="1">
        <w:r>
          <w:rPr>
            <w:rFonts w:ascii="仿宋" w:eastAsia="仿宋" w:hAnsi="仿宋" w:cs="仿宋" w:hint="eastAsia"/>
            <w:lang w:eastAsia="zh-CN"/>
          </w:rPr>
          <w:t>(四)、数控弯管机项目建设对区域经济的影响</w:t>
        </w:r>
        <w:r>
          <w:tab/>
        </w:r>
        <w:r>
          <w:fldChar w:fldCharType="begin"/>
        </w:r>
        <w:r>
          <w:instrText xml:space="preserve"> PAGEREF _Toc4131 \h </w:instrText>
        </w:r>
        <w:r>
          <w:fldChar w:fldCharType="separate"/>
        </w:r>
        <w:r>
          <w:t>42</w:t>
        </w:r>
        <w:r>
          <w:fldChar w:fldCharType="end"/>
        </w:r>
      </w:hyperlink>
    </w:p>
    <w:p>
      <w:pPr>
        <w:pStyle w:val="TOC2"/>
        <w:tabs>
          <w:tab w:val="right" w:leader="dot" w:pos="8306"/>
        </w:tabs>
      </w:pPr>
      <w:hyperlink w:anchor="_Toc15189" w:history="1">
        <w:r>
          <w:rPr>
            <w:rFonts w:ascii="仿宋" w:eastAsia="仿宋" w:hAnsi="仿宋" w:cs="仿宋" w:hint="eastAsia"/>
            <w:lang w:eastAsia="zh-CN"/>
          </w:rPr>
          <w:t>(五)、废弃物处理</w:t>
        </w:r>
        <w:r>
          <w:tab/>
        </w:r>
        <w:r>
          <w:fldChar w:fldCharType="begin"/>
        </w:r>
        <w:r>
          <w:instrText xml:space="preserve"> PAGEREF _Toc15189 \h </w:instrText>
        </w:r>
        <w:r>
          <w:fldChar w:fldCharType="separate"/>
        </w:r>
        <w:r>
          <w:t>44</w:t>
        </w:r>
        <w:r>
          <w:fldChar w:fldCharType="end"/>
        </w:r>
      </w:hyperlink>
    </w:p>
    <w:p>
      <w:pPr>
        <w:pStyle w:val="TOC2"/>
        <w:tabs>
          <w:tab w:val="right" w:leader="dot" w:pos="8306"/>
        </w:tabs>
      </w:pPr>
      <w:hyperlink w:anchor="_Toc19906" w:history="1">
        <w:r>
          <w:rPr>
            <w:rFonts w:ascii="仿宋" w:eastAsia="仿宋" w:hAnsi="仿宋" w:cs="仿宋" w:hint="eastAsia"/>
            <w:lang w:eastAsia="zh-CN"/>
          </w:rPr>
          <w:t>(六)、特殊环境影响分析</w:t>
        </w:r>
        <w:r>
          <w:tab/>
        </w:r>
        <w:r>
          <w:fldChar w:fldCharType="begin"/>
        </w:r>
        <w:r>
          <w:instrText xml:space="preserve"> PAGEREF _Toc19906 \h </w:instrText>
        </w:r>
        <w:r>
          <w:fldChar w:fldCharType="separate"/>
        </w:r>
        <w:r>
          <w:t>45</w:t>
        </w:r>
        <w:r>
          <w:fldChar w:fldCharType="end"/>
        </w:r>
      </w:hyperlink>
    </w:p>
    <w:p>
      <w:pPr>
        <w:pStyle w:val="TOC2"/>
        <w:tabs>
          <w:tab w:val="right" w:leader="dot" w:pos="8306"/>
        </w:tabs>
      </w:pPr>
      <w:hyperlink w:anchor="_Toc29918" w:history="1">
        <w:r>
          <w:rPr>
            <w:rFonts w:ascii="仿宋" w:eastAsia="仿宋" w:hAnsi="仿宋" w:cs="仿宋" w:hint="eastAsia"/>
            <w:lang w:eastAsia="zh-CN"/>
          </w:rPr>
          <w:t>(七)、清洁生产</w:t>
        </w:r>
        <w:r>
          <w:tab/>
        </w:r>
        <w:r>
          <w:fldChar w:fldCharType="begin"/>
        </w:r>
        <w:r>
          <w:instrText xml:space="preserve"> PAGEREF _Toc29918 \h </w:instrText>
        </w:r>
        <w:r>
          <w:fldChar w:fldCharType="separate"/>
        </w:r>
        <w:r>
          <w:t>46</w:t>
        </w:r>
        <w:r>
          <w:fldChar w:fldCharType="end"/>
        </w:r>
      </w:hyperlink>
    </w:p>
    <w:p>
      <w:pPr>
        <w:pStyle w:val="TOC2"/>
        <w:tabs>
          <w:tab w:val="right" w:leader="dot" w:pos="8306"/>
        </w:tabs>
      </w:pPr>
      <w:hyperlink w:anchor="_Toc21774" w:history="1">
        <w:r>
          <w:rPr>
            <w:rFonts w:ascii="仿宋" w:eastAsia="仿宋" w:hAnsi="仿宋" w:cs="仿宋" w:hint="eastAsia"/>
            <w:lang w:eastAsia="zh-CN"/>
          </w:rPr>
          <w:t>(八)、环境保护综合评价</w:t>
        </w:r>
        <w:r>
          <w:tab/>
        </w:r>
        <w:r>
          <w:fldChar w:fldCharType="begin"/>
        </w:r>
        <w:r>
          <w:instrText xml:space="preserve"> PAGEREF _Toc21774 \h </w:instrText>
        </w:r>
        <w:r>
          <w:fldChar w:fldCharType="separate"/>
        </w:r>
        <w:r>
          <w:t>47</w:t>
        </w:r>
        <w:r>
          <w:fldChar w:fldCharType="end"/>
        </w:r>
      </w:hyperlink>
    </w:p>
    <w:p>
      <w:pPr>
        <w:pStyle w:val="TOC1"/>
        <w:tabs>
          <w:tab w:val="right" w:leader="dot" w:pos="8306"/>
        </w:tabs>
      </w:pPr>
      <w:hyperlink w:anchor="_Toc8678" w:history="1">
        <w:r>
          <w:rPr>
            <w:rFonts w:ascii="仿宋" w:eastAsia="仿宋" w:hAnsi="仿宋" w:cs="仿宋" w:hint="eastAsia"/>
            <w:lang w:eastAsia="zh-CN"/>
          </w:rPr>
          <w:t>十三、质量管理体系</w:t>
        </w:r>
        <w:r>
          <w:tab/>
        </w:r>
        <w:r>
          <w:fldChar w:fldCharType="begin"/>
        </w:r>
        <w:r>
          <w:instrText xml:space="preserve"> PAGEREF _Toc8678 \h </w:instrText>
        </w:r>
        <w:r>
          <w:fldChar w:fldCharType="separate"/>
        </w:r>
        <w:r>
          <w:t>49</w:t>
        </w:r>
        <w:r>
          <w:fldChar w:fldCharType="end"/>
        </w:r>
      </w:hyperlink>
    </w:p>
    <w:p>
      <w:pPr>
        <w:pStyle w:val="TOC2"/>
        <w:tabs>
          <w:tab w:val="right" w:leader="dot" w:pos="8306"/>
        </w:tabs>
      </w:pPr>
      <w:hyperlink w:anchor="_Toc26965" w:history="1">
        <w:r>
          <w:rPr>
            <w:rFonts w:ascii="仿宋" w:eastAsia="仿宋" w:hAnsi="仿宋" w:cs="仿宋" w:hint="eastAsia"/>
            <w:lang w:eastAsia="zh-CN"/>
          </w:rPr>
          <w:t>(一)、质量目标与方针</w:t>
        </w:r>
        <w:r>
          <w:tab/>
        </w:r>
        <w:r>
          <w:fldChar w:fldCharType="begin"/>
        </w:r>
        <w:r>
          <w:instrText xml:space="preserve"> PAGEREF _Toc26965 \h </w:instrText>
        </w:r>
        <w:r>
          <w:fldChar w:fldCharType="separate"/>
        </w:r>
        <w:r>
          <w:t>49</w:t>
        </w:r>
        <w:r>
          <w:fldChar w:fldCharType="end"/>
        </w:r>
      </w:hyperlink>
    </w:p>
    <w:p>
      <w:pPr>
        <w:pStyle w:val="TOC2"/>
        <w:tabs>
          <w:tab w:val="right" w:leader="dot" w:pos="8306"/>
        </w:tabs>
      </w:pPr>
      <w:hyperlink w:anchor="_Toc26255" w:history="1">
        <w:r>
          <w:rPr>
            <w:rFonts w:ascii="仿宋" w:eastAsia="仿宋" w:hAnsi="仿宋" w:cs="仿宋" w:hint="eastAsia"/>
            <w:lang w:eastAsia="zh-CN"/>
          </w:rPr>
          <w:t>(二)、质量管理责任</w:t>
        </w:r>
        <w:r>
          <w:tab/>
        </w:r>
        <w:r>
          <w:fldChar w:fldCharType="begin"/>
        </w:r>
        <w:r>
          <w:instrText xml:space="preserve"> PAGEREF _Toc26255 \h </w:instrText>
        </w:r>
        <w:r>
          <w:fldChar w:fldCharType="separate"/>
        </w:r>
        <w:r>
          <w:t>50</w:t>
        </w:r>
        <w:r>
          <w:fldChar w:fldCharType="end"/>
        </w:r>
      </w:hyperlink>
    </w:p>
    <w:p>
      <w:pPr>
        <w:pStyle w:val="TOC2"/>
        <w:tabs>
          <w:tab w:val="right" w:leader="dot" w:pos="8306"/>
        </w:tabs>
      </w:pPr>
      <w:hyperlink w:anchor="_Toc7168" w:history="1">
        <w:r>
          <w:rPr>
            <w:rFonts w:ascii="仿宋" w:eastAsia="仿宋" w:hAnsi="仿宋" w:cs="仿宋" w:hint="eastAsia"/>
            <w:lang w:eastAsia="zh-CN"/>
          </w:rPr>
          <w:t>(三)、质量管理体系文件</w:t>
        </w:r>
        <w:r>
          <w:tab/>
        </w:r>
        <w:r>
          <w:fldChar w:fldCharType="begin"/>
        </w:r>
        <w:r>
          <w:instrText xml:space="preserve"> PAGEREF _Toc7168 \h </w:instrText>
        </w:r>
        <w:r>
          <w:fldChar w:fldCharType="separate"/>
        </w:r>
        <w:r>
          <w:t>51</w:t>
        </w:r>
        <w:r>
          <w:fldChar w:fldCharType="end"/>
        </w:r>
      </w:hyperlink>
    </w:p>
    <w:p>
      <w:pPr>
        <w:pStyle w:val="TOC2"/>
        <w:tabs>
          <w:tab w:val="right" w:leader="dot" w:pos="8306"/>
        </w:tabs>
      </w:pPr>
      <w:hyperlink w:anchor="_Toc15683" w:history="1">
        <w:r>
          <w:rPr>
            <w:rFonts w:ascii="仿宋" w:eastAsia="仿宋" w:hAnsi="仿宋" w:cs="仿宋" w:hint="eastAsia"/>
            <w:lang w:eastAsia="zh-CN"/>
          </w:rPr>
          <w:t>(四)、质量培训与教育</w:t>
        </w:r>
        <w:r>
          <w:tab/>
        </w:r>
        <w:r>
          <w:fldChar w:fldCharType="begin"/>
        </w:r>
        <w:r>
          <w:instrText xml:space="preserve"> PAGEREF _Toc15683 \h </w:instrText>
        </w:r>
        <w:r>
          <w:fldChar w:fldCharType="separate"/>
        </w:r>
        <w:r>
          <w:t>53</w:t>
        </w:r>
        <w:r>
          <w:fldChar w:fldCharType="end"/>
        </w:r>
      </w:hyperlink>
    </w:p>
    <w:p>
      <w:pPr>
        <w:pStyle w:val="TOC2"/>
        <w:tabs>
          <w:tab w:val="right" w:leader="dot" w:pos="8306"/>
        </w:tabs>
      </w:pPr>
      <w:hyperlink w:anchor="_Toc31204" w:history="1">
        <w:r>
          <w:rPr>
            <w:rFonts w:ascii="仿宋" w:eastAsia="仿宋" w:hAnsi="仿宋" w:cs="仿宋" w:hint="eastAsia"/>
            <w:lang w:eastAsia="zh-CN"/>
          </w:rPr>
          <w:t>(五)、质量审核与评价</w:t>
        </w:r>
        <w:r>
          <w:tab/>
        </w:r>
        <w:r>
          <w:fldChar w:fldCharType="begin"/>
        </w:r>
        <w:r>
          <w:instrText xml:space="preserve"> PAGEREF _Toc31204 \h </w:instrText>
        </w:r>
        <w:r>
          <w:fldChar w:fldCharType="separate"/>
        </w:r>
        <w:r>
          <w:t>54</w:t>
        </w:r>
        <w:r>
          <w:fldChar w:fldCharType="end"/>
        </w:r>
      </w:hyperlink>
    </w:p>
    <w:p>
      <w:pPr>
        <w:pStyle w:val="TOC2"/>
        <w:tabs>
          <w:tab w:val="right" w:leader="dot" w:pos="8306"/>
        </w:tabs>
      </w:pPr>
      <w:hyperlink w:anchor="_Toc29494" w:history="1">
        <w:r>
          <w:rPr>
            <w:rFonts w:ascii="仿宋" w:eastAsia="仿宋" w:hAnsi="仿宋" w:cs="仿宋" w:hint="eastAsia"/>
            <w:lang w:eastAsia="zh-CN"/>
          </w:rPr>
          <w:t>(六)、不符合与纠正措施</w:t>
        </w:r>
        <w:r>
          <w:tab/>
        </w:r>
        <w:r>
          <w:fldChar w:fldCharType="begin"/>
        </w:r>
        <w:r>
          <w:instrText xml:space="preserve"> PAGEREF _Toc29494 \h </w:instrText>
        </w:r>
        <w:r>
          <w:fldChar w:fldCharType="separate"/>
        </w:r>
        <w:r>
          <w:t>55</w:t>
        </w:r>
        <w:r>
          <w:fldChar w:fldCharType="end"/>
        </w:r>
      </w:hyperlink>
    </w:p>
    <w:p>
      <w:pPr>
        <w:pStyle w:val="TOC1"/>
        <w:tabs>
          <w:tab w:val="right" w:leader="dot" w:pos="8306"/>
        </w:tabs>
      </w:pPr>
      <w:hyperlink w:anchor="_Toc2131" w:history="1">
        <w:r>
          <w:rPr>
            <w:rFonts w:ascii="仿宋" w:eastAsia="仿宋" w:hAnsi="仿宋" w:cs="仿宋" w:hint="eastAsia"/>
            <w:lang w:eastAsia="zh-CN"/>
          </w:rPr>
          <w:t>十四、供应链管理</w:t>
        </w:r>
        <w:r>
          <w:tab/>
        </w:r>
        <w:r>
          <w:fldChar w:fldCharType="begin"/>
        </w:r>
        <w:r>
          <w:instrText xml:space="preserve"> PAGEREF _Toc2131 \h </w:instrText>
        </w:r>
        <w:r>
          <w:fldChar w:fldCharType="separate"/>
        </w:r>
        <w:r>
          <w:t>57</w:t>
        </w:r>
        <w:r>
          <w:fldChar w:fldCharType="end"/>
        </w:r>
      </w:hyperlink>
    </w:p>
    <w:p>
      <w:pPr>
        <w:pStyle w:val="TOC2"/>
        <w:tabs>
          <w:tab w:val="right" w:leader="dot" w:pos="8306"/>
        </w:tabs>
      </w:pPr>
      <w:hyperlink w:anchor="_Toc22959" w:history="1">
        <w:r>
          <w:rPr>
            <w:rFonts w:ascii="仿宋" w:eastAsia="仿宋" w:hAnsi="仿宋" w:cs="仿宋" w:hint="eastAsia"/>
            <w:lang w:eastAsia="zh-CN"/>
          </w:rPr>
          <w:t>(一)、供应链战略规划</w:t>
        </w:r>
        <w:r>
          <w:tab/>
        </w:r>
        <w:r>
          <w:fldChar w:fldCharType="begin"/>
        </w:r>
        <w:r>
          <w:instrText xml:space="preserve"> PAGEREF _Toc22959 \h </w:instrText>
        </w:r>
        <w:r>
          <w:fldChar w:fldCharType="separate"/>
        </w:r>
        <w:r>
          <w:t>57</w:t>
        </w:r>
        <w:r>
          <w:fldChar w:fldCharType="end"/>
        </w:r>
      </w:hyperlink>
    </w:p>
    <w:p>
      <w:pPr>
        <w:pStyle w:val="TOC2"/>
        <w:tabs>
          <w:tab w:val="right" w:leader="dot" w:pos="8306"/>
        </w:tabs>
      </w:pPr>
      <w:hyperlink w:anchor="_Toc14257" w:history="1">
        <w:r>
          <w:rPr>
            <w:rFonts w:ascii="仿宋" w:eastAsia="仿宋" w:hAnsi="仿宋" w:cs="仿宋" w:hint="eastAsia"/>
            <w:lang w:eastAsia="zh-CN"/>
          </w:rPr>
          <w:t>(二)、供应商选择与合作</w:t>
        </w:r>
        <w:r>
          <w:tab/>
        </w:r>
        <w:r>
          <w:fldChar w:fldCharType="begin"/>
        </w:r>
        <w:r>
          <w:instrText xml:space="preserve"> PAGEREF _Toc14257 \h </w:instrText>
        </w:r>
        <w:r>
          <w:fldChar w:fldCharType="separate"/>
        </w:r>
        <w:r>
          <w:t>58</w:t>
        </w:r>
        <w:r>
          <w:fldChar w:fldCharType="end"/>
        </w:r>
      </w:hyperlink>
    </w:p>
    <w:p>
      <w:pPr>
        <w:pStyle w:val="TOC2"/>
        <w:tabs>
          <w:tab w:val="right" w:leader="dot" w:pos="8306"/>
        </w:tabs>
      </w:pPr>
      <w:hyperlink w:anchor="_Toc23256" w:history="1">
        <w:r>
          <w:rPr>
            <w:rFonts w:ascii="仿宋" w:eastAsia="仿宋" w:hAnsi="仿宋" w:cs="仿宋" w:hint="eastAsia"/>
            <w:lang w:eastAsia="zh-CN"/>
          </w:rPr>
          <w:t>(三)、物流与库存管理</w:t>
        </w:r>
        <w:r>
          <w:tab/>
        </w:r>
        <w:r>
          <w:fldChar w:fldCharType="begin"/>
        </w:r>
        <w:r>
          <w:instrText xml:space="preserve"> PAGEREF _Toc23256 \h </w:instrText>
        </w:r>
        <w:r>
          <w:fldChar w:fldCharType="separate"/>
        </w:r>
        <w:r>
          <w:t>59</w:t>
        </w:r>
        <w:r>
          <w:fldChar w:fldCharType="end"/>
        </w:r>
      </w:hyperlink>
    </w:p>
    <w:p>
      <w:pPr>
        <w:pStyle w:val="TOC1"/>
        <w:tabs>
          <w:tab w:val="right" w:leader="dot" w:pos="8306"/>
        </w:tabs>
      </w:pPr>
      <w:hyperlink w:anchor="_Toc24458" w:history="1">
        <w:r>
          <w:rPr>
            <w:rFonts w:ascii="仿宋" w:eastAsia="仿宋" w:hAnsi="仿宋" w:cs="仿宋" w:hint="eastAsia"/>
            <w:lang w:eastAsia="zh-CN"/>
          </w:rPr>
          <w:t>十五、数控弯管机项目工程方案分析</w:t>
        </w:r>
        <w:r>
          <w:tab/>
        </w:r>
        <w:r>
          <w:fldChar w:fldCharType="begin"/>
        </w:r>
        <w:r>
          <w:instrText xml:space="preserve"> PAGEREF _Toc24458 \h </w:instrText>
        </w:r>
        <w:r>
          <w:fldChar w:fldCharType="separate"/>
        </w:r>
        <w:r>
          <w:t>61</w:t>
        </w:r>
        <w:r>
          <w:fldChar w:fldCharType="end"/>
        </w:r>
      </w:hyperlink>
    </w:p>
    <w:p>
      <w:pPr>
        <w:pStyle w:val="TOC2"/>
        <w:tabs>
          <w:tab w:val="right" w:leader="dot" w:pos="8306"/>
        </w:tabs>
      </w:pPr>
      <w:hyperlink w:anchor="_Toc21999" w:history="1">
        <w:r>
          <w:rPr>
            <w:rFonts w:ascii="仿宋" w:eastAsia="仿宋" w:hAnsi="仿宋" w:cs="仿宋" w:hint="eastAsia"/>
            <w:lang w:eastAsia="zh-CN"/>
          </w:rPr>
          <w:t>(一)、建筑工程设计原则</w:t>
        </w:r>
        <w:r>
          <w:tab/>
        </w:r>
        <w:r>
          <w:fldChar w:fldCharType="begin"/>
        </w:r>
        <w:r>
          <w:instrText xml:space="preserve"> PAGEREF _Toc21999 \h </w:instrText>
        </w:r>
        <w:r>
          <w:fldChar w:fldCharType="separate"/>
        </w:r>
        <w:r>
          <w:t>61</w:t>
        </w:r>
        <w:r>
          <w:fldChar w:fldCharType="end"/>
        </w:r>
      </w:hyperlink>
    </w:p>
    <w:p>
      <w:pPr>
        <w:pStyle w:val="TOC2"/>
        <w:tabs>
          <w:tab w:val="right" w:leader="dot" w:pos="8306"/>
        </w:tabs>
      </w:pPr>
      <w:hyperlink w:anchor="_Toc14462" w:history="1">
        <w:r>
          <w:rPr>
            <w:rFonts w:ascii="仿宋" w:eastAsia="仿宋" w:hAnsi="仿宋" w:cs="仿宋" w:hint="eastAsia"/>
            <w:lang w:eastAsia="zh-CN"/>
          </w:rPr>
          <w:t>(二)、土建工程建设指标</w:t>
        </w:r>
        <w:r>
          <w:tab/>
        </w:r>
        <w:r>
          <w:fldChar w:fldCharType="begin"/>
        </w:r>
        <w:r>
          <w:instrText xml:space="preserve"> PAGEREF _Toc14462 \h </w:instrText>
        </w:r>
        <w:r>
          <w:fldChar w:fldCharType="separate"/>
        </w:r>
        <w:r>
          <w:t>64</w:t>
        </w:r>
        <w:r>
          <w:fldChar w:fldCharType="end"/>
        </w:r>
      </w:hyperlink>
    </w:p>
    <w:p>
      <w:pPr>
        <w:pStyle w:val="TOC1"/>
        <w:tabs>
          <w:tab w:val="right" w:leader="dot" w:pos="8306"/>
        </w:tabs>
      </w:pPr>
      <w:hyperlink w:anchor="_Toc1541" w:history="1">
        <w:r>
          <w:rPr>
            <w:rFonts w:ascii="仿宋" w:eastAsia="仿宋" w:hAnsi="仿宋" w:cs="仿宋" w:hint="eastAsia"/>
            <w:lang w:eastAsia="zh-CN"/>
          </w:rPr>
          <w:t>十六、风险识别与分类</w:t>
        </w:r>
        <w:r>
          <w:tab/>
        </w:r>
        <w:r>
          <w:fldChar w:fldCharType="begin"/>
        </w:r>
        <w:r>
          <w:instrText xml:space="preserve"> PAGEREF _Toc1541 \h </w:instrText>
        </w:r>
        <w:r>
          <w:fldChar w:fldCharType="separate"/>
        </w:r>
        <w:r>
          <w:t>66</w:t>
        </w:r>
        <w:r>
          <w:fldChar w:fldCharType="end"/>
        </w:r>
      </w:hyperlink>
    </w:p>
    <w:p>
      <w:pPr>
        <w:pStyle w:val="TOC2"/>
        <w:tabs>
          <w:tab w:val="right" w:leader="dot" w:pos="8306"/>
        </w:tabs>
      </w:pPr>
      <w:hyperlink w:anchor="_Toc10887" w:history="1">
        <w:r>
          <w:rPr>
            <w:rFonts w:ascii="仿宋" w:eastAsia="仿宋" w:hAnsi="仿宋" w:cs="仿宋" w:hint="eastAsia"/>
            <w:lang w:eastAsia="zh-CN"/>
          </w:rPr>
          <w:t>(一)、风险识别</w:t>
        </w:r>
        <w:r>
          <w:tab/>
        </w:r>
        <w:r>
          <w:fldChar w:fldCharType="begin"/>
        </w:r>
        <w:r>
          <w:instrText xml:space="preserve"> PAGEREF _Toc10887 \h </w:instrText>
        </w:r>
        <w:r>
          <w:fldChar w:fldCharType="separate"/>
        </w:r>
        <w:r>
          <w:t>66</w:t>
        </w:r>
        <w:r>
          <w:fldChar w:fldCharType="end"/>
        </w:r>
      </w:hyperlink>
    </w:p>
    <w:p>
      <w:pPr>
        <w:pStyle w:val="TOC2"/>
        <w:tabs>
          <w:tab w:val="right" w:leader="dot" w:pos="8306"/>
        </w:tabs>
      </w:pPr>
      <w:hyperlink w:anchor="_Toc4015" w:history="1">
        <w:r>
          <w:rPr>
            <w:rFonts w:ascii="仿宋" w:eastAsia="仿宋" w:hAnsi="仿宋" w:cs="仿宋" w:hint="eastAsia"/>
            <w:lang w:eastAsia="zh-CN"/>
          </w:rPr>
          <w:t>(二)、风险分类</w:t>
        </w:r>
        <w:r>
          <w:tab/>
        </w:r>
        <w:r>
          <w:fldChar w:fldCharType="begin"/>
        </w:r>
        <w:r>
          <w:instrText xml:space="preserve"> PAGEREF _Toc4015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40"/>
      <w:r>
        <w:rPr>
          <w:rFonts w:ascii="仿宋" w:eastAsia="仿宋" w:hAnsi="仿宋" w:cs="仿宋" w:hint="eastAsia"/>
          <w:sz w:val="28"/>
          <w:lang w:eastAsia="zh-CN"/>
        </w:rPr>
        <w:t>一、数控弯管机项目文档管理</w:t>
      </w:r>
      <w:bookmarkEnd w:id="2"/>
    </w:p>
    <w:p>
      <w:pPr>
        <w:pStyle w:val="Heading2"/>
        <w:rPr>
          <w:rFonts w:ascii="仿宋" w:eastAsia="仿宋" w:hAnsi="仿宋" w:cs="仿宋" w:hint="eastAsia"/>
          <w:lang w:eastAsia="zh-CN"/>
        </w:rPr>
      </w:pPr>
      <w:bookmarkStart w:id="3" w:name="_Toc253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数控弯管机项目高度重视文档的质量和准确性，以支持数控弯管机项目的各项活动和决策。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文档的编制始于数控弯管机项目计划的初期，我们制定了详细的文档编制计划，明确了每个文档的内容、格式和编写责任人。在数控弯管机项目启动阶段，我们首先编制了数控弯管机项目章程，明确定义了数控弯管机项目的目标、范围、风险等关键要素。随后，数控弯管机项目团队根据计划陆续编制了需求文档、设计文档、测试文档等各类文档，确保数控弯管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弯管机项目管理中的重要环节，旨在确保数控弯管机项目文档符合质量标准和数控弯管机项目需求。在数控弯管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弯管机项目相关利益方和专业领域的专家对文档进行独立审查。这有助于获取更全面、客观的反馈，确保数控弯管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数控弯管机项目在文档编制与审查方面建立了严格的管理机制，通过规范的流程和多维度的审查，确保数控弯管机项目文档的质量、准确性和可靠性，为数控弯管机项目的顺利推进提供了有力支持。</w:t>
      </w:r>
    </w:p>
    <w:p>
      <w:pPr>
        <w:pStyle w:val="Heading2"/>
        <w:ind w:firstLine="560" w:firstLineChars="200"/>
        <w:rPr>
          <w:rFonts w:ascii="仿宋" w:eastAsia="仿宋" w:hAnsi="仿宋" w:cs="仿宋" w:hint="eastAsia"/>
          <w:sz w:val="28"/>
          <w:lang w:eastAsia="zh-CN"/>
        </w:rPr>
      </w:pPr>
      <w:bookmarkStart w:id="4" w:name="_Toc128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我们通过多渠道发布文档，包括电子邮件、数控弯管机项目管理平台、内部网站等，以满足不同团队成员的偏好和需求。多渠道发布确保了信息的全面覆盖。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我们采用了精细的权限控制，确保只有授权人员可以访问敏感信息。这种安全措施保护了数控弯管机项目文档的机密性，防止了未经授权的信息泄露。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文档存档与归档是数控弯管机项目生命周期中一个至关重要的环节，直接关系到数控弯管机项目信息的长期保存和历史记录的完整性。在数控弯管机项目中，我们实施了一系列有效的文档存档与归档管理策略：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8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13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技术管理特点体现在其创新导向。通过引入最先进的技术趋势和解决方案，数控弯管机项目致力于提升科技含量、提高质量和效率水平。这意味着我们将采用最新的工具和方法，确保数控弯管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弯管机项目技术管理的显著特征。通过整合不同领域的技术资源，我们实现了跨学科的协同工作。这有助于优化技术架构，提高整体效能。此外，整合性策略还促进了不同技术团队之间的紧密沟通和高效合作，确保数控弯管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弯管机项目所采用的技术。通过不断优化技术方案，数控弯管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弯管机项目团队将在数控弯管机项目初期识别可能的技术风险，并采取相应的预防和应对措施。通过建立健全的风险评估机制，数控弯管机项目能够在实施过程中及时发现并解决潜在的技术问题，保障数控弯管机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数控弯管机项目中，技术将成为数控弯管机项目成功的有力支持。这一深度剖析揭示了技术管理在数控弯管机项目实施中的关键作用，为数控弯管机项目的技术基础奠定了坚实的基础。</w:t>
      </w:r>
    </w:p>
    <w:p>
      <w:pPr>
        <w:pStyle w:val="Heading2"/>
        <w:ind w:firstLine="560" w:firstLineChars="200"/>
        <w:rPr>
          <w:rFonts w:ascii="仿宋" w:eastAsia="仿宋" w:hAnsi="仿宋" w:cs="仿宋" w:hint="eastAsia"/>
          <w:sz w:val="28"/>
          <w:lang w:eastAsia="zh-CN"/>
        </w:rPr>
      </w:pPr>
      <w:bookmarkStart w:id="8" w:name="_Toc25178"/>
      <w:r>
        <w:rPr>
          <w:rFonts w:ascii="仿宋" w:eastAsia="仿宋" w:hAnsi="仿宋" w:cs="仿宋" w:hint="eastAsia"/>
          <w:sz w:val="28"/>
          <w:lang w:eastAsia="zh-CN"/>
        </w:rPr>
        <w:t>(二)、数控弯管机项目工艺技术设计方案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弯管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弯管机项目将严格按照相关行业规范要求进行组织。通过有效控制产品质量，数控弯管机项目将致力于为顾客提供优质的数控弯管机项目产品和良好的服务。这体现了数控弯管机项目对于生产活动合规性和质量标准的高度重视，为数控弯管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弯管机项目注重生态效益和清洁生产原则。数控弯管机项目建设将紧密结合地方特色经济发展，与社会经济发展规划和区域环境保护规划方案相协调一致。通过与当地区域自然生态系统的结合，数控弯管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数控弯管机项目产品具有多样化的客户需求和个性化的特点。因此，数控弯管机项目产品规格品种多样，且单批生产数量较小。为满足这一特点，数控弯管机项目承办单位将建设先进的柔性制造生产线。通过广泛应用柔性制造技术，数控弯管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弯管机项目采用的技术具有较高的技术含量和自动化水平，处于国内先进水平。这一技术选用不仅体现了对生产效率、质量和环境友好性的高标准要求，同时为数控弯管机项目的可持续发展奠定了坚实的基础。</w:t>
      </w:r>
    </w:p>
    <w:p>
      <w:pPr>
        <w:pStyle w:val="Heading2"/>
        <w:ind w:firstLine="560" w:firstLineChars="200"/>
        <w:rPr>
          <w:rFonts w:ascii="仿宋" w:eastAsia="仿宋" w:hAnsi="仿宋" w:cs="仿宋" w:hint="eastAsia"/>
          <w:sz w:val="28"/>
          <w:lang w:eastAsia="zh-CN"/>
        </w:rPr>
      </w:pPr>
      <w:bookmarkStart w:id="9" w:name="_Toc2978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为确保数控弯管机项目的高效生产和技术实施，我们制定了一套精心设计的设备选型方案，以满足数控弯管机项目生产、质量和环保的要求。该方案的主要特点如下：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弯管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针对数控弯管机项目产品的多样性和小批量生产的特点，我们将建设柔性制造生产线。通过在设备选型中考虑柔性制造技术，可以灵活应对不同产品规格和生产需求，实现生产线的高度灵活性和适应性。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936"/>
      <w:r>
        <w:rPr>
          <w:rFonts w:ascii="仿宋" w:eastAsia="仿宋" w:hAnsi="仿宋" w:cs="仿宋" w:hint="eastAsia"/>
          <w:sz w:val="28"/>
          <w:lang w:eastAsia="zh-CN"/>
        </w:rPr>
        <w:t>三、数控弯管机项目土建工程</w:t>
      </w:r>
      <w:bookmarkEnd w:id="10"/>
    </w:p>
    <w:p>
      <w:pPr>
        <w:pStyle w:val="Heading2"/>
        <w:rPr>
          <w:rFonts w:ascii="仿宋" w:eastAsia="仿宋" w:hAnsi="仿宋" w:cs="仿宋" w:hint="eastAsia"/>
          <w:lang w:eastAsia="zh-CN"/>
        </w:rPr>
      </w:pPr>
      <w:bookmarkStart w:id="11" w:name="_Toc1920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在数控弯管机项目的建筑工程设计中，我们将秉承一系列重要的设计原则，以确保数控弯管机项目建筑在功能、美观、可持续性等方面达到最佳效果。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首要原则是确保建筑的功能性得到最大化的发挥。我们将充分理解数控弯管机项目的实际需求，合理布局各个功能区域，保证建筑在满足业务需求的同时，提供高效的工作环境。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在建筑设计中，我们将综合考虑建设和运营成本。通过精细的经济效益分析，确保设计方案在高效利用资源的同时，对数控弯管机项目的长期盈利能力有积极的贡献。</w:t>
      </w:r>
    </w:p>
    <w:p>
      <w:pPr>
        <w:pStyle w:val="Heading2"/>
        <w:ind w:firstLine="560" w:firstLineChars="200"/>
        <w:rPr>
          <w:rFonts w:ascii="仿宋" w:eastAsia="仿宋" w:hAnsi="仿宋" w:cs="仿宋" w:hint="eastAsia"/>
          <w:sz w:val="28"/>
          <w:lang w:eastAsia="zh-CN"/>
        </w:rPr>
      </w:pPr>
      <w:bookmarkStart w:id="12" w:name="_Toc2312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土建工程设计中，我们将精准设定设计年限，结合数控弯管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弯管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780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弯管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弯管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弯管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586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本期工程数控弯管机项目预计总建筑面积XXX平方米，其中：计容建筑面积XXX平方米，计划建筑工程投资XX万元，占数控弯管机项目总投资的XX%。</w:t>
      </w:r>
    </w:p>
    <w:p>
      <w:pPr>
        <w:pStyle w:val="Heading1"/>
        <w:ind w:firstLine="560" w:firstLineChars="200"/>
        <w:rPr>
          <w:rFonts w:ascii="仿宋" w:eastAsia="仿宋" w:hAnsi="仿宋" w:cs="仿宋" w:hint="eastAsia"/>
          <w:sz w:val="28"/>
          <w:lang w:eastAsia="zh-CN"/>
        </w:rPr>
      </w:pPr>
      <w:bookmarkStart w:id="15" w:name="_Toc24113"/>
      <w:r>
        <w:rPr>
          <w:rFonts w:ascii="仿宋" w:eastAsia="仿宋" w:hAnsi="仿宋" w:cs="仿宋" w:hint="eastAsia"/>
          <w:sz w:val="28"/>
          <w:lang w:eastAsia="zh-CN"/>
        </w:rPr>
        <w:t>四、数控弯管机项目选址可行性分析</w:t>
      </w:r>
      <w:bookmarkEnd w:id="15"/>
    </w:p>
    <w:p>
      <w:pPr>
        <w:pStyle w:val="Heading2"/>
        <w:rPr>
          <w:rFonts w:ascii="仿宋" w:eastAsia="仿宋" w:hAnsi="仿宋" w:cs="仿宋" w:hint="eastAsia"/>
          <w:lang w:eastAsia="zh-CN"/>
        </w:rPr>
      </w:pPr>
      <w:bookmarkStart w:id="16" w:name="_Toc15045"/>
      <w:r>
        <w:rPr>
          <w:rFonts w:ascii="仿宋" w:eastAsia="仿宋" w:hAnsi="仿宋" w:cs="仿宋" w:hint="eastAsia"/>
          <w:lang w:eastAsia="zh-CN"/>
        </w:rPr>
        <w:t>(一)、数控弯管机项目选址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该数控弯管机项目选址位于XX省XX市XX区XXX街道</w:t>
      </w:r>
    </w:p>
    <w:p>
      <w:pPr>
        <w:pStyle w:val="Heading2"/>
        <w:ind w:firstLine="560" w:firstLineChars="200"/>
        <w:rPr>
          <w:rFonts w:ascii="仿宋" w:eastAsia="仿宋" w:hAnsi="仿宋" w:cs="仿宋" w:hint="eastAsia"/>
          <w:sz w:val="28"/>
          <w:lang w:eastAsia="zh-CN"/>
        </w:rPr>
      </w:pPr>
      <w:bookmarkStart w:id="17" w:name="_Toc160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数控弯管机项目的征地面积将根据数控弯管机项目的实际规模和需求进行精确规划。具体面积XXX平方米，旨在确保数控弯管机项目不仅能够满足当前的发展需求，还能够预留空间以适应未来的扩展。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净用地面积是在征地面积基础上去除不可利用面积后的实际可开发用地。具体面积XXX平方米，考虑到环保、交通、安全等多方面因素，以确保数控弯管机项目在整体利用效率上达到最优。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数控弯管机项目计划建设的建筑总规模具体面积XXX平方米。这一规模的确定综合考虑了数控弯管机项目的性质、规模，以及城市规划的相关要求，确保建筑布局与周边环境协调一致。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绿地率是数控弯管机项目用地中被规划为绿地的比例。具体面积XXX平方米，旨在通过合理规划绿地，改善数控弯管机项目周边环境，提升居民生活质量，并符合城市整体绿化规划。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容积率是用地上可以建设的建筑总体积与用地面积之比。具体面积XXX，通过合理的容积率规划，确保数控弯管机项目建筑规模与周边环境和谐共生。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数控弯管机项目选址与当地城市规划相一致，具体面积XXX平方米。通过与城市规划部门深入沟通，确保数控弯管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弯管机项目选址符合当地产业政策，具体面积XXX平方米。这包括数控弯管机项目对当地经济的促进作用，以及对相关产业的带动效应，确保数控弯管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用地总体要求必须符合环保和可持续发展的原则，具体面积XXX平方米。通过采用绿色建筑设计、节能减排等措施，确保数控弯管机项目在建设和运营过程中对环境的影响最小化，达到可持续发展的要求。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确保数控弯管机项目选址具备必要的公共设施配套，具体面积XXX平方米。这包括交通便利性、教育、医疗等基础设施，以提高居民生活品质，使得数控弯管机项目选址更具吸引力。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考虑用地总体要求对当地社会稳定性的影响，具体面积XXX平方米。通过深入了解当地社区反馈，确保数控弯管机项目的选址和建设过程对当地社会和谐稳定产生积极作用。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弯管机项目选址不仅符合法规和规划，还在实际操作中具有可行性。这一全面规划将为数控弯管机项目的成功实施提供坚实的基础，确保数控弯管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91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弯管机项目的设备规划和空间设计中，我们将采取灵活设备布局的措施。设备布局将根据实际需求进行灵活设计，避免不必要的浪费。通过合理规划设备摆放位置，我们将提高设备的利用率，减少设备间距，以确保数控弯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弯管机项目内部引入共享设施的概念，例如共享会议室、办公区等。通过这种方式，我们可以减少对资源的重复建设，提高资源共享效率，从而减小数控弯管机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https://d.book118.com/486122044154010030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A0C7A"/>
    <w:rsid w:val="76EA0C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220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2023-12-31T07:39:00Z</dcterms:created>
  <dcterms:modified xsi:type="dcterms:W3CDTF">2023-12-31T07:39:22Z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4B48E95F4DC4421DBEE845A415782BD7_11</vt:lpwstr>
  </property>
  <property fmtid="{D5CDD505-2E9C-101B-9397-08002B2CF9AE}" pid="3" name="KSOProductBuildVer">
    <vt:lpwstr>2052-12.1.0.16120</vt:lpwstr>
  </property>
</Properties>
</file>