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可穿戴运动手环项目规划设计蓝图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02" w:history="1">
        <w:r>
          <w:rPr>
            <w:rFonts w:ascii="仿宋" w:eastAsia="仿宋" w:hAnsi="仿宋" w:cs="仿宋" w:hint="eastAsia"/>
            <w:lang w:eastAsia="zh-CN"/>
          </w:rPr>
          <w:t>概论</w:t>
        </w:r>
        <w:r>
          <w:tab/>
        </w:r>
        <w:r>
          <w:fldChar w:fldCharType="begin"/>
        </w:r>
        <w:r>
          <w:instrText xml:space="preserve"> PAGEREF _Toc28402 \h </w:instrText>
        </w:r>
        <w:r>
          <w:fldChar w:fldCharType="separate"/>
        </w:r>
        <w:r>
          <w:t>3</w:t>
        </w:r>
        <w:r>
          <w:fldChar w:fldCharType="end"/>
        </w:r>
      </w:hyperlink>
    </w:p>
    <w:p>
      <w:pPr>
        <w:pStyle w:val="TOC1"/>
        <w:tabs>
          <w:tab w:val="right" w:leader="dot" w:pos="8306"/>
        </w:tabs>
      </w:pPr>
      <w:hyperlink w:anchor="_Toc32167" w:history="1">
        <w:r>
          <w:rPr>
            <w:rFonts w:ascii="仿宋" w:eastAsia="仿宋" w:hAnsi="仿宋" w:cs="仿宋" w:hint="eastAsia"/>
            <w:lang w:eastAsia="zh-CN"/>
          </w:rPr>
          <w:t>一、可穿戴运动手环项目文档管理</w:t>
        </w:r>
        <w:r>
          <w:tab/>
        </w:r>
        <w:r>
          <w:fldChar w:fldCharType="begin"/>
        </w:r>
        <w:r>
          <w:instrText xml:space="preserve"> PAGEREF _Toc32167 \h </w:instrText>
        </w:r>
        <w:r>
          <w:fldChar w:fldCharType="separate"/>
        </w:r>
        <w:r>
          <w:t>3</w:t>
        </w:r>
        <w:r>
          <w:fldChar w:fldCharType="end"/>
        </w:r>
      </w:hyperlink>
    </w:p>
    <w:p>
      <w:pPr>
        <w:pStyle w:val="TOC2"/>
        <w:tabs>
          <w:tab w:val="right" w:leader="dot" w:pos="8306"/>
        </w:tabs>
      </w:pPr>
      <w:hyperlink w:anchor="_Toc20575" w:history="1">
        <w:r>
          <w:rPr>
            <w:rFonts w:ascii="仿宋" w:eastAsia="仿宋" w:hAnsi="仿宋" w:cs="仿宋" w:hint="eastAsia"/>
            <w:lang w:eastAsia="zh-CN"/>
          </w:rPr>
          <w:t>(一)、文档编制与审查</w:t>
        </w:r>
        <w:r>
          <w:tab/>
        </w:r>
        <w:r>
          <w:fldChar w:fldCharType="begin"/>
        </w:r>
        <w:r>
          <w:instrText xml:space="preserve"> PAGEREF _Toc20575 \h </w:instrText>
        </w:r>
        <w:r>
          <w:fldChar w:fldCharType="separate"/>
        </w:r>
        <w:r>
          <w:t>3</w:t>
        </w:r>
        <w:r>
          <w:fldChar w:fldCharType="end"/>
        </w:r>
      </w:hyperlink>
    </w:p>
    <w:p>
      <w:pPr>
        <w:pStyle w:val="TOC2"/>
        <w:tabs>
          <w:tab w:val="right" w:leader="dot" w:pos="8306"/>
        </w:tabs>
      </w:pPr>
      <w:hyperlink w:anchor="_Toc7904" w:history="1">
        <w:r>
          <w:rPr>
            <w:rFonts w:ascii="仿宋" w:eastAsia="仿宋" w:hAnsi="仿宋" w:cs="仿宋" w:hint="eastAsia"/>
            <w:lang w:eastAsia="zh-CN"/>
          </w:rPr>
          <w:t>(二)、文档发布与分发</w:t>
        </w:r>
        <w:r>
          <w:tab/>
        </w:r>
        <w:r>
          <w:fldChar w:fldCharType="begin"/>
        </w:r>
        <w:r>
          <w:instrText xml:space="preserve"> PAGEREF _Toc7904 \h </w:instrText>
        </w:r>
        <w:r>
          <w:fldChar w:fldCharType="separate"/>
        </w:r>
        <w:r>
          <w:t>4</w:t>
        </w:r>
        <w:r>
          <w:fldChar w:fldCharType="end"/>
        </w:r>
      </w:hyperlink>
    </w:p>
    <w:p>
      <w:pPr>
        <w:pStyle w:val="TOC2"/>
        <w:tabs>
          <w:tab w:val="right" w:leader="dot" w:pos="8306"/>
        </w:tabs>
      </w:pPr>
      <w:hyperlink w:anchor="_Toc21964" w:history="1">
        <w:r>
          <w:rPr>
            <w:rFonts w:ascii="仿宋" w:eastAsia="仿宋" w:hAnsi="仿宋" w:cs="仿宋" w:hint="eastAsia"/>
            <w:lang w:eastAsia="zh-CN"/>
          </w:rPr>
          <w:t>(三)、文档存档与归档</w:t>
        </w:r>
        <w:r>
          <w:tab/>
        </w:r>
        <w:r>
          <w:fldChar w:fldCharType="begin"/>
        </w:r>
        <w:r>
          <w:instrText xml:space="preserve"> PAGEREF _Toc21964 \h </w:instrText>
        </w:r>
        <w:r>
          <w:fldChar w:fldCharType="separate"/>
        </w:r>
        <w:r>
          <w:t>5</w:t>
        </w:r>
        <w:r>
          <w:fldChar w:fldCharType="end"/>
        </w:r>
      </w:hyperlink>
    </w:p>
    <w:p>
      <w:pPr>
        <w:pStyle w:val="TOC1"/>
        <w:tabs>
          <w:tab w:val="right" w:leader="dot" w:pos="8306"/>
        </w:tabs>
      </w:pPr>
      <w:hyperlink w:anchor="_Toc9834" w:history="1">
        <w:r>
          <w:rPr>
            <w:rFonts w:ascii="仿宋" w:eastAsia="仿宋" w:hAnsi="仿宋" w:cs="仿宋" w:hint="eastAsia"/>
            <w:lang w:eastAsia="zh-CN"/>
          </w:rPr>
          <w:t>二、可穿戴运动手环项目可持续发展</w:t>
        </w:r>
        <w:r>
          <w:tab/>
        </w:r>
        <w:r>
          <w:fldChar w:fldCharType="begin"/>
        </w:r>
        <w:r>
          <w:instrText xml:space="preserve"> PAGEREF _Toc9834 \h </w:instrText>
        </w:r>
        <w:r>
          <w:fldChar w:fldCharType="separate"/>
        </w:r>
        <w:r>
          <w:t>6</w:t>
        </w:r>
        <w:r>
          <w:fldChar w:fldCharType="end"/>
        </w:r>
      </w:hyperlink>
    </w:p>
    <w:p>
      <w:pPr>
        <w:pStyle w:val="TOC2"/>
        <w:tabs>
          <w:tab w:val="right" w:leader="dot" w:pos="8306"/>
        </w:tabs>
      </w:pPr>
      <w:hyperlink w:anchor="_Toc32348" w:history="1">
        <w:r>
          <w:rPr>
            <w:rFonts w:ascii="仿宋" w:eastAsia="仿宋" w:hAnsi="仿宋" w:cs="仿宋" w:hint="eastAsia"/>
            <w:lang w:eastAsia="zh-CN"/>
          </w:rPr>
          <w:t>(一)、可持续战略与实践</w:t>
        </w:r>
        <w:r>
          <w:tab/>
        </w:r>
        <w:r>
          <w:fldChar w:fldCharType="begin"/>
        </w:r>
        <w:r>
          <w:instrText xml:space="preserve"> PAGEREF _Toc32348 \h </w:instrText>
        </w:r>
        <w:r>
          <w:fldChar w:fldCharType="separate"/>
        </w:r>
        <w:r>
          <w:t>6</w:t>
        </w:r>
        <w:r>
          <w:fldChar w:fldCharType="end"/>
        </w:r>
      </w:hyperlink>
    </w:p>
    <w:p>
      <w:pPr>
        <w:pStyle w:val="TOC2"/>
        <w:tabs>
          <w:tab w:val="right" w:leader="dot" w:pos="8306"/>
        </w:tabs>
      </w:pPr>
      <w:hyperlink w:anchor="_Toc23381" w:history="1">
        <w:r>
          <w:rPr>
            <w:rFonts w:ascii="仿宋" w:eastAsia="仿宋" w:hAnsi="仿宋" w:cs="仿宋" w:hint="eastAsia"/>
            <w:lang w:eastAsia="zh-CN"/>
          </w:rPr>
          <w:t>(二)、环保与社会责任</w:t>
        </w:r>
        <w:r>
          <w:tab/>
        </w:r>
        <w:r>
          <w:fldChar w:fldCharType="begin"/>
        </w:r>
        <w:r>
          <w:instrText xml:space="preserve"> PAGEREF _Toc23381 \h </w:instrText>
        </w:r>
        <w:r>
          <w:fldChar w:fldCharType="separate"/>
        </w:r>
        <w:r>
          <w:t>7</w:t>
        </w:r>
        <w:r>
          <w:fldChar w:fldCharType="end"/>
        </w:r>
      </w:hyperlink>
    </w:p>
    <w:p>
      <w:pPr>
        <w:pStyle w:val="TOC1"/>
        <w:tabs>
          <w:tab w:val="right" w:leader="dot" w:pos="8306"/>
        </w:tabs>
      </w:pPr>
      <w:hyperlink w:anchor="_Toc3948" w:history="1">
        <w:r>
          <w:rPr>
            <w:rFonts w:ascii="仿宋" w:eastAsia="仿宋" w:hAnsi="仿宋" w:cs="仿宋" w:hint="eastAsia"/>
            <w:lang w:eastAsia="zh-CN"/>
          </w:rPr>
          <w:t>三、可穿戴运动手环项目建设背景及必要性分析</w:t>
        </w:r>
        <w:r>
          <w:tab/>
        </w:r>
        <w:r>
          <w:fldChar w:fldCharType="begin"/>
        </w:r>
        <w:r>
          <w:instrText xml:space="preserve"> PAGEREF _Toc3948 \h </w:instrText>
        </w:r>
        <w:r>
          <w:fldChar w:fldCharType="separate"/>
        </w:r>
        <w:r>
          <w:t>8</w:t>
        </w:r>
        <w:r>
          <w:fldChar w:fldCharType="end"/>
        </w:r>
      </w:hyperlink>
    </w:p>
    <w:p>
      <w:pPr>
        <w:pStyle w:val="TOC2"/>
        <w:tabs>
          <w:tab w:val="right" w:leader="dot" w:pos="8306"/>
        </w:tabs>
      </w:pPr>
      <w:hyperlink w:anchor="_Toc26066" w:history="1">
        <w:r>
          <w:rPr>
            <w:rFonts w:ascii="仿宋" w:eastAsia="仿宋" w:hAnsi="仿宋" w:cs="仿宋" w:hint="eastAsia"/>
            <w:lang w:eastAsia="zh-CN"/>
          </w:rPr>
          <w:t>(一)、可穿戴运动手环项目背景分析</w:t>
        </w:r>
        <w:r>
          <w:tab/>
        </w:r>
        <w:r>
          <w:fldChar w:fldCharType="begin"/>
        </w:r>
        <w:r>
          <w:instrText xml:space="preserve"> PAGEREF _Toc26066 \h </w:instrText>
        </w:r>
        <w:r>
          <w:fldChar w:fldCharType="separate"/>
        </w:r>
        <w:r>
          <w:t>8</w:t>
        </w:r>
        <w:r>
          <w:fldChar w:fldCharType="end"/>
        </w:r>
      </w:hyperlink>
    </w:p>
    <w:p>
      <w:pPr>
        <w:pStyle w:val="TOC2"/>
        <w:tabs>
          <w:tab w:val="right" w:leader="dot" w:pos="8306"/>
        </w:tabs>
      </w:pPr>
      <w:hyperlink w:anchor="_Toc20362" w:history="1">
        <w:r>
          <w:rPr>
            <w:rFonts w:ascii="仿宋" w:eastAsia="仿宋" w:hAnsi="仿宋" w:cs="仿宋" w:hint="eastAsia"/>
            <w:lang w:eastAsia="zh-CN"/>
          </w:rPr>
          <w:t>(二)、可穿戴运动手环项目建设必要性分析</w:t>
        </w:r>
        <w:r>
          <w:tab/>
        </w:r>
        <w:r>
          <w:fldChar w:fldCharType="begin"/>
        </w:r>
        <w:r>
          <w:instrText xml:space="preserve"> PAGEREF _Toc20362 \h </w:instrText>
        </w:r>
        <w:r>
          <w:fldChar w:fldCharType="separate"/>
        </w:r>
        <w:r>
          <w:t>10</w:t>
        </w:r>
        <w:r>
          <w:fldChar w:fldCharType="end"/>
        </w:r>
      </w:hyperlink>
    </w:p>
    <w:p>
      <w:pPr>
        <w:pStyle w:val="TOC1"/>
        <w:tabs>
          <w:tab w:val="right" w:leader="dot" w:pos="8306"/>
        </w:tabs>
      </w:pPr>
      <w:hyperlink w:anchor="_Toc15571" w:history="1">
        <w:r>
          <w:rPr>
            <w:rFonts w:ascii="仿宋" w:eastAsia="仿宋" w:hAnsi="仿宋" w:cs="仿宋" w:hint="eastAsia"/>
            <w:lang w:eastAsia="zh-CN"/>
          </w:rPr>
          <w:t>四、可穿戴运动手环项目概论</w:t>
        </w:r>
        <w:r>
          <w:tab/>
        </w:r>
        <w:r>
          <w:fldChar w:fldCharType="begin"/>
        </w:r>
        <w:r>
          <w:instrText xml:space="preserve"> PAGEREF _Toc15571 \h </w:instrText>
        </w:r>
        <w:r>
          <w:fldChar w:fldCharType="separate"/>
        </w:r>
        <w:r>
          <w:t>11</w:t>
        </w:r>
        <w:r>
          <w:fldChar w:fldCharType="end"/>
        </w:r>
      </w:hyperlink>
    </w:p>
    <w:p>
      <w:pPr>
        <w:pStyle w:val="TOC2"/>
        <w:tabs>
          <w:tab w:val="right" w:leader="dot" w:pos="8306"/>
        </w:tabs>
      </w:pPr>
      <w:hyperlink w:anchor="_Toc25111" w:history="1">
        <w:r>
          <w:rPr>
            <w:rFonts w:ascii="仿宋" w:eastAsia="仿宋" w:hAnsi="仿宋" w:cs="仿宋" w:hint="eastAsia"/>
            <w:lang w:eastAsia="zh-CN"/>
          </w:rPr>
          <w:t>(一)、可穿戴运动手环项目概况</w:t>
        </w:r>
        <w:r>
          <w:tab/>
        </w:r>
        <w:r>
          <w:fldChar w:fldCharType="begin"/>
        </w:r>
        <w:r>
          <w:instrText xml:space="preserve"> PAGEREF _Toc25111 \h </w:instrText>
        </w:r>
        <w:r>
          <w:fldChar w:fldCharType="separate"/>
        </w:r>
        <w:r>
          <w:t>11</w:t>
        </w:r>
        <w:r>
          <w:fldChar w:fldCharType="end"/>
        </w:r>
      </w:hyperlink>
    </w:p>
    <w:p>
      <w:pPr>
        <w:pStyle w:val="TOC2"/>
        <w:tabs>
          <w:tab w:val="right" w:leader="dot" w:pos="8306"/>
        </w:tabs>
      </w:pPr>
      <w:hyperlink w:anchor="_Toc9631" w:history="1">
        <w:r>
          <w:rPr>
            <w:rFonts w:ascii="仿宋" w:eastAsia="仿宋" w:hAnsi="仿宋" w:cs="仿宋" w:hint="eastAsia"/>
            <w:lang w:eastAsia="zh-CN"/>
          </w:rPr>
          <w:t>(二)、可穿戴运动手环项目目标</w:t>
        </w:r>
        <w:r>
          <w:tab/>
        </w:r>
        <w:r>
          <w:fldChar w:fldCharType="begin"/>
        </w:r>
        <w:r>
          <w:instrText xml:space="preserve"> PAGEREF _Toc9631 \h </w:instrText>
        </w:r>
        <w:r>
          <w:fldChar w:fldCharType="separate"/>
        </w:r>
        <w:r>
          <w:t>14</w:t>
        </w:r>
        <w:r>
          <w:fldChar w:fldCharType="end"/>
        </w:r>
      </w:hyperlink>
    </w:p>
    <w:p>
      <w:pPr>
        <w:pStyle w:val="TOC2"/>
        <w:tabs>
          <w:tab w:val="right" w:leader="dot" w:pos="8306"/>
        </w:tabs>
      </w:pPr>
      <w:hyperlink w:anchor="_Toc4350" w:history="1">
        <w:r>
          <w:rPr>
            <w:rFonts w:ascii="仿宋" w:eastAsia="仿宋" w:hAnsi="仿宋" w:cs="仿宋" w:hint="eastAsia"/>
            <w:lang w:eastAsia="zh-CN"/>
          </w:rPr>
          <w:t>(三)、可穿戴运动手环项目提出的理由</w:t>
        </w:r>
        <w:r>
          <w:tab/>
        </w:r>
        <w:r>
          <w:fldChar w:fldCharType="begin"/>
        </w:r>
        <w:r>
          <w:instrText xml:space="preserve"> PAGEREF _Toc4350 \h </w:instrText>
        </w:r>
        <w:r>
          <w:fldChar w:fldCharType="separate"/>
        </w:r>
        <w:r>
          <w:t>15</w:t>
        </w:r>
        <w:r>
          <w:fldChar w:fldCharType="end"/>
        </w:r>
      </w:hyperlink>
    </w:p>
    <w:p>
      <w:pPr>
        <w:pStyle w:val="TOC2"/>
        <w:tabs>
          <w:tab w:val="right" w:leader="dot" w:pos="8306"/>
        </w:tabs>
      </w:pPr>
      <w:hyperlink w:anchor="_Toc32045" w:history="1">
        <w:r>
          <w:rPr>
            <w:rFonts w:ascii="仿宋" w:eastAsia="仿宋" w:hAnsi="仿宋" w:cs="仿宋" w:hint="eastAsia"/>
            <w:lang w:eastAsia="zh-CN"/>
          </w:rPr>
          <w:t>(四)、可穿戴运动手环项目意义</w:t>
        </w:r>
        <w:r>
          <w:tab/>
        </w:r>
        <w:r>
          <w:fldChar w:fldCharType="begin"/>
        </w:r>
        <w:r>
          <w:instrText xml:space="preserve"> PAGEREF _Toc32045 \h </w:instrText>
        </w:r>
        <w:r>
          <w:fldChar w:fldCharType="separate"/>
        </w:r>
        <w:r>
          <w:t>16</w:t>
        </w:r>
        <w:r>
          <w:fldChar w:fldCharType="end"/>
        </w:r>
      </w:hyperlink>
    </w:p>
    <w:p>
      <w:pPr>
        <w:pStyle w:val="TOC2"/>
        <w:tabs>
          <w:tab w:val="right" w:leader="dot" w:pos="8306"/>
        </w:tabs>
      </w:pPr>
      <w:hyperlink w:anchor="_Toc32042" w:history="1">
        <w:r>
          <w:rPr>
            <w:rFonts w:ascii="仿宋" w:eastAsia="仿宋" w:hAnsi="仿宋" w:cs="仿宋" w:hint="eastAsia"/>
            <w:lang w:eastAsia="zh-CN"/>
          </w:rPr>
          <w:t>(五)、可穿戴运动手环项目背景</w:t>
        </w:r>
        <w:r>
          <w:tab/>
        </w:r>
        <w:r>
          <w:fldChar w:fldCharType="begin"/>
        </w:r>
        <w:r>
          <w:instrText xml:space="preserve"> PAGEREF _Toc32042 \h </w:instrText>
        </w:r>
        <w:r>
          <w:fldChar w:fldCharType="separate"/>
        </w:r>
        <w:r>
          <w:t>17</w:t>
        </w:r>
        <w:r>
          <w:fldChar w:fldCharType="end"/>
        </w:r>
      </w:hyperlink>
    </w:p>
    <w:p>
      <w:pPr>
        <w:pStyle w:val="TOC1"/>
        <w:tabs>
          <w:tab w:val="right" w:leader="dot" w:pos="8306"/>
        </w:tabs>
      </w:pPr>
      <w:hyperlink w:anchor="_Toc327" w:history="1">
        <w:r>
          <w:rPr>
            <w:rFonts w:ascii="仿宋" w:eastAsia="仿宋" w:hAnsi="仿宋" w:cs="仿宋" w:hint="eastAsia"/>
            <w:lang w:eastAsia="zh-CN"/>
          </w:rPr>
          <w:t>五、可穿戴运动手环项目土建工程</w:t>
        </w:r>
        <w:r>
          <w:tab/>
        </w:r>
        <w:r>
          <w:fldChar w:fldCharType="begin"/>
        </w:r>
        <w:r>
          <w:instrText xml:space="preserve"> PAGEREF _Toc327 \h </w:instrText>
        </w:r>
        <w:r>
          <w:fldChar w:fldCharType="separate"/>
        </w:r>
        <w:r>
          <w:t>18</w:t>
        </w:r>
        <w:r>
          <w:fldChar w:fldCharType="end"/>
        </w:r>
      </w:hyperlink>
    </w:p>
    <w:p>
      <w:pPr>
        <w:pStyle w:val="TOC2"/>
        <w:tabs>
          <w:tab w:val="right" w:leader="dot" w:pos="8306"/>
        </w:tabs>
      </w:pPr>
      <w:hyperlink w:anchor="_Toc13215" w:history="1">
        <w:r>
          <w:rPr>
            <w:rFonts w:ascii="仿宋" w:eastAsia="仿宋" w:hAnsi="仿宋" w:cs="仿宋" w:hint="eastAsia"/>
            <w:lang w:eastAsia="zh-CN"/>
          </w:rPr>
          <w:t>(一)、建筑工程设计原则</w:t>
        </w:r>
        <w:r>
          <w:tab/>
        </w:r>
        <w:r>
          <w:fldChar w:fldCharType="begin"/>
        </w:r>
        <w:r>
          <w:instrText xml:space="preserve"> PAGEREF _Toc13215 \h </w:instrText>
        </w:r>
        <w:r>
          <w:fldChar w:fldCharType="separate"/>
        </w:r>
        <w:r>
          <w:t>18</w:t>
        </w:r>
        <w:r>
          <w:fldChar w:fldCharType="end"/>
        </w:r>
      </w:hyperlink>
    </w:p>
    <w:p>
      <w:pPr>
        <w:pStyle w:val="TOC2"/>
        <w:tabs>
          <w:tab w:val="right" w:leader="dot" w:pos="8306"/>
        </w:tabs>
      </w:pPr>
      <w:hyperlink w:anchor="_Toc16318" w:history="1">
        <w:r>
          <w:rPr>
            <w:rFonts w:ascii="仿宋" w:eastAsia="仿宋" w:hAnsi="仿宋" w:cs="仿宋" w:hint="eastAsia"/>
            <w:lang w:eastAsia="zh-CN"/>
          </w:rPr>
          <w:t>(二)、土建工程设计年限及安全等级</w:t>
        </w:r>
        <w:r>
          <w:tab/>
        </w:r>
        <w:r>
          <w:fldChar w:fldCharType="begin"/>
        </w:r>
        <w:r>
          <w:instrText xml:space="preserve"> PAGEREF _Toc16318 \h </w:instrText>
        </w:r>
        <w:r>
          <w:fldChar w:fldCharType="separate"/>
        </w:r>
        <w:r>
          <w:t>19</w:t>
        </w:r>
        <w:r>
          <w:fldChar w:fldCharType="end"/>
        </w:r>
      </w:hyperlink>
    </w:p>
    <w:p>
      <w:pPr>
        <w:pStyle w:val="TOC2"/>
        <w:tabs>
          <w:tab w:val="right" w:leader="dot" w:pos="8306"/>
        </w:tabs>
      </w:pPr>
      <w:hyperlink w:anchor="_Toc21598" w:history="1">
        <w:r>
          <w:rPr>
            <w:rFonts w:ascii="仿宋" w:eastAsia="仿宋" w:hAnsi="仿宋" w:cs="仿宋" w:hint="eastAsia"/>
            <w:lang w:eastAsia="zh-CN"/>
          </w:rPr>
          <w:t>(三)、建筑工程设计总体要求</w:t>
        </w:r>
        <w:r>
          <w:tab/>
        </w:r>
        <w:r>
          <w:fldChar w:fldCharType="begin"/>
        </w:r>
        <w:r>
          <w:instrText xml:space="preserve"> PAGEREF _Toc21598 \h </w:instrText>
        </w:r>
        <w:r>
          <w:fldChar w:fldCharType="separate"/>
        </w:r>
        <w:r>
          <w:t>21</w:t>
        </w:r>
        <w:r>
          <w:fldChar w:fldCharType="end"/>
        </w:r>
      </w:hyperlink>
    </w:p>
    <w:p>
      <w:pPr>
        <w:pStyle w:val="TOC2"/>
        <w:tabs>
          <w:tab w:val="right" w:leader="dot" w:pos="8306"/>
        </w:tabs>
      </w:pPr>
      <w:hyperlink w:anchor="_Toc17459" w:history="1">
        <w:r>
          <w:rPr>
            <w:rFonts w:ascii="仿宋" w:eastAsia="仿宋" w:hAnsi="仿宋" w:cs="仿宋" w:hint="eastAsia"/>
            <w:lang w:eastAsia="zh-CN"/>
          </w:rPr>
          <w:t>(四)、土建工程建设指标</w:t>
        </w:r>
        <w:r>
          <w:tab/>
        </w:r>
        <w:r>
          <w:fldChar w:fldCharType="begin"/>
        </w:r>
        <w:r>
          <w:instrText xml:space="preserve"> PAGEREF _Toc17459 \h </w:instrText>
        </w:r>
        <w:r>
          <w:fldChar w:fldCharType="separate"/>
        </w:r>
        <w:r>
          <w:t>21</w:t>
        </w:r>
        <w:r>
          <w:fldChar w:fldCharType="end"/>
        </w:r>
      </w:hyperlink>
    </w:p>
    <w:p>
      <w:pPr>
        <w:pStyle w:val="TOC1"/>
        <w:tabs>
          <w:tab w:val="right" w:leader="dot" w:pos="8306"/>
        </w:tabs>
      </w:pPr>
      <w:hyperlink w:anchor="_Toc8583" w:history="1">
        <w:r>
          <w:rPr>
            <w:rFonts w:ascii="仿宋" w:eastAsia="仿宋" w:hAnsi="仿宋" w:cs="仿宋" w:hint="eastAsia"/>
            <w:lang w:eastAsia="zh-CN"/>
          </w:rPr>
          <w:t>六、可穿戴运动手环项目选址可行性分析</w:t>
        </w:r>
        <w:r>
          <w:tab/>
        </w:r>
        <w:r>
          <w:fldChar w:fldCharType="begin"/>
        </w:r>
        <w:r>
          <w:instrText xml:space="preserve"> PAGEREF _Toc8583 \h </w:instrText>
        </w:r>
        <w:r>
          <w:fldChar w:fldCharType="separate"/>
        </w:r>
        <w:r>
          <w:t>21</w:t>
        </w:r>
        <w:r>
          <w:fldChar w:fldCharType="end"/>
        </w:r>
      </w:hyperlink>
    </w:p>
    <w:p>
      <w:pPr>
        <w:pStyle w:val="TOC2"/>
        <w:tabs>
          <w:tab w:val="right" w:leader="dot" w:pos="8306"/>
        </w:tabs>
      </w:pPr>
      <w:hyperlink w:anchor="_Toc8517" w:history="1">
        <w:r>
          <w:rPr>
            <w:rFonts w:ascii="仿宋" w:eastAsia="仿宋" w:hAnsi="仿宋" w:cs="仿宋" w:hint="eastAsia"/>
            <w:lang w:eastAsia="zh-CN"/>
          </w:rPr>
          <w:t>(一)、可穿戴运动手环项目选址</w:t>
        </w:r>
        <w:r>
          <w:tab/>
        </w:r>
        <w:r>
          <w:fldChar w:fldCharType="begin"/>
        </w:r>
        <w:r>
          <w:instrText xml:space="preserve"> PAGEREF _Toc8517 \h </w:instrText>
        </w:r>
        <w:r>
          <w:fldChar w:fldCharType="separate"/>
        </w:r>
        <w:r>
          <w:t>21</w:t>
        </w:r>
        <w:r>
          <w:fldChar w:fldCharType="end"/>
        </w:r>
      </w:hyperlink>
    </w:p>
    <w:p>
      <w:pPr>
        <w:pStyle w:val="TOC2"/>
        <w:tabs>
          <w:tab w:val="right" w:leader="dot" w:pos="8306"/>
        </w:tabs>
      </w:pPr>
      <w:hyperlink w:anchor="_Toc16458" w:history="1">
        <w:r>
          <w:rPr>
            <w:rFonts w:ascii="仿宋" w:eastAsia="仿宋" w:hAnsi="仿宋" w:cs="仿宋" w:hint="eastAsia"/>
            <w:lang w:eastAsia="zh-CN"/>
          </w:rPr>
          <w:t>(二)、用地控制指标</w:t>
        </w:r>
        <w:r>
          <w:tab/>
        </w:r>
        <w:r>
          <w:fldChar w:fldCharType="begin"/>
        </w:r>
        <w:r>
          <w:instrText xml:space="preserve"> PAGEREF _Toc16458 \h </w:instrText>
        </w:r>
        <w:r>
          <w:fldChar w:fldCharType="separate"/>
        </w:r>
        <w:r>
          <w:t>22</w:t>
        </w:r>
        <w:r>
          <w:fldChar w:fldCharType="end"/>
        </w:r>
      </w:hyperlink>
    </w:p>
    <w:p>
      <w:pPr>
        <w:pStyle w:val="TOC2"/>
        <w:tabs>
          <w:tab w:val="right" w:leader="dot" w:pos="8306"/>
        </w:tabs>
      </w:pPr>
      <w:hyperlink w:anchor="_Toc6186" w:history="1">
        <w:r>
          <w:rPr>
            <w:rFonts w:ascii="仿宋" w:eastAsia="仿宋" w:hAnsi="仿宋" w:cs="仿宋" w:hint="eastAsia"/>
            <w:lang w:eastAsia="zh-CN"/>
          </w:rPr>
          <w:t>(三)、节约用地措施</w:t>
        </w:r>
        <w:r>
          <w:tab/>
        </w:r>
        <w:r>
          <w:fldChar w:fldCharType="begin"/>
        </w:r>
        <w:r>
          <w:instrText xml:space="preserve"> PAGEREF _Toc6186 \h </w:instrText>
        </w:r>
        <w:r>
          <w:fldChar w:fldCharType="separate"/>
        </w:r>
        <w:r>
          <w:t>24</w:t>
        </w:r>
        <w:r>
          <w:fldChar w:fldCharType="end"/>
        </w:r>
      </w:hyperlink>
    </w:p>
    <w:p>
      <w:pPr>
        <w:pStyle w:val="TOC2"/>
        <w:tabs>
          <w:tab w:val="right" w:leader="dot" w:pos="8306"/>
        </w:tabs>
      </w:pPr>
      <w:hyperlink w:anchor="_Toc684" w:history="1">
        <w:r>
          <w:rPr>
            <w:rFonts w:ascii="仿宋" w:eastAsia="仿宋" w:hAnsi="仿宋" w:cs="仿宋" w:hint="eastAsia"/>
            <w:lang w:eastAsia="zh-CN"/>
          </w:rPr>
          <w:t>(四)、总图布置方案</w:t>
        </w:r>
        <w:r>
          <w:tab/>
        </w:r>
        <w:r>
          <w:fldChar w:fldCharType="begin"/>
        </w:r>
        <w:r>
          <w:instrText xml:space="preserve"> PAGEREF _Toc684 \h </w:instrText>
        </w:r>
        <w:r>
          <w:fldChar w:fldCharType="separate"/>
        </w:r>
        <w:r>
          <w:t>25</w:t>
        </w:r>
        <w:r>
          <w:fldChar w:fldCharType="end"/>
        </w:r>
      </w:hyperlink>
    </w:p>
    <w:p>
      <w:pPr>
        <w:pStyle w:val="TOC2"/>
        <w:tabs>
          <w:tab w:val="right" w:leader="dot" w:pos="8306"/>
        </w:tabs>
      </w:pPr>
      <w:hyperlink w:anchor="_Toc31220" w:history="1">
        <w:r>
          <w:rPr>
            <w:rFonts w:ascii="仿宋" w:eastAsia="仿宋" w:hAnsi="仿宋" w:cs="仿宋" w:hint="eastAsia"/>
            <w:lang w:eastAsia="zh-CN"/>
          </w:rPr>
          <w:t>(五)、选址综合评价</w:t>
        </w:r>
        <w:r>
          <w:tab/>
        </w:r>
        <w:r>
          <w:fldChar w:fldCharType="begin"/>
        </w:r>
        <w:r>
          <w:instrText xml:space="preserve"> PAGEREF _Toc31220 \h </w:instrText>
        </w:r>
        <w:r>
          <w:fldChar w:fldCharType="separate"/>
        </w:r>
        <w:r>
          <w:t>26</w:t>
        </w:r>
        <w:r>
          <w:fldChar w:fldCharType="end"/>
        </w:r>
      </w:hyperlink>
    </w:p>
    <w:p>
      <w:pPr>
        <w:pStyle w:val="TOC1"/>
        <w:tabs>
          <w:tab w:val="right" w:leader="dot" w:pos="8306"/>
        </w:tabs>
      </w:pPr>
      <w:hyperlink w:anchor="_Toc2090" w:history="1">
        <w:r>
          <w:rPr>
            <w:rFonts w:ascii="仿宋" w:eastAsia="仿宋" w:hAnsi="仿宋" w:cs="仿宋" w:hint="eastAsia"/>
            <w:lang w:eastAsia="zh-CN"/>
          </w:rPr>
          <w:t>七、可穿戴运动手环项目计划安排</w:t>
        </w:r>
        <w:r>
          <w:tab/>
        </w:r>
        <w:r>
          <w:fldChar w:fldCharType="begin"/>
        </w:r>
        <w:r>
          <w:instrText xml:space="preserve"> PAGEREF _Toc2090 \h </w:instrText>
        </w:r>
        <w:r>
          <w:fldChar w:fldCharType="separate"/>
        </w:r>
        <w:r>
          <w:t>27</w:t>
        </w:r>
        <w:r>
          <w:fldChar w:fldCharType="end"/>
        </w:r>
      </w:hyperlink>
    </w:p>
    <w:p>
      <w:pPr>
        <w:pStyle w:val="TOC2"/>
        <w:tabs>
          <w:tab w:val="right" w:leader="dot" w:pos="8306"/>
        </w:tabs>
      </w:pPr>
      <w:hyperlink w:anchor="_Toc30734" w:history="1">
        <w:r>
          <w:rPr>
            <w:rFonts w:ascii="仿宋" w:eastAsia="仿宋" w:hAnsi="仿宋" w:cs="仿宋" w:hint="eastAsia"/>
            <w:lang w:eastAsia="zh-CN"/>
          </w:rPr>
          <w:t>(一)、建设周期</w:t>
        </w:r>
        <w:r>
          <w:tab/>
        </w:r>
        <w:r>
          <w:fldChar w:fldCharType="begin"/>
        </w:r>
        <w:r>
          <w:instrText xml:space="preserve"> PAGEREF _Toc30734 \h </w:instrText>
        </w:r>
        <w:r>
          <w:fldChar w:fldCharType="separate"/>
        </w:r>
        <w:r>
          <w:t>27</w:t>
        </w:r>
        <w:r>
          <w:fldChar w:fldCharType="end"/>
        </w:r>
      </w:hyperlink>
    </w:p>
    <w:p>
      <w:pPr>
        <w:pStyle w:val="TOC2"/>
        <w:tabs>
          <w:tab w:val="right" w:leader="dot" w:pos="8306"/>
        </w:tabs>
      </w:pPr>
      <w:hyperlink w:anchor="_Toc13503" w:history="1">
        <w:r>
          <w:rPr>
            <w:rFonts w:ascii="仿宋" w:eastAsia="仿宋" w:hAnsi="仿宋" w:cs="仿宋" w:hint="eastAsia"/>
            <w:lang w:eastAsia="zh-CN"/>
          </w:rPr>
          <w:t>(二)、建设进度</w:t>
        </w:r>
        <w:r>
          <w:tab/>
        </w:r>
        <w:r>
          <w:fldChar w:fldCharType="begin"/>
        </w:r>
        <w:r>
          <w:instrText xml:space="preserve"> PAGEREF _Toc13503 \h </w:instrText>
        </w:r>
        <w:r>
          <w:fldChar w:fldCharType="separate"/>
        </w:r>
        <w:r>
          <w:t>28</w:t>
        </w:r>
        <w:r>
          <w:fldChar w:fldCharType="end"/>
        </w:r>
      </w:hyperlink>
    </w:p>
    <w:p>
      <w:pPr>
        <w:pStyle w:val="TOC2"/>
        <w:tabs>
          <w:tab w:val="right" w:leader="dot" w:pos="8306"/>
        </w:tabs>
      </w:pPr>
      <w:hyperlink w:anchor="_Toc1475" w:history="1">
        <w:r>
          <w:rPr>
            <w:rFonts w:ascii="仿宋" w:eastAsia="仿宋" w:hAnsi="仿宋" w:cs="仿宋" w:hint="eastAsia"/>
            <w:lang w:eastAsia="zh-CN"/>
          </w:rPr>
          <w:t>(三)、进度安排注意事项</w:t>
        </w:r>
        <w:r>
          <w:tab/>
        </w:r>
        <w:r>
          <w:fldChar w:fldCharType="begin"/>
        </w:r>
        <w:r>
          <w:instrText xml:space="preserve"> PAGEREF _Toc1475 \h </w:instrText>
        </w:r>
        <w:r>
          <w:fldChar w:fldCharType="separate"/>
        </w:r>
        <w:r>
          <w:t>29</w:t>
        </w:r>
        <w:r>
          <w:fldChar w:fldCharType="end"/>
        </w:r>
      </w:hyperlink>
    </w:p>
    <w:p>
      <w:pPr>
        <w:pStyle w:val="TOC2"/>
        <w:tabs>
          <w:tab w:val="right" w:leader="dot" w:pos="8306"/>
        </w:tabs>
      </w:pPr>
      <w:hyperlink w:anchor="_Toc14558" w:history="1">
        <w:r>
          <w:rPr>
            <w:rFonts w:ascii="仿宋" w:eastAsia="仿宋" w:hAnsi="仿宋" w:cs="仿宋" w:hint="eastAsia"/>
            <w:lang w:eastAsia="zh-CN"/>
          </w:rPr>
          <w:t>(四)、人力资源配置</w:t>
        </w:r>
        <w:r>
          <w:tab/>
        </w:r>
        <w:r>
          <w:fldChar w:fldCharType="begin"/>
        </w:r>
        <w:r>
          <w:instrText xml:space="preserve"> PAGEREF _Toc14558 \h </w:instrText>
        </w:r>
        <w:r>
          <w:fldChar w:fldCharType="separate"/>
        </w:r>
        <w:r>
          <w:t>30</w:t>
        </w:r>
        <w:r>
          <w:fldChar w:fldCharType="end"/>
        </w:r>
      </w:hyperlink>
    </w:p>
    <w:p>
      <w:pPr>
        <w:pStyle w:val="TOC1"/>
        <w:tabs>
          <w:tab w:val="right" w:leader="dot" w:pos="8306"/>
        </w:tabs>
      </w:pPr>
      <w:hyperlink w:anchor="_Toc15046" w:history="1">
        <w:r>
          <w:rPr>
            <w:rFonts w:ascii="仿宋" w:eastAsia="仿宋" w:hAnsi="仿宋" w:cs="仿宋" w:hint="eastAsia"/>
            <w:lang w:eastAsia="zh-CN"/>
          </w:rPr>
          <w:t>八、可穿戴运动手环项目财务管理</w:t>
        </w:r>
        <w:r>
          <w:tab/>
        </w:r>
        <w:r>
          <w:fldChar w:fldCharType="begin"/>
        </w:r>
        <w:r>
          <w:instrText xml:space="preserve"> PAGEREF _Toc15046 \h </w:instrText>
        </w:r>
        <w:r>
          <w:fldChar w:fldCharType="separate"/>
        </w:r>
        <w:r>
          <w:t>31</w:t>
        </w:r>
        <w:r>
          <w:fldChar w:fldCharType="end"/>
        </w:r>
      </w:hyperlink>
    </w:p>
    <w:p>
      <w:pPr>
        <w:pStyle w:val="TOC2"/>
        <w:tabs>
          <w:tab w:val="right" w:leader="dot" w:pos="8306"/>
        </w:tabs>
      </w:pPr>
      <w:hyperlink w:anchor="_Toc31316" w:history="1">
        <w:r>
          <w:rPr>
            <w:rFonts w:ascii="仿宋" w:eastAsia="仿宋" w:hAnsi="仿宋" w:cs="仿宋" w:hint="eastAsia"/>
            <w:lang w:eastAsia="zh-CN"/>
          </w:rPr>
          <w:t>(一)、资金需求大</w:t>
        </w:r>
        <w:r>
          <w:tab/>
        </w:r>
        <w:r>
          <w:fldChar w:fldCharType="begin"/>
        </w:r>
        <w:r>
          <w:instrText xml:space="preserve"> PAGEREF _Toc31316 \h </w:instrText>
        </w:r>
        <w:r>
          <w:fldChar w:fldCharType="separate"/>
        </w:r>
        <w:r>
          <w:t>31</w:t>
        </w:r>
        <w:r>
          <w:fldChar w:fldCharType="end"/>
        </w:r>
      </w:hyperlink>
    </w:p>
    <w:p>
      <w:pPr>
        <w:pStyle w:val="TOC2"/>
        <w:tabs>
          <w:tab w:val="right" w:leader="dot" w:pos="8306"/>
        </w:tabs>
      </w:pPr>
      <w:hyperlink w:anchor="_Toc26378" w:history="1">
        <w:r>
          <w:rPr>
            <w:rFonts w:ascii="仿宋" w:eastAsia="仿宋" w:hAnsi="仿宋" w:cs="仿宋" w:hint="eastAsia"/>
            <w:lang w:eastAsia="zh-CN"/>
          </w:rPr>
          <w:t>(二)、研发周期长</w:t>
        </w:r>
        <w:r>
          <w:tab/>
        </w:r>
        <w:r>
          <w:fldChar w:fldCharType="begin"/>
        </w:r>
        <w:r>
          <w:instrText xml:space="preserve"> PAGEREF _Toc26378 \h </w:instrText>
        </w:r>
        <w:r>
          <w:fldChar w:fldCharType="separate"/>
        </w:r>
        <w:r>
          <w:t>32</w:t>
        </w:r>
        <w:r>
          <w:fldChar w:fldCharType="end"/>
        </w:r>
      </w:hyperlink>
    </w:p>
    <w:p>
      <w:pPr>
        <w:pStyle w:val="TOC2"/>
        <w:tabs>
          <w:tab w:val="right" w:leader="dot" w:pos="8306"/>
        </w:tabs>
      </w:pPr>
      <w:hyperlink w:anchor="_Toc27958" w:history="1">
        <w:r>
          <w:rPr>
            <w:rFonts w:ascii="仿宋" w:eastAsia="仿宋" w:hAnsi="仿宋" w:cs="仿宋" w:hint="eastAsia"/>
            <w:lang w:eastAsia="zh-CN"/>
          </w:rPr>
          <w:t>(三)、市场风险大</w:t>
        </w:r>
        <w:r>
          <w:tab/>
        </w:r>
        <w:r>
          <w:fldChar w:fldCharType="begin"/>
        </w:r>
        <w:r>
          <w:instrText xml:space="preserve"> PAGEREF _Toc27958 \h </w:instrText>
        </w:r>
        <w:r>
          <w:fldChar w:fldCharType="separate"/>
        </w:r>
        <w:r>
          <w:t>34</w:t>
        </w:r>
        <w:r>
          <w:fldChar w:fldCharType="end"/>
        </w:r>
      </w:hyperlink>
    </w:p>
    <w:p>
      <w:pPr>
        <w:pStyle w:val="TOC2"/>
        <w:tabs>
          <w:tab w:val="right" w:leader="dot" w:pos="8306"/>
        </w:tabs>
      </w:pPr>
      <w:hyperlink w:anchor="_Toc19067" w:history="1">
        <w:r>
          <w:rPr>
            <w:rFonts w:ascii="仿宋" w:eastAsia="仿宋" w:hAnsi="仿宋" w:cs="仿宋" w:hint="eastAsia"/>
            <w:lang w:eastAsia="zh-CN"/>
          </w:rPr>
          <w:t>(四)、利润率高</w:t>
        </w:r>
        <w:r>
          <w:tab/>
        </w:r>
        <w:r>
          <w:fldChar w:fldCharType="begin"/>
        </w:r>
        <w:r>
          <w:instrText xml:space="preserve"> PAGEREF _Toc19067 \h </w:instrText>
        </w:r>
        <w:r>
          <w:fldChar w:fldCharType="separate"/>
        </w:r>
        <w:r>
          <w:t>36</w:t>
        </w:r>
        <w:r>
          <w:fldChar w:fldCharType="end"/>
        </w:r>
      </w:hyperlink>
    </w:p>
    <w:p>
      <w:pPr>
        <w:pStyle w:val="TOC1"/>
        <w:tabs>
          <w:tab w:val="right" w:leader="dot" w:pos="8306"/>
        </w:tabs>
      </w:pPr>
      <w:hyperlink w:anchor="_Toc9540" w:history="1">
        <w:r>
          <w:rPr>
            <w:rFonts w:ascii="仿宋" w:eastAsia="仿宋" w:hAnsi="仿宋" w:cs="仿宋" w:hint="eastAsia"/>
            <w:lang w:eastAsia="zh-CN"/>
          </w:rPr>
          <w:t>九、可穿戴运动手环项目创新与研发</w:t>
        </w:r>
        <w:r>
          <w:tab/>
        </w:r>
        <w:r>
          <w:fldChar w:fldCharType="begin"/>
        </w:r>
        <w:r>
          <w:instrText xml:space="preserve"> PAGEREF _Toc9540 \h </w:instrText>
        </w:r>
        <w:r>
          <w:fldChar w:fldCharType="separate"/>
        </w:r>
        <w:r>
          <w:t>38</w:t>
        </w:r>
        <w:r>
          <w:fldChar w:fldCharType="end"/>
        </w:r>
      </w:hyperlink>
    </w:p>
    <w:p>
      <w:pPr>
        <w:pStyle w:val="TOC2"/>
        <w:tabs>
          <w:tab w:val="right" w:leader="dot" w:pos="8306"/>
        </w:tabs>
      </w:pPr>
      <w:hyperlink w:anchor="_Toc14159" w:history="1">
        <w:r>
          <w:rPr>
            <w:rFonts w:ascii="仿宋" w:eastAsia="仿宋" w:hAnsi="仿宋" w:cs="仿宋" w:hint="eastAsia"/>
            <w:lang w:eastAsia="zh-CN"/>
          </w:rPr>
          <w:t>(一)、创新策略与方向</w:t>
        </w:r>
        <w:r>
          <w:tab/>
        </w:r>
        <w:r>
          <w:fldChar w:fldCharType="begin"/>
        </w:r>
        <w:r>
          <w:instrText xml:space="preserve"> PAGEREF _Toc14159 \h </w:instrText>
        </w:r>
        <w:r>
          <w:fldChar w:fldCharType="separate"/>
        </w:r>
        <w:r>
          <w:t>38</w:t>
        </w:r>
        <w:r>
          <w:fldChar w:fldCharType="end"/>
        </w:r>
      </w:hyperlink>
    </w:p>
    <w:p>
      <w:pPr>
        <w:pStyle w:val="TOC2"/>
        <w:tabs>
          <w:tab w:val="right" w:leader="dot" w:pos="8306"/>
        </w:tabs>
      </w:pPr>
      <w:hyperlink w:anchor="_Toc27500" w:history="1">
        <w:r>
          <w:rPr>
            <w:rFonts w:ascii="仿宋" w:eastAsia="仿宋" w:hAnsi="仿宋" w:cs="仿宋" w:hint="eastAsia"/>
            <w:lang w:eastAsia="zh-CN"/>
          </w:rPr>
          <w:t>(二)、研发规划与投入</w:t>
        </w:r>
        <w:r>
          <w:tab/>
        </w:r>
        <w:r>
          <w:fldChar w:fldCharType="begin"/>
        </w:r>
        <w:r>
          <w:instrText xml:space="preserve"> PAGEREF _Toc27500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59" w:history="1">
        <w:r>
          <w:rPr>
            <w:rFonts w:ascii="仿宋" w:eastAsia="仿宋" w:hAnsi="仿宋" w:cs="仿宋" w:hint="eastAsia"/>
            <w:lang w:eastAsia="zh-CN"/>
          </w:rPr>
          <w:t>十、可穿戴运动手环项目社会影响</w:t>
        </w:r>
        <w:r>
          <w:tab/>
        </w:r>
        <w:r>
          <w:fldChar w:fldCharType="begin"/>
        </w:r>
        <w:r>
          <w:instrText xml:space="preserve"> PAGEREF _Toc23559 \h </w:instrText>
        </w:r>
        <w:r>
          <w:fldChar w:fldCharType="separate"/>
        </w:r>
        <w:r>
          <w:t>42</w:t>
        </w:r>
        <w:r>
          <w:fldChar w:fldCharType="end"/>
        </w:r>
      </w:hyperlink>
    </w:p>
    <w:p>
      <w:pPr>
        <w:pStyle w:val="TOC2"/>
        <w:tabs>
          <w:tab w:val="right" w:leader="dot" w:pos="8306"/>
        </w:tabs>
      </w:pPr>
      <w:hyperlink w:anchor="_Toc16463" w:history="1">
        <w:r>
          <w:rPr>
            <w:rFonts w:ascii="仿宋" w:eastAsia="仿宋" w:hAnsi="仿宋" w:cs="仿宋" w:hint="eastAsia"/>
            <w:lang w:eastAsia="zh-CN"/>
          </w:rPr>
          <w:t>(一)、社会责任与义务</w:t>
        </w:r>
        <w:r>
          <w:tab/>
        </w:r>
        <w:r>
          <w:fldChar w:fldCharType="begin"/>
        </w:r>
        <w:r>
          <w:instrText xml:space="preserve"> PAGEREF _Toc16463 \h </w:instrText>
        </w:r>
        <w:r>
          <w:fldChar w:fldCharType="separate"/>
        </w:r>
        <w:r>
          <w:t>42</w:t>
        </w:r>
        <w:r>
          <w:fldChar w:fldCharType="end"/>
        </w:r>
      </w:hyperlink>
    </w:p>
    <w:p>
      <w:pPr>
        <w:pStyle w:val="TOC2"/>
        <w:tabs>
          <w:tab w:val="right" w:leader="dot" w:pos="8306"/>
        </w:tabs>
      </w:pPr>
      <w:hyperlink w:anchor="_Toc6748" w:history="1">
        <w:r>
          <w:rPr>
            <w:rFonts w:ascii="仿宋" w:eastAsia="仿宋" w:hAnsi="仿宋" w:cs="仿宋" w:hint="eastAsia"/>
            <w:lang w:eastAsia="zh-CN"/>
          </w:rPr>
          <w:t>(二)、社会参与与沟通</w:t>
        </w:r>
        <w:r>
          <w:tab/>
        </w:r>
        <w:r>
          <w:fldChar w:fldCharType="begin"/>
        </w:r>
        <w:r>
          <w:instrText xml:space="preserve"> PAGEREF _Toc6748 \h </w:instrText>
        </w:r>
        <w:r>
          <w:fldChar w:fldCharType="separate"/>
        </w:r>
        <w:r>
          <w:t>42</w:t>
        </w:r>
        <w:r>
          <w:fldChar w:fldCharType="end"/>
        </w:r>
      </w:hyperlink>
    </w:p>
    <w:p>
      <w:pPr>
        <w:pStyle w:val="TOC1"/>
        <w:tabs>
          <w:tab w:val="right" w:leader="dot" w:pos="8306"/>
        </w:tabs>
      </w:pPr>
      <w:hyperlink w:anchor="_Toc15346" w:history="1">
        <w:r>
          <w:rPr>
            <w:rFonts w:ascii="仿宋" w:eastAsia="仿宋" w:hAnsi="仿宋" w:cs="仿宋" w:hint="eastAsia"/>
            <w:lang w:eastAsia="zh-CN"/>
          </w:rPr>
          <w:t>十一、可穿戴运动手环项目环境影响分析</w:t>
        </w:r>
        <w:r>
          <w:tab/>
        </w:r>
        <w:r>
          <w:fldChar w:fldCharType="begin"/>
        </w:r>
        <w:r>
          <w:instrText xml:space="preserve"> PAGEREF _Toc15346 \h </w:instrText>
        </w:r>
        <w:r>
          <w:fldChar w:fldCharType="separate"/>
        </w:r>
        <w:r>
          <w:t>43</w:t>
        </w:r>
        <w:r>
          <w:fldChar w:fldCharType="end"/>
        </w:r>
      </w:hyperlink>
    </w:p>
    <w:p>
      <w:pPr>
        <w:pStyle w:val="TOC2"/>
        <w:tabs>
          <w:tab w:val="right" w:leader="dot" w:pos="8306"/>
        </w:tabs>
      </w:pPr>
      <w:hyperlink w:anchor="_Toc15018" w:history="1">
        <w:r>
          <w:rPr>
            <w:rFonts w:ascii="仿宋" w:eastAsia="仿宋" w:hAnsi="仿宋" w:cs="仿宋" w:hint="eastAsia"/>
            <w:lang w:eastAsia="zh-CN"/>
          </w:rPr>
          <w:t>(一)、建设区域环境质量现状</w:t>
        </w:r>
        <w:r>
          <w:tab/>
        </w:r>
        <w:r>
          <w:fldChar w:fldCharType="begin"/>
        </w:r>
        <w:r>
          <w:instrText xml:space="preserve"> PAGEREF _Toc15018 \h </w:instrText>
        </w:r>
        <w:r>
          <w:fldChar w:fldCharType="separate"/>
        </w:r>
        <w:r>
          <w:t>43</w:t>
        </w:r>
        <w:r>
          <w:fldChar w:fldCharType="end"/>
        </w:r>
      </w:hyperlink>
    </w:p>
    <w:p>
      <w:pPr>
        <w:pStyle w:val="TOC2"/>
        <w:tabs>
          <w:tab w:val="right" w:leader="dot" w:pos="8306"/>
        </w:tabs>
      </w:pPr>
      <w:hyperlink w:anchor="_Toc31750" w:history="1">
        <w:r>
          <w:rPr>
            <w:rFonts w:ascii="仿宋" w:eastAsia="仿宋" w:hAnsi="仿宋" w:cs="仿宋" w:hint="eastAsia"/>
            <w:lang w:eastAsia="zh-CN"/>
          </w:rPr>
          <w:t>(二)、建设期环境保护</w:t>
        </w:r>
        <w:r>
          <w:tab/>
        </w:r>
        <w:r>
          <w:fldChar w:fldCharType="begin"/>
        </w:r>
        <w:r>
          <w:instrText xml:space="preserve"> PAGEREF _Toc31750 \h </w:instrText>
        </w:r>
        <w:r>
          <w:fldChar w:fldCharType="separate"/>
        </w:r>
        <w:r>
          <w:t>45</w:t>
        </w:r>
        <w:r>
          <w:fldChar w:fldCharType="end"/>
        </w:r>
      </w:hyperlink>
    </w:p>
    <w:p>
      <w:pPr>
        <w:pStyle w:val="TOC2"/>
        <w:tabs>
          <w:tab w:val="right" w:leader="dot" w:pos="8306"/>
        </w:tabs>
      </w:pPr>
      <w:hyperlink w:anchor="_Toc1941" w:history="1">
        <w:r>
          <w:rPr>
            <w:rFonts w:ascii="仿宋" w:eastAsia="仿宋" w:hAnsi="仿宋" w:cs="仿宋" w:hint="eastAsia"/>
            <w:lang w:eastAsia="zh-CN"/>
          </w:rPr>
          <w:t>(三)、运营期环境保护</w:t>
        </w:r>
        <w:r>
          <w:tab/>
        </w:r>
        <w:r>
          <w:fldChar w:fldCharType="begin"/>
        </w:r>
        <w:r>
          <w:instrText xml:space="preserve"> PAGEREF _Toc1941 \h </w:instrText>
        </w:r>
        <w:r>
          <w:fldChar w:fldCharType="separate"/>
        </w:r>
        <w:r>
          <w:t>46</w:t>
        </w:r>
        <w:r>
          <w:fldChar w:fldCharType="end"/>
        </w:r>
      </w:hyperlink>
    </w:p>
    <w:p>
      <w:pPr>
        <w:pStyle w:val="TOC2"/>
        <w:tabs>
          <w:tab w:val="right" w:leader="dot" w:pos="8306"/>
        </w:tabs>
      </w:pPr>
      <w:hyperlink w:anchor="_Toc7534" w:history="1">
        <w:r>
          <w:rPr>
            <w:rFonts w:ascii="仿宋" w:eastAsia="仿宋" w:hAnsi="仿宋" w:cs="仿宋" w:hint="eastAsia"/>
            <w:lang w:eastAsia="zh-CN"/>
          </w:rPr>
          <w:t>(四)、可穿戴运动手环项目建设对区域经济的影响</w:t>
        </w:r>
        <w:r>
          <w:tab/>
        </w:r>
        <w:r>
          <w:fldChar w:fldCharType="begin"/>
        </w:r>
        <w:r>
          <w:instrText xml:space="preserve"> PAGEREF _Toc7534 \h </w:instrText>
        </w:r>
        <w:r>
          <w:fldChar w:fldCharType="separate"/>
        </w:r>
        <w:r>
          <w:t>48</w:t>
        </w:r>
        <w:r>
          <w:fldChar w:fldCharType="end"/>
        </w:r>
      </w:hyperlink>
    </w:p>
    <w:p>
      <w:pPr>
        <w:pStyle w:val="TOC2"/>
        <w:tabs>
          <w:tab w:val="right" w:leader="dot" w:pos="8306"/>
        </w:tabs>
      </w:pPr>
      <w:hyperlink w:anchor="_Toc31743" w:history="1">
        <w:r>
          <w:rPr>
            <w:rFonts w:ascii="仿宋" w:eastAsia="仿宋" w:hAnsi="仿宋" w:cs="仿宋" w:hint="eastAsia"/>
            <w:lang w:eastAsia="zh-CN"/>
          </w:rPr>
          <w:t>(五)、废弃物处理</w:t>
        </w:r>
        <w:r>
          <w:tab/>
        </w:r>
        <w:r>
          <w:fldChar w:fldCharType="begin"/>
        </w:r>
        <w:r>
          <w:instrText xml:space="preserve"> PAGEREF _Toc31743 \h </w:instrText>
        </w:r>
        <w:r>
          <w:fldChar w:fldCharType="separate"/>
        </w:r>
        <w:r>
          <w:t>49</w:t>
        </w:r>
        <w:r>
          <w:fldChar w:fldCharType="end"/>
        </w:r>
      </w:hyperlink>
    </w:p>
    <w:p>
      <w:pPr>
        <w:pStyle w:val="TOC2"/>
        <w:tabs>
          <w:tab w:val="right" w:leader="dot" w:pos="8306"/>
        </w:tabs>
      </w:pPr>
      <w:hyperlink w:anchor="_Toc25321" w:history="1">
        <w:r>
          <w:rPr>
            <w:rFonts w:ascii="仿宋" w:eastAsia="仿宋" w:hAnsi="仿宋" w:cs="仿宋" w:hint="eastAsia"/>
            <w:lang w:eastAsia="zh-CN"/>
          </w:rPr>
          <w:t>(六)、特殊环境影响分析</w:t>
        </w:r>
        <w:r>
          <w:tab/>
        </w:r>
        <w:r>
          <w:fldChar w:fldCharType="begin"/>
        </w:r>
        <w:r>
          <w:instrText xml:space="preserve"> PAGEREF _Toc25321 \h </w:instrText>
        </w:r>
        <w:r>
          <w:fldChar w:fldCharType="separate"/>
        </w:r>
        <w:r>
          <w:t>51</w:t>
        </w:r>
        <w:r>
          <w:fldChar w:fldCharType="end"/>
        </w:r>
      </w:hyperlink>
    </w:p>
    <w:p>
      <w:pPr>
        <w:pStyle w:val="TOC2"/>
        <w:tabs>
          <w:tab w:val="right" w:leader="dot" w:pos="8306"/>
        </w:tabs>
      </w:pPr>
      <w:hyperlink w:anchor="_Toc15753" w:history="1">
        <w:r>
          <w:rPr>
            <w:rFonts w:ascii="仿宋" w:eastAsia="仿宋" w:hAnsi="仿宋" w:cs="仿宋" w:hint="eastAsia"/>
            <w:lang w:eastAsia="zh-CN"/>
          </w:rPr>
          <w:t>(七)、清洁生产</w:t>
        </w:r>
        <w:r>
          <w:tab/>
        </w:r>
        <w:r>
          <w:fldChar w:fldCharType="begin"/>
        </w:r>
        <w:r>
          <w:instrText xml:space="preserve"> PAGEREF _Toc15753 \h </w:instrText>
        </w:r>
        <w:r>
          <w:fldChar w:fldCharType="separate"/>
        </w:r>
        <w:r>
          <w:t>52</w:t>
        </w:r>
        <w:r>
          <w:fldChar w:fldCharType="end"/>
        </w:r>
      </w:hyperlink>
    </w:p>
    <w:p>
      <w:pPr>
        <w:pStyle w:val="TOC2"/>
        <w:tabs>
          <w:tab w:val="right" w:leader="dot" w:pos="8306"/>
        </w:tabs>
      </w:pPr>
      <w:hyperlink w:anchor="_Toc31236" w:history="1">
        <w:r>
          <w:rPr>
            <w:rFonts w:ascii="仿宋" w:eastAsia="仿宋" w:hAnsi="仿宋" w:cs="仿宋" w:hint="eastAsia"/>
            <w:lang w:eastAsia="zh-CN"/>
          </w:rPr>
          <w:t>(八)、环境保护综合评价</w:t>
        </w:r>
        <w:r>
          <w:tab/>
        </w:r>
        <w:r>
          <w:fldChar w:fldCharType="begin"/>
        </w:r>
        <w:r>
          <w:instrText xml:space="preserve"> PAGEREF _Toc31236 \h </w:instrText>
        </w:r>
        <w:r>
          <w:fldChar w:fldCharType="separate"/>
        </w:r>
        <w:r>
          <w:t>53</w:t>
        </w:r>
        <w:r>
          <w:fldChar w:fldCharType="end"/>
        </w:r>
      </w:hyperlink>
    </w:p>
    <w:p>
      <w:pPr>
        <w:pStyle w:val="TOC1"/>
        <w:tabs>
          <w:tab w:val="right" w:leader="dot" w:pos="8306"/>
        </w:tabs>
      </w:pPr>
      <w:hyperlink w:anchor="_Toc12335" w:history="1">
        <w:r>
          <w:rPr>
            <w:rFonts w:ascii="仿宋" w:eastAsia="仿宋" w:hAnsi="仿宋" w:cs="仿宋" w:hint="eastAsia"/>
            <w:lang w:eastAsia="zh-CN"/>
          </w:rPr>
          <w:t>十二、可穿戴运动手环项目风险管理</w:t>
        </w:r>
        <w:r>
          <w:tab/>
        </w:r>
        <w:r>
          <w:fldChar w:fldCharType="begin"/>
        </w:r>
        <w:r>
          <w:instrText xml:space="preserve"> PAGEREF _Toc12335 \h </w:instrText>
        </w:r>
        <w:r>
          <w:fldChar w:fldCharType="separate"/>
        </w:r>
        <w:r>
          <w:t>54</w:t>
        </w:r>
        <w:r>
          <w:fldChar w:fldCharType="end"/>
        </w:r>
      </w:hyperlink>
    </w:p>
    <w:p>
      <w:pPr>
        <w:pStyle w:val="TOC2"/>
        <w:tabs>
          <w:tab w:val="right" w:leader="dot" w:pos="8306"/>
        </w:tabs>
      </w:pPr>
      <w:hyperlink w:anchor="_Toc6348" w:history="1">
        <w:r>
          <w:rPr>
            <w:rFonts w:ascii="仿宋" w:eastAsia="仿宋" w:hAnsi="仿宋" w:cs="仿宋" w:hint="eastAsia"/>
            <w:lang w:eastAsia="zh-CN"/>
          </w:rPr>
          <w:t>(一)、风险识别与评估</w:t>
        </w:r>
        <w:r>
          <w:tab/>
        </w:r>
        <w:r>
          <w:fldChar w:fldCharType="begin"/>
        </w:r>
        <w:r>
          <w:instrText xml:space="preserve"> PAGEREF _Toc6348 \h </w:instrText>
        </w:r>
        <w:r>
          <w:fldChar w:fldCharType="separate"/>
        </w:r>
        <w:r>
          <w:t>54</w:t>
        </w:r>
        <w:r>
          <w:fldChar w:fldCharType="end"/>
        </w:r>
      </w:hyperlink>
    </w:p>
    <w:p>
      <w:pPr>
        <w:pStyle w:val="TOC2"/>
        <w:tabs>
          <w:tab w:val="right" w:leader="dot" w:pos="8306"/>
        </w:tabs>
      </w:pPr>
      <w:hyperlink w:anchor="_Toc5063" w:history="1">
        <w:r>
          <w:rPr>
            <w:rFonts w:ascii="仿宋" w:eastAsia="仿宋" w:hAnsi="仿宋" w:cs="仿宋" w:hint="eastAsia"/>
            <w:lang w:eastAsia="zh-CN"/>
          </w:rPr>
          <w:t>(二)、风险应对策略</w:t>
        </w:r>
        <w:r>
          <w:tab/>
        </w:r>
        <w:r>
          <w:fldChar w:fldCharType="begin"/>
        </w:r>
        <w:r>
          <w:instrText xml:space="preserve"> PAGEREF _Toc5063 \h </w:instrText>
        </w:r>
        <w:r>
          <w:fldChar w:fldCharType="separate"/>
        </w:r>
        <w:r>
          <w:t>55</w:t>
        </w:r>
        <w:r>
          <w:fldChar w:fldCharType="end"/>
        </w:r>
      </w:hyperlink>
    </w:p>
    <w:p>
      <w:pPr>
        <w:pStyle w:val="TOC2"/>
        <w:tabs>
          <w:tab w:val="right" w:leader="dot" w:pos="8306"/>
        </w:tabs>
      </w:pPr>
      <w:hyperlink w:anchor="_Toc16851" w:history="1">
        <w:r>
          <w:rPr>
            <w:rFonts w:ascii="仿宋" w:eastAsia="仿宋" w:hAnsi="仿宋" w:cs="仿宋" w:hint="eastAsia"/>
            <w:lang w:eastAsia="zh-CN"/>
          </w:rPr>
          <w:t>(三)、风险监控与控制</w:t>
        </w:r>
        <w:r>
          <w:tab/>
        </w:r>
        <w:r>
          <w:fldChar w:fldCharType="begin"/>
        </w:r>
        <w:r>
          <w:instrText xml:space="preserve"> PAGEREF _Toc16851 \h </w:instrText>
        </w:r>
        <w:r>
          <w:fldChar w:fldCharType="separate"/>
        </w:r>
        <w:r>
          <w:t>57</w:t>
        </w:r>
        <w:r>
          <w:fldChar w:fldCharType="end"/>
        </w:r>
      </w:hyperlink>
    </w:p>
    <w:p>
      <w:pPr>
        <w:pStyle w:val="TOC1"/>
        <w:tabs>
          <w:tab w:val="right" w:leader="dot" w:pos="8306"/>
        </w:tabs>
      </w:pPr>
      <w:hyperlink w:anchor="_Toc25189" w:history="1">
        <w:r>
          <w:rPr>
            <w:rFonts w:ascii="仿宋" w:eastAsia="仿宋" w:hAnsi="仿宋" w:cs="仿宋" w:hint="eastAsia"/>
            <w:lang w:eastAsia="zh-CN"/>
          </w:rPr>
          <w:t>十三、可穿戴运动手环项目工程方案分析</w:t>
        </w:r>
        <w:r>
          <w:tab/>
        </w:r>
        <w:r>
          <w:fldChar w:fldCharType="begin"/>
        </w:r>
        <w:r>
          <w:instrText xml:space="preserve"> PAGEREF _Toc25189 \h </w:instrText>
        </w:r>
        <w:r>
          <w:fldChar w:fldCharType="separate"/>
        </w:r>
        <w:r>
          <w:t>58</w:t>
        </w:r>
        <w:r>
          <w:fldChar w:fldCharType="end"/>
        </w:r>
      </w:hyperlink>
    </w:p>
    <w:p>
      <w:pPr>
        <w:pStyle w:val="TOC2"/>
        <w:tabs>
          <w:tab w:val="right" w:leader="dot" w:pos="8306"/>
        </w:tabs>
      </w:pPr>
      <w:hyperlink w:anchor="_Toc10623" w:history="1">
        <w:r>
          <w:rPr>
            <w:rFonts w:ascii="仿宋" w:eastAsia="仿宋" w:hAnsi="仿宋" w:cs="仿宋" w:hint="eastAsia"/>
            <w:lang w:eastAsia="zh-CN"/>
          </w:rPr>
          <w:t>(一)、建筑工程设计原则</w:t>
        </w:r>
        <w:r>
          <w:tab/>
        </w:r>
        <w:r>
          <w:fldChar w:fldCharType="begin"/>
        </w:r>
        <w:r>
          <w:instrText xml:space="preserve"> PAGEREF _Toc10623 \h </w:instrText>
        </w:r>
        <w:r>
          <w:fldChar w:fldCharType="separate"/>
        </w:r>
        <w:r>
          <w:t>58</w:t>
        </w:r>
        <w:r>
          <w:fldChar w:fldCharType="end"/>
        </w:r>
      </w:hyperlink>
    </w:p>
    <w:p>
      <w:pPr>
        <w:pStyle w:val="TOC2"/>
        <w:tabs>
          <w:tab w:val="right" w:leader="dot" w:pos="8306"/>
        </w:tabs>
      </w:pPr>
      <w:hyperlink w:anchor="_Toc7923" w:history="1">
        <w:r>
          <w:rPr>
            <w:rFonts w:ascii="仿宋" w:eastAsia="仿宋" w:hAnsi="仿宋" w:cs="仿宋" w:hint="eastAsia"/>
            <w:lang w:eastAsia="zh-CN"/>
          </w:rPr>
          <w:t>(二)、土建工程建设指标</w:t>
        </w:r>
        <w:r>
          <w:tab/>
        </w:r>
        <w:r>
          <w:fldChar w:fldCharType="begin"/>
        </w:r>
        <w:r>
          <w:instrText xml:space="preserve"> PAGEREF _Toc7923 \h </w:instrText>
        </w:r>
        <w:r>
          <w:fldChar w:fldCharType="separate"/>
        </w:r>
        <w:r>
          <w:t>62</w:t>
        </w:r>
        <w:r>
          <w:fldChar w:fldCharType="end"/>
        </w:r>
      </w:hyperlink>
    </w:p>
    <w:p>
      <w:pPr>
        <w:pStyle w:val="TOC1"/>
        <w:tabs>
          <w:tab w:val="right" w:leader="dot" w:pos="8306"/>
        </w:tabs>
      </w:pPr>
      <w:hyperlink w:anchor="_Toc20162" w:history="1">
        <w:r>
          <w:rPr>
            <w:rFonts w:ascii="仿宋" w:eastAsia="仿宋" w:hAnsi="仿宋" w:cs="仿宋" w:hint="eastAsia"/>
            <w:lang w:eastAsia="zh-CN"/>
          </w:rPr>
          <w:t>十四、可穿戴运动手环项目实施保障措施</w:t>
        </w:r>
        <w:r>
          <w:tab/>
        </w:r>
        <w:r>
          <w:fldChar w:fldCharType="begin"/>
        </w:r>
        <w:r>
          <w:instrText xml:space="preserve"> PAGEREF _Toc20162 \h </w:instrText>
        </w:r>
        <w:r>
          <w:fldChar w:fldCharType="separate"/>
        </w:r>
        <w:r>
          <w:t>63</w:t>
        </w:r>
        <w:r>
          <w:fldChar w:fldCharType="end"/>
        </w:r>
      </w:hyperlink>
    </w:p>
    <w:p>
      <w:pPr>
        <w:pStyle w:val="TOC2"/>
        <w:tabs>
          <w:tab w:val="right" w:leader="dot" w:pos="8306"/>
        </w:tabs>
      </w:pPr>
      <w:hyperlink w:anchor="_Toc32130" w:history="1">
        <w:r>
          <w:rPr>
            <w:rFonts w:ascii="仿宋" w:eastAsia="仿宋" w:hAnsi="仿宋" w:cs="仿宋" w:hint="eastAsia"/>
            <w:lang w:eastAsia="zh-CN"/>
          </w:rPr>
          <w:t>(一)、可穿戴运动手环项目实施保障机制</w:t>
        </w:r>
        <w:r>
          <w:tab/>
        </w:r>
        <w:r>
          <w:fldChar w:fldCharType="begin"/>
        </w:r>
        <w:r>
          <w:instrText xml:space="preserve"> PAGEREF _Toc32130 \h </w:instrText>
        </w:r>
        <w:r>
          <w:fldChar w:fldCharType="separate"/>
        </w:r>
        <w:r>
          <w:t>63</w:t>
        </w:r>
        <w:r>
          <w:fldChar w:fldCharType="end"/>
        </w:r>
      </w:hyperlink>
    </w:p>
    <w:p>
      <w:pPr>
        <w:pStyle w:val="TOC2"/>
        <w:tabs>
          <w:tab w:val="right" w:leader="dot" w:pos="8306"/>
        </w:tabs>
      </w:pPr>
      <w:hyperlink w:anchor="_Toc10925" w:history="1">
        <w:r>
          <w:rPr>
            <w:rFonts w:ascii="仿宋" w:eastAsia="仿宋" w:hAnsi="仿宋" w:cs="仿宋" w:hint="eastAsia"/>
            <w:lang w:eastAsia="zh-CN"/>
          </w:rPr>
          <w:t>(二)、可穿戴运动手环项目法律合规要求</w:t>
        </w:r>
        <w:r>
          <w:tab/>
        </w:r>
        <w:r>
          <w:fldChar w:fldCharType="begin"/>
        </w:r>
        <w:r>
          <w:instrText xml:space="preserve"> PAGEREF _Toc10925 \h </w:instrText>
        </w:r>
        <w:r>
          <w:fldChar w:fldCharType="separate"/>
        </w:r>
        <w:r>
          <w:t>67</w:t>
        </w:r>
        <w:r>
          <w:fldChar w:fldCharType="end"/>
        </w:r>
      </w:hyperlink>
    </w:p>
    <w:p>
      <w:pPr>
        <w:pStyle w:val="TOC2"/>
        <w:tabs>
          <w:tab w:val="right" w:leader="dot" w:pos="8306"/>
        </w:tabs>
      </w:pPr>
      <w:hyperlink w:anchor="_Toc23321" w:history="1">
        <w:r>
          <w:rPr>
            <w:rFonts w:ascii="仿宋" w:eastAsia="仿宋" w:hAnsi="仿宋" w:cs="仿宋" w:hint="eastAsia"/>
            <w:lang w:eastAsia="zh-CN"/>
          </w:rPr>
          <w:t>(三)、可穿戴运动手环项目合同管理与法律事务</w:t>
        </w:r>
        <w:r>
          <w:tab/>
        </w:r>
        <w:r>
          <w:fldChar w:fldCharType="begin"/>
        </w:r>
        <w:r>
          <w:instrText xml:space="preserve"> PAGEREF _Toc23321 \h </w:instrText>
        </w:r>
        <w:r>
          <w:fldChar w:fldCharType="separate"/>
        </w:r>
        <w:r>
          <w:t>71</w:t>
        </w:r>
        <w:r>
          <w:fldChar w:fldCharType="end"/>
        </w:r>
      </w:hyperlink>
    </w:p>
    <w:p>
      <w:pPr>
        <w:pStyle w:val="TOC2"/>
        <w:tabs>
          <w:tab w:val="right" w:leader="dot" w:pos="8306"/>
        </w:tabs>
      </w:pPr>
      <w:hyperlink w:anchor="_Toc13692" w:history="1">
        <w:r>
          <w:rPr>
            <w:rFonts w:ascii="仿宋" w:eastAsia="仿宋" w:hAnsi="仿宋" w:cs="仿宋" w:hint="eastAsia"/>
            <w:lang w:eastAsia="zh-CN"/>
          </w:rPr>
          <w:t>(四)、可穿戴运动手环项目知识产权保护策略</w:t>
        </w:r>
        <w:r>
          <w:tab/>
        </w:r>
        <w:r>
          <w:fldChar w:fldCharType="begin"/>
        </w:r>
        <w:r>
          <w:instrText xml:space="preserve"> PAGEREF _Toc13692 \h </w:instrText>
        </w:r>
        <w:r>
          <w:fldChar w:fldCharType="separate"/>
        </w:r>
        <w:r>
          <w:t>78</w:t>
        </w:r>
        <w:r>
          <w:fldChar w:fldCharType="end"/>
        </w:r>
      </w:hyperlink>
    </w:p>
    <w:p>
      <w:pPr>
        <w:pStyle w:val="TOC1"/>
        <w:tabs>
          <w:tab w:val="right" w:leader="dot" w:pos="8306"/>
        </w:tabs>
      </w:pPr>
      <w:hyperlink w:anchor="_Toc26897" w:history="1">
        <w:r>
          <w:rPr>
            <w:rFonts w:ascii="仿宋" w:eastAsia="仿宋" w:hAnsi="仿宋" w:cs="仿宋" w:hint="eastAsia"/>
            <w:lang w:eastAsia="zh-CN"/>
          </w:rPr>
          <w:t>十五、质量管理体系</w:t>
        </w:r>
        <w:r>
          <w:tab/>
        </w:r>
        <w:r>
          <w:fldChar w:fldCharType="begin"/>
        </w:r>
        <w:r>
          <w:instrText xml:space="preserve"> PAGEREF _Toc26897 \h </w:instrText>
        </w:r>
        <w:r>
          <w:fldChar w:fldCharType="separate"/>
        </w:r>
        <w:r>
          <w:t>80</w:t>
        </w:r>
        <w:r>
          <w:fldChar w:fldCharType="end"/>
        </w:r>
      </w:hyperlink>
    </w:p>
    <w:p>
      <w:pPr>
        <w:pStyle w:val="TOC2"/>
        <w:tabs>
          <w:tab w:val="right" w:leader="dot" w:pos="8306"/>
        </w:tabs>
      </w:pPr>
      <w:hyperlink w:anchor="_Toc13573" w:history="1">
        <w:r>
          <w:rPr>
            <w:rFonts w:ascii="仿宋" w:eastAsia="仿宋" w:hAnsi="仿宋" w:cs="仿宋" w:hint="eastAsia"/>
            <w:lang w:eastAsia="zh-CN"/>
          </w:rPr>
          <w:t>(一)、质量目标与方针</w:t>
        </w:r>
        <w:r>
          <w:tab/>
        </w:r>
        <w:r>
          <w:fldChar w:fldCharType="begin"/>
        </w:r>
        <w:r>
          <w:instrText xml:space="preserve"> PAGEREF _Toc13573 \h </w:instrText>
        </w:r>
        <w:r>
          <w:fldChar w:fldCharType="separate"/>
        </w:r>
        <w:r>
          <w:t>80</w:t>
        </w:r>
        <w:r>
          <w:fldChar w:fldCharType="end"/>
        </w:r>
      </w:hyperlink>
    </w:p>
    <w:p>
      <w:pPr>
        <w:pStyle w:val="TOC2"/>
        <w:tabs>
          <w:tab w:val="right" w:leader="dot" w:pos="8306"/>
        </w:tabs>
      </w:pPr>
      <w:hyperlink w:anchor="_Toc20544" w:history="1">
        <w:r>
          <w:rPr>
            <w:rFonts w:ascii="仿宋" w:eastAsia="仿宋" w:hAnsi="仿宋" w:cs="仿宋" w:hint="eastAsia"/>
            <w:lang w:eastAsia="zh-CN"/>
          </w:rPr>
          <w:t>(二)、质量管理责任</w:t>
        </w:r>
        <w:r>
          <w:tab/>
        </w:r>
        <w:r>
          <w:fldChar w:fldCharType="begin"/>
        </w:r>
        <w:r>
          <w:instrText xml:space="preserve"> PAGEREF _Toc20544 \h </w:instrText>
        </w:r>
        <w:r>
          <w:fldChar w:fldCharType="separate"/>
        </w:r>
        <w:r>
          <w:t>81</w:t>
        </w:r>
        <w:r>
          <w:fldChar w:fldCharType="end"/>
        </w:r>
      </w:hyperlink>
    </w:p>
    <w:p>
      <w:pPr>
        <w:pStyle w:val="TOC2"/>
        <w:tabs>
          <w:tab w:val="right" w:leader="dot" w:pos="8306"/>
        </w:tabs>
      </w:pPr>
      <w:hyperlink w:anchor="_Toc10169" w:history="1">
        <w:r>
          <w:rPr>
            <w:rFonts w:ascii="仿宋" w:eastAsia="仿宋" w:hAnsi="仿宋" w:cs="仿宋" w:hint="eastAsia"/>
            <w:lang w:eastAsia="zh-CN"/>
          </w:rPr>
          <w:t>(三)、质量管理体系文件</w:t>
        </w:r>
        <w:r>
          <w:tab/>
        </w:r>
        <w:r>
          <w:fldChar w:fldCharType="begin"/>
        </w:r>
        <w:r>
          <w:instrText xml:space="preserve"> PAGEREF _Toc10169 \h </w:instrText>
        </w:r>
        <w:r>
          <w:fldChar w:fldCharType="separate"/>
        </w:r>
        <w:r>
          <w:t>83</w:t>
        </w:r>
        <w:r>
          <w:fldChar w:fldCharType="end"/>
        </w:r>
      </w:hyperlink>
    </w:p>
    <w:p>
      <w:pPr>
        <w:pStyle w:val="TOC2"/>
        <w:tabs>
          <w:tab w:val="right" w:leader="dot" w:pos="8306"/>
        </w:tabs>
      </w:pPr>
      <w:hyperlink w:anchor="_Toc29309" w:history="1">
        <w:r>
          <w:rPr>
            <w:rFonts w:ascii="仿宋" w:eastAsia="仿宋" w:hAnsi="仿宋" w:cs="仿宋" w:hint="eastAsia"/>
            <w:lang w:eastAsia="zh-CN"/>
          </w:rPr>
          <w:t>(四)、质量培训与教育</w:t>
        </w:r>
        <w:r>
          <w:tab/>
        </w:r>
        <w:r>
          <w:fldChar w:fldCharType="begin"/>
        </w:r>
        <w:r>
          <w:instrText xml:space="preserve"> PAGEREF _Toc29309 \h </w:instrText>
        </w:r>
        <w:r>
          <w:fldChar w:fldCharType="separate"/>
        </w:r>
        <w:r>
          <w:t>85</w:t>
        </w:r>
        <w:r>
          <w:fldChar w:fldCharType="end"/>
        </w:r>
      </w:hyperlink>
    </w:p>
    <w:p>
      <w:pPr>
        <w:pStyle w:val="TOC2"/>
        <w:tabs>
          <w:tab w:val="right" w:leader="dot" w:pos="8306"/>
        </w:tabs>
      </w:pPr>
      <w:hyperlink w:anchor="_Toc30872" w:history="1">
        <w:r>
          <w:rPr>
            <w:rFonts w:ascii="仿宋" w:eastAsia="仿宋" w:hAnsi="仿宋" w:cs="仿宋" w:hint="eastAsia"/>
            <w:lang w:eastAsia="zh-CN"/>
          </w:rPr>
          <w:t>(五)、质量审核与评价</w:t>
        </w:r>
        <w:r>
          <w:tab/>
        </w:r>
        <w:r>
          <w:fldChar w:fldCharType="begin"/>
        </w:r>
        <w:r>
          <w:instrText xml:space="preserve"> PAGEREF _Toc30872 \h </w:instrText>
        </w:r>
        <w:r>
          <w:fldChar w:fldCharType="separate"/>
        </w:r>
        <w:r>
          <w:t>86</w:t>
        </w:r>
        <w:r>
          <w:fldChar w:fldCharType="end"/>
        </w:r>
      </w:hyperlink>
    </w:p>
    <w:p>
      <w:pPr>
        <w:pStyle w:val="TOC2"/>
        <w:tabs>
          <w:tab w:val="right" w:leader="dot" w:pos="8306"/>
        </w:tabs>
      </w:pPr>
      <w:hyperlink w:anchor="_Toc25923" w:history="1">
        <w:r>
          <w:rPr>
            <w:rFonts w:ascii="仿宋" w:eastAsia="仿宋" w:hAnsi="仿宋" w:cs="仿宋" w:hint="eastAsia"/>
            <w:lang w:eastAsia="zh-CN"/>
          </w:rPr>
          <w:t>(六)、不符合与纠正措施</w:t>
        </w:r>
        <w:r>
          <w:tab/>
        </w:r>
        <w:r>
          <w:fldChar w:fldCharType="begin"/>
        </w:r>
        <w:r>
          <w:instrText xml:space="preserve"> PAGEREF _Toc25923 \h </w:instrText>
        </w:r>
        <w:r>
          <w:fldChar w:fldCharType="separate"/>
        </w:r>
        <w:r>
          <w:t>87</w:t>
        </w:r>
        <w:r>
          <w:fldChar w:fldCharType="end"/>
        </w:r>
      </w:hyperlink>
    </w:p>
    <w:p>
      <w:pPr>
        <w:pStyle w:val="TOC1"/>
        <w:tabs>
          <w:tab w:val="right" w:leader="dot" w:pos="8306"/>
        </w:tabs>
      </w:pPr>
      <w:hyperlink w:anchor="_Toc19392" w:history="1">
        <w:r>
          <w:rPr>
            <w:rFonts w:ascii="仿宋" w:eastAsia="仿宋" w:hAnsi="仿宋" w:cs="仿宋" w:hint="eastAsia"/>
            <w:lang w:eastAsia="zh-CN"/>
          </w:rPr>
          <w:t>十六、可穿戴运动手环项目变更管理</w:t>
        </w:r>
        <w:r>
          <w:tab/>
        </w:r>
        <w:r>
          <w:fldChar w:fldCharType="begin"/>
        </w:r>
        <w:r>
          <w:instrText xml:space="preserve"> PAGEREF _Toc19392 \h </w:instrText>
        </w:r>
        <w:r>
          <w:fldChar w:fldCharType="separate"/>
        </w:r>
        <w:r>
          <w:t>88</w:t>
        </w:r>
        <w:r>
          <w:fldChar w:fldCharType="end"/>
        </w:r>
      </w:hyperlink>
    </w:p>
    <w:p>
      <w:pPr>
        <w:pStyle w:val="TOC2"/>
        <w:tabs>
          <w:tab w:val="right" w:leader="dot" w:pos="8306"/>
        </w:tabs>
      </w:pPr>
      <w:hyperlink w:anchor="_Toc22145" w:history="1">
        <w:r>
          <w:rPr>
            <w:rFonts w:ascii="仿宋" w:eastAsia="仿宋" w:hAnsi="仿宋" w:cs="仿宋" w:hint="eastAsia"/>
            <w:lang w:eastAsia="zh-CN"/>
          </w:rPr>
          <w:t>(一)、变更申请与评估</w:t>
        </w:r>
        <w:r>
          <w:tab/>
        </w:r>
        <w:r>
          <w:fldChar w:fldCharType="begin"/>
        </w:r>
        <w:r>
          <w:instrText xml:space="preserve"> PAGEREF _Toc22145 \h </w:instrText>
        </w:r>
        <w:r>
          <w:fldChar w:fldCharType="separate"/>
        </w:r>
        <w:r>
          <w:t>88</w:t>
        </w:r>
        <w:r>
          <w:fldChar w:fldCharType="end"/>
        </w:r>
      </w:hyperlink>
    </w:p>
    <w:p>
      <w:pPr>
        <w:pStyle w:val="TOC2"/>
        <w:tabs>
          <w:tab w:val="right" w:leader="dot" w:pos="8306"/>
        </w:tabs>
      </w:pPr>
      <w:hyperlink w:anchor="_Toc28802" w:history="1">
        <w:r>
          <w:rPr>
            <w:rFonts w:ascii="仿宋" w:eastAsia="仿宋" w:hAnsi="仿宋" w:cs="仿宋" w:hint="eastAsia"/>
            <w:lang w:eastAsia="zh-CN"/>
          </w:rPr>
          <w:t>(二)、变更实施与控制</w:t>
        </w:r>
        <w:r>
          <w:tab/>
        </w:r>
        <w:r>
          <w:fldChar w:fldCharType="begin"/>
        </w:r>
        <w:r>
          <w:instrText xml:space="preserve"> PAGEREF _Toc28802 \h </w:instrText>
        </w:r>
        <w:r>
          <w:fldChar w:fldCharType="separate"/>
        </w:r>
        <w:r>
          <w:t>89</w:t>
        </w:r>
        <w:r>
          <w:fldChar w:fldCharType="end"/>
        </w:r>
      </w:hyperlink>
    </w:p>
    <w:p>
      <w:pPr>
        <w:pStyle w:val="TOC1"/>
        <w:tabs>
          <w:tab w:val="right" w:leader="dot" w:pos="8306"/>
        </w:tabs>
      </w:pPr>
      <w:hyperlink w:anchor="_Toc21724" w:history="1">
        <w:r>
          <w:rPr>
            <w:rFonts w:ascii="仿宋" w:eastAsia="仿宋" w:hAnsi="仿宋" w:cs="仿宋" w:hint="eastAsia"/>
            <w:lang w:eastAsia="zh-CN"/>
          </w:rPr>
          <w:t>十七、可穿戴运动手环项目治理与监督</w:t>
        </w:r>
        <w:r>
          <w:tab/>
        </w:r>
        <w:r>
          <w:fldChar w:fldCharType="begin"/>
        </w:r>
        <w:r>
          <w:instrText xml:space="preserve"> PAGEREF _Toc21724 \h </w:instrText>
        </w:r>
        <w:r>
          <w:fldChar w:fldCharType="separate"/>
        </w:r>
        <w:r>
          <w:t>90</w:t>
        </w:r>
        <w:r>
          <w:fldChar w:fldCharType="end"/>
        </w:r>
      </w:hyperlink>
    </w:p>
    <w:p>
      <w:pPr>
        <w:pStyle w:val="TOC2"/>
        <w:tabs>
          <w:tab w:val="right" w:leader="dot" w:pos="8306"/>
        </w:tabs>
      </w:pPr>
      <w:hyperlink w:anchor="_Toc11561" w:history="1">
        <w:r>
          <w:rPr>
            <w:rFonts w:ascii="仿宋" w:eastAsia="仿宋" w:hAnsi="仿宋" w:cs="仿宋" w:hint="eastAsia"/>
            <w:lang w:eastAsia="zh-CN"/>
          </w:rPr>
          <w:t>(一)、可穿戴运动手环项目治理结构</w:t>
        </w:r>
        <w:r>
          <w:tab/>
        </w:r>
        <w:r>
          <w:fldChar w:fldCharType="begin"/>
        </w:r>
        <w:r>
          <w:instrText xml:space="preserve"> PAGEREF _Toc11561 \h </w:instrText>
        </w:r>
        <w:r>
          <w:fldChar w:fldCharType="separate"/>
        </w:r>
        <w:r>
          <w:t>90</w:t>
        </w:r>
        <w:r>
          <w:fldChar w:fldCharType="end"/>
        </w:r>
      </w:hyperlink>
    </w:p>
    <w:p>
      <w:pPr>
        <w:pStyle w:val="TOC2"/>
        <w:tabs>
          <w:tab w:val="right" w:leader="dot" w:pos="8306"/>
        </w:tabs>
      </w:pPr>
      <w:hyperlink w:anchor="_Toc32481" w:history="1">
        <w:r>
          <w:rPr>
            <w:rFonts w:ascii="仿宋" w:eastAsia="仿宋" w:hAnsi="仿宋" w:cs="仿宋" w:hint="eastAsia"/>
            <w:lang w:eastAsia="zh-CN"/>
          </w:rPr>
          <w:t>(二)、监督与审计</w:t>
        </w:r>
        <w:r>
          <w:tab/>
        </w:r>
        <w:r>
          <w:fldChar w:fldCharType="begin"/>
        </w:r>
        <w:r>
          <w:instrText xml:space="preserve"> PAGEREF _Toc32481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167"/>
      <w:r>
        <w:rPr>
          <w:rFonts w:ascii="仿宋" w:eastAsia="仿宋" w:hAnsi="仿宋" w:cs="仿宋" w:hint="eastAsia"/>
          <w:sz w:val="28"/>
          <w:lang w:eastAsia="zh-CN"/>
        </w:rPr>
        <w:t>一、可穿戴运动手环项目文档管理</w:t>
      </w:r>
      <w:bookmarkEnd w:id="2"/>
    </w:p>
    <w:p>
      <w:pPr>
        <w:pStyle w:val="Heading2"/>
        <w:rPr>
          <w:rFonts w:ascii="仿宋" w:eastAsia="仿宋" w:hAnsi="仿宋" w:cs="仿宋" w:hint="eastAsia"/>
          <w:lang w:eastAsia="zh-CN"/>
        </w:rPr>
      </w:pPr>
      <w:bookmarkStart w:id="3" w:name="_Toc2057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可穿戴运动手环项目高度重视文档的质量和准确性，以支持可穿戴运动手环项目的各项活动和决策。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文档的编制始于可穿戴运动手环项目计划的初期，我们制定了详细的文档编制计划，明确了每个文档的内容、格式和编写责任人。在可穿戴运动手环项目启动阶段，我们首先编制了可穿戴运动手环项目章程，明确定义了可穿戴运动手环项目的目标、范围、风险等关键要素。随后，可穿戴运动手环项目团队根据计划陆续编制了需求文档、设计文档、测试文档等各类文档，确保可穿戴运动手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可穿戴运动手环项目管理中的重要环节，旨在确保可穿戴运动手环项目文档符合质量标准和可穿戴运动手环项目需求。在可穿戴运动手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可穿戴运动手环项目相关利益方和专业领域的专家对文档进行独立审查。这有助于获取更全面、客观的反馈，确保可穿戴运动手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可穿戴运动手环项目在文档编制与审查方面建立了严格的管理机制，通过规范的流程和多维度的审查，确保可穿戴运动手环项目文档的质量、准确性和可靠性，为可穿戴运动手环项目的顺利推进提供了有力支持。</w:t>
      </w:r>
    </w:p>
    <w:p>
      <w:pPr>
        <w:pStyle w:val="Heading2"/>
        <w:ind w:firstLine="560" w:firstLineChars="200"/>
        <w:rPr>
          <w:rFonts w:ascii="仿宋" w:eastAsia="仿宋" w:hAnsi="仿宋" w:cs="仿宋" w:hint="eastAsia"/>
          <w:sz w:val="28"/>
          <w:lang w:eastAsia="zh-CN"/>
        </w:rPr>
      </w:pPr>
      <w:bookmarkStart w:id="4" w:name="_Toc790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在可穿戴运动手环项目中，我们致力于优化文档发布与分发过程，以确保信息的高效传递和团队间协作的顺畅进行。以下是我们采取的关键优化策略：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我们通过多渠道发布文档，包括电子邮件、可穿戴运动手环项目管理平台、内部网站等，以满足不同团队成员的偏好和需求。多渠道发布确保了信息的全面覆盖。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我们采用了精细的权限控制，确保只有授权人员可以访问敏感信息。这种安全措施保护了可穿戴运动手环项目文档的机密性，防止了未经授权的信息泄露。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96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可穿戴运动手环项目生命周期中一个至关重要的环节，直接关系到可穿戴运动手环项目信息的长期保存和历史记录的完整性。在可穿戴运动手环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9834"/>
      <w:r>
        <w:rPr>
          <w:rFonts w:ascii="仿宋" w:eastAsia="仿宋" w:hAnsi="仿宋" w:cs="仿宋" w:hint="eastAsia"/>
          <w:sz w:val="28"/>
          <w:lang w:eastAsia="zh-CN"/>
        </w:rPr>
        <w:t>二、可穿戴运动手环项目可持续发展</w:t>
      </w:r>
      <w:bookmarkEnd w:id="6"/>
    </w:p>
    <w:p>
      <w:pPr>
        <w:pStyle w:val="Heading2"/>
        <w:rPr>
          <w:rFonts w:ascii="仿宋" w:eastAsia="仿宋" w:hAnsi="仿宋" w:cs="仿宋" w:hint="eastAsia"/>
          <w:lang w:eastAsia="zh-CN"/>
        </w:rPr>
      </w:pPr>
      <w:bookmarkStart w:id="7" w:name="_Toc3234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可穿戴运动手环项目中，可穿戴运动手环项目团队着眼于未来，明确了可持续发展的战略方向。制定的具体可持续发展目标包括降低资源使用、采用环保技术、最大化社会效益等。这一步骤不仅有助于可穿戴运动手环项目在环保和社会责任方面达到最高标准，也为未来提供了明确的指引，确保可穿戴运动手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可持续实践的融入可穿戴运动手环项目管理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可穿戴运动手环项目管理周期。从可穿戴运动手环项目规划开始，可穿戴运动手环项目团队就考虑了环境和社会的因素。在执行阶段，可穿戴运动手环项目团队积极推动绿色技术的应用，优化资源利用。此外，关注员工的社会责任，通过培训和沟通活动提高员工对可持续发展的认知，使他们能够在日常工作中践行可持续实践。这些举措不仅为可穿戴运动手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3381"/>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扎根于可穿戴运动手环项目的可持续发展理念，我们深信环保与社会责任是可穿戴运动手环项目成功的关键支柱。在可穿戴运动手环项目的每一步，我们都致力于通过创新和实践，履行对环境和社会的坚定责任。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团队通过引入先进的环保技术、建立高效的废物处理系统以及推动能源节约措施，积极履行环保责任。定期的环保监测和评估确保可穿戴运动手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不仅致力于自身可持续发展，还注重对社会的回馈。通过支持社区可穿戴运动手环项目、参与慈善事业、提供培训机会等方式，可穿戴运动手环项目积极履行社会责任。与当地社区建立积极互动，关注员工的工作与生活平衡，以及员工的身心健康，是可穿戴运动手环项目在社会责任层面的关键举措。这样的实践不仅增强了可穿戴运动手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948"/>
      <w:r>
        <w:rPr>
          <w:rFonts w:ascii="仿宋" w:eastAsia="仿宋" w:hAnsi="仿宋" w:cs="仿宋" w:hint="eastAsia"/>
          <w:sz w:val="28"/>
          <w:lang w:eastAsia="zh-CN"/>
        </w:rPr>
        <w:t>三、可穿戴运动手环项目建设背景及必要性分析</w:t>
      </w:r>
      <w:bookmarkEnd w:id="9"/>
    </w:p>
    <w:p>
      <w:pPr>
        <w:pStyle w:val="Heading2"/>
        <w:rPr>
          <w:rFonts w:ascii="仿宋" w:eastAsia="仿宋" w:hAnsi="仿宋" w:cs="仿宋" w:hint="eastAsia"/>
          <w:lang w:eastAsia="zh-CN"/>
        </w:rPr>
      </w:pPr>
      <w:bookmarkStart w:id="10" w:name="_Toc26066"/>
      <w:r>
        <w:rPr>
          <w:rFonts w:ascii="仿宋" w:eastAsia="仿宋" w:hAnsi="仿宋" w:cs="仿宋" w:hint="eastAsia"/>
          <w:lang w:eastAsia="zh-CN"/>
        </w:rPr>
        <w:t>(一)、可穿戴运动手环项目背景分析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可穿戴运动手环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可穿戴运动手环项目在这个潮流中的定位。同时，我们将关注行业内涌现的新兴机遇，以便可穿戴运动手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可穿戴运动手环项目提供了强大的发展动力。我们将聚焦于行业内最新的技术发展趋势，包括但不限于人工智能、大数据分析、物联网等领域。通过深度的技术研究，我们将确保可穿戴运动手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可穿戴运动手环项目发展的源泉。我们将投入更多的精力对市场需求进行深入剖析，超越表面的需求，深入挖掘潜在的市场痛点和机遇。通过对市场需求的细致了解，可穿戴运动手环项目将更有针对性地设计解决方案，满足市场的多样化需求，从而更好地促进可穿戴运动手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可穿戴运动手环项目战略至关重要。我们将对竞争态势进行更为深入的分析，包括但不限于市场份额、产品特点、客户满意度等多个维度。通过深度的竞争分析，可穿戴运动手环项目将能够更准确地把握市场脉搏，制定具有竞争力的可穿戴运动手环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可穿戴运动手环项目的发展具有直接的影响。我们将进行更为全面的法规和政策分析，了解行业发展中的潜在法律风险和合规挑战。通过充分了解和遵守相关法规，可穿戴运动手环项目将确保在法律框架内合法合规运营，为可穿戴运动手环项目的稳健发展提供有力支持。</w:t>
      </w:r>
    </w:p>
    <w:p>
      <w:pPr>
        <w:pStyle w:val="Heading2"/>
        <w:ind w:firstLine="560" w:firstLineChars="200"/>
        <w:rPr>
          <w:rFonts w:ascii="仿宋" w:eastAsia="仿宋" w:hAnsi="仿宋" w:cs="仿宋" w:hint="eastAsia"/>
          <w:sz w:val="28"/>
          <w:lang w:eastAsia="zh-CN"/>
        </w:rPr>
      </w:pPr>
      <w:bookmarkStart w:id="11" w:name="_Toc20362"/>
      <w:r>
        <w:rPr>
          <w:rFonts w:ascii="仿宋" w:eastAsia="仿宋" w:hAnsi="仿宋" w:cs="仿宋" w:hint="eastAsia"/>
          <w:sz w:val="28"/>
          <w:lang w:eastAsia="zh-CN"/>
        </w:rPr>
        <w:t>(二)、可穿戴运动手环项目建设必要性分析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建设的迫切性源于对行业发展趋势的深刻洞察。我们正处于一个行业变革的时代，科技创新、数字化转型成为企业发展的关键动力。可穿戴运动手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建设不仅仅是为了跟上潮流，更是为了通过技术创新推动企业的持续发展。通过引入先进的技术和解决方案，可穿戴运动手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可穿戴运动手环项目的建设成为必然选择，通过提高产品质量、拓展服务领域，从而在竞争中获得更多的机会。可穿戴运动手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可穿戴运动手环项目建设的必要性体现在对客户需求更精准的满足。通过可穿戴运动手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建设的背后是对企业持续创新的追求。只有通过不断创新，企业才能在竞争中立于不败之地。可穿戴运动手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5571"/>
      <w:r>
        <w:rPr>
          <w:rFonts w:ascii="仿宋" w:eastAsia="仿宋" w:hAnsi="仿宋" w:cs="仿宋" w:hint="eastAsia"/>
          <w:sz w:val="28"/>
          <w:lang w:eastAsia="zh-CN"/>
        </w:rPr>
        <w:t>四、可穿戴运动手环项目概论</w:t>
      </w:r>
      <w:bookmarkEnd w:id="12"/>
    </w:p>
    <w:p>
      <w:pPr>
        <w:pStyle w:val="Heading2"/>
        <w:rPr>
          <w:rFonts w:ascii="仿宋" w:eastAsia="仿宋" w:hAnsi="仿宋" w:cs="仿宋" w:hint="eastAsia"/>
          <w:lang w:eastAsia="zh-CN"/>
        </w:rPr>
      </w:pPr>
      <w:bookmarkStart w:id="13" w:name="_Toc25111"/>
      <w:r>
        <w:rPr>
          <w:rFonts w:ascii="仿宋" w:eastAsia="仿宋" w:hAnsi="仿宋" w:cs="仿宋" w:hint="eastAsia"/>
          <w:lang w:eastAsia="zh-CN"/>
        </w:rPr>
        <w:t>(一)、可穿戴运动手环项目概况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的起源追溯至对市场的深入洞察。市场的不断演变与变革为可穿戴运动手环项目提供了难得的机遇。当前市场存在的需求缺口和变革的大环境共同构成了可穿戴运动手环项目的背景。这个可穿戴运动手环项目旨在充分利用市场机遇，填补行业中尚未满足的需求，为客户提供全新的解决方案。市场的变革和需求的增长使得这个可穿戴运动手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可穿戴运动手环项目名称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正式命名为可穿戴运动手环。这个名称不仅仅是一个标识，更代表了可穿戴运动手环项目的核心理念和愿景。它蕴含着可穿戴运动手环项目所要解决问题的关键字，具有强烈的表达和辨识度，为可穿戴运动手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可穿戴运动手环项目目标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的核心目标是提供一种全新、高效的解决方案，满足客户日益增长的需求。可穿戴运动手环项目追求的不仅仅是满足市场需求，更是在市场中获得卓越的竞争优势。通过不断提升产品或服务的质量和创新水平，可穿戴运动手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可穿戴运动手环项目范围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全面涵盖了产品研发、制造、市场推广和售后服务，确保从产品设计到最终用户体验的全方位关注。这一全面的可穿戴运动手环项目范围是为了确保可穿戴运动手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可穿戴运动手环项目时间表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可穿戴运动手环项目计划在未来18个月内完成，包括研发、测试、市场试点和正式推出等不同阶段。这个时间表的合理设计是为了确保可穿戴运动手环项目各个阶段的顺利推进，以便按时交付高质量的成果。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可穿戴运动手环项目预算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总预算估算为XX百万美元，主要分配在研发、市场推广、人员培训和运营等方面。这一充足的预算为可穿戴运动手环项目提供了充足的资源，确保可穿戴运动手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可穿戴运动手环项目风险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可能面临的风险包括市场接受度低、技术难题、竞争激烈等。可穿戴运动手环项目团队已经制定了相应的风险应对计划，通过前瞻性的风险管理，确保可穿戴运动手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可穿戴运动手环项目团队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可穿戴运动手环项目汇聚了一支经验丰富、多领域专业素养的核心团队，确保可穿戴运动手环项目在各个方面都能拥有高水平的执行力。团队的协同作战是可穿戴运动手环项目成功的关键因素之一。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可穿戴运动手环项目背景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可穿戴运动手环项目的背景根植于市场对更高效、创新产品的渴望，同时也受到科技发展对行业格局的深刻改变的影响。这为可穿戴运动手环项目提供了广阔的发展空间和市场需求。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可穿戴运动手环项目现状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截至目前，可穿戴运动手环项目已完成市场调研和技术验证，取得了初步的成功。这为可穿戴运动手环项目在未来的发展奠定了坚实的基础，为更远大的目标打下了坚实的基石。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9631"/>
      <w:r>
        <w:rPr>
          <w:rFonts w:ascii="仿宋" w:eastAsia="仿宋" w:hAnsi="仿宋" w:cs="仿宋" w:hint="eastAsia"/>
          <w:sz w:val="28"/>
          <w:lang w:eastAsia="zh-CN"/>
        </w:rPr>
        <w:t>(二)、可穿戴运动手环项目目标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keyword》可穿戴运动手环项目首要业务目标是在市场中占据有利地位，实现产品/服务的成功推广和销售。通过不断提升产品质量、创新性，可穿戴运动手环项目追求成为行业中的领导者，赢得更多客户的青睐。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在科技迅速发展的时代，可穿戴运动手环项目着眼于技术创新。通过持续的研发和技术升级，可穿戴运动手环项目旨在推出更具创新性的产品或服务，以满足市场对新鲜、先进解决方案的需求。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为了建立可持续的客户关系，可穿戴运动手环项目设定了客户满意度目标。通过提供卓越的产品质量和优质的客户服务，可穿戴运动手环项目追求赢得客户的信任和忠诚度，确保他们的满意度达到行业领先水平。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可穿戴运动手环项目注重社会责任和可持续发展。通过实施环保、社会责任可穿戴运动手环项目，可穿戴运动手环项目致力于在经济发展的同时保护环境，促进社会公平，实现可持续经营。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可穿戴运动手环项目的团队是实现目标的核心驱动力。因此，可穿戴运动手环项目设定了团队发展目标，包括提升团队成员的专业技能、培养领导力，以及搭建协同高效的团队工作氛围。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4350"/>
      <w:r>
        <w:rPr>
          <w:rFonts w:ascii="仿宋" w:eastAsia="仿宋" w:hAnsi="仿宋" w:cs="仿宋" w:hint="eastAsia"/>
          <w:sz w:val="28"/>
          <w:lang w:eastAsia="zh-CN"/>
        </w:rPr>
        <w:t>(三)、可穿戴运动手环项目提出的理由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可穿戴运动手环项目提出的理由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的提出源于对市场机遇的深刻洞察。当前市场中存在的需求缺口和行业发展趋势表明，有巨大的商业机会等待被开发。通过准确捕捉市场机遇，可穿戴运动手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的理念基于对技术创新的信仰。通过持续的研发和技术投入，可穿戴运动手环项目有望推出更具创新性的产品或服务。在科技飞速发展的当下，可穿戴运动手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的提出是为了增强企业的行业竞争力。通过提升产品或服务的质量和独特性，可穿戴运动手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可穿戴运动手环项目响应了消费者需求的变化。随着社会和科技的不断发展，消费者对产品和服务的需求也在发生变化。通过深入了解并及时回应消费者的新需求，可穿戴运动手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的提出是企业战略发展规划的一部分。在面对日益激烈的市场竞争和不断变化的商业环境中，可穿戴运动手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的提出不仅仅是基于商业考量，还注重社会责任。通过推出环保、社会责任等方面的可穿戴运动手环项目，可穿戴运动手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可穿戴运动手环项目的提出反映了对利益相关者期望的关注。包括客户、员工、投资者等利益相关者在企业发展中都有着各自的期望，可穿戴运动手环项目力求在满足这些期望的同时，取得更大的共赢。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2045"/>
      <w:r>
        <w:rPr>
          <w:rFonts w:ascii="仿宋" w:eastAsia="仿宋" w:hAnsi="仿宋" w:cs="仿宋" w:hint="eastAsia"/>
          <w:sz w:val="28"/>
          <w:lang w:eastAsia="zh-CN"/>
        </w:rPr>
        <w:t>(四)、可穿戴运动手环项目意义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在实施可穿戴运动手环项目的过程中，我们不仅仅是在追逐商业成功，更是为企业和社会的多个层面创造了深远的意义。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https://d.book118.com/486124025104010033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可穿戴运动手环项目规划设计蓝图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441042"/>
    <w:rsid w:val="254410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612402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2024-01-09T18:55:00Z</dcterms:created>
  <dcterms:modified xsi:type="dcterms:W3CDTF">2024-01-09T18:55:30Z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D82232AE41AE4329AE9E67F1DC7D459D_11</vt:lpwstr>
  </property>
  <property fmtid="{D5CDD505-2E9C-101B-9397-08002B2CF9AE}" pid="3" name="KSOProductBuildVer">
    <vt:lpwstr>2052-12.1.0.16120</vt:lpwstr>
  </property>
</Properties>
</file>