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包装服务项目规划设计纲要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18" w:history="1">
        <w:r>
          <w:rPr>
            <w:rFonts w:ascii="仿宋" w:eastAsia="仿宋" w:hAnsi="仿宋" w:cs="仿宋" w:hint="eastAsia"/>
            <w:lang w:eastAsia="zh-CN"/>
          </w:rPr>
          <w:t>概论</w:t>
        </w:r>
        <w:r>
          <w:tab/>
        </w:r>
        <w:r>
          <w:fldChar w:fldCharType="begin"/>
        </w:r>
        <w:r>
          <w:instrText xml:space="preserve"> PAGEREF _Toc15318 \h </w:instrText>
        </w:r>
        <w:r>
          <w:fldChar w:fldCharType="separate"/>
        </w:r>
        <w:r>
          <w:t>3</w:t>
        </w:r>
        <w:r>
          <w:fldChar w:fldCharType="end"/>
        </w:r>
      </w:hyperlink>
    </w:p>
    <w:p>
      <w:pPr>
        <w:pStyle w:val="TOC1"/>
        <w:tabs>
          <w:tab w:val="right" w:leader="dot" w:pos="8306"/>
        </w:tabs>
      </w:pPr>
      <w:hyperlink w:anchor="_Toc22299" w:history="1">
        <w:r>
          <w:rPr>
            <w:rFonts w:ascii="仿宋" w:eastAsia="仿宋" w:hAnsi="仿宋" w:cs="仿宋" w:hint="eastAsia"/>
            <w:lang w:eastAsia="zh-CN"/>
          </w:rPr>
          <w:t>一、包装服务项目绩效评估</w:t>
        </w:r>
        <w:r>
          <w:tab/>
        </w:r>
        <w:r>
          <w:fldChar w:fldCharType="begin"/>
        </w:r>
        <w:r>
          <w:instrText xml:space="preserve"> PAGEREF _Toc22299 \h </w:instrText>
        </w:r>
        <w:r>
          <w:fldChar w:fldCharType="separate"/>
        </w:r>
        <w:r>
          <w:t>3</w:t>
        </w:r>
        <w:r>
          <w:fldChar w:fldCharType="end"/>
        </w:r>
      </w:hyperlink>
    </w:p>
    <w:p>
      <w:pPr>
        <w:pStyle w:val="TOC2"/>
        <w:tabs>
          <w:tab w:val="right" w:leader="dot" w:pos="8306"/>
        </w:tabs>
      </w:pPr>
      <w:hyperlink w:anchor="_Toc4314" w:history="1">
        <w:r>
          <w:rPr>
            <w:rFonts w:ascii="仿宋" w:eastAsia="仿宋" w:hAnsi="仿宋" w:cs="仿宋" w:hint="eastAsia"/>
            <w:lang w:eastAsia="zh-CN"/>
          </w:rPr>
          <w:t>(一)、绩效评估指标</w:t>
        </w:r>
        <w:r>
          <w:tab/>
        </w:r>
        <w:r>
          <w:fldChar w:fldCharType="begin"/>
        </w:r>
        <w:r>
          <w:instrText xml:space="preserve"> PAGEREF _Toc4314 \h </w:instrText>
        </w:r>
        <w:r>
          <w:fldChar w:fldCharType="separate"/>
        </w:r>
        <w:r>
          <w:t>3</w:t>
        </w:r>
        <w:r>
          <w:fldChar w:fldCharType="end"/>
        </w:r>
      </w:hyperlink>
    </w:p>
    <w:p>
      <w:pPr>
        <w:pStyle w:val="TOC2"/>
        <w:tabs>
          <w:tab w:val="right" w:leader="dot" w:pos="8306"/>
        </w:tabs>
      </w:pPr>
      <w:hyperlink w:anchor="_Toc20261" w:history="1">
        <w:r>
          <w:rPr>
            <w:rFonts w:ascii="仿宋" w:eastAsia="仿宋" w:hAnsi="仿宋" w:cs="仿宋" w:hint="eastAsia"/>
            <w:lang w:eastAsia="zh-CN"/>
          </w:rPr>
          <w:t>(二)、绩效评估方法</w:t>
        </w:r>
        <w:r>
          <w:tab/>
        </w:r>
        <w:r>
          <w:fldChar w:fldCharType="begin"/>
        </w:r>
        <w:r>
          <w:instrText xml:space="preserve"> PAGEREF _Toc20261 \h </w:instrText>
        </w:r>
        <w:r>
          <w:fldChar w:fldCharType="separate"/>
        </w:r>
        <w:r>
          <w:t>4</w:t>
        </w:r>
        <w:r>
          <w:fldChar w:fldCharType="end"/>
        </w:r>
      </w:hyperlink>
    </w:p>
    <w:p>
      <w:pPr>
        <w:pStyle w:val="TOC2"/>
        <w:tabs>
          <w:tab w:val="right" w:leader="dot" w:pos="8306"/>
        </w:tabs>
      </w:pPr>
      <w:hyperlink w:anchor="_Toc26401" w:history="1">
        <w:r>
          <w:rPr>
            <w:rFonts w:ascii="仿宋" w:eastAsia="仿宋" w:hAnsi="仿宋" w:cs="仿宋" w:hint="eastAsia"/>
            <w:lang w:eastAsia="zh-CN"/>
          </w:rPr>
          <w:t>(三)、绩效评估周期</w:t>
        </w:r>
        <w:r>
          <w:tab/>
        </w:r>
        <w:r>
          <w:fldChar w:fldCharType="begin"/>
        </w:r>
        <w:r>
          <w:instrText xml:space="preserve"> PAGEREF _Toc26401 \h </w:instrText>
        </w:r>
        <w:r>
          <w:fldChar w:fldCharType="separate"/>
        </w:r>
        <w:r>
          <w:t>5</w:t>
        </w:r>
        <w:r>
          <w:fldChar w:fldCharType="end"/>
        </w:r>
      </w:hyperlink>
    </w:p>
    <w:p>
      <w:pPr>
        <w:pStyle w:val="TOC1"/>
        <w:tabs>
          <w:tab w:val="right" w:leader="dot" w:pos="8306"/>
        </w:tabs>
      </w:pPr>
      <w:hyperlink w:anchor="_Toc9801" w:history="1">
        <w:r>
          <w:rPr>
            <w:rFonts w:ascii="仿宋" w:eastAsia="仿宋" w:hAnsi="仿宋" w:cs="仿宋" w:hint="eastAsia"/>
            <w:lang w:eastAsia="zh-CN"/>
          </w:rPr>
          <w:t>二、工艺说明</w:t>
        </w:r>
        <w:r>
          <w:tab/>
        </w:r>
        <w:r>
          <w:fldChar w:fldCharType="begin"/>
        </w:r>
        <w:r>
          <w:instrText xml:space="preserve"> PAGEREF _Toc9801 \h </w:instrText>
        </w:r>
        <w:r>
          <w:fldChar w:fldCharType="separate"/>
        </w:r>
        <w:r>
          <w:t>6</w:t>
        </w:r>
        <w:r>
          <w:fldChar w:fldCharType="end"/>
        </w:r>
      </w:hyperlink>
    </w:p>
    <w:p>
      <w:pPr>
        <w:pStyle w:val="TOC2"/>
        <w:tabs>
          <w:tab w:val="right" w:leader="dot" w:pos="8306"/>
        </w:tabs>
      </w:pPr>
      <w:hyperlink w:anchor="_Toc5229" w:history="1">
        <w:r>
          <w:rPr>
            <w:rFonts w:ascii="仿宋" w:eastAsia="仿宋" w:hAnsi="仿宋" w:cs="仿宋" w:hint="eastAsia"/>
            <w:lang w:eastAsia="zh-CN"/>
          </w:rPr>
          <w:t>(一)、技术管理特点</w:t>
        </w:r>
        <w:r>
          <w:tab/>
        </w:r>
        <w:r>
          <w:fldChar w:fldCharType="begin"/>
        </w:r>
        <w:r>
          <w:instrText xml:space="preserve"> PAGEREF _Toc5229 \h </w:instrText>
        </w:r>
        <w:r>
          <w:fldChar w:fldCharType="separate"/>
        </w:r>
        <w:r>
          <w:t>6</w:t>
        </w:r>
        <w:r>
          <w:fldChar w:fldCharType="end"/>
        </w:r>
      </w:hyperlink>
    </w:p>
    <w:p>
      <w:pPr>
        <w:pStyle w:val="TOC2"/>
        <w:tabs>
          <w:tab w:val="right" w:leader="dot" w:pos="8306"/>
        </w:tabs>
      </w:pPr>
      <w:hyperlink w:anchor="_Toc17495" w:history="1">
        <w:r>
          <w:rPr>
            <w:rFonts w:ascii="仿宋" w:eastAsia="仿宋" w:hAnsi="仿宋" w:cs="仿宋" w:hint="eastAsia"/>
            <w:lang w:eastAsia="zh-CN"/>
          </w:rPr>
          <w:t>(二)、包装服务项目工艺技术设计方案</w:t>
        </w:r>
        <w:r>
          <w:tab/>
        </w:r>
        <w:r>
          <w:fldChar w:fldCharType="begin"/>
        </w:r>
        <w:r>
          <w:instrText xml:space="preserve"> PAGEREF _Toc17495 \h </w:instrText>
        </w:r>
        <w:r>
          <w:fldChar w:fldCharType="separate"/>
        </w:r>
        <w:r>
          <w:t>7</w:t>
        </w:r>
        <w:r>
          <w:fldChar w:fldCharType="end"/>
        </w:r>
      </w:hyperlink>
    </w:p>
    <w:p>
      <w:pPr>
        <w:pStyle w:val="TOC2"/>
        <w:tabs>
          <w:tab w:val="right" w:leader="dot" w:pos="8306"/>
        </w:tabs>
      </w:pPr>
      <w:hyperlink w:anchor="_Toc3588" w:history="1">
        <w:r>
          <w:rPr>
            <w:rFonts w:ascii="仿宋" w:eastAsia="仿宋" w:hAnsi="仿宋" w:cs="仿宋" w:hint="eastAsia"/>
            <w:lang w:eastAsia="zh-CN"/>
          </w:rPr>
          <w:t>(三)、设备选型方案</w:t>
        </w:r>
        <w:r>
          <w:tab/>
        </w:r>
        <w:r>
          <w:fldChar w:fldCharType="begin"/>
        </w:r>
        <w:r>
          <w:instrText xml:space="preserve"> PAGEREF _Toc3588 \h </w:instrText>
        </w:r>
        <w:r>
          <w:fldChar w:fldCharType="separate"/>
        </w:r>
        <w:r>
          <w:t>8</w:t>
        </w:r>
        <w:r>
          <w:fldChar w:fldCharType="end"/>
        </w:r>
      </w:hyperlink>
    </w:p>
    <w:p>
      <w:pPr>
        <w:pStyle w:val="TOC1"/>
        <w:tabs>
          <w:tab w:val="right" w:leader="dot" w:pos="8306"/>
        </w:tabs>
      </w:pPr>
      <w:hyperlink w:anchor="_Toc2927" w:history="1">
        <w:r>
          <w:rPr>
            <w:rFonts w:ascii="仿宋" w:eastAsia="仿宋" w:hAnsi="仿宋" w:cs="仿宋" w:hint="eastAsia"/>
            <w:lang w:eastAsia="zh-CN"/>
          </w:rPr>
          <w:t>三、市场分析、调研</w:t>
        </w:r>
        <w:r>
          <w:tab/>
        </w:r>
        <w:r>
          <w:fldChar w:fldCharType="begin"/>
        </w:r>
        <w:r>
          <w:instrText xml:space="preserve"> PAGEREF _Toc2927 \h </w:instrText>
        </w:r>
        <w:r>
          <w:fldChar w:fldCharType="separate"/>
        </w:r>
        <w:r>
          <w:t>10</w:t>
        </w:r>
        <w:r>
          <w:fldChar w:fldCharType="end"/>
        </w:r>
      </w:hyperlink>
    </w:p>
    <w:p>
      <w:pPr>
        <w:pStyle w:val="TOC2"/>
        <w:tabs>
          <w:tab w:val="right" w:leader="dot" w:pos="8306"/>
        </w:tabs>
      </w:pPr>
      <w:hyperlink w:anchor="_Toc4040" w:history="1">
        <w:r>
          <w:rPr>
            <w:rFonts w:ascii="仿宋" w:eastAsia="仿宋" w:hAnsi="仿宋" w:cs="仿宋" w:hint="eastAsia"/>
            <w:lang w:eastAsia="zh-CN"/>
          </w:rPr>
          <w:t>(一)、包装服务行业分析</w:t>
        </w:r>
        <w:r>
          <w:tab/>
        </w:r>
        <w:r>
          <w:fldChar w:fldCharType="begin"/>
        </w:r>
        <w:r>
          <w:instrText xml:space="preserve"> PAGEREF _Toc4040 \h </w:instrText>
        </w:r>
        <w:r>
          <w:fldChar w:fldCharType="separate"/>
        </w:r>
        <w:r>
          <w:t>10</w:t>
        </w:r>
        <w:r>
          <w:fldChar w:fldCharType="end"/>
        </w:r>
      </w:hyperlink>
    </w:p>
    <w:p>
      <w:pPr>
        <w:pStyle w:val="TOC2"/>
        <w:tabs>
          <w:tab w:val="right" w:leader="dot" w:pos="8306"/>
        </w:tabs>
      </w:pPr>
      <w:hyperlink w:anchor="_Toc10530" w:history="1">
        <w:r>
          <w:rPr>
            <w:rFonts w:ascii="仿宋" w:eastAsia="仿宋" w:hAnsi="仿宋" w:cs="仿宋" w:hint="eastAsia"/>
            <w:lang w:eastAsia="zh-CN"/>
          </w:rPr>
          <w:t>(二)、包装服务市场分析预测</w:t>
        </w:r>
        <w:r>
          <w:tab/>
        </w:r>
        <w:r>
          <w:fldChar w:fldCharType="begin"/>
        </w:r>
        <w:r>
          <w:instrText xml:space="preserve"> PAGEREF _Toc10530 \h </w:instrText>
        </w:r>
        <w:r>
          <w:fldChar w:fldCharType="separate"/>
        </w:r>
        <w:r>
          <w:t>10</w:t>
        </w:r>
        <w:r>
          <w:fldChar w:fldCharType="end"/>
        </w:r>
      </w:hyperlink>
    </w:p>
    <w:p>
      <w:pPr>
        <w:pStyle w:val="TOC1"/>
        <w:tabs>
          <w:tab w:val="right" w:leader="dot" w:pos="8306"/>
        </w:tabs>
      </w:pPr>
      <w:hyperlink w:anchor="_Toc21847" w:history="1">
        <w:r>
          <w:rPr>
            <w:rFonts w:ascii="仿宋" w:eastAsia="仿宋" w:hAnsi="仿宋" w:cs="仿宋" w:hint="eastAsia"/>
            <w:lang w:eastAsia="zh-CN"/>
          </w:rPr>
          <w:t>四、产品规划分析</w:t>
        </w:r>
        <w:r>
          <w:tab/>
        </w:r>
        <w:r>
          <w:fldChar w:fldCharType="begin"/>
        </w:r>
        <w:r>
          <w:instrText xml:space="preserve"> PAGEREF _Toc21847 \h </w:instrText>
        </w:r>
        <w:r>
          <w:fldChar w:fldCharType="separate"/>
        </w:r>
        <w:r>
          <w:t>11</w:t>
        </w:r>
        <w:r>
          <w:fldChar w:fldCharType="end"/>
        </w:r>
      </w:hyperlink>
    </w:p>
    <w:p>
      <w:pPr>
        <w:pStyle w:val="TOC2"/>
        <w:tabs>
          <w:tab w:val="right" w:leader="dot" w:pos="8306"/>
        </w:tabs>
      </w:pPr>
      <w:hyperlink w:anchor="_Toc26011" w:history="1">
        <w:r>
          <w:rPr>
            <w:rFonts w:ascii="仿宋" w:eastAsia="仿宋" w:hAnsi="仿宋" w:cs="仿宋" w:hint="eastAsia"/>
            <w:lang w:eastAsia="zh-CN"/>
          </w:rPr>
          <w:t>(一)、产品规划</w:t>
        </w:r>
        <w:r>
          <w:tab/>
        </w:r>
        <w:r>
          <w:fldChar w:fldCharType="begin"/>
        </w:r>
        <w:r>
          <w:instrText xml:space="preserve"> PAGEREF _Toc26011 \h </w:instrText>
        </w:r>
        <w:r>
          <w:fldChar w:fldCharType="separate"/>
        </w:r>
        <w:r>
          <w:t>11</w:t>
        </w:r>
        <w:r>
          <w:fldChar w:fldCharType="end"/>
        </w:r>
      </w:hyperlink>
    </w:p>
    <w:p>
      <w:pPr>
        <w:pStyle w:val="TOC2"/>
        <w:tabs>
          <w:tab w:val="right" w:leader="dot" w:pos="8306"/>
        </w:tabs>
      </w:pPr>
      <w:hyperlink w:anchor="_Toc15632" w:history="1">
        <w:r>
          <w:rPr>
            <w:rFonts w:ascii="仿宋" w:eastAsia="仿宋" w:hAnsi="仿宋" w:cs="仿宋" w:hint="eastAsia"/>
            <w:lang w:eastAsia="zh-CN"/>
          </w:rPr>
          <w:t>(二)、建设规模</w:t>
        </w:r>
        <w:r>
          <w:tab/>
        </w:r>
        <w:r>
          <w:fldChar w:fldCharType="begin"/>
        </w:r>
        <w:r>
          <w:instrText xml:space="preserve"> PAGEREF _Toc15632 \h </w:instrText>
        </w:r>
        <w:r>
          <w:fldChar w:fldCharType="separate"/>
        </w:r>
        <w:r>
          <w:t>12</w:t>
        </w:r>
        <w:r>
          <w:fldChar w:fldCharType="end"/>
        </w:r>
      </w:hyperlink>
    </w:p>
    <w:p>
      <w:pPr>
        <w:pStyle w:val="TOC1"/>
        <w:tabs>
          <w:tab w:val="right" w:leader="dot" w:pos="8306"/>
        </w:tabs>
      </w:pPr>
      <w:hyperlink w:anchor="_Toc2335" w:history="1">
        <w:r>
          <w:rPr>
            <w:rFonts w:ascii="仿宋" w:eastAsia="仿宋" w:hAnsi="仿宋" w:cs="仿宋" w:hint="eastAsia"/>
            <w:lang w:eastAsia="zh-CN"/>
          </w:rPr>
          <w:t>五、包装服务项目建设背景及必要性分析</w:t>
        </w:r>
        <w:r>
          <w:tab/>
        </w:r>
        <w:r>
          <w:fldChar w:fldCharType="begin"/>
        </w:r>
        <w:r>
          <w:instrText xml:space="preserve"> PAGEREF _Toc2335 \h </w:instrText>
        </w:r>
        <w:r>
          <w:fldChar w:fldCharType="separate"/>
        </w:r>
        <w:r>
          <w:t>13</w:t>
        </w:r>
        <w:r>
          <w:fldChar w:fldCharType="end"/>
        </w:r>
      </w:hyperlink>
    </w:p>
    <w:p>
      <w:pPr>
        <w:pStyle w:val="TOC2"/>
        <w:tabs>
          <w:tab w:val="right" w:leader="dot" w:pos="8306"/>
        </w:tabs>
      </w:pPr>
      <w:hyperlink w:anchor="_Toc11292" w:history="1">
        <w:r>
          <w:rPr>
            <w:rFonts w:ascii="仿宋" w:eastAsia="仿宋" w:hAnsi="仿宋" w:cs="仿宋" w:hint="eastAsia"/>
            <w:lang w:eastAsia="zh-CN"/>
          </w:rPr>
          <w:t>(一)、包装服务项目背景分析</w:t>
        </w:r>
        <w:r>
          <w:tab/>
        </w:r>
        <w:r>
          <w:fldChar w:fldCharType="begin"/>
        </w:r>
        <w:r>
          <w:instrText xml:space="preserve"> PAGEREF _Toc11292 \h </w:instrText>
        </w:r>
        <w:r>
          <w:fldChar w:fldCharType="separate"/>
        </w:r>
        <w:r>
          <w:t>13</w:t>
        </w:r>
        <w:r>
          <w:fldChar w:fldCharType="end"/>
        </w:r>
      </w:hyperlink>
    </w:p>
    <w:p>
      <w:pPr>
        <w:pStyle w:val="TOC2"/>
        <w:tabs>
          <w:tab w:val="right" w:leader="dot" w:pos="8306"/>
        </w:tabs>
      </w:pPr>
      <w:hyperlink w:anchor="_Toc29274" w:history="1">
        <w:r>
          <w:rPr>
            <w:rFonts w:ascii="仿宋" w:eastAsia="仿宋" w:hAnsi="仿宋" w:cs="仿宋" w:hint="eastAsia"/>
            <w:lang w:eastAsia="zh-CN"/>
          </w:rPr>
          <w:t>(二)、包装服务项目建设必要性分析</w:t>
        </w:r>
        <w:r>
          <w:tab/>
        </w:r>
        <w:r>
          <w:fldChar w:fldCharType="begin"/>
        </w:r>
        <w:r>
          <w:instrText xml:space="preserve"> PAGEREF _Toc29274 \h </w:instrText>
        </w:r>
        <w:r>
          <w:fldChar w:fldCharType="separate"/>
        </w:r>
        <w:r>
          <w:t>15</w:t>
        </w:r>
        <w:r>
          <w:fldChar w:fldCharType="end"/>
        </w:r>
      </w:hyperlink>
    </w:p>
    <w:p>
      <w:pPr>
        <w:pStyle w:val="TOC1"/>
        <w:tabs>
          <w:tab w:val="right" w:leader="dot" w:pos="8306"/>
        </w:tabs>
      </w:pPr>
      <w:hyperlink w:anchor="_Toc1011" w:history="1">
        <w:r>
          <w:rPr>
            <w:rFonts w:ascii="仿宋" w:eastAsia="仿宋" w:hAnsi="仿宋" w:cs="仿宋" w:hint="eastAsia"/>
            <w:lang w:eastAsia="zh-CN"/>
          </w:rPr>
          <w:t>六、包装服务项目土建工程</w:t>
        </w:r>
        <w:r>
          <w:tab/>
        </w:r>
        <w:r>
          <w:fldChar w:fldCharType="begin"/>
        </w:r>
        <w:r>
          <w:instrText xml:space="preserve"> PAGEREF _Toc1011 \h </w:instrText>
        </w:r>
        <w:r>
          <w:fldChar w:fldCharType="separate"/>
        </w:r>
        <w:r>
          <w:t>16</w:t>
        </w:r>
        <w:r>
          <w:fldChar w:fldCharType="end"/>
        </w:r>
      </w:hyperlink>
    </w:p>
    <w:p>
      <w:pPr>
        <w:pStyle w:val="TOC2"/>
        <w:tabs>
          <w:tab w:val="right" w:leader="dot" w:pos="8306"/>
        </w:tabs>
      </w:pPr>
      <w:hyperlink w:anchor="_Toc3162" w:history="1">
        <w:r>
          <w:rPr>
            <w:rFonts w:ascii="仿宋" w:eastAsia="仿宋" w:hAnsi="仿宋" w:cs="仿宋" w:hint="eastAsia"/>
            <w:lang w:eastAsia="zh-CN"/>
          </w:rPr>
          <w:t>(一)、建筑工程设计原则</w:t>
        </w:r>
        <w:r>
          <w:tab/>
        </w:r>
        <w:r>
          <w:fldChar w:fldCharType="begin"/>
        </w:r>
        <w:r>
          <w:instrText xml:space="preserve"> PAGEREF _Toc3162 \h </w:instrText>
        </w:r>
        <w:r>
          <w:fldChar w:fldCharType="separate"/>
        </w:r>
        <w:r>
          <w:t>16</w:t>
        </w:r>
        <w:r>
          <w:fldChar w:fldCharType="end"/>
        </w:r>
      </w:hyperlink>
    </w:p>
    <w:p>
      <w:pPr>
        <w:pStyle w:val="TOC2"/>
        <w:tabs>
          <w:tab w:val="right" w:leader="dot" w:pos="8306"/>
        </w:tabs>
      </w:pPr>
      <w:hyperlink w:anchor="_Toc15617" w:history="1">
        <w:r>
          <w:rPr>
            <w:rFonts w:ascii="仿宋" w:eastAsia="仿宋" w:hAnsi="仿宋" w:cs="仿宋" w:hint="eastAsia"/>
            <w:lang w:eastAsia="zh-CN"/>
          </w:rPr>
          <w:t>(二)、土建工程设计年限及安全等级</w:t>
        </w:r>
        <w:r>
          <w:tab/>
        </w:r>
        <w:r>
          <w:fldChar w:fldCharType="begin"/>
        </w:r>
        <w:r>
          <w:instrText xml:space="preserve"> PAGEREF _Toc15617 \h </w:instrText>
        </w:r>
        <w:r>
          <w:fldChar w:fldCharType="separate"/>
        </w:r>
        <w:r>
          <w:t>17</w:t>
        </w:r>
        <w:r>
          <w:fldChar w:fldCharType="end"/>
        </w:r>
      </w:hyperlink>
    </w:p>
    <w:p>
      <w:pPr>
        <w:pStyle w:val="TOC2"/>
        <w:tabs>
          <w:tab w:val="right" w:leader="dot" w:pos="8306"/>
        </w:tabs>
      </w:pPr>
      <w:hyperlink w:anchor="_Toc2345" w:history="1">
        <w:r>
          <w:rPr>
            <w:rFonts w:ascii="仿宋" w:eastAsia="仿宋" w:hAnsi="仿宋" w:cs="仿宋" w:hint="eastAsia"/>
            <w:lang w:eastAsia="zh-CN"/>
          </w:rPr>
          <w:t>(三)、建筑工程设计总体要求</w:t>
        </w:r>
        <w:r>
          <w:tab/>
        </w:r>
        <w:r>
          <w:fldChar w:fldCharType="begin"/>
        </w:r>
        <w:r>
          <w:instrText xml:space="preserve"> PAGEREF _Toc2345 \h </w:instrText>
        </w:r>
        <w:r>
          <w:fldChar w:fldCharType="separate"/>
        </w:r>
        <w:r>
          <w:t>19</w:t>
        </w:r>
        <w:r>
          <w:fldChar w:fldCharType="end"/>
        </w:r>
      </w:hyperlink>
    </w:p>
    <w:p>
      <w:pPr>
        <w:pStyle w:val="TOC2"/>
        <w:tabs>
          <w:tab w:val="right" w:leader="dot" w:pos="8306"/>
        </w:tabs>
      </w:pPr>
      <w:hyperlink w:anchor="_Toc5959" w:history="1">
        <w:r>
          <w:rPr>
            <w:rFonts w:ascii="仿宋" w:eastAsia="仿宋" w:hAnsi="仿宋" w:cs="仿宋" w:hint="eastAsia"/>
            <w:lang w:eastAsia="zh-CN"/>
          </w:rPr>
          <w:t>(四)、土建工程建设指标</w:t>
        </w:r>
        <w:r>
          <w:tab/>
        </w:r>
        <w:r>
          <w:fldChar w:fldCharType="begin"/>
        </w:r>
        <w:r>
          <w:instrText xml:space="preserve"> PAGEREF _Toc5959 \h </w:instrText>
        </w:r>
        <w:r>
          <w:fldChar w:fldCharType="separate"/>
        </w:r>
        <w:r>
          <w:t>19</w:t>
        </w:r>
        <w:r>
          <w:fldChar w:fldCharType="end"/>
        </w:r>
      </w:hyperlink>
    </w:p>
    <w:p>
      <w:pPr>
        <w:pStyle w:val="TOC1"/>
        <w:tabs>
          <w:tab w:val="right" w:leader="dot" w:pos="8306"/>
        </w:tabs>
      </w:pPr>
      <w:hyperlink w:anchor="_Toc11872" w:history="1">
        <w:r>
          <w:rPr>
            <w:rFonts w:ascii="仿宋" w:eastAsia="仿宋" w:hAnsi="仿宋" w:cs="仿宋" w:hint="eastAsia"/>
            <w:lang w:eastAsia="zh-CN"/>
          </w:rPr>
          <w:t>七、包装服务项目社会影响</w:t>
        </w:r>
        <w:r>
          <w:tab/>
        </w:r>
        <w:r>
          <w:fldChar w:fldCharType="begin"/>
        </w:r>
        <w:r>
          <w:instrText xml:space="preserve"> PAGEREF _Toc11872 \h </w:instrText>
        </w:r>
        <w:r>
          <w:fldChar w:fldCharType="separate"/>
        </w:r>
        <w:r>
          <w:t>20</w:t>
        </w:r>
        <w:r>
          <w:fldChar w:fldCharType="end"/>
        </w:r>
      </w:hyperlink>
    </w:p>
    <w:p>
      <w:pPr>
        <w:pStyle w:val="TOC2"/>
        <w:tabs>
          <w:tab w:val="right" w:leader="dot" w:pos="8306"/>
        </w:tabs>
      </w:pPr>
      <w:hyperlink w:anchor="_Toc6445" w:history="1">
        <w:r>
          <w:rPr>
            <w:rFonts w:ascii="仿宋" w:eastAsia="仿宋" w:hAnsi="仿宋" w:cs="仿宋" w:hint="eastAsia"/>
            <w:lang w:eastAsia="zh-CN"/>
          </w:rPr>
          <w:t>(一)、社会责任与义务</w:t>
        </w:r>
        <w:r>
          <w:tab/>
        </w:r>
        <w:r>
          <w:fldChar w:fldCharType="begin"/>
        </w:r>
        <w:r>
          <w:instrText xml:space="preserve"> PAGEREF _Toc6445 \h </w:instrText>
        </w:r>
        <w:r>
          <w:fldChar w:fldCharType="separate"/>
        </w:r>
        <w:r>
          <w:t>20</w:t>
        </w:r>
        <w:r>
          <w:fldChar w:fldCharType="end"/>
        </w:r>
      </w:hyperlink>
    </w:p>
    <w:p>
      <w:pPr>
        <w:pStyle w:val="TOC2"/>
        <w:tabs>
          <w:tab w:val="right" w:leader="dot" w:pos="8306"/>
        </w:tabs>
      </w:pPr>
      <w:hyperlink w:anchor="_Toc11052" w:history="1">
        <w:r>
          <w:rPr>
            <w:rFonts w:ascii="仿宋" w:eastAsia="仿宋" w:hAnsi="仿宋" w:cs="仿宋" w:hint="eastAsia"/>
            <w:lang w:eastAsia="zh-CN"/>
          </w:rPr>
          <w:t>(二)、社会参与与沟通</w:t>
        </w:r>
        <w:r>
          <w:tab/>
        </w:r>
        <w:r>
          <w:fldChar w:fldCharType="begin"/>
        </w:r>
        <w:r>
          <w:instrText xml:space="preserve"> PAGEREF _Toc11052 \h </w:instrText>
        </w:r>
        <w:r>
          <w:fldChar w:fldCharType="separate"/>
        </w:r>
        <w:r>
          <w:t>20</w:t>
        </w:r>
        <w:r>
          <w:fldChar w:fldCharType="end"/>
        </w:r>
      </w:hyperlink>
    </w:p>
    <w:p>
      <w:pPr>
        <w:pStyle w:val="TOC1"/>
        <w:tabs>
          <w:tab w:val="right" w:leader="dot" w:pos="8306"/>
        </w:tabs>
      </w:pPr>
      <w:hyperlink w:anchor="_Toc5613" w:history="1">
        <w:r>
          <w:rPr>
            <w:rFonts w:ascii="仿宋" w:eastAsia="仿宋" w:hAnsi="仿宋" w:cs="仿宋" w:hint="eastAsia"/>
            <w:lang w:eastAsia="zh-CN"/>
          </w:rPr>
          <w:t>八、包装服务项目环境影响分析</w:t>
        </w:r>
        <w:r>
          <w:tab/>
        </w:r>
        <w:r>
          <w:fldChar w:fldCharType="begin"/>
        </w:r>
        <w:r>
          <w:instrText xml:space="preserve"> PAGEREF _Toc5613 \h </w:instrText>
        </w:r>
        <w:r>
          <w:fldChar w:fldCharType="separate"/>
        </w:r>
        <w:r>
          <w:t>21</w:t>
        </w:r>
        <w:r>
          <w:fldChar w:fldCharType="end"/>
        </w:r>
      </w:hyperlink>
    </w:p>
    <w:p>
      <w:pPr>
        <w:pStyle w:val="TOC2"/>
        <w:tabs>
          <w:tab w:val="right" w:leader="dot" w:pos="8306"/>
        </w:tabs>
      </w:pPr>
      <w:hyperlink w:anchor="_Toc27545" w:history="1">
        <w:r>
          <w:rPr>
            <w:rFonts w:ascii="仿宋" w:eastAsia="仿宋" w:hAnsi="仿宋" w:cs="仿宋" w:hint="eastAsia"/>
            <w:lang w:eastAsia="zh-CN"/>
          </w:rPr>
          <w:t>(一)、建设区域环境质量现状</w:t>
        </w:r>
        <w:r>
          <w:tab/>
        </w:r>
        <w:r>
          <w:fldChar w:fldCharType="begin"/>
        </w:r>
        <w:r>
          <w:instrText xml:space="preserve"> PAGEREF _Toc27545 \h </w:instrText>
        </w:r>
        <w:r>
          <w:fldChar w:fldCharType="separate"/>
        </w:r>
        <w:r>
          <w:t>21</w:t>
        </w:r>
        <w:r>
          <w:fldChar w:fldCharType="end"/>
        </w:r>
      </w:hyperlink>
    </w:p>
    <w:p>
      <w:pPr>
        <w:pStyle w:val="TOC2"/>
        <w:tabs>
          <w:tab w:val="right" w:leader="dot" w:pos="8306"/>
        </w:tabs>
      </w:pPr>
      <w:hyperlink w:anchor="_Toc56" w:history="1">
        <w:r>
          <w:rPr>
            <w:rFonts w:ascii="仿宋" w:eastAsia="仿宋" w:hAnsi="仿宋" w:cs="仿宋" w:hint="eastAsia"/>
            <w:lang w:eastAsia="zh-CN"/>
          </w:rPr>
          <w:t>(二)、建设期环境保护</w:t>
        </w:r>
        <w:r>
          <w:tab/>
        </w:r>
        <w:r>
          <w:fldChar w:fldCharType="begin"/>
        </w:r>
        <w:r>
          <w:instrText xml:space="preserve"> PAGEREF _Toc56 \h </w:instrText>
        </w:r>
        <w:r>
          <w:fldChar w:fldCharType="separate"/>
        </w:r>
        <w:r>
          <w:t>23</w:t>
        </w:r>
        <w:r>
          <w:fldChar w:fldCharType="end"/>
        </w:r>
      </w:hyperlink>
    </w:p>
    <w:p>
      <w:pPr>
        <w:pStyle w:val="TOC2"/>
        <w:tabs>
          <w:tab w:val="right" w:leader="dot" w:pos="8306"/>
        </w:tabs>
      </w:pPr>
      <w:hyperlink w:anchor="_Toc15139" w:history="1">
        <w:r>
          <w:rPr>
            <w:rFonts w:ascii="仿宋" w:eastAsia="仿宋" w:hAnsi="仿宋" w:cs="仿宋" w:hint="eastAsia"/>
            <w:lang w:eastAsia="zh-CN"/>
          </w:rPr>
          <w:t>(三)、运营期环境保护</w:t>
        </w:r>
        <w:r>
          <w:tab/>
        </w:r>
        <w:r>
          <w:fldChar w:fldCharType="begin"/>
        </w:r>
        <w:r>
          <w:instrText xml:space="preserve"> PAGEREF _Toc15139 \h </w:instrText>
        </w:r>
        <w:r>
          <w:fldChar w:fldCharType="separate"/>
        </w:r>
        <w:r>
          <w:t>24</w:t>
        </w:r>
        <w:r>
          <w:fldChar w:fldCharType="end"/>
        </w:r>
      </w:hyperlink>
    </w:p>
    <w:p>
      <w:pPr>
        <w:pStyle w:val="TOC2"/>
        <w:tabs>
          <w:tab w:val="right" w:leader="dot" w:pos="8306"/>
        </w:tabs>
      </w:pPr>
      <w:hyperlink w:anchor="_Toc13052" w:history="1">
        <w:r>
          <w:rPr>
            <w:rFonts w:ascii="仿宋" w:eastAsia="仿宋" w:hAnsi="仿宋" w:cs="仿宋" w:hint="eastAsia"/>
            <w:lang w:eastAsia="zh-CN"/>
          </w:rPr>
          <w:t>(四)、包装服务项目建设对区域经济的影响</w:t>
        </w:r>
        <w:r>
          <w:tab/>
        </w:r>
        <w:r>
          <w:fldChar w:fldCharType="begin"/>
        </w:r>
        <w:r>
          <w:instrText xml:space="preserve"> PAGEREF _Toc13052 \h </w:instrText>
        </w:r>
        <w:r>
          <w:fldChar w:fldCharType="separate"/>
        </w:r>
        <w:r>
          <w:t>25</w:t>
        </w:r>
        <w:r>
          <w:fldChar w:fldCharType="end"/>
        </w:r>
      </w:hyperlink>
    </w:p>
    <w:p>
      <w:pPr>
        <w:pStyle w:val="TOC2"/>
        <w:tabs>
          <w:tab w:val="right" w:leader="dot" w:pos="8306"/>
        </w:tabs>
      </w:pPr>
      <w:hyperlink w:anchor="_Toc22744" w:history="1">
        <w:r>
          <w:rPr>
            <w:rFonts w:ascii="仿宋" w:eastAsia="仿宋" w:hAnsi="仿宋" w:cs="仿宋" w:hint="eastAsia"/>
            <w:lang w:eastAsia="zh-CN"/>
          </w:rPr>
          <w:t>(五)、废弃物处理</w:t>
        </w:r>
        <w:r>
          <w:tab/>
        </w:r>
        <w:r>
          <w:fldChar w:fldCharType="begin"/>
        </w:r>
        <w:r>
          <w:instrText xml:space="preserve"> PAGEREF _Toc22744 \h </w:instrText>
        </w:r>
        <w:r>
          <w:fldChar w:fldCharType="separate"/>
        </w:r>
        <w:r>
          <w:t>27</w:t>
        </w:r>
        <w:r>
          <w:fldChar w:fldCharType="end"/>
        </w:r>
      </w:hyperlink>
    </w:p>
    <w:p>
      <w:pPr>
        <w:pStyle w:val="TOC2"/>
        <w:tabs>
          <w:tab w:val="right" w:leader="dot" w:pos="8306"/>
        </w:tabs>
      </w:pPr>
      <w:hyperlink w:anchor="_Toc27003" w:history="1">
        <w:r>
          <w:rPr>
            <w:rFonts w:ascii="仿宋" w:eastAsia="仿宋" w:hAnsi="仿宋" w:cs="仿宋" w:hint="eastAsia"/>
            <w:lang w:eastAsia="zh-CN"/>
          </w:rPr>
          <w:t>(六)、特殊环境影响分析</w:t>
        </w:r>
        <w:r>
          <w:tab/>
        </w:r>
        <w:r>
          <w:fldChar w:fldCharType="begin"/>
        </w:r>
        <w:r>
          <w:instrText xml:space="preserve"> PAGEREF _Toc27003 \h </w:instrText>
        </w:r>
        <w:r>
          <w:fldChar w:fldCharType="separate"/>
        </w:r>
        <w:r>
          <w:t>28</w:t>
        </w:r>
        <w:r>
          <w:fldChar w:fldCharType="end"/>
        </w:r>
      </w:hyperlink>
    </w:p>
    <w:p>
      <w:pPr>
        <w:pStyle w:val="TOC2"/>
        <w:tabs>
          <w:tab w:val="right" w:leader="dot" w:pos="8306"/>
        </w:tabs>
      </w:pPr>
      <w:hyperlink w:anchor="_Toc29081" w:history="1">
        <w:r>
          <w:rPr>
            <w:rFonts w:ascii="仿宋" w:eastAsia="仿宋" w:hAnsi="仿宋" w:cs="仿宋" w:hint="eastAsia"/>
            <w:lang w:eastAsia="zh-CN"/>
          </w:rPr>
          <w:t>(七)、清洁生产</w:t>
        </w:r>
        <w:r>
          <w:tab/>
        </w:r>
        <w:r>
          <w:fldChar w:fldCharType="begin"/>
        </w:r>
        <w:r>
          <w:instrText xml:space="preserve"> PAGEREF _Toc29081 \h </w:instrText>
        </w:r>
        <w:r>
          <w:fldChar w:fldCharType="separate"/>
        </w:r>
        <w:r>
          <w:t>30</w:t>
        </w:r>
        <w:r>
          <w:fldChar w:fldCharType="end"/>
        </w:r>
      </w:hyperlink>
    </w:p>
    <w:p>
      <w:pPr>
        <w:pStyle w:val="TOC2"/>
        <w:tabs>
          <w:tab w:val="right" w:leader="dot" w:pos="8306"/>
        </w:tabs>
      </w:pPr>
      <w:hyperlink w:anchor="_Toc10523" w:history="1">
        <w:r>
          <w:rPr>
            <w:rFonts w:ascii="仿宋" w:eastAsia="仿宋" w:hAnsi="仿宋" w:cs="仿宋" w:hint="eastAsia"/>
            <w:lang w:eastAsia="zh-CN"/>
          </w:rPr>
          <w:t>(八)、环境保护综合评价</w:t>
        </w:r>
        <w:r>
          <w:tab/>
        </w:r>
        <w:r>
          <w:fldChar w:fldCharType="begin"/>
        </w:r>
        <w:r>
          <w:instrText xml:space="preserve"> PAGEREF _Toc10523 \h </w:instrText>
        </w:r>
        <w:r>
          <w:fldChar w:fldCharType="separate"/>
        </w:r>
        <w:r>
          <w:t>31</w:t>
        </w:r>
        <w:r>
          <w:fldChar w:fldCharType="end"/>
        </w:r>
      </w:hyperlink>
    </w:p>
    <w:p>
      <w:pPr>
        <w:pStyle w:val="TOC1"/>
        <w:tabs>
          <w:tab w:val="right" w:leader="dot" w:pos="8306"/>
        </w:tabs>
      </w:pPr>
      <w:hyperlink w:anchor="_Toc22833" w:history="1">
        <w:r>
          <w:rPr>
            <w:rFonts w:ascii="仿宋" w:eastAsia="仿宋" w:hAnsi="仿宋" w:cs="仿宋" w:hint="eastAsia"/>
            <w:lang w:eastAsia="zh-CN"/>
          </w:rPr>
          <w:t>九、包装服务项目技术管理</w:t>
        </w:r>
        <w:r>
          <w:tab/>
        </w:r>
        <w:r>
          <w:fldChar w:fldCharType="begin"/>
        </w:r>
        <w:r>
          <w:instrText xml:space="preserve"> PAGEREF _Toc22833 \h </w:instrText>
        </w:r>
        <w:r>
          <w:fldChar w:fldCharType="separate"/>
        </w:r>
        <w:r>
          <w:t>32</w:t>
        </w:r>
        <w:r>
          <w:fldChar w:fldCharType="end"/>
        </w:r>
      </w:hyperlink>
    </w:p>
    <w:p>
      <w:pPr>
        <w:pStyle w:val="TOC2"/>
        <w:tabs>
          <w:tab w:val="right" w:leader="dot" w:pos="8306"/>
        </w:tabs>
      </w:pPr>
      <w:hyperlink w:anchor="_Toc12939" w:history="1">
        <w:r>
          <w:rPr>
            <w:rFonts w:ascii="仿宋" w:eastAsia="仿宋" w:hAnsi="仿宋" w:cs="仿宋" w:hint="eastAsia"/>
            <w:lang w:eastAsia="zh-CN"/>
          </w:rPr>
          <w:t>(一)、技术方案选用方向</w:t>
        </w:r>
        <w:r>
          <w:tab/>
        </w:r>
        <w:r>
          <w:fldChar w:fldCharType="begin"/>
        </w:r>
        <w:r>
          <w:instrText xml:space="preserve"> PAGEREF _Toc12939 \h </w:instrText>
        </w:r>
        <w:r>
          <w:fldChar w:fldCharType="separate"/>
        </w:r>
        <w:r>
          <w:t>32</w:t>
        </w:r>
        <w:r>
          <w:fldChar w:fldCharType="end"/>
        </w:r>
      </w:hyperlink>
    </w:p>
    <w:p>
      <w:pPr>
        <w:pStyle w:val="TOC2"/>
        <w:tabs>
          <w:tab w:val="right" w:leader="dot" w:pos="8306"/>
        </w:tabs>
      </w:pPr>
      <w:hyperlink w:anchor="_Toc24926" w:history="1">
        <w:r>
          <w:rPr>
            <w:rFonts w:ascii="仿宋" w:eastAsia="仿宋" w:hAnsi="仿宋" w:cs="仿宋" w:hint="eastAsia"/>
            <w:lang w:eastAsia="zh-CN"/>
          </w:rPr>
          <w:t>(二)、工艺技术方案选用原则</w:t>
        </w:r>
        <w:r>
          <w:tab/>
        </w:r>
        <w:r>
          <w:fldChar w:fldCharType="begin"/>
        </w:r>
        <w:r>
          <w:instrText xml:space="preserve"> PAGEREF _Toc24926 \h </w:instrText>
        </w:r>
        <w:r>
          <w:fldChar w:fldCharType="separate"/>
        </w:r>
        <w:r>
          <w:t>34</w:t>
        </w:r>
        <w:r>
          <w:fldChar w:fldCharType="end"/>
        </w:r>
      </w:hyperlink>
    </w:p>
    <w:p>
      <w:pPr>
        <w:pStyle w:val="TOC2"/>
        <w:tabs>
          <w:tab w:val="right" w:leader="dot" w:pos="8306"/>
        </w:tabs>
      </w:pPr>
      <w:hyperlink w:anchor="_Toc32047" w:history="1">
        <w:r>
          <w:rPr>
            <w:rFonts w:ascii="仿宋" w:eastAsia="仿宋" w:hAnsi="仿宋" w:cs="仿宋" w:hint="eastAsia"/>
            <w:lang w:eastAsia="zh-CN"/>
          </w:rPr>
          <w:t>(三)、工艺技术方案要求</w:t>
        </w:r>
        <w:r>
          <w:tab/>
        </w:r>
        <w:r>
          <w:fldChar w:fldCharType="begin"/>
        </w:r>
        <w:r>
          <w:instrText xml:space="preserve"> PAGEREF _Toc32047 \h </w:instrText>
        </w:r>
        <w:r>
          <w:fldChar w:fldCharType="separate"/>
        </w:r>
        <w:r>
          <w:t>36</w:t>
        </w:r>
        <w:r>
          <w:fldChar w:fldCharType="end"/>
        </w:r>
      </w:hyperlink>
    </w:p>
    <w:p>
      <w:pPr>
        <w:pStyle w:val="TOC1"/>
        <w:tabs>
          <w:tab w:val="right" w:leader="dot" w:pos="8306"/>
        </w:tabs>
      </w:pPr>
      <w:hyperlink w:anchor="_Toc26123" w:history="1">
        <w:r>
          <w:rPr>
            <w:rFonts w:ascii="仿宋" w:eastAsia="仿宋" w:hAnsi="仿宋" w:cs="仿宋" w:hint="eastAsia"/>
            <w:lang w:eastAsia="zh-CN"/>
          </w:rPr>
          <w:t>十、生产安全保护</w:t>
        </w:r>
        <w:r>
          <w:tab/>
        </w:r>
        <w:r>
          <w:fldChar w:fldCharType="begin"/>
        </w:r>
        <w:r>
          <w:instrText xml:space="preserve"> PAGEREF _Toc26123 \h </w:instrText>
        </w:r>
        <w:r>
          <w:fldChar w:fldCharType="separate"/>
        </w:r>
        <w:r>
          <w:t>38</w:t>
        </w:r>
        <w:r>
          <w:fldChar w:fldCharType="end"/>
        </w:r>
      </w:hyperlink>
    </w:p>
    <w:p>
      <w:pPr>
        <w:pStyle w:val="TOC2"/>
        <w:tabs>
          <w:tab w:val="right" w:leader="dot" w:pos="8306"/>
        </w:tabs>
      </w:pPr>
      <w:hyperlink w:anchor="_Toc5888" w:history="1">
        <w:r>
          <w:rPr>
            <w:rFonts w:ascii="仿宋" w:eastAsia="仿宋" w:hAnsi="仿宋" w:cs="仿宋" w:hint="eastAsia"/>
            <w:lang w:eastAsia="zh-CN"/>
          </w:rPr>
          <w:t>(一)、消防安全</w:t>
        </w:r>
        <w:r>
          <w:tab/>
        </w:r>
        <w:r>
          <w:fldChar w:fldCharType="begin"/>
        </w:r>
        <w:r>
          <w:instrText xml:space="preserve"> PAGEREF _Toc5888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48" w:history="1">
        <w:r>
          <w:rPr>
            <w:rFonts w:ascii="仿宋" w:eastAsia="仿宋" w:hAnsi="仿宋" w:cs="仿宋" w:hint="eastAsia"/>
            <w:lang w:eastAsia="zh-CN"/>
          </w:rPr>
          <w:t>(二)、防火防爆总图布置措施</w:t>
        </w:r>
        <w:r>
          <w:tab/>
        </w:r>
        <w:r>
          <w:fldChar w:fldCharType="begin"/>
        </w:r>
        <w:r>
          <w:instrText xml:space="preserve"> PAGEREF _Toc8248 \h </w:instrText>
        </w:r>
        <w:r>
          <w:fldChar w:fldCharType="separate"/>
        </w:r>
        <w:r>
          <w:t>39</w:t>
        </w:r>
        <w:r>
          <w:fldChar w:fldCharType="end"/>
        </w:r>
      </w:hyperlink>
    </w:p>
    <w:p>
      <w:pPr>
        <w:pStyle w:val="TOC2"/>
        <w:tabs>
          <w:tab w:val="right" w:leader="dot" w:pos="8306"/>
        </w:tabs>
      </w:pPr>
      <w:hyperlink w:anchor="_Toc21559" w:history="1">
        <w:r>
          <w:rPr>
            <w:rFonts w:ascii="仿宋" w:eastAsia="仿宋" w:hAnsi="仿宋" w:cs="仿宋" w:hint="eastAsia"/>
            <w:lang w:eastAsia="zh-CN"/>
          </w:rPr>
          <w:t>(三)、自然灾害防范措施</w:t>
        </w:r>
        <w:r>
          <w:tab/>
        </w:r>
        <w:r>
          <w:fldChar w:fldCharType="begin"/>
        </w:r>
        <w:r>
          <w:instrText xml:space="preserve"> PAGEREF _Toc21559 \h </w:instrText>
        </w:r>
        <w:r>
          <w:fldChar w:fldCharType="separate"/>
        </w:r>
        <w:r>
          <w:t>40</w:t>
        </w:r>
        <w:r>
          <w:fldChar w:fldCharType="end"/>
        </w:r>
      </w:hyperlink>
    </w:p>
    <w:p>
      <w:pPr>
        <w:pStyle w:val="TOC2"/>
        <w:tabs>
          <w:tab w:val="right" w:leader="dot" w:pos="8306"/>
        </w:tabs>
      </w:pPr>
      <w:hyperlink w:anchor="_Toc7541" w:history="1">
        <w:r>
          <w:rPr>
            <w:rFonts w:ascii="仿宋" w:eastAsia="仿宋" w:hAnsi="仿宋" w:cs="仿宋" w:hint="eastAsia"/>
            <w:lang w:eastAsia="zh-CN"/>
          </w:rPr>
          <w:t>(四)、安全色及安全标志使用要求</w:t>
        </w:r>
        <w:r>
          <w:tab/>
        </w:r>
        <w:r>
          <w:fldChar w:fldCharType="begin"/>
        </w:r>
        <w:r>
          <w:instrText xml:space="preserve"> PAGEREF _Toc7541 \h </w:instrText>
        </w:r>
        <w:r>
          <w:fldChar w:fldCharType="separate"/>
        </w:r>
        <w:r>
          <w:t>41</w:t>
        </w:r>
        <w:r>
          <w:fldChar w:fldCharType="end"/>
        </w:r>
      </w:hyperlink>
    </w:p>
    <w:p>
      <w:pPr>
        <w:pStyle w:val="TOC2"/>
        <w:tabs>
          <w:tab w:val="right" w:leader="dot" w:pos="8306"/>
        </w:tabs>
      </w:pPr>
      <w:hyperlink w:anchor="_Toc21883" w:history="1">
        <w:r>
          <w:rPr>
            <w:rFonts w:ascii="仿宋" w:eastAsia="仿宋" w:hAnsi="仿宋" w:cs="仿宋" w:hint="eastAsia"/>
            <w:lang w:eastAsia="zh-CN"/>
          </w:rPr>
          <w:t>(五)、防尘防毒措施</w:t>
        </w:r>
        <w:r>
          <w:tab/>
        </w:r>
        <w:r>
          <w:fldChar w:fldCharType="begin"/>
        </w:r>
        <w:r>
          <w:instrText xml:space="preserve"> PAGEREF _Toc21883 \h </w:instrText>
        </w:r>
        <w:r>
          <w:fldChar w:fldCharType="separate"/>
        </w:r>
        <w:r>
          <w:t>42</w:t>
        </w:r>
        <w:r>
          <w:fldChar w:fldCharType="end"/>
        </w:r>
      </w:hyperlink>
    </w:p>
    <w:p>
      <w:pPr>
        <w:pStyle w:val="TOC2"/>
        <w:tabs>
          <w:tab w:val="right" w:leader="dot" w:pos="8306"/>
        </w:tabs>
      </w:pPr>
      <w:hyperlink w:anchor="_Toc26582" w:history="1">
        <w:r>
          <w:rPr>
            <w:rFonts w:ascii="仿宋" w:eastAsia="仿宋" w:hAnsi="仿宋" w:cs="仿宋" w:hint="eastAsia"/>
            <w:lang w:eastAsia="zh-CN"/>
          </w:rPr>
          <w:t>(六)、防静电、触电防护及防雷措施</w:t>
        </w:r>
        <w:r>
          <w:tab/>
        </w:r>
        <w:r>
          <w:fldChar w:fldCharType="begin"/>
        </w:r>
        <w:r>
          <w:instrText xml:space="preserve"> PAGEREF _Toc26582 \h </w:instrText>
        </w:r>
        <w:r>
          <w:fldChar w:fldCharType="separate"/>
        </w:r>
        <w:r>
          <w:t>43</w:t>
        </w:r>
        <w:r>
          <w:fldChar w:fldCharType="end"/>
        </w:r>
      </w:hyperlink>
    </w:p>
    <w:p>
      <w:pPr>
        <w:pStyle w:val="TOC2"/>
        <w:tabs>
          <w:tab w:val="right" w:leader="dot" w:pos="8306"/>
        </w:tabs>
      </w:pPr>
      <w:hyperlink w:anchor="_Toc24691" w:history="1">
        <w:r>
          <w:rPr>
            <w:rFonts w:ascii="仿宋" w:eastAsia="仿宋" w:hAnsi="仿宋" w:cs="仿宋" w:hint="eastAsia"/>
            <w:lang w:eastAsia="zh-CN"/>
          </w:rPr>
          <w:t>(七)、机械设备安全保障措施</w:t>
        </w:r>
        <w:r>
          <w:tab/>
        </w:r>
        <w:r>
          <w:fldChar w:fldCharType="begin"/>
        </w:r>
        <w:r>
          <w:instrText xml:space="preserve"> PAGEREF _Toc24691 \h </w:instrText>
        </w:r>
        <w:r>
          <w:fldChar w:fldCharType="separate"/>
        </w:r>
        <w:r>
          <w:t>44</w:t>
        </w:r>
        <w:r>
          <w:fldChar w:fldCharType="end"/>
        </w:r>
      </w:hyperlink>
    </w:p>
    <w:p>
      <w:pPr>
        <w:pStyle w:val="TOC1"/>
        <w:tabs>
          <w:tab w:val="right" w:leader="dot" w:pos="8306"/>
        </w:tabs>
      </w:pPr>
      <w:hyperlink w:anchor="_Toc2750" w:history="1">
        <w:r>
          <w:rPr>
            <w:rFonts w:ascii="仿宋" w:eastAsia="仿宋" w:hAnsi="仿宋" w:cs="仿宋" w:hint="eastAsia"/>
            <w:lang w:eastAsia="zh-CN"/>
          </w:rPr>
          <w:t>十一、包装服务项目计划安排</w:t>
        </w:r>
        <w:r>
          <w:tab/>
        </w:r>
        <w:r>
          <w:fldChar w:fldCharType="begin"/>
        </w:r>
        <w:r>
          <w:instrText xml:space="preserve"> PAGEREF _Toc2750 \h </w:instrText>
        </w:r>
        <w:r>
          <w:fldChar w:fldCharType="separate"/>
        </w:r>
        <w:r>
          <w:t>46</w:t>
        </w:r>
        <w:r>
          <w:fldChar w:fldCharType="end"/>
        </w:r>
      </w:hyperlink>
    </w:p>
    <w:p>
      <w:pPr>
        <w:pStyle w:val="TOC2"/>
        <w:tabs>
          <w:tab w:val="right" w:leader="dot" w:pos="8306"/>
        </w:tabs>
      </w:pPr>
      <w:hyperlink w:anchor="_Toc9703" w:history="1">
        <w:r>
          <w:rPr>
            <w:rFonts w:ascii="仿宋" w:eastAsia="仿宋" w:hAnsi="仿宋" w:cs="仿宋" w:hint="eastAsia"/>
            <w:lang w:eastAsia="zh-CN"/>
          </w:rPr>
          <w:t>(一)、建设周期</w:t>
        </w:r>
        <w:r>
          <w:tab/>
        </w:r>
        <w:r>
          <w:fldChar w:fldCharType="begin"/>
        </w:r>
        <w:r>
          <w:instrText xml:space="preserve"> PAGEREF _Toc9703 \h </w:instrText>
        </w:r>
        <w:r>
          <w:fldChar w:fldCharType="separate"/>
        </w:r>
        <w:r>
          <w:t>46</w:t>
        </w:r>
        <w:r>
          <w:fldChar w:fldCharType="end"/>
        </w:r>
      </w:hyperlink>
    </w:p>
    <w:p>
      <w:pPr>
        <w:pStyle w:val="TOC2"/>
        <w:tabs>
          <w:tab w:val="right" w:leader="dot" w:pos="8306"/>
        </w:tabs>
      </w:pPr>
      <w:hyperlink w:anchor="_Toc17157" w:history="1">
        <w:r>
          <w:rPr>
            <w:rFonts w:ascii="仿宋" w:eastAsia="仿宋" w:hAnsi="仿宋" w:cs="仿宋" w:hint="eastAsia"/>
            <w:lang w:eastAsia="zh-CN"/>
          </w:rPr>
          <w:t>(二)、建设进度</w:t>
        </w:r>
        <w:r>
          <w:tab/>
        </w:r>
        <w:r>
          <w:fldChar w:fldCharType="begin"/>
        </w:r>
        <w:r>
          <w:instrText xml:space="preserve"> PAGEREF _Toc17157 \h </w:instrText>
        </w:r>
        <w:r>
          <w:fldChar w:fldCharType="separate"/>
        </w:r>
        <w:r>
          <w:t>47</w:t>
        </w:r>
        <w:r>
          <w:fldChar w:fldCharType="end"/>
        </w:r>
      </w:hyperlink>
    </w:p>
    <w:p>
      <w:pPr>
        <w:pStyle w:val="TOC2"/>
        <w:tabs>
          <w:tab w:val="right" w:leader="dot" w:pos="8306"/>
        </w:tabs>
      </w:pPr>
      <w:hyperlink w:anchor="_Toc10700" w:history="1">
        <w:r>
          <w:rPr>
            <w:rFonts w:ascii="仿宋" w:eastAsia="仿宋" w:hAnsi="仿宋" w:cs="仿宋" w:hint="eastAsia"/>
            <w:lang w:eastAsia="zh-CN"/>
          </w:rPr>
          <w:t>(三)、进度安排注意事项</w:t>
        </w:r>
        <w:r>
          <w:tab/>
        </w:r>
        <w:r>
          <w:fldChar w:fldCharType="begin"/>
        </w:r>
        <w:r>
          <w:instrText xml:space="preserve"> PAGEREF _Toc10700 \h </w:instrText>
        </w:r>
        <w:r>
          <w:fldChar w:fldCharType="separate"/>
        </w:r>
        <w:r>
          <w:t>48</w:t>
        </w:r>
        <w:r>
          <w:fldChar w:fldCharType="end"/>
        </w:r>
      </w:hyperlink>
    </w:p>
    <w:p>
      <w:pPr>
        <w:pStyle w:val="TOC2"/>
        <w:tabs>
          <w:tab w:val="right" w:leader="dot" w:pos="8306"/>
        </w:tabs>
      </w:pPr>
      <w:hyperlink w:anchor="_Toc23871" w:history="1">
        <w:r>
          <w:rPr>
            <w:rFonts w:ascii="仿宋" w:eastAsia="仿宋" w:hAnsi="仿宋" w:cs="仿宋" w:hint="eastAsia"/>
            <w:lang w:eastAsia="zh-CN"/>
          </w:rPr>
          <w:t>(四)、人力资源配置</w:t>
        </w:r>
        <w:r>
          <w:tab/>
        </w:r>
        <w:r>
          <w:fldChar w:fldCharType="begin"/>
        </w:r>
        <w:r>
          <w:instrText xml:space="preserve"> PAGEREF _Toc23871 \h </w:instrText>
        </w:r>
        <w:r>
          <w:fldChar w:fldCharType="separate"/>
        </w:r>
        <w:r>
          <w:t>49</w:t>
        </w:r>
        <w:r>
          <w:fldChar w:fldCharType="end"/>
        </w:r>
      </w:hyperlink>
    </w:p>
    <w:p>
      <w:pPr>
        <w:pStyle w:val="TOC1"/>
        <w:tabs>
          <w:tab w:val="right" w:leader="dot" w:pos="8306"/>
        </w:tabs>
      </w:pPr>
      <w:hyperlink w:anchor="_Toc25854" w:history="1">
        <w:r>
          <w:rPr>
            <w:rFonts w:ascii="仿宋" w:eastAsia="仿宋" w:hAnsi="仿宋" w:cs="仿宋" w:hint="eastAsia"/>
            <w:lang w:eastAsia="zh-CN"/>
          </w:rPr>
          <w:t>十二、包装服务项目经营效益</w:t>
        </w:r>
        <w:r>
          <w:tab/>
        </w:r>
        <w:r>
          <w:fldChar w:fldCharType="begin"/>
        </w:r>
        <w:r>
          <w:instrText xml:space="preserve"> PAGEREF _Toc25854 \h </w:instrText>
        </w:r>
        <w:r>
          <w:fldChar w:fldCharType="separate"/>
        </w:r>
        <w:r>
          <w:t>50</w:t>
        </w:r>
        <w:r>
          <w:fldChar w:fldCharType="end"/>
        </w:r>
      </w:hyperlink>
    </w:p>
    <w:p>
      <w:pPr>
        <w:pStyle w:val="TOC2"/>
        <w:tabs>
          <w:tab w:val="right" w:leader="dot" w:pos="8306"/>
        </w:tabs>
      </w:pPr>
      <w:hyperlink w:anchor="_Toc6951" w:history="1">
        <w:r>
          <w:rPr>
            <w:rFonts w:ascii="仿宋" w:eastAsia="仿宋" w:hAnsi="仿宋" w:cs="仿宋" w:hint="eastAsia"/>
            <w:lang w:eastAsia="zh-CN"/>
          </w:rPr>
          <w:t>(一)、经济评价财务测算</w:t>
        </w:r>
        <w:r>
          <w:tab/>
        </w:r>
        <w:r>
          <w:fldChar w:fldCharType="begin"/>
        </w:r>
        <w:r>
          <w:instrText xml:space="preserve"> PAGEREF _Toc6951 \h </w:instrText>
        </w:r>
        <w:r>
          <w:fldChar w:fldCharType="separate"/>
        </w:r>
        <w:r>
          <w:t>50</w:t>
        </w:r>
        <w:r>
          <w:fldChar w:fldCharType="end"/>
        </w:r>
      </w:hyperlink>
    </w:p>
    <w:p>
      <w:pPr>
        <w:pStyle w:val="TOC2"/>
        <w:tabs>
          <w:tab w:val="right" w:leader="dot" w:pos="8306"/>
        </w:tabs>
      </w:pPr>
      <w:hyperlink w:anchor="_Toc13680" w:history="1">
        <w:r>
          <w:rPr>
            <w:rFonts w:ascii="仿宋" w:eastAsia="仿宋" w:hAnsi="仿宋" w:cs="仿宋" w:hint="eastAsia"/>
            <w:lang w:eastAsia="zh-CN"/>
          </w:rPr>
          <w:t>(二)、包装服务项目盈利能力分析</w:t>
        </w:r>
        <w:r>
          <w:tab/>
        </w:r>
        <w:r>
          <w:fldChar w:fldCharType="begin"/>
        </w:r>
        <w:r>
          <w:instrText xml:space="preserve"> PAGEREF _Toc13680 \h </w:instrText>
        </w:r>
        <w:r>
          <w:fldChar w:fldCharType="separate"/>
        </w:r>
        <w:r>
          <w:t>51</w:t>
        </w:r>
        <w:r>
          <w:fldChar w:fldCharType="end"/>
        </w:r>
      </w:hyperlink>
    </w:p>
    <w:p>
      <w:pPr>
        <w:pStyle w:val="TOC1"/>
        <w:tabs>
          <w:tab w:val="right" w:leader="dot" w:pos="8306"/>
        </w:tabs>
      </w:pPr>
      <w:hyperlink w:anchor="_Toc380" w:history="1">
        <w:r>
          <w:rPr>
            <w:rFonts w:ascii="仿宋" w:eastAsia="仿宋" w:hAnsi="仿宋" w:cs="仿宋" w:hint="eastAsia"/>
            <w:lang w:eastAsia="zh-CN"/>
          </w:rPr>
          <w:t>十三、利益相关者分析与沟通计划</w:t>
        </w:r>
        <w:r>
          <w:tab/>
        </w:r>
        <w:r>
          <w:fldChar w:fldCharType="begin"/>
        </w:r>
        <w:r>
          <w:instrText xml:space="preserve"> PAGEREF _Toc380 \h </w:instrText>
        </w:r>
        <w:r>
          <w:fldChar w:fldCharType="separate"/>
        </w:r>
        <w:r>
          <w:t>52</w:t>
        </w:r>
        <w:r>
          <w:fldChar w:fldCharType="end"/>
        </w:r>
      </w:hyperlink>
    </w:p>
    <w:p>
      <w:pPr>
        <w:pStyle w:val="TOC2"/>
        <w:tabs>
          <w:tab w:val="right" w:leader="dot" w:pos="8306"/>
        </w:tabs>
      </w:pPr>
      <w:hyperlink w:anchor="_Toc6415" w:history="1">
        <w:r>
          <w:rPr>
            <w:rFonts w:ascii="仿宋" w:eastAsia="仿宋" w:hAnsi="仿宋" w:cs="仿宋" w:hint="eastAsia"/>
            <w:lang w:eastAsia="zh-CN"/>
          </w:rPr>
          <w:t>(一)、利益相关者分析</w:t>
        </w:r>
        <w:r>
          <w:tab/>
        </w:r>
        <w:r>
          <w:fldChar w:fldCharType="begin"/>
        </w:r>
        <w:r>
          <w:instrText xml:space="preserve"> PAGEREF _Toc6415 \h </w:instrText>
        </w:r>
        <w:r>
          <w:fldChar w:fldCharType="separate"/>
        </w:r>
        <w:r>
          <w:t>52</w:t>
        </w:r>
        <w:r>
          <w:fldChar w:fldCharType="end"/>
        </w:r>
      </w:hyperlink>
    </w:p>
    <w:p>
      <w:pPr>
        <w:pStyle w:val="TOC2"/>
        <w:tabs>
          <w:tab w:val="right" w:leader="dot" w:pos="8306"/>
        </w:tabs>
      </w:pPr>
      <w:hyperlink w:anchor="_Toc14816" w:history="1">
        <w:r>
          <w:rPr>
            <w:rFonts w:ascii="仿宋" w:eastAsia="仿宋" w:hAnsi="仿宋" w:cs="仿宋" w:hint="eastAsia"/>
            <w:lang w:eastAsia="zh-CN"/>
          </w:rPr>
          <w:t>(二)、沟通计划</w:t>
        </w:r>
        <w:r>
          <w:tab/>
        </w:r>
        <w:r>
          <w:fldChar w:fldCharType="begin"/>
        </w:r>
        <w:r>
          <w:instrText xml:space="preserve"> PAGEREF _Toc14816 \h </w:instrText>
        </w:r>
        <w:r>
          <w:fldChar w:fldCharType="separate"/>
        </w:r>
        <w:r>
          <w:t>53</w:t>
        </w:r>
        <w:r>
          <w:fldChar w:fldCharType="end"/>
        </w:r>
      </w:hyperlink>
    </w:p>
    <w:p>
      <w:pPr>
        <w:pStyle w:val="TOC1"/>
        <w:tabs>
          <w:tab w:val="right" w:leader="dot" w:pos="8306"/>
        </w:tabs>
      </w:pPr>
      <w:hyperlink w:anchor="_Toc20669" w:history="1">
        <w:r>
          <w:rPr>
            <w:rFonts w:ascii="仿宋" w:eastAsia="仿宋" w:hAnsi="仿宋" w:cs="仿宋" w:hint="eastAsia"/>
            <w:lang w:eastAsia="zh-CN"/>
          </w:rPr>
          <w:t>十四、包装服务项目实施时间节点</w:t>
        </w:r>
        <w:r>
          <w:tab/>
        </w:r>
        <w:r>
          <w:fldChar w:fldCharType="begin"/>
        </w:r>
        <w:r>
          <w:instrText xml:space="preserve"> PAGEREF _Toc20669 \h </w:instrText>
        </w:r>
        <w:r>
          <w:fldChar w:fldCharType="separate"/>
        </w:r>
        <w:r>
          <w:t>54</w:t>
        </w:r>
        <w:r>
          <w:fldChar w:fldCharType="end"/>
        </w:r>
      </w:hyperlink>
    </w:p>
    <w:p>
      <w:pPr>
        <w:pStyle w:val="TOC2"/>
        <w:tabs>
          <w:tab w:val="right" w:leader="dot" w:pos="8306"/>
        </w:tabs>
      </w:pPr>
      <w:hyperlink w:anchor="_Toc20588" w:history="1">
        <w:r>
          <w:rPr>
            <w:rFonts w:ascii="仿宋" w:eastAsia="仿宋" w:hAnsi="仿宋" w:cs="仿宋" w:hint="eastAsia"/>
            <w:lang w:eastAsia="zh-CN"/>
          </w:rPr>
          <w:t>(一)、包装服务项目启动阶段时间节点</w:t>
        </w:r>
        <w:r>
          <w:tab/>
        </w:r>
        <w:r>
          <w:fldChar w:fldCharType="begin"/>
        </w:r>
        <w:r>
          <w:instrText xml:space="preserve"> PAGEREF _Toc20588 \h </w:instrText>
        </w:r>
        <w:r>
          <w:fldChar w:fldCharType="separate"/>
        </w:r>
        <w:r>
          <w:t>54</w:t>
        </w:r>
        <w:r>
          <w:fldChar w:fldCharType="end"/>
        </w:r>
      </w:hyperlink>
    </w:p>
    <w:p>
      <w:pPr>
        <w:pStyle w:val="TOC2"/>
        <w:tabs>
          <w:tab w:val="right" w:leader="dot" w:pos="8306"/>
        </w:tabs>
      </w:pPr>
      <w:hyperlink w:anchor="_Toc13311" w:history="1">
        <w:r>
          <w:rPr>
            <w:rFonts w:ascii="仿宋" w:eastAsia="仿宋" w:hAnsi="仿宋" w:cs="仿宋" w:hint="eastAsia"/>
            <w:lang w:eastAsia="zh-CN"/>
          </w:rPr>
          <w:t>(二)、包装服务项目执行阶段时间节点</w:t>
        </w:r>
        <w:r>
          <w:tab/>
        </w:r>
        <w:r>
          <w:fldChar w:fldCharType="begin"/>
        </w:r>
        <w:r>
          <w:instrText xml:space="preserve"> PAGEREF _Toc13311 \h </w:instrText>
        </w:r>
        <w:r>
          <w:fldChar w:fldCharType="separate"/>
        </w:r>
        <w:r>
          <w:t>56</w:t>
        </w:r>
        <w:r>
          <w:fldChar w:fldCharType="end"/>
        </w:r>
      </w:hyperlink>
    </w:p>
    <w:p>
      <w:pPr>
        <w:pStyle w:val="TOC2"/>
        <w:tabs>
          <w:tab w:val="right" w:leader="dot" w:pos="8306"/>
        </w:tabs>
      </w:pPr>
      <w:hyperlink w:anchor="_Toc4882" w:history="1">
        <w:r>
          <w:rPr>
            <w:rFonts w:ascii="仿宋" w:eastAsia="仿宋" w:hAnsi="仿宋" w:cs="仿宋" w:hint="eastAsia"/>
            <w:lang w:eastAsia="zh-CN"/>
          </w:rPr>
          <w:t>(三)、包装服务项目完成阶段时间节点</w:t>
        </w:r>
        <w:r>
          <w:tab/>
        </w:r>
        <w:r>
          <w:fldChar w:fldCharType="begin"/>
        </w:r>
        <w:r>
          <w:instrText xml:space="preserve"> PAGEREF _Toc4882 \h </w:instrText>
        </w:r>
        <w:r>
          <w:fldChar w:fldCharType="separate"/>
        </w:r>
        <w:r>
          <w:t>56</w:t>
        </w:r>
        <w:r>
          <w:fldChar w:fldCharType="end"/>
        </w:r>
      </w:hyperlink>
    </w:p>
    <w:p>
      <w:pPr>
        <w:pStyle w:val="TOC1"/>
        <w:tabs>
          <w:tab w:val="right" w:leader="dot" w:pos="8306"/>
        </w:tabs>
      </w:pPr>
      <w:hyperlink w:anchor="_Toc864" w:history="1">
        <w:r>
          <w:rPr>
            <w:rFonts w:ascii="仿宋" w:eastAsia="仿宋" w:hAnsi="仿宋" w:cs="仿宋" w:hint="eastAsia"/>
            <w:lang w:eastAsia="zh-CN"/>
          </w:rPr>
          <w:t>十五、风险识别与分类</w:t>
        </w:r>
        <w:r>
          <w:tab/>
        </w:r>
        <w:r>
          <w:fldChar w:fldCharType="begin"/>
        </w:r>
        <w:r>
          <w:instrText xml:space="preserve"> PAGEREF _Toc864 \h </w:instrText>
        </w:r>
        <w:r>
          <w:fldChar w:fldCharType="separate"/>
        </w:r>
        <w:r>
          <w:t>58</w:t>
        </w:r>
        <w:r>
          <w:fldChar w:fldCharType="end"/>
        </w:r>
      </w:hyperlink>
    </w:p>
    <w:p>
      <w:pPr>
        <w:pStyle w:val="TOC2"/>
        <w:tabs>
          <w:tab w:val="right" w:leader="dot" w:pos="8306"/>
        </w:tabs>
      </w:pPr>
      <w:hyperlink w:anchor="_Toc18708" w:history="1">
        <w:r>
          <w:rPr>
            <w:rFonts w:ascii="仿宋" w:eastAsia="仿宋" w:hAnsi="仿宋" w:cs="仿宋" w:hint="eastAsia"/>
            <w:lang w:eastAsia="zh-CN"/>
          </w:rPr>
          <w:t>(一)、风险识别</w:t>
        </w:r>
        <w:r>
          <w:tab/>
        </w:r>
        <w:r>
          <w:fldChar w:fldCharType="begin"/>
        </w:r>
        <w:r>
          <w:instrText xml:space="preserve"> PAGEREF _Toc18708 \h </w:instrText>
        </w:r>
        <w:r>
          <w:fldChar w:fldCharType="separate"/>
        </w:r>
        <w:r>
          <w:t>58</w:t>
        </w:r>
        <w:r>
          <w:fldChar w:fldCharType="end"/>
        </w:r>
      </w:hyperlink>
    </w:p>
    <w:p>
      <w:pPr>
        <w:pStyle w:val="TOC2"/>
        <w:tabs>
          <w:tab w:val="right" w:leader="dot" w:pos="8306"/>
        </w:tabs>
      </w:pPr>
      <w:hyperlink w:anchor="_Toc13967" w:history="1">
        <w:r>
          <w:rPr>
            <w:rFonts w:ascii="仿宋" w:eastAsia="仿宋" w:hAnsi="仿宋" w:cs="仿宋" w:hint="eastAsia"/>
            <w:lang w:eastAsia="zh-CN"/>
          </w:rPr>
          <w:t>(二)、风险分类</w:t>
        </w:r>
        <w:r>
          <w:tab/>
        </w:r>
        <w:r>
          <w:fldChar w:fldCharType="begin"/>
        </w:r>
        <w:r>
          <w:instrText xml:space="preserve"> PAGEREF _Toc13967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299"/>
      <w:r>
        <w:rPr>
          <w:rFonts w:ascii="仿宋" w:eastAsia="仿宋" w:hAnsi="仿宋" w:cs="仿宋" w:hint="eastAsia"/>
          <w:sz w:val="28"/>
          <w:lang w:eastAsia="zh-CN"/>
        </w:rPr>
        <w:t>一、包装服务项目绩效评估</w:t>
      </w:r>
      <w:bookmarkEnd w:id="2"/>
    </w:p>
    <w:p>
      <w:pPr>
        <w:pStyle w:val="Heading2"/>
        <w:rPr>
          <w:rFonts w:ascii="仿宋" w:eastAsia="仿宋" w:hAnsi="仿宋" w:cs="仿宋" w:hint="eastAsia"/>
          <w:lang w:eastAsia="zh-CN"/>
        </w:rPr>
      </w:pPr>
      <w:bookmarkStart w:id="3" w:name="_Toc431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服务项目中，我们设计了一套全面的绩效评估指标，以确保包装服务项目的可控和成功交付。这些指标跨足包装服务项目目标、成本、进度和质量等多个维度，为我们提供了全面洞察包装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目标达成率是我们关注的首要指标。我们设定了明确的目标，并通过定期监测和评估，迅速发现并应对潜在的目标偏差。这为包装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成本绩效是另一个核心关注点。通过实际成本与预算成本的对比分析，我们深入了解成本差异的原因，及时调整资源分配，保持包装服务项目在经济效益方面的合理水平。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进度作为关键的绩效指标之一，得到了精心的关注。我们制定了详细的包装服务项目进度计划，并设立了进度符合度指标，确保实际进度与计划进度保持一致。这使我们能够快速发现和解决潜在的进度问题，保持包装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包装服务项目绩效的不可或缺的一环。我们引入了一系列的质量标准和客户满意度指标，以确保包装服务项目交付的成果在质量上达到或超越预期水平。通过持续监测这些指标，我们努力提升包装服务项目整体质量水平，为包装服务项目的成功交付提供有力保障。通过这些科学且全面的绩效评估，我们能够更好地引导包装服务项目的持续改进，确保包装服务项目目标的顺利达成。</w:t>
      </w:r>
    </w:p>
    <w:p>
      <w:pPr>
        <w:pStyle w:val="Heading2"/>
        <w:ind w:firstLine="560" w:firstLineChars="200"/>
        <w:rPr>
          <w:rFonts w:ascii="仿宋" w:eastAsia="仿宋" w:hAnsi="仿宋" w:cs="仿宋" w:hint="eastAsia"/>
          <w:sz w:val="28"/>
          <w:lang w:eastAsia="zh-CN"/>
        </w:rPr>
      </w:pPr>
      <w:bookmarkStart w:id="4" w:name="_Toc2026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绩效评估是包装服务项目中的关键环节，为确保包装服务项目达到预期目标，我们采用了多层次、多维度的绩效评估方法。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包装服务项目的战略目标对齐，确保每个决策和行动都与包装服务项目整体目标保持一致。团队会定期召开战略对齐会议，审视当前工作与包装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包装服务项目进度、质量、成本和风险等方面。这些指标通过数据收集和分析，为包装服务项目管理团队提供了客观的评估依据。例如，我们通过包装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绩效评估不仅仅停留在包装服务项目内部，还考虑了包装服务项目对外部环境的影响。我们定期进行干系人满意度调查，以了解各利益相关方对包装服务项目的期望和满意度，并及时做出调整。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这种多层次、多角度的绩效评估方法，使得我们能够全面了解包装服务项目的运行状态，及时做出调整，确保包装服务项目在不断变化的环境中保持稳健前行。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2640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为了确保包装服务项目的有效管理和不断优化，我们采用了精心设计的绩效评估周期。这个周期旨在实现灵活、实时和全面的评估，以适应包装服务项目执行中的各种挑战。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包装服务项目的不同需求，分为短期、中期和长期。短期评估关注每个迭代或工作周期，以及时发现和解决当前任务中的问题。中期评估涵盖几个迭代，深入了解整体包装服务项目的趋势和性能。长期评估则着眼于整个包装服务项目阶段，确保包装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包装服务项目管理工具和协作平台，团队成员能够随时更新和分享包装服务项目数据。这种实时性的反馈机制使我们能够及时察觉潜在问题，快速调整，保持包装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包装服务项目的决策制定密不可分。每个周期的包装服务项目回顾会议成为集体总结经验、识别问题深层次原因并找到创新解决方案的平台。这种定期的反思与调整机制使包装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801"/>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5229"/>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的技术管理特点体现在其创新导向。通过引入最先进的技术趋势和解决方案，包装服务项目致力于提升科技含量、提高质量和效率水平。这意味着我们将采用最新的工具和方法，确保包装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包装服务项目技术管理的显著特征。通过整合不同领域的技术资源，我们实现了跨学科的协同工作。这有助于优化技术架构，提高整体效能。此外，整合性策略还促进了不同技术团队之间的紧密沟通和高效合作，确保包装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包装服务项目所采用的技术。通过不断优化技术方案，包装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包装服务项目团队将在包装服务项目初期识别可能的技术风险，并采取相应的预防和应对措施。通过建立健全的风险评估机制，包装服务项目能够在实施过程中及时发现并解决潜在的技术问题，保障包装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包装服务项目中，技术将成为包装服务项目成功的有力支持。这一深度剖析揭示了技术管理在包装服务项目实施中的关键作用，为包装服务项目的技术基础奠定了坚实的基础。</w:t>
      </w:r>
    </w:p>
    <w:p>
      <w:pPr>
        <w:pStyle w:val="Heading2"/>
        <w:ind w:firstLine="560" w:firstLineChars="200"/>
        <w:rPr>
          <w:rFonts w:ascii="仿宋" w:eastAsia="仿宋" w:hAnsi="仿宋" w:cs="仿宋" w:hint="eastAsia"/>
          <w:sz w:val="28"/>
          <w:lang w:eastAsia="zh-CN"/>
        </w:rPr>
      </w:pPr>
      <w:bookmarkStart w:id="8" w:name="_Toc17495"/>
      <w:r>
        <w:rPr>
          <w:rFonts w:ascii="仿宋" w:eastAsia="仿宋" w:hAnsi="仿宋" w:cs="仿宋" w:hint="eastAsia"/>
          <w:sz w:val="28"/>
          <w:lang w:eastAsia="zh-CN"/>
        </w:rPr>
        <w:t>(二)、包装服务项目工艺技术设计方案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包装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包装服务项目将严格按照相关行业规范要求进行组织。通过有效控制产品质量，包装服务项目将致力于为顾客提供优质的包装服务项目产品和良好的服务。这体现了包装服务项目对于生产活动合规性和质量标准的高度重视，为包装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包装服务项目注重生态效益和清洁生产原则。包装服务项目建设将紧密结合地方特色经济发展，与社会经济发展规划和区域环境保护规划方案相协调一致。通过与当地区域自然生态系统的结合，包装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包装服务项目产品具有多样化的客户需求和个性化的特点。因此，包装服务项目产品规格品种多样，且单批生产数量较小。为满足这一特点，包装服务项目承办单位将建设先进的柔性制造生产线。通过广泛应用柔性制造技术，包装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包装服务项目采用的技术具有较高的技术含量和自动化水平，处于国内先进水平。这一技术选用不仅体现了对生产效率、质量和环境友好性的高标准要求，同时为包装服务项目的可持续发展奠定了坚实的基础。</w:t>
      </w:r>
    </w:p>
    <w:p>
      <w:pPr>
        <w:pStyle w:val="Heading2"/>
        <w:ind w:firstLine="560" w:firstLineChars="200"/>
        <w:rPr>
          <w:rFonts w:ascii="仿宋" w:eastAsia="仿宋" w:hAnsi="仿宋" w:cs="仿宋" w:hint="eastAsia"/>
          <w:sz w:val="28"/>
          <w:lang w:eastAsia="zh-CN"/>
        </w:rPr>
      </w:pPr>
      <w:bookmarkStart w:id="9" w:name="_Toc358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为确保包装服务项目的高效生产和技术实施，我们制定了一套精心设计的设备选型方案，以满足包装服务项目生产、质量和环保的要求。该方案的主要特点如下：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包装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针对包装服务项目产品的多样性和小批量生产的特点，我们将建设柔性制造生产线。通过在设备选型中考虑柔性制造技术，可以灵活应对不同产品规格和生产需求，实现生产线的高度灵活性和适应性。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927"/>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4040"/>
      <w:r>
        <w:rPr>
          <w:rFonts w:ascii="仿宋" w:eastAsia="仿宋" w:hAnsi="仿宋" w:cs="仿宋" w:hint="eastAsia"/>
          <w:lang w:eastAsia="zh-CN"/>
        </w:rPr>
        <w:t>(一)、包装服务行业分析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行业一直以来都是市场的关注焦点。行业内的发展趋势、竞争态势以及潜在机会都对包装服务项目的推进产生深远的影响。通过深入研究行业的整体概貌，我们将更好地理解行业的核心特征，为包装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服务行业，技术一直是推动创新和发展的关键因素。我们将对当前技术趋势进行详尽分析，包括但不限于人工智能、大数据应用、先进制造技术等。这有助于包装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包装服务项目成功的基础。我们将对主要竞争对手进行深入研究，包括其市场份额、产品特点、市场定位等。通过全面了解竞争对手的优势和劣势，包装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0530"/>
      <w:r>
        <w:rPr>
          <w:rFonts w:ascii="仿宋" w:eastAsia="仿宋" w:hAnsi="仿宋" w:cs="仿宋" w:hint="eastAsia"/>
          <w:sz w:val="28"/>
          <w:lang w:eastAsia="zh-CN"/>
        </w:rPr>
        <w:t>(二)、包装服务市场分析预测</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通过对市场规模的深入调研，我们将预测包装服务市场未来的增长趋势。这包括市场的整体规模、各细分领域的发展趋势等。包装服务项目可以根据市场的扩张速度和潜在机会，制定更符合市场需求的发展策略。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包装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包装服务项目实施过程中需要充分考虑的因素。我们将对市场风险进行全面评估，包括但不限于政策法规风险、市场竞争风险、技术变革风险等。通过对潜在风险的深入分析，包装服务项目可以制定相应的风险缓解策略，降低不确定性对包装服务项目的影响。</w:t>
      </w:r>
    </w:p>
    <w:p>
      <w:pPr>
        <w:pStyle w:val="Heading1"/>
        <w:ind w:firstLine="560" w:firstLineChars="200"/>
        <w:rPr>
          <w:rFonts w:ascii="仿宋" w:eastAsia="仿宋" w:hAnsi="仿宋" w:cs="仿宋" w:hint="eastAsia"/>
          <w:sz w:val="28"/>
          <w:lang w:eastAsia="zh-CN"/>
        </w:rPr>
      </w:pPr>
      <w:bookmarkStart w:id="13" w:name="_Toc2184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6011"/>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包装服务项目的主要产品是XXXX，预计年产值为XXX万元。这一产品在市场中占据着重要的地位，其广泛的应用范围使得该包装服务项目的市场前景非常广阔。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包装服务项目的xxx产品作为重要的原材料之一，将在多个领域发挥关键作用。其在建筑、交通、能源等方面的广泛应用将为整个产业链提供强大的支持，形成产业协同效应。包装服务项目的年产值XXX万XXX万XXX万万元不仅反映了其在市场上的巨大潜力，更预示着它对国民经济的积极贡献。这种关联度高、涉及面广的产业关系，使得该包装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5632"/>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总征地面积为XXXX平方米，相当于约XX.XX亩，其中净用地面积为XXXX平方米，红线范围内相当于约XX.XX亩。这一用地规模充分考虑了包装服务项目的建设需求，保障了包装服务项目在合适的空间内得以充分发展。包装服务项目规划的总建筑面积为XXXX平方米，其中主体工程建设占XXXX平方米，计容建筑面积达XXXX平方米。预计建筑工程的投资将达到XXXX万元，为包装服务项目的顺利推进提供了经济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计划购置的设备共计XXXX台（套），设备购置费用为XXXX万元。这一设备购置计划充分考虑到包装服务项目的生产需求和技术要求，确保了包装服务项目在生产运营中具备先进的技术装备和高效的生产能力。设备的合理配置将为包装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计划总投资为XXXX万元，预计年实现营业收入为XXXX万元。这一产能规模的设定旨在确保包装服务项目能够在投资与回报之间取得平衡，实现长期可持续的发展。包装服务项目的总投资充分考虑到各个方面的需求，包括用地建设、设备购置等多个环节，以确保包装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335"/>
      <w:r>
        <w:rPr>
          <w:rFonts w:ascii="仿宋" w:eastAsia="仿宋" w:hAnsi="仿宋" w:cs="仿宋" w:hint="eastAsia"/>
          <w:sz w:val="28"/>
          <w:lang w:eastAsia="zh-CN"/>
        </w:rPr>
        <w:t>五、包装服务项目建设背景及必要性分析</w:t>
      </w:r>
      <w:bookmarkEnd w:id="16"/>
    </w:p>
    <w:p>
      <w:pPr>
        <w:pStyle w:val="Heading2"/>
        <w:rPr>
          <w:rFonts w:ascii="仿宋" w:eastAsia="仿宋" w:hAnsi="仿宋" w:cs="仿宋" w:hint="eastAsia"/>
          <w:lang w:eastAsia="zh-CN"/>
        </w:rPr>
      </w:pPr>
      <w:bookmarkStart w:id="17" w:name="_Toc11292"/>
      <w:r>
        <w:rPr>
          <w:rFonts w:ascii="仿宋" w:eastAsia="仿宋" w:hAnsi="仿宋" w:cs="仿宋" w:hint="eastAsia"/>
          <w:lang w:eastAsia="zh-CN"/>
        </w:rPr>
        <w:t>(一)、包装服务项目背景分析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包装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包装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包装服务项目在这个潮流中的定位。同时，我们将关注行业内涌现的新兴机遇，以便包装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包装服务项目提供了强大的发展动力。我们将聚焦于行业内最新的技术发展趋势，包括但不限于人工智能、大数据分析、物联网等领域。通过深度的技术研究，我们将确保包装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包装服务项目发展的源泉。我们将投入更多的精力对市场需求进行深入剖析，超越表面的需求，深入挖掘潜在的市场痛点和机遇。通过对市场需求的细致了解，包装服务项目将更有针对性地设计解决方案，满足市场的多样化需求，从而更好地促进包装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包装服务项目战略至关重要。我们将对竞争态势进行更为深入的分析，包括但不限于市场份额、产品特点、客户满意度等多个维度。通过深度的竞争分析，包装服务项目将能够更准确地把握市场脉搏，制定具有竞争力的包装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包装服务项目的发展具有直接的影响。我们将进行更为全面的法规和政策分析，了解行业发展中的潜在法律风险和合规挑战。通过充分了解和遵守相关法规，包装服务项目将确保在法律框架内合法合规运营，为包装服务项目的稳健发展提供有力支持。</w:t>
      </w:r>
    </w:p>
    <w:p>
      <w:pPr>
        <w:pStyle w:val="Heading2"/>
        <w:ind w:firstLine="560" w:firstLineChars="200"/>
        <w:rPr>
          <w:rFonts w:ascii="仿宋" w:eastAsia="仿宋" w:hAnsi="仿宋" w:cs="仿宋" w:hint="eastAsia"/>
          <w:sz w:val="28"/>
          <w:lang w:eastAsia="zh-CN"/>
        </w:rPr>
      </w:pPr>
      <w:bookmarkStart w:id="18" w:name="_Toc29274"/>
      <w:r>
        <w:rPr>
          <w:rFonts w:ascii="仿宋" w:eastAsia="仿宋" w:hAnsi="仿宋" w:cs="仿宋" w:hint="eastAsia"/>
          <w:sz w:val="28"/>
          <w:lang w:eastAsia="zh-CN"/>
        </w:rPr>
        <w:t>(二)、包装服务项目建设必要性分析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建设的迫切性源于对行业发展趋势的深刻洞察。我们正处于一个行业变革的时代，科技创新、数字化转型成为企业发展的关键动力。包装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建设不仅仅是为了跟上潮流，更是为了通过技术创新推动企业的持续发展。通过引入先进的技术和解决方案，包装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包装服务项目的建设成为必然选择，通过提高产品质量、拓展服务领域，从而在竞争中获得更多的机会。包装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包装服务项目建设的必要性体现在对客户需求更精准的满足。通过包装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建设的背后是对企业持续创新的追求。只有通过不断创新，企业才能在竞争中立于不败之地。包装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011"/>
      <w:r>
        <w:rPr>
          <w:rFonts w:ascii="仿宋" w:eastAsia="仿宋" w:hAnsi="仿宋" w:cs="仿宋" w:hint="eastAsia"/>
          <w:sz w:val="28"/>
          <w:lang w:eastAsia="zh-CN"/>
        </w:rPr>
        <w:t>六、包装服务项目土建工程</w:t>
      </w:r>
      <w:bookmarkEnd w:id="19"/>
    </w:p>
    <w:p>
      <w:pPr>
        <w:pStyle w:val="Heading2"/>
        <w:rPr>
          <w:rFonts w:ascii="仿宋" w:eastAsia="仿宋" w:hAnsi="仿宋" w:cs="仿宋" w:hint="eastAsia"/>
          <w:lang w:eastAsia="zh-CN"/>
        </w:rPr>
      </w:pPr>
      <w:bookmarkStart w:id="20" w:name="_Toc3162"/>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在包装服务项目的建筑工程设计中，我们将秉承一系列重要的设计原则，以确保包装服务项目建筑在功能、美观、可持续性等方面达到最佳效果。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首要原则是确保建筑的功能性得到最大化的发挥。我们将充分理解包装服务项目的实际需求，合理布局各个功能区域，保证建筑在满足业务需求的同时，提供高效的工作环境。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https://d.book118.com/486143122125010030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4541DC"/>
    <w:rsid w:val="624541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143122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2023-12-28T15:55:00Z</dcterms:created>
  <dcterms:modified xsi:type="dcterms:W3CDTF">2023-12-28T15:55:42Z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A4D2F511BAC24D4580BC48E2B48D6F6C_11</vt:lpwstr>
  </property>
  <property fmtid="{D5CDD505-2E9C-101B-9397-08002B2CF9AE}" pid="3" name="KSOProductBuildVer">
    <vt:lpwstr>2052-12.1.0.16120</vt:lpwstr>
  </property>
</Properties>
</file>