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 w:history="1">
        <w:r>
          <w:rPr>
            <w:rFonts w:ascii="仿宋" w:eastAsia="仿宋" w:hAnsi="仿宋" w:cs="仿宋" w:hint="eastAsia"/>
            <w:lang w:eastAsia="zh-CN"/>
          </w:rPr>
          <w:t>序言</w:t>
        </w:r>
        <w:r>
          <w:tab/>
        </w:r>
        <w:r>
          <w:fldChar w:fldCharType="begin"/>
        </w:r>
        <w:r>
          <w:instrText xml:space="preserve"> PAGEREF _Toc1591 \h </w:instrText>
        </w:r>
        <w:r>
          <w:fldChar w:fldCharType="separate"/>
        </w:r>
        <w:r>
          <w:t>3</w:t>
        </w:r>
        <w:r>
          <w:fldChar w:fldCharType="end"/>
        </w:r>
      </w:hyperlink>
    </w:p>
    <w:p>
      <w:pPr>
        <w:pStyle w:val="TOC1"/>
        <w:tabs>
          <w:tab w:val="right" w:leader="dot" w:pos="8306"/>
        </w:tabs>
      </w:pPr>
      <w:hyperlink w:anchor="_Toc12062" w:history="1">
        <w:r>
          <w:rPr>
            <w:rFonts w:ascii="仿宋" w:eastAsia="仿宋" w:hAnsi="仿宋" w:cs="仿宋" w:hint="eastAsia"/>
            <w:lang w:eastAsia="zh-CN"/>
          </w:rPr>
          <w:t>一、L-苯丙氨酸项目绩效评估</w:t>
        </w:r>
        <w:r>
          <w:tab/>
        </w:r>
        <w:r>
          <w:fldChar w:fldCharType="begin"/>
        </w:r>
        <w:r>
          <w:instrText xml:space="preserve"> PAGEREF _Toc12062 \h </w:instrText>
        </w:r>
        <w:r>
          <w:fldChar w:fldCharType="separate"/>
        </w:r>
        <w:r>
          <w:t>3</w:t>
        </w:r>
        <w:r>
          <w:fldChar w:fldCharType="end"/>
        </w:r>
      </w:hyperlink>
    </w:p>
    <w:p>
      <w:pPr>
        <w:pStyle w:val="TOC2"/>
        <w:tabs>
          <w:tab w:val="right" w:leader="dot" w:pos="8306"/>
        </w:tabs>
      </w:pPr>
      <w:hyperlink w:anchor="_Toc7492" w:history="1">
        <w:r>
          <w:rPr>
            <w:rFonts w:ascii="仿宋" w:eastAsia="仿宋" w:hAnsi="仿宋" w:cs="仿宋" w:hint="eastAsia"/>
            <w:lang w:eastAsia="zh-CN"/>
          </w:rPr>
          <w:t>(一)、绩效评估指标</w:t>
        </w:r>
        <w:r>
          <w:tab/>
        </w:r>
        <w:r>
          <w:fldChar w:fldCharType="begin"/>
        </w:r>
        <w:r>
          <w:instrText xml:space="preserve"> PAGEREF _Toc7492 \h </w:instrText>
        </w:r>
        <w:r>
          <w:fldChar w:fldCharType="separate"/>
        </w:r>
        <w:r>
          <w:t>3</w:t>
        </w:r>
        <w:r>
          <w:fldChar w:fldCharType="end"/>
        </w:r>
      </w:hyperlink>
    </w:p>
    <w:p>
      <w:pPr>
        <w:pStyle w:val="TOC2"/>
        <w:tabs>
          <w:tab w:val="right" w:leader="dot" w:pos="8306"/>
        </w:tabs>
      </w:pPr>
      <w:hyperlink w:anchor="_Toc16117" w:history="1">
        <w:r>
          <w:rPr>
            <w:rFonts w:ascii="仿宋" w:eastAsia="仿宋" w:hAnsi="仿宋" w:cs="仿宋" w:hint="eastAsia"/>
            <w:lang w:eastAsia="zh-CN"/>
          </w:rPr>
          <w:t>(二)、绩效评估方法</w:t>
        </w:r>
        <w:r>
          <w:tab/>
        </w:r>
        <w:r>
          <w:fldChar w:fldCharType="begin"/>
        </w:r>
        <w:r>
          <w:instrText xml:space="preserve"> PAGEREF _Toc16117 \h </w:instrText>
        </w:r>
        <w:r>
          <w:fldChar w:fldCharType="separate"/>
        </w:r>
        <w:r>
          <w:t>4</w:t>
        </w:r>
        <w:r>
          <w:fldChar w:fldCharType="end"/>
        </w:r>
      </w:hyperlink>
    </w:p>
    <w:p>
      <w:pPr>
        <w:pStyle w:val="TOC2"/>
        <w:tabs>
          <w:tab w:val="right" w:leader="dot" w:pos="8306"/>
        </w:tabs>
      </w:pPr>
      <w:hyperlink w:anchor="_Toc24939" w:history="1">
        <w:r>
          <w:rPr>
            <w:rFonts w:ascii="仿宋" w:eastAsia="仿宋" w:hAnsi="仿宋" w:cs="仿宋" w:hint="eastAsia"/>
            <w:lang w:eastAsia="zh-CN"/>
          </w:rPr>
          <w:t>(三)、绩效评估周期</w:t>
        </w:r>
        <w:r>
          <w:tab/>
        </w:r>
        <w:r>
          <w:fldChar w:fldCharType="begin"/>
        </w:r>
        <w:r>
          <w:instrText xml:space="preserve"> PAGEREF _Toc24939 \h </w:instrText>
        </w:r>
        <w:r>
          <w:fldChar w:fldCharType="separate"/>
        </w:r>
        <w:r>
          <w:t>5</w:t>
        </w:r>
        <w:r>
          <w:fldChar w:fldCharType="end"/>
        </w:r>
      </w:hyperlink>
    </w:p>
    <w:p>
      <w:pPr>
        <w:pStyle w:val="TOC1"/>
        <w:tabs>
          <w:tab w:val="right" w:leader="dot" w:pos="8306"/>
        </w:tabs>
      </w:pPr>
      <w:hyperlink w:anchor="_Toc16283" w:history="1">
        <w:r>
          <w:rPr>
            <w:rFonts w:ascii="仿宋" w:eastAsia="仿宋" w:hAnsi="仿宋" w:cs="仿宋" w:hint="eastAsia"/>
            <w:lang w:eastAsia="zh-CN"/>
          </w:rPr>
          <w:t>二、L-苯丙氨酸项目选址可行性分析</w:t>
        </w:r>
        <w:r>
          <w:tab/>
        </w:r>
        <w:r>
          <w:fldChar w:fldCharType="begin"/>
        </w:r>
        <w:r>
          <w:instrText xml:space="preserve"> PAGEREF _Toc16283 \h </w:instrText>
        </w:r>
        <w:r>
          <w:fldChar w:fldCharType="separate"/>
        </w:r>
        <w:r>
          <w:t>6</w:t>
        </w:r>
        <w:r>
          <w:fldChar w:fldCharType="end"/>
        </w:r>
      </w:hyperlink>
    </w:p>
    <w:p>
      <w:pPr>
        <w:pStyle w:val="TOC2"/>
        <w:tabs>
          <w:tab w:val="right" w:leader="dot" w:pos="8306"/>
        </w:tabs>
      </w:pPr>
      <w:hyperlink w:anchor="_Toc32703" w:history="1">
        <w:r>
          <w:rPr>
            <w:rFonts w:ascii="仿宋" w:eastAsia="仿宋" w:hAnsi="仿宋" w:cs="仿宋" w:hint="eastAsia"/>
            <w:lang w:eastAsia="zh-CN"/>
          </w:rPr>
          <w:t>(一)、L-苯丙氨酸项目选址</w:t>
        </w:r>
        <w:r>
          <w:tab/>
        </w:r>
        <w:r>
          <w:fldChar w:fldCharType="begin"/>
        </w:r>
        <w:r>
          <w:instrText xml:space="preserve"> PAGEREF _Toc32703 \h </w:instrText>
        </w:r>
        <w:r>
          <w:fldChar w:fldCharType="separate"/>
        </w:r>
        <w:r>
          <w:t>6</w:t>
        </w:r>
        <w:r>
          <w:fldChar w:fldCharType="end"/>
        </w:r>
      </w:hyperlink>
    </w:p>
    <w:p>
      <w:pPr>
        <w:pStyle w:val="TOC2"/>
        <w:tabs>
          <w:tab w:val="right" w:leader="dot" w:pos="8306"/>
        </w:tabs>
      </w:pPr>
      <w:hyperlink w:anchor="_Toc27880" w:history="1">
        <w:r>
          <w:rPr>
            <w:rFonts w:ascii="仿宋" w:eastAsia="仿宋" w:hAnsi="仿宋" w:cs="仿宋" w:hint="eastAsia"/>
            <w:lang w:eastAsia="zh-CN"/>
          </w:rPr>
          <w:t>(二)、用地控制指标</w:t>
        </w:r>
        <w:r>
          <w:tab/>
        </w:r>
        <w:r>
          <w:fldChar w:fldCharType="begin"/>
        </w:r>
        <w:r>
          <w:instrText xml:space="preserve"> PAGEREF _Toc27880 \h </w:instrText>
        </w:r>
        <w:r>
          <w:fldChar w:fldCharType="separate"/>
        </w:r>
        <w:r>
          <w:t>6</w:t>
        </w:r>
        <w:r>
          <w:fldChar w:fldCharType="end"/>
        </w:r>
      </w:hyperlink>
    </w:p>
    <w:p>
      <w:pPr>
        <w:pStyle w:val="TOC2"/>
        <w:tabs>
          <w:tab w:val="right" w:leader="dot" w:pos="8306"/>
        </w:tabs>
      </w:pPr>
      <w:hyperlink w:anchor="_Toc9118" w:history="1">
        <w:r>
          <w:rPr>
            <w:rFonts w:ascii="仿宋" w:eastAsia="仿宋" w:hAnsi="仿宋" w:cs="仿宋" w:hint="eastAsia"/>
            <w:lang w:eastAsia="zh-CN"/>
          </w:rPr>
          <w:t>(三)、节约用地措施</w:t>
        </w:r>
        <w:r>
          <w:tab/>
        </w:r>
        <w:r>
          <w:fldChar w:fldCharType="begin"/>
        </w:r>
        <w:r>
          <w:instrText xml:space="preserve"> PAGEREF _Toc9118 \h </w:instrText>
        </w:r>
        <w:r>
          <w:fldChar w:fldCharType="separate"/>
        </w:r>
        <w:r>
          <w:t>8</w:t>
        </w:r>
        <w:r>
          <w:fldChar w:fldCharType="end"/>
        </w:r>
      </w:hyperlink>
    </w:p>
    <w:p>
      <w:pPr>
        <w:pStyle w:val="TOC2"/>
        <w:tabs>
          <w:tab w:val="right" w:leader="dot" w:pos="8306"/>
        </w:tabs>
      </w:pPr>
      <w:hyperlink w:anchor="_Toc12312" w:history="1">
        <w:r>
          <w:rPr>
            <w:rFonts w:ascii="仿宋" w:eastAsia="仿宋" w:hAnsi="仿宋" w:cs="仿宋" w:hint="eastAsia"/>
            <w:lang w:eastAsia="zh-CN"/>
          </w:rPr>
          <w:t>(四)、总图布置方案</w:t>
        </w:r>
        <w:r>
          <w:tab/>
        </w:r>
        <w:r>
          <w:fldChar w:fldCharType="begin"/>
        </w:r>
        <w:r>
          <w:instrText xml:space="preserve"> PAGEREF _Toc12312 \h </w:instrText>
        </w:r>
        <w:r>
          <w:fldChar w:fldCharType="separate"/>
        </w:r>
        <w:r>
          <w:t>9</w:t>
        </w:r>
        <w:r>
          <w:fldChar w:fldCharType="end"/>
        </w:r>
      </w:hyperlink>
    </w:p>
    <w:p>
      <w:pPr>
        <w:pStyle w:val="TOC2"/>
        <w:tabs>
          <w:tab w:val="right" w:leader="dot" w:pos="8306"/>
        </w:tabs>
      </w:pPr>
      <w:hyperlink w:anchor="_Toc14149" w:history="1">
        <w:r>
          <w:rPr>
            <w:rFonts w:ascii="仿宋" w:eastAsia="仿宋" w:hAnsi="仿宋" w:cs="仿宋" w:hint="eastAsia"/>
            <w:lang w:eastAsia="zh-CN"/>
          </w:rPr>
          <w:t>(五)、选址综合评价</w:t>
        </w:r>
        <w:r>
          <w:tab/>
        </w:r>
        <w:r>
          <w:fldChar w:fldCharType="begin"/>
        </w:r>
        <w:r>
          <w:instrText xml:space="preserve"> PAGEREF _Toc14149 \h </w:instrText>
        </w:r>
        <w:r>
          <w:fldChar w:fldCharType="separate"/>
        </w:r>
        <w:r>
          <w:t>10</w:t>
        </w:r>
        <w:r>
          <w:fldChar w:fldCharType="end"/>
        </w:r>
      </w:hyperlink>
    </w:p>
    <w:p>
      <w:pPr>
        <w:pStyle w:val="TOC1"/>
        <w:tabs>
          <w:tab w:val="right" w:leader="dot" w:pos="8306"/>
        </w:tabs>
      </w:pPr>
      <w:hyperlink w:anchor="_Toc8355" w:history="1">
        <w:r>
          <w:rPr>
            <w:rFonts w:ascii="仿宋" w:eastAsia="仿宋" w:hAnsi="仿宋" w:cs="仿宋" w:hint="eastAsia"/>
            <w:lang w:eastAsia="zh-CN"/>
          </w:rPr>
          <w:t>三、L-苯丙氨酸项目文档管理</w:t>
        </w:r>
        <w:r>
          <w:tab/>
        </w:r>
        <w:r>
          <w:fldChar w:fldCharType="begin"/>
        </w:r>
        <w:r>
          <w:instrText xml:space="preserve"> PAGEREF _Toc8355 \h </w:instrText>
        </w:r>
        <w:r>
          <w:fldChar w:fldCharType="separate"/>
        </w:r>
        <w:r>
          <w:t>11</w:t>
        </w:r>
        <w:r>
          <w:fldChar w:fldCharType="end"/>
        </w:r>
      </w:hyperlink>
    </w:p>
    <w:p>
      <w:pPr>
        <w:pStyle w:val="TOC2"/>
        <w:tabs>
          <w:tab w:val="right" w:leader="dot" w:pos="8306"/>
        </w:tabs>
      </w:pPr>
      <w:hyperlink w:anchor="_Toc6605" w:history="1">
        <w:r>
          <w:rPr>
            <w:rFonts w:ascii="仿宋" w:eastAsia="仿宋" w:hAnsi="仿宋" w:cs="仿宋" w:hint="eastAsia"/>
            <w:lang w:eastAsia="zh-CN"/>
          </w:rPr>
          <w:t>(一)、文档编制与审查</w:t>
        </w:r>
        <w:r>
          <w:tab/>
        </w:r>
        <w:r>
          <w:fldChar w:fldCharType="begin"/>
        </w:r>
        <w:r>
          <w:instrText xml:space="preserve"> PAGEREF _Toc6605 \h </w:instrText>
        </w:r>
        <w:r>
          <w:fldChar w:fldCharType="separate"/>
        </w:r>
        <w:r>
          <w:t>11</w:t>
        </w:r>
        <w:r>
          <w:fldChar w:fldCharType="end"/>
        </w:r>
      </w:hyperlink>
    </w:p>
    <w:p>
      <w:pPr>
        <w:pStyle w:val="TOC2"/>
        <w:tabs>
          <w:tab w:val="right" w:leader="dot" w:pos="8306"/>
        </w:tabs>
      </w:pPr>
      <w:hyperlink w:anchor="_Toc14511" w:history="1">
        <w:r>
          <w:rPr>
            <w:rFonts w:ascii="仿宋" w:eastAsia="仿宋" w:hAnsi="仿宋" w:cs="仿宋" w:hint="eastAsia"/>
            <w:lang w:eastAsia="zh-CN"/>
          </w:rPr>
          <w:t>(二)、文档发布与分发</w:t>
        </w:r>
        <w:r>
          <w:tab/>
        </w:r>
        <w:r>
          <w:fldChar w:fldCharType="begin"/>
        </w:r>
        <w:r>
          <w:instrText xml:space="preserve"> PAGEREF _Toc14511 \h </w:instrText>
        </w:r>
        <w:r>
          <w:fldChar w:fldCharType="separate"/>
        </w:r>
        <w:r>
          <w:t>13</w:t>
        </w:r>
        <w:r>
          <w:fldChar w:fldCharType="end"/>
        </w:r>
      </w:hyperlink>
    </w:p>
    <w:p>
      <w:pPr>
        <w:pStyle w:val="TOC2"/>
        <w:tabs>
          <w:tab w:val="right" w:leader="dot" w:pos="8306"/>
        </w:tabs>
      </w:pPr>
      <w:hyperlink w:anchor="_Toc32341" w:history="1">
        <w:r>
          <w:rPr>
            <w:rFonts w:ascii="仿宋" w:eastAsia="仿宋" w:hAnsi="仿宋" w:cs="仿宋" w:hint="eastAsia"/>
            <w:lang w:eastAsia="zh-CN"/>
          </w:rPr>
          <w:t>(三)、文档存档与归档</w:t>
        </w:r>
        <w:r>
          <w:tab/>
        </w:r>
        <w:r>
          <w:fldChar w:fldCharType="begin"/>
        </w:r>
        <w:r>
          <w:instrText xml:space="preserve"> PAGEREF _Toc32341 \h </w:instrText>
        </w:r>
        <w:r>
          <w:fldChar w:fldCharType="separate"/>
        </w:r>
        <w:r>
          <w:t>14</w:t>
        </w:r>
        <w:r>
          <w:fldChar w:fldCharType="end"/>
        </w:r>
      </w:hyperlink>
    </w:p>
    <w:p>
      <w:pPr>
        <w:pStyle w:val="TOC1"/>
        <w:tabs>
          <w:tab w:val="right" w:leader="dot" w:pos="8306"/>
        </w:tabs>
      </w:pPr>
      <w:hyperlink w:anchor="_Toc16947" w:history="1">
        <w:r>
          <w:rPr>
            <w:rFonts w:ascii="仿宋" w:eastAsia="仿宋" w:hAnsi="仿宋" w:cs="仿宋" w:hint="eastAsia"/>
            <w:lang w:eastAsia="zh-CN"/>
          </w:rPr>
          <w:t>四、L-苯丙氨酸项目建设背景及必要性分析</w:t>
        </w:r>
        <w:r>
          <w:tab/>
        </w:r>
        <w:r>
          <w:fldChar w:fldCharType="begin"/>
        </w:r>
        <w:r>
          <w:instrText xml:space="preserve"> PAGEREF _Toc16947 \h </w:instrText>
        </w:r>
        <w:r>
          <w:fldChar w:fldCharType="separate"/>
        </w:r>
        <w:r>
          <w:t>15</w:t>
        </w:r>
        <w:r>
          <w:fldChar w:fldCharType="end"/>
        </w:r>
      </w:hyperlink>
    </w:p>
    <w:p>
      <w:pPr>
        <w:pStyle w:val="TOC2"/>
        <w:tabs>
          <w:tab w:val="right" w:leader="dot" w:pos="8306"/>
        </w:tabs>
      </w:pPr>
      <w:hyperlink w:anchor="_Toc1310" w:history="1">
        <w:r>
          <w:rPr>
            <w:rFonts w:ascii="仿宋" w:eastAsia="仿宋" w:hAnsi="仿宋" w:cs="仿宋" w:hint="eastAsia"/>
            <w:lang w:eastAsia="zh-CN"/>
          </w:rPr>
          <w:t>(一)、L-苯丙氨酸项目背景分析</w:t>
        </w:r>
        <w:r>
          <w:tab/>
        </w:r>
        <w:r>
          <w:fldChar w:fldCharType="begin"/>
        </w:r>
        <w:r>
          <w:instrText xml:space="preserve"> PAGEREF _Toc1310 \h </w:instrText>
        </w:r>
        <w:r>
          <w:fldChar w:fldCharType="separate"/>
        </w:r>
        <w:r>
          <w:t>15</w:t>
        </w:r>
        <w:r>
          <w:fldChar w:fldCharType="end"/>
        </w:r>
      </w:hyperlink>
    </w:p>
    <w:p>
      <w:pPr>
        <w:pStyle w:val="TOC2"/>
        <w:tabs>
          <w:tab w:val="right" w:leader="dot" w:pos="8306"/>
        </w:tabs>
      </w:pPr>
      <w:hyperlink w:anchor="_Toc27135" w:history="1">
        <w:r>
          <w:rPr>
            <w:rFonts w:ascii="仿宋" w:eastAsia="仿宋" w:hAnsi="仿宋" w:cs="仿宋" w:hint="eastAsia"/>
            <w:lang w:eastAsia="zh-CN"/>
          </w:rPr>
          <w:t>(二)、L-苯丙氨酸项目建设必要性分析</w:t>
        </w:r>
        <w:r>
          <w:tab/>
        </w:r>
        <w:r>
          <w:fldChar w:fldCharType="begin"/>
        </w:r>
        <w:r>
          <w:instrText xml:space="preserve"> PAGEREF _Toc27135 \h </w:instrText>
        </w:r>
        <w:r>
          <w:fldChar w:fldCharType="separate"/>
        </w:r>
        <w:r>
          <w:t>16</w:t>
        </w:r>
        <w:r>
          <w:fldChar w:fldCharType="end"/>
        </w:r>
      </w:hyperlink>
    </w:p>
    <w:p>
      <w:pPr>
        <w:pStyle w:val="TOC1"/>
        <w:tabs>
          <w:tab w:val="right" w:leader="dot" w:pos="8306"/>
        </w:tabs>
      </w:pPr>
      <w:hyperlink w:anchor="_Toc26339" w:history="1">
        <w:r>
          <w:rPr>
            <w:rFonts w:ascii="仿宋" w:eastAsia="仿宋" w:hAnsi="仿宋" w:cs="仿宋" w:hint="eastAsia"/>
            <w:lang w:eastAsia="zh-CN"/>
          </w:rPr>
          <w:t>五、L-苯丙氨酸项目危机管理</w:t>
        </w:r>
        <w:r>
          <w:tab/>
        </w:r>
        <w:r>
          <w:fldChar w:fldCharType="begin"/>
        </w:r>
        <w:r>
          <w:instrText xml:space="preserve"> PAGEREF _Toc26339 \h </w:instrText>
        </w:r>
        <w:r>
          <w:fldChar w:fldCharType="separate"/>
        </w:r>
        <w:r>
          <w:t>18</w:t>
        </w:r>
        <w:r>
          <w:fldChar w:fldCharType="end"/>
        </w:r>
      </w:hyperlink>
    </w:p>
    <w:p>
      <w:pPr>
        <w:pStyle w:val="TOC2"/>
        <w:tabs>
          <w:tab w:val="right" w:leader="dot" w:pos="8306"/>
        </w:tabs>
      </w:pPr>
      <w:hyperlink w:anchor="_Toc4172" w:history="1">
        <w:r>
          <w:rPr>
            <w:rFonts w:ascii="仿宋" w:eastAsia="仿宋" w:hAnsi="仿宋" w:cs="仿宋" w:hint="eastAsia"/>
            <w:lang w:eastAsia="zh-CN"/>
          </w:rPr>
          <w:t>(一)、危机预警与识别</w:t>
        </w:r>
        <w:r>
          <w:tab/>
        </w:r>
        <w:r>
          <w:fldChar w:fldCharType="begin"/>
        </w:r>
        <w:r>
          <w:instrText xml:space="preserve"> PAGEREF _Toc4172 \h </w:instrText>
        </w:r>
        <w:r>
          <w:fldChar w:fldCharType="separate"/>
        </w:r>
        <w:r>
          <w:t>18</w:t>
        </w:r>
        <w:r>
          <w:fldChar w:fldCharType="end"/>
        </w:r>
      </w:hyperlink>
    </w:p>
    <w:p>
      <w:pPr>
        <w:pStyle w:val="TOC2"/>
        <w:tabs>
          <w:tab w:val="right" w:leader="dot" w:pos="8306"/>
        </w:tabs>
      </w:pPr>
      <w:hyperlink w:anchor="_Toc3010" w:history="1">
        <w:r>
          <w:rPr>
            <w:rFonts w:ascii="仿宋" w:eastAsia="仿宋" w:hAnsi="仿宋" w:cs="仿宋" w:hint="eastAsia"/>
            <w:lang w:eastAsia="zh-CN"/>
          </w:rPr>
          <w:t>(二)、危机应对与恢复</w:t>
        </w:r>
        <w:r>
          <w:tab/>
        </w:r>
        <w:r>
          <w:fldChar w:fldCharType="begin"/>
        </w:r>
        <w:r>
          <w:instrText xml:space="preserve"> PAGEREF _Toc3010 \h </w:instrText>
        </w:r>
        <w:r>
          <w:fldChar w:fldCharType="separate"/>
        </w:r>
        <w:r>
          <w:t>19</w:t>
        </w:r>
        <w:r>
          <w:fldChar w:fldCharType="end"/>
        </w:r>
      </w:hyperlink>
    </w:p>
    <w:p>
      <w:pPr>
        <w:pStyle w:val="TOC1"/>
        <w:tabs>
          <w:tab w:val="right" w:leader="dot" w:pos="8306"/>
        </w:tabs>
      </w:pPr>
      <w:hyperlink w:anchor="_Toc27263" w:history="1">
        <w:r>
          <w:rPr>
            <w:rFonts w:ascii="仿宋" w:eastAsia="仿宋" w:hAnsi="仿宋" w:cs="仿宋" w:hint="eastAsia"/>
            <w:lang w:eastAsia="zh-CN"/>
          </w:rPr>
          <w:t>六、工艺说明</w:t>
        </w:r>
        <w:r>
          <w:tab/>
        </w:r>
        <w:r>
          <w:fldChar w:fldCharType="begin"/>
        </w:r>
        <w:r>
          <w:instrText xml:space="preserve"> PAGEREF _Toc27263 \h </w:instrText>
        </w:r>
        <w:r>
          <w:fldChar w:fldCharType="separate"/>
        </w:r>
        <w:r>
          <w:t>20</w:t>
        </w:r>
        <w:r>
          <w:fldChar w:fldCharType="end"/>
        </w:r>
      </w:hyperlink>
    </w:p>
    <w:p>
      <w:pPr>
        <w:pStyle w:val="TOC2"/>
        <w:tabs>
          <w:tab w:val="right" w:leader="dot" w:pos="8306"/>
        </w:tabs>
      </w:pPr>
      <w:hyperlink w:anchor="_Toc29275" w:history="1">
        <w:r>
          <w:rPr>
            <w:rFonts w:ascii="仿宋" w:eastAsia="仿宋" w:hAnsi="仿宋" w:cs="仿宋" w:hint="eastAsia"/>
            <w:lang w:eastAsia="zh-CN"/>
          </w:rPr>
          <w:t>(一)、技术管理特点</w:t>
        </w:r>
        <w:r>
          <w:tab/>
        </w:r>
        <w:r>
          <w:fldChar w:fldCharType="begin"/>
        </w:r>
        <w:r>
          <w:instrText xml:space="preserve"> PAGEREF _Toc29275 \h </w:instrText>
        </w:r>
        <w:r>
          <w:fldChar w:fldCharType="separate"/>
        </w:r>
        <w:r>
          <w:t>20</w:t>
        </w:r>
        <w:r>
          <w:fldChar w:fldCharType="end"/>
        </w:r>
      </w:hyperlink>
    </w:p>
    <w:p>
      <w:pPr>
        <w:pStyle w:val="TOC2"/>
        <w:tabs>
          <w:tab w:val="right" w:leader="dot" w:pos="8306"/>
        </w:tabs>
      </w:pPr>
      <w:hyperlink w:anchor="_Toc26685" w:history="1">
        <w:r>
          <w:rPr>
            <w:rFonts w:ascii="仿宋" w:eastAsia="仿宋" w:hAnsi="仿宋" w:cs="仿宋" w:hint="eastAsia"/>
            <w:lang w:eastAsia="zh-CN"/>
          </w:rPr>
          <w:t>(二)、L-苯丙氨酸项目工艺技术设计方案</w:t>
        </w:r>
        <w:r>
          <w:tab/>
        </w:r>
        <w:r>
          <w:fldChar w:fldCharType="begin"/>
        </w:r>
        <w:r>
          <w:instrText xml:space="preserve"> PAGEREF _Toc26685 \h </w:instrText>
        </w:r>
        <w:r>
          <w:fldChar w:fldCharType="separate"/>
        </w:r>
        <w:r>
          <w:t>21</w:t>
        </w:r>
        <w:r>
          <w:fldChar w:fldCharType="end"/>
        </w:r>
      </w:hyperlink>
    </w:p>
    <w:p>
      <w:pPr>
        <w:pStyle w:val="TOC2"/>
        <w:tabs>
          <w:tab w:val="right" w:leader="dot" w:pos="8306"/>
        </w:tabs>
      </w:pPr>
      <w:hyperlink w:anchor="_Toc12575" w:history="1">
        <w:r>
          <w:rPr>
            <w:rFonts w:ascii="仿宋" w:eastAsia="仿宋" w:hAnsi="仿宋" w:cs="仿宋" w:hint="eastAsia"/>
            <w:lang w:eastAsia="zh-CN"/>
          </w:rPr>
          <w:t>(三)、设备选型方案</w:t>
        </w:r>
        <w:r>
          <w:tab/>
        </w:r>
        <w:r>
          <w:fldChar w:fldCharType="begin"/>
        </w:r>
        <w:r>
          <w:instrText xml:space="preserve"> PAGEREF _Toc12575 \h </w:instrText>
        </w:r>
        <w:r>
          <w:fldChar w:fldCharType="separate"/>
        </w:r>
        <w:r>
          <w:t>23</w:t>
        </w:r>
        <w:r>
          <w:fldChar w:fldCharType="end"/>
        </w:r>
      </w:hyperlink>
    </w:p>
    <w:p>
      <w:pPr>
        <w:pStyle w:val="TOC1"/>
        <w:tabs>
          <w:tab w:val="right" w:leader="dot" w:pos="8306"/>
        </w:tabs>
      </w:pPr>
      <w:hyperlink w:anchor="_Toc7697" w:history="1">
        <w:r>
          <w:rPr>
            <w:rFonts w:ascii="仿宋" w:eastAsia="仿宋" w:hAnsi="仿宋" w:cs="仿宋" w:hint="eastAsia"/>
            <w:lang w:eastAsia="zh-CN"/>
          </w:rPr>
          <w:t>七、L-苯丙氨酸项目技术管理</w:t>
        </w:r>
        <w:r>
          <w:tab/>
        </w:r>
        <w:r>
          <w:fldChar w:fldCharType="begin"/>
        </w:r>
        <w:r>
          <w:instrText xml:space="preserve"> PAGEREF _Toc7697 \h </w:instrText>
        </w:r>
        <w:r>
          <w:fldChar w:fldCharType="separate"/>
        </w:r>
        <w:r>
          <w:t>24</w:t>
        </w:r>
        <w:r>
          <w:fldChar w:fldCharType="end"/>
        </w:r>
      </w:hyperlink>
    </w:p>
    <w:p>
      <w:pPr>
        <w:pStyle w:val="TOC2"/>
        <w:tabs>
          <w:tab w:val="right" w:leader="dot" w:pos="8306"/>
        </w:tabs>
      </w:pPr>
      <w:hyperlink w:anchor="_Toc27364" w:history="1">
        <w:r>
          <w:rPr>
            <w:rFonts w:ascii="仿宋" w:eastAsia="仿宋" w:hAnsi="仿宋" w:cs="仿宋" w:hint="eastAsia"/>
            <w:lang w:eastAsia="zh-CN"/>
          </w:rPr>
          <w:t>(一)、技术方案选用方向</w:t>
        </w:r>
        <w:r>
          <w:tab/>
        </w:r>
        <w:r>
          <w:fldChar w:fldCharType="begin"/>
        </w:r>
        <w:r>
          <w:instrText xml:space="preserve"> PAGEREF _Toc27364 \h </w:instrText>
        </w:r>
        <w:r>
          <w:fldChar w:fldCharType="separate"/>
        </w:r>
        <w:r>
          <w:t>24</w:t>
        </w:r>
        <w:r>
          <w:fldChar w:fldCharType="end"/>
        </w:r>
      </w:hyperlink>
    </w:p>
    <w:p>
      <w:pPr>
        <w:pStyle w:val="TOC2"/>
        <w:tabs>
          <w:tab w:val="right" w:leader="dot" w:pos="8306"/>
        </w:tabs>
      </w:pPr>
      <w:hyperlink w:anchor="_Toc18980" w:history="1">
        <w:r>
          <w:rPr>
            <w:rFonts w:ascii="仿宋" w:eastAsia="仿宋" w:hAnsi="仿宋" w:cs="仿宋" w:hint="eastAsia"/>
            <w:lang w:eastAsia="zh-CN"/>
          </w:rPr>
          <w:t>(二)、工艺技术方案选用原则</w:t>
        </w:r>
        <w:r>
          <w:tab/>
        </w:r>
        <w:r>
          <w:fldChar w:fldCharType="begin"/>
        </w:r>
        <w:r>
          <w:instrText xml:space="preserve"> PAGEREF _Toc18980 \h </w:instrText>
        </w:r>
        <w:r>
          <w:fldChar w:fldCharType="separate"/>
        </w:r>
        <w:r>
          <w:t>26</w:t>
        </w:r>
        <w:r>
          <w:fldChar w:fldCharType="end"/>
        </w:r>
      </w:hyperlink>
    </w:p>
    <w:p>
      <w:pPr>
        <w:pStyle w:val="TOC2"/>
        <w:tabs>
          <w:tab w:val="right" w:leader="dot" w:pos="8306"/>
        </w:tabs>
      </w:pPr>
      <w:hyperlink w:anchor="_Toc6447" w:history="1">
        <w:r>
          <w:rPr>
            <w:rFonts w:ascii="仿宋" w:eastAsia="仿宋" w:hAnsi="仿宋" w:cs="仿宋" w:hint="eastAsia"/>
            <w:lang w:eastAsia="zh-CN"/>
          </w:rPr>
          <w:t>(三)、工艺技术方案要求</w:t>
        </w:r>
        <w:r>
          <w:tab/>
        </w:r>
        <w:r>
          <w:fldChar w:fldCharType="begin"/>
        </w:r>
        <w:r>
          <w:instrText xml:space="preserve"> PAGEREF _Toc6447 \h </w:instrText>
        </w:r>
        <w:r>
          <w:fldChar w:fldCharType="separate"/>
        </w:r>
        <w:r>
          <w:t>28</w:t>
        </w:r>
        <w:r>
          <w:fldChar w:fldCharType="end"/>
        </w:r>
      </w:hyperlink>
    </w:p>
    <w:p>
      <w:pPr>
        <w:pStyle w:val="TOC1"/>
        <w:tabs>
          <w:tab w:val="right" w:leader="dot" w:pos="8306"/>
        </w:tabs>
      </w:pPr>
      <w:hyperlink w:anchor="_Toc27611" w:history="1">
        <w:r>
          <w:rPr>
            <w:rFonts w:ascii="仿宋" w:eastAsia="仿宋" w:hAnsi="仿宋" w:cs="仿宋" w:hint="eastAsia"/>
            <w:lang w:eastAsia="zh-CN"/>
          </w:rPr>
          <w:t>八、L-苯丙氨酸项目投资规划</w:t>
        </w:r>
        <w:r>
          <w:tab/>
        </w:r>
        <w:r>
          <w:fldChar w:fldCharType="begin"/>
        </w:r>
        <w:r>
          <w:instrText xml:space="preserve"> PAGEREF _Toc27611 \h </w:instrText>
        </w:r>
        <w:r>
          <w:fldChar w:fldCharType="separate"/>
        </w:r>
        <w:r>
          <w:t>30</w:t>
        </w:r>
        <w:r>
          <w:fldChar w:fldCharType="end"/>
        </w:r>
      </w:hyperlink>
    </w:p>
    <w:p>
      <w:pPr>
        <w:pStyle w:val="TOC2"/>
        <w:tabs>
          <w:tab w:val="right" w:leader="dot" w:pos="8306"/>
        </w:tabs>
      </w:pPr>
      <w:hyperlink w:anchor="_Toc25058" w:history="1">
        <w:r>
          <w:rPr>
            <w:rFonts w:ascii="仿宋" w:eastAsia="仿宋" w:hAnsi="仿宋" w:cs="仿宋" w:hint="eastAsia"/>
            <w:lang w:eastAsia="zh-CN"/>
          </w:rPr>
          <w:t>(一)、L-苯丙氨酸项目总投资估算</w:t>
        </w:r>
        <w:r>
          <w:tab/>
        </w:r>
        <w:r>
          <w:fldChar w:fldCharType="begin"/>
        </w:r>
        <w:r>
          <w:instrText xml:space="preserve"> PAGEREF _Toc25058 \h </w:instrText>
        </w:r>
        <w:r>
          <w:fldChar w:fldCharType="separate"/>
        </w:r>
        <w:r>
          <w:t>30</w:t>
        </w:r>
        <w:r>
          <w:fldChar w:fldCharType="end"/>
        </w:r>
      </w:hyperlink>
    </w:p>
    <w:p>
      <w:pPr>
        <w:pStyle w:val="TOC2"/>
        <w:tabs>
          <w:tab w:val="right" w:leader="dot" w:pos="8306"/>
        </w:tabs>
      </w:pPr>
      <w:hyperlink w:anchor="_Toc27998" w:history="1">
        <w:r>
          <w:rPr>
            <w:rFonts w:ascii="仿宋" w:eastAsia="仿宋" w:hAnsi="仿宋" w:cs="仿宋" w:hint="eastAsia"/>
            <w:lang w:eastAsia="zh-CN"/>
          </w:rPr>
          <w:t>(二)、资金筹措</w:t>
        </w:r>
        <w:r>
          <w:tab/>
        </w:r>
        <w:r>
          <w:fldChar w:fldCharType="begin"/>
        </w:r>
        <w:r>
          <w:instrText xml:space="preserve"> PAGEREF _Toc27998 \h </w:instrText>
        </w:r>
        <w:r>
          <w:fldChar w:fldCharType="separate"/>
        </w:r>
        <w:r>
          <w:t>32</w:t>
        </w:r>
        <w:r>
          <w:fldChar w:fldCharType="end"/>
        </w:r>
      </w:hyperlink>
    </w:p>
    <w:p>
      <w:pPr>
        <w:pStyle w:val="TOC1"/>
        <w:tabs>
          <w:tab w:val="right" w:leader="dot" w:pos="8306"/>
        </w:tabs>
      </w:pPr>
      <w:hyperlink w:anchor="_Toc6947" w:history="1">
        <w:r>
          <w:rPr>
            <w:rFonts w:ascii="仿宋" w:eastAsia="仿宋" w:hAnsi="仿宋" w:cs="仿宋" w:hint="eastAsia"/>
            <w:lang w:eastAsia="zh-CN"/>
          </w:rPr>
          <w:t>九、L-苯丙氨酸项目风险管理</w:t>
        </w:r>
        <w:r>
          <w:tab/>
        </w:r>
        <w:r>
          <w:fldChar w:fldCharType="begin"/>
        </w:r>
        <w:r>
          <w:instrText xml:space="preserve"> PAGEREF _Toc6947 \h </w:instrText>
        </w:r>
        <w:r>
          <w:fldChar w:fldCharType="separate"/>
        </w:r>
        <w:r>
          <w:t>32</w:t>
        </w:r>
        <w:r>
          <w:fldChar w:fldCharType="end"/>
        </w:r>
      </w:hyperlink>
    </w:p>
    <w:p>
      <w:pPr>
        <w:pStyle w:val="TOC2"/>
        <w:tabs>
          <w:tab w:val="right" w:leader="dot" w:pos="8306"/>
        </w:tabs>
      </w:pPr>
      <w:hyperlink w:anchor="_Toc5714" w:history="1">
        <w:r>
          <w:rPr>
            <w:rFonts w:ascii="仿宋" w:eastAsia="仿宋" w:hAnsi="仿宋" w:cs="仿宋" w:hint="eastAsia"/>
            <w:lang w:eastAsia="zh-CN"/>
          </w:rPr>
          <w:t>(一)、风险识别与评估</w:t>
        </w:r>
        <w:r>
          <w:tab/>
        </w:r>
        <w:r>
          <w:fldChar w:fldCharType="begin"/>
        </w:r>
        <w:r>
          <w:instrText xml:space="preserve"> PAGEREF _Toc5714 \h </w:instrText>
        </w:r>
        <w:r>
          <w:fldChar w:fldCharType="separate"/>
        </w:r>
        <w:r>
          <w:t>32</w:t>
        </w:r>
        <w:r>
          <w:fldChar w:fldCharType="end"/>
        </w:r>
      </w:hyperlink>
    </w:p>
    <w:p>
      <w:pPr>
        <w:pStyle w:val="TOC2"/>
        <w:tabs>
          <w:tab w:val="right" w:leader="dot" w:pos="8306"/>
        </w:tabs>
      </w:pPr>
      <w:hyperlink w:anchor="_Toc30654" w:history="1">
        <w:r>
          <w:rPr>
            <w:rFonts w:ascii="仿宋" w:eastAsia="仿宋" w:hAnsi="仿宋" w:cs="仿宋" w:hint="eastAsia"/>
            <w:lang w:eastAsia="zh-CN"/>
          </w:rPr>
          <w:t>(二)、风险应对策略</w:t>
        </w:r>
        <w:r>
          <w:tab/>
        </w:r>
        <w:r>
          <w:fldChar w:fldCharType="begin"/>
        </w:r>
        <w:r>
          <w:instrText xml:space="preserve"> PAGEREF _Toc30654 \h </w:instrText>
        </w:r>
        <w:r>
          <w:fldChar w:fldCharType="separate"/>
        </w:r>
        <w:r>
          <w:t>33</w:t>
        </w:r>
        <w:r>
          <w:fldChar w:fldCharType="end"/>
        </w:r>
      </w:hyperlink>
    </w:p>
    <w:p>
      <w:pPr>
        <w:pStyle w:val="TOC2"/>
        <w:tabs>
          <w:tab w:val="right" w:leader="dot" w:pos="8306"/>
        </w:tabs>
      </w:pPr>
      <w:hyperlink w:anchor="_Toc31042" w:history="1">
        <w:r>
          <w:rPr>
            <w:rFonts w:ascii="仿宋" w:eastAsia="仿宋" w:hAnsi="仿宋" w:cs="仿宋" w:hint="eastAsia"/>
            <w:lang w:eastAsia="zh-CN"/>
          </w:rPr>
          <w:t>(三)、风险监控与控制</w:t>
        </w:r>
        <w:r>
          <w:tab/>
        </w:r>
        <w:r>
          <w:fldChar w:fldCharType="begin"/>
        </w:r>
        <w:r>
          <w:instrText xml:space="preserve"> PAGEREF _Toc31042 \h </w:instrText>
        </w:r>
        <w:r>
          <w:fldChar w:fldCharType="separate"/>
        </w:r>
        <w:r>
          <w:t>35</w:t>
        </w:r>
        <w:r>
          <w:fldChar w:fldCharType="end"/>
        </w:r>
      </w:hyperlink>
    </w:p>
    <w:p>
      <w:pPr>
        <w:pStyle w:val="TOC1"/>
        <w:tabs>
          <w:tab w:val="right" w:leader="dot" w:pos="8306"/>
        </w:tabs>
      </w:pPr>
      <w:hyperlink w:anchor="_Toc26445" w:history="1">
        <w:r>
          <w:rPr>
            <w:rFonts w:ascii="仿宋" w:eastAsia="仿宋" w:hAnsi="仿宋" w:cs="仿宋" w:hint="eastAsia"/>
            <w:lang w:eastAsia="zh-CN"/>
          </w:rPr>
          <w:t>十、生产安全保护</w:t>
        </w:r>
        <w:r>
          <w:tab/>
        </w:r>
        <w:r>
          <w:fldChar w:fldCharType="begin"/>
        </w:r>
        <w:r>
          <w:instrText xml:space="preserve"> PAGEREF _Toc26445 \h </w:instrText>
        </w:r>
        <w:r>
          <w:fldChar w:fldCharType="separate"/>
        </w:r>
        <w:r>
          <w:t>36</w:t>
        </w:r>
        <w:r>
          <w:fldChar w:fldCharType="end"/>
        </w:r>
      </w:hyperlink>
    </w:p>
    <w:p>
      <w:pPr>
        <w:pStyle w:val="TOC2"/>
        <w:tabs>
          <w:tab w:val="right" w:leader="dot" w:pos="8306"/>
        </w:tabs>
      </w:pPr>
      <w:hyperlink w:anchor="_Toc22935" w:history="1">
        <w:r>
          <w:rPr>
            <w:rFonts w:ascii="仿宋" w:eastAsia="仿宋" w:hAnsi="仿宋" w:cs="仿宋" w:hint="eastAsia"/>
            <w:lang w:eastAsia="zh-CN"/>
          </w:rPr>
          <w:t>(一)、消防安全</w:t>
        </w:r>
        <w:r>
          <w:tab/>
        </w:r>
        <w:r>
          <w:fldChar w:fldCharType="begin"/>
        </w:r>
        <w:r>
          <w:instrText xml:space="preserve"> PAGEREF _Toc22935 \h </w:instrText>
        </w:r>
        <w:r>
          <w:fldChar w:fldCharType="separate"/>
        </w:r>
        <w:r>
          <w:t>36</w:t>
        </w:r>
        <w:r>
          <w:fldChar w:fldCharType="end"/>
        </w:r>
      </w:hyperlink>
    </w:p>
    <w:p>
      <w:pPr>
        <w:pStyle w:val="TOC2"/>
        <w:tabs>
          <w:tab w:val="right" w:leader="dot" w:pos="8306"/>
        </w:tabs>
      </w:pPr>
      <w:hyperlink w:anchor="_Toc20713" w:history="1">
        <w:r>
          <w:rPr>
            <w:rFonts w:ascii="仿宋" w:eastAsia="仿宋" w:hAnsi="仿宋" w:cs="仿宋" w:hint="eastAsia"/>
            <w:lang w:eastAsia="zh-CN"/>
          </w:rPr>
          <w:t>(二)、防火防爆总图布置措施</w:t>
        </w:r>
        <w:r>
          <w:tab/>
        </w:r>
        <w:r>
          <w:fldChar w:fldCharType="begin"/>
        </w:r>
        <w:r>
          <w:instrText xml:space="preserve"> PAGEREF _Toc20713 \h </w:instrText>
        </w:r>
        <w:r>
          <w:fldChar w:fldCharType="separate"/>
        </w:r>
        <w:r>
          <w:t>38</w:t>
        </w:r>
        <w:r>
          <w:fldChar w:fldCharType="end"/>
        </w:r>
      </w:hyperlink>
    </w:p>
    <w:p>
      <w:pPr>
        <w:pStyle w:val="TOC2"/>
        <w:tabs>
          <w:tab w:val="right" w:leader="dot" w:pos="8306"/>
        </w:tabs>
      </w:pPr>
      <w:hyperlink w:anchor="_Toc13839" w:history="1">
        <w:r>
          <w:rPr>
            <w:rFonts w:ascii="仿宋" w:eastAsia="仿宋" w:hAnsi="仿宋" w:cs="仿宋" w:hint="eastAsia"/>
            <w:lang w:eastAsia="zh-CN"/>
          </w:rPr>
          <w:t>(三)、自然灾害防范措施</w:t>
        </w:r>
        <w:r>
          <w:tab/>
        </w:r>
        <w:r>
          <w:fldChar w:fldCharType="begin"/>
        </w:r>
        <w:r>
          <w:instrText xml:space="preserve"> PAGEREF _Toc13839 \h </w:instrText>
        </w:r>
        <w:r>
          <w:fldChar w:fldCharType="separate"/>
        </w:r>
        <w:r>
          <w:t>38</w:t>
        </w:r>
        <w:r>
          <w:fldChar w:fldCharType="end"/>
        </w:r>
      </w:hyperlink>
    </w:p>
    <w:p>
      <w:pPr>
        <w:pStyle w:val="TOC2"/>
        <w:tabs>
          <w:tab w:val="right" w:leader="dot" w:pos="8306"/>
        </w:tabs>
      </w:pPr>
      <w:hyperlink w:anchor="_Toc17468" w:history="1">
        <w:r>
          <w:rPr>
            <w:rFonts w:ascii="仿宋" w:eastAsia="仿宋" w:hAnsi="仿宋" w:cs="仿宋" w:hint="eastAsia"/>
            <w:lang w:eastAsia="zh-CN"/>
          </w:rPr>
          <w:t>(四)、安全色及安全标志使用要求</w:t>
        </w:r>
        <w:r>
          <w:tab/>
        </w:r>
        <w:r>
          <w:fldChar w:fldCharType="begin"/>
        </w:r>
        <w:r>
          <w:instrText xml:space="preserve"> PAGEREF _Toc17468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15" w:history="1">
        <w:r>
          <w:rPr>
            <w:rFonts w:ascii="仿宋" w:eastAsia="仿宋" w:hAnsi="仿宋" w:cs="仿宋" w:hint="eastAsia"/>
            <w:lang w:eastAsia="zh-CN"/>
          </w:rPr>
          <w:t>(五)、防尘防毒措施</w:t>
        </w:r>
        <w:r>
          <w:tab/>
        </w:r>
        <w:r>
          <w:fldChar w:fldCharType="begin"/>
        </w:r>
        <w:r>
          <w:instrText xml:space="preserve"> PAGEREF _Toc17415 \h </w:instrText>
        </w:r>
        <w:r>
          <w:fldChar w:fldCharType="separate"/>
        </w:r>
        <w:r>
          <w:t>40</w:t>
        </w:r>
        <w:r>
          <w:fldChar w:fldCharType="end"/>
        </w:r>
      </w:hyperlink>
    </w:p>
    <w:p>
      <w:pPr>
        <w:pStyle w:val="TOC2"/>
        <w:tabs>
          <w:tab w:val="right" w:leader="dot" w:pos="8306"/>
        </w:tabs>
      </w:pPr>
      <w:hyperlink w:anchor="_Toc23582" w:history="1">
        <w:r>
          <w:rPr>
            <w:rFonts w:ascii="仿宋" w:eastAsia="仿宋" w:hAnsi="仿宋" w:cs="仿宋" w:hint="eastAsia"/>
            <w:lang w:eastAsia="zh-CN"/>
          </w:rPr>
          <w:t>(六)、防静电、触电防护及防雷措施</w:t>
        </w:r>
        <w:r>
          <w:tab/>
        </w:r>
        <w:r>
          <w:fldChar w:fldCharType="begin"/>
        </w:r>
        <w:r>
          <w:instrText xml:space="preserve"> PAGEREF _Toc23582 \h </w:instrText>
        </w:r>
        <w:r>
          <w:fldChar w:fldCharType="separate"/>
        </w:r>
        <w:r>
          <w:t>41</w:t>
        </w:r>
        <w:r>
          <w:fldChar w:fldCharType="end"/>
        </w:r>
      </w:hyperlink>
    </w:p>
    <w:p>
      <w:pPr>
        <w:pStyle w:val="TOC2"/>
        <w:tabs>
          <w:tab w:val="right" w:leader="dot" w:pos="8306"/>
        </w:tabs>
      </w:pPr>
      <w:hyperlink w:anchor="_Toc18978" w:history="1">
        <w:r>
          <w:rPr>
            <w:rFonts w:ascii="仿宋" w:eastAsia="仿宋" w:hAnsi="仿宋" w:cs="仿宋" w:hint="eastAsia"/>
            <w:lang w:eastAsia="zh-CN"/>
          </w:rPr>
          <w:t>(七)、机械设备安全保障措施</w:t>
        </w:r>
        <w:r>
          <w:tab/>
        </w:r>
        <w:r>
          <w:fldChar w:fldCharType="begin"/>
        </w:r>
        <w:r>
          <w:instrText xml:space="preserve"> PAGEREF _Toc18978 \h </w:instrText>
        </w:r>
        <w:r>
          <w:fldChar w:fldCharType="separate"/>
        </w:r>
        <w:r>
          <w:t>43</w:t>
        </w:r>
        <w:r>
          <w:fldChar w:fldCharType="end"/>
        </w:r>
      </w:hyperlink>
    </w:p>
    <w:p>
      <w:pPr>
        <w:pStyle w:val="TOC1"/>
        <w:tabs>
          <w:tab w:val="right" w:leader="dot" w:pos="8306"/>
        </w:tabs>
      </w:pPr>
      <w:hyperlink w:anchor="_Toc10025" w:history="1">
        <w:r>
          <w:rPr>
            <w:rFonts w:ascii="仿宋" w:eastAsia="仿宋" w:hAnsi="仿宋" w:cs="仿宋" w:hint="eastAsia"/>
            <w:lang w:eastAsia="zh-CN"/>
          </w:rPr>
          <w:t>十一、L-苯丙氨酸项目环境影响分析</w:t>
        </w:r>
        <w:r>
          <w:tab/>
        </w:r>
        <w:r>
          <w:fldChar w:fldCharType="begin"/>
        </w:r>
        <w:r>
          <w:instrText xml:space="preserve"> PAGEREF _Toc10025 \h </w:instrText>
        </w:r>
        <w:r>
          <w:fldChar w:fldCharType="separate"/>
        </w:r>
        <w:r>
          <w:t>44</w:t>
        </w:r>
        <w:r>
          <w:fldChar w:fldCharType="end"/>
        </w:r>
      </w:hyperlink>
    </w:p>
    <w:p>
      <w:pPr>
        <w:pStyle w:val="TOC2"/>
        <w:tabs>
          <w:tab w:val="right" w:leader="dot" w:pos="8306"/>
        </w:tabs>
      </w:pPr>
      <w:hyperlink w:anchor="_Toc32014" w:history="1">
        <w:r>
          <w:rPr>
            <w:rFonts w:ascii="仿宋" w:eastAsia="仿宋" w:hAnsi="仿宋" w:cs="仿宋" w:hint="eastAsia"/>
            <w:lang w:eastAsia="zh-CN"/>
          </w:rPr>
          <w:t>(一)、建设区域环境质量现状</w:t>
        </w:r>
        <w:r>
          <w:tab/>
        </w:r>
        <w:r>
          <w:fldChar w:fldCharType="begin"/>
        </w:r>
        <w:r>
          <w:instrText xml:space="preserve"> PAGEREF _Toc32014 \h </w:instrText>
        </w:r>
        <w:r>
          <w:fldChar w:fldCharType="separate"/>
        </w:r>
        <w:r>
          <w:t>44</w:t>
        </w:r>
        <w:r>
          <w:fldChar w:fldCharType="end"/>
        </w:r>
      </w:hyperlink>
    </w:p>
    <w:p>
      <w:pPr>
        <w:pStyle w:val="TOC2"/>
        <w:tabs>
          <w:tab w:val="right" w:leader="dot" w:pos="8306"/>
        </w:tabs>
      </w:pPr>
      <w:hyperlink w:anchor="_Toc19944" w:history="1">
        <w:r>
          <w:rPr>
            <w:rFonts w:ascii="仿宋" w:eastAsia="仿宋" w:hAnsi="仿宋" w:cs="仿宋" w:hint="eastAsia"/>
            <w:lang w:eastAsia="zh-CN"/>
          </w:rPr>
          <w:t>(二)、建设期环境保护</w:t>
        </w:r>
        <w:r>
          <w:tab/>
        </w:r>
        <w:r>
          <w:fldChar w:fldCharType="begin"/>
        </w:r>
        <w:r>
          <w:instrText xml:space="preserve"> PAGEREF _Toc19944 \h </w:instrText>
        </w:r>
        <w:r>
          <w:fldChar w:fldCharType="separate"/>
        </w:r>
        <w:r>
          <w:t>46</w:t>
        </w:r>
        <w:r>
          <w:fldChar w:fldCharType="end"/>
        </w:r>
      </w:hyperlink>
    </w:p>
    <w:p>
      <w:pPr>
        <w:pStyle w:val="TOC2"/>
        <w:tabs>
          <w:tab w:val="right" w:leader="dot" w:pos="8306"/>
        </w:tabs>
      </w:pPr>
      <w:hyperlink w:anchor="_Toc22381" w:history="1">
        <w:r>
          <w:rPr>
            <w:rFonts w:ascii="仿宋" w:eastAsia="仿宋" w:hAnsi="仿宋" w:cs="仿宋" w:hint="eastAsia"/>
            <w:lang w:eastAsia="zh-CN"/>
          </w:rPr>
          <w:t>(三)、运营期环境保护</w:t>
        </w:r>
        <w:r>
          <w:tab/>
        </w:r>
        <w:r>
          <w:fldChar w:fldCharType="begin"/>
        </w:r>
        <w:r>
          <w:instrText xml:space="preserve"> PAGEREF _Toc22381 \h </w:instrText>
        </w:r>
        <w:r>
          <w:fldChar w:fldCharType="separate"/>
        </w:r>
        <w:r>
          <w:t>47</w:t>
        </w:r>
        <w:r>
          <w:fldChar w:fldCharType="end"/>
        </w:r>
      </w:hyperlink>
    </w:p>
    <w:p>
      <w:pPr>
        <w:pStyle w:val="TOC2"/>
        <w:tabs>
          <w:tab w:val="right" w:leader="dot" w:pos="8306"/>
        </w:tabs>
      </w:pPr>
      <w:hyperlink w:anchor="_Toc11154" w:history="1">
        <w:r>
          <w:rPr>
            <w:rFonts w:ascii="仿宋" w:eastAsia="仿宋" w:hAnsi="仿宋" w:cs="仿宋" w:hint="eastAsia"/>
            <w:lang w:eastAsia="zh-CN"/>
          </w:rPr>
          <w:t>(四)、L-苯丙氨酸项目建设对区域经济的影响</w:t>
        </w:r>
        <w:r>
          <w:tab/>
        </w:r>
        <w:r>
          <w:fldChar w:fldCharType="begin"/>
        </w:r>
        <w:r>
          <w:instrText xml:space="preserve"> PAGEREF _Toc11154 \h </w:instrText>
        </w:r>
        <w:r>
          <w:fldChar w:fldCharType="separate"/>
        </w:r>
        <w:r>
          <w:t>48</w:t>
        </w:r>
        <w:r>
          <w:fldChar w:fldCharType="end"/>
        </w:r>
      </w:hyperlink>
    </w:p>
    <w:p>
      <w:pPr>
        <w:pStyle w:val="TOC2"/>
        <w:tabs>
          <w:tab w:val="right" w:leader="dot" w:pos="8306"/>
        </w:tabs>
      </w:pPr>
      <w:hyperlink w:anchor="_Toc28219" w:history="1">
        <w:r>
          <w:rPr>
            <w:rFonts w:ascii="仿宋" w:eastAsia="仿宋" w:hAnsi="仿宋" w:cs="仿宋" w:hint="eastAsia"/>
            <w:lang w:eastAsia="zh-CN"/>
          </w:rPr>
          <w:t>(五)、废弃物处理</w:t>
        </w:r>
        <w:r>
          <w:tab/>
        </w:r>
        <w:r>
          <w:fldChar w:fldCharType="begin"/>
        </w:r>
        <w:r>
          <w:instrText xml:space="preserve"> PAGEREF _Toc28219 \h </w:instrText>
        </w:r>
        <w:r>
          <w:fldChar w:fldCharType="separate"/>
        </w:r>
        <w:r>
          <w:t>50</w:t>
        </w:r>
        <w:r>
          <w:fldChar w:fldCharType="end"/>
        </w:r>
      </w:hyperlink>
    </w:p>
    <w:p>
      <w:pPr>
        <w:pStyle w:val="TOC2"/>
        <w:tabs>
          <w:tab w:val="right" w:leader="dot" w:pos="8306"/>
        </w:tabs>
      </w:pPr>
      <w:hyperlink w:anchor="_Toc30053" w:history="1">
        <w:r>
          <w:rPr>
            <w:rFonts w:ascii="仿宋" w:eastAsia="仿宋" w:hAnsi="仿宋" w:cs="仿宋" w:hint="eastAsia"/>
            <w:lang w:eastAsia="zh-CN"/>
          </w:rPr>
          <w:t>(六)、特殊环境影响分析</w:t>
        </w:r>
        <w:r>
          <w:tab/>
        </w:r>
        <w:r>
          <w:fldChar w:fldCharType="begin"/>
        </w:r>
        <w:r>
          <w:instrText xml:space="preserve"> PAGEREF _Toc30053 \h </w:instrText>
        </w:r>
        <w:r>
          <w:fldChar w:fldCharType="separate"/>
        </w:r>
        <w:r>
          <w:t>51</w:t>
        </w:r>
        <w:r>
          <w:fldChar w:fldCharType="end"/>
        </w:r>
      </w:hyperlink>
    </w:p>
    <w:p>
      <w:pPr>
        <w:pStyle w:val="TOC2"/>
        <w:tabs>
          <w:tab w:val="right" w:leader="dot" w:pos="8306"/>
        </w:tabs>
      </w:pPr>
      <w:hyperlink w:anchor="_Toc3364" w:history="1">
        <w:r>
          <w:rPr>
            <w:rFonts w:ascii="仿宋" w:eastAsia="仿宋" w:hAnsi="仿宋" w:cs="仿宋" w:hint="eastAsia"/>
            <w:lang w:eastAsia="zh-CN"/>
          </w:rPr>
          <w:t>(七)、清洁生产</w:t>
        </w:r>
        <w:r>
          <w:tab/>
        </w:r>
        <w:r>
          <w:fldChar w:fldCharType="begin"/>
        </w:r>
        <w:r>
          <w:instrText xml:space="preserve"> PAGEREF _Toc3364 \h </w:instrText>
        </w:r>
        <w:r>
          <w:fldChar w:fldCharType="separate"/>
        </w:r>
        <w:r>
          <w:t>53</w:t>
        </w:r>
        <w:r>
          <w:fldChar w:fldCharType="end"/>
        </w:r>
      </w:hyperlink>
    </w:p>
    <w:p>
      <w:pPr>
        <w:pStyle w:val="TOC2"/>
        <w:tabs>
          <w:tab w:val="right" w:leader="dot" w:pos="8306"/>
        </w:tabs>
      </w:pPr>
      <w:hyperlink w:anchor="_Toc11812" w:history="1">
        <w:r>
          <w:rPr>
            <w:rFonts w:ascii="仿宋" w:eastAsia="仿宋" w:hAnsi="仿宋" w:cs="仿宋" w:hint="eastAsia"/>
            <w:lang w:eastAsia="zh-CN"/>
          </w:rPr>
          <w:t>(八)、环境保护综合评价</w:t>
        </w:r>
        <w:r>
          <w:tab/>
        </w:r>
        <w:r>
          <w:fldChar w:fldCharType="begin"/>
        </w:r>
        <w:r>
          <w:instrText xml:space="preserve"> PAGEREF _Toc11812 \h </w:instrText>
        </w:r>
        <w:r>
          <w:fldChar w:fldCharType="separate"/>
        </w:r>
        <w:r>
          <w:t>54</w:t>
        </w:r>
        <w:r>
          <w:fldChar w:fldCharType="end"/>
        </w:r>
      </w:hyperlink>
    </w:p>
    <w:p>
      <w:pPr>
        <w:pStyle w:val="TOC1"/>
        <w:tabs>
          <w:tab w:val="right" w:leader="dot" w:pos="8306"/>
        </w:tabs>
      </w:pPr>
      <w:hyperlink w:anchor="_Toc666" w:history="1">
        <w:r>
          <w:rPr>
            <w:rFonts w:ascii="仿宋" w:eastAsia="仿宋" w:hAnsi="仿宋" w:cs="仿宋" w:hint="eastAsia"/>
            <w:lang w:eastAsia="zh-CN"/>
          </w:rPr>
          <w:t>十二、L-苯丙氨酸项目社会影响</w:t>
        </w:r>
        <w:r>
          <w:tab/>
        </w:r>
        <w:r>
          <w:fldChar w:fldCharType="begin"/>
        </w:r>
        <w:r>
          <w:instrText xml:space="preserve"> PAGEREF _Toc666 \h </w:instrText>
        </w:r>
        <w:r>
          <w:fldChar w:fldCharType="separate"/>
        </w:r>
        <w:r>
          <w:t>55</w:t>
        </w:r>
        <w:r>
          <w:fldChar w:fldCharType="end"/>
        </w:r>
      </w:hyperlink>
    </w:p>
    <w:p>
      <w:pPr>
        <w:pStyle w:val="TOC2"/>
        <w:tabs>
          <w:tab w:val="right" w:leader="dot" w:pos="8306"/>
        </w:tabs>
      </w:pPr>
      <w:hyperlink w:anchor="_Toc20041" w:history="1">
        <w:r>
          <w:rPr>
            <w:rFonts w:ascii="仿宋" w:eastAsia="仿宋" w:hAnsi="仿宋" w:cs="仿宋" w:hint="eastAsia"/>
            <w:lang w:eastAsia="zh-CN"/>
          </w:rPr>
          <w:t>(一)、社会责任与义务</w:t>
        </w:r>
        <w:r>
          <w:tab/>
        </w:r>
        <w:r>
          <w:fldChar w:fldCharType="begin"/>
        </w:r>
        <w:r>
          <w:instrText xml:space="preserve"> PAGEREF _Toc20041 \h </w:instrText>
        </w:r>
        <w:r>
          <w:fldChar w:fldCharType="separate"/>
        </w:r>
        <w:r>
          <w:t>55</w:t>
        </w:r>
        <w:r>
          <w:fldChar w:fldCharType="end"/>
        </w:r>
      </w:hyperlink>
    </w:p>
    <w:p>
      <w:pPr>
        <w:pStyle w:val="TOC2"/>
        <w:tabs>
          <w:tab w:val="right" w:leader="dot" w:pos="8306"/>
        </w:tabs>
      </w:pPr>
      <w:hyperlink w:anchor="_Toc441" w:history="1">
        <w:r>
          <w:rPr>
            <w:rFonts w:ascii="仿宋" w:eastAsia="仿宋" w:hAnsi="仿宋" w:cs="仿宋" w:hint="eastAsia"/>
            <w:lang w:eastAsia="zh-CN"/>
          </w:rPr>
          <w:t>(二)、社会参与与沟通</w:t>
        </w:r>
        <w:r>
          <w:tab/>
        </w:r>
        <w:r>
          <w:fldChar w:fldCharType="begin"/>
        </w:r>
        <w:r>
          <w:instrText xml:space="preserve"> PAGEREF _Toc441 \h </w:instrText>
        </w:r>
        <w:r>
          <w:fldChar w:fldCharType="separate"/>
        </w:r>
        <w:r>
          <w:t>56</w:t>
        </w:r>
        <w:r>
          <w:fldChar w:fldCharType="end"/>
        </w:r>
      </w:hyperlink>
    </w:p>
    <w:p>
      <w:pPr>
        <w:pStyle w:val="TOC1"/>
        <w:tabs>
          <w:tab w:val="right" w:leader="dot" w:pos="8306"/>
        </w:tabs>
      </w:pPr>
      <w:hyperlink w:anchor="_Toc3806" w:history="1">
        <w:r>
          <w:rPr>
            <w:rFonts w:ascii="仿宋" w:eastAsia="仿宋" w:hAnsi="仿宋" w:cs="仿宋" w:hint="eastAsia"/>
            <w:lang w:eastAsia="zh-CN"/>
          </w:rPr>
          <w:t>十三、L-苯丙氨酸项目变更管理</w:t>
        </w:r>
        <w:r>
          <w:tab/>
        </w:r>
        <w:r>
          <w:fldChar w:fldCharType="begin"/>
        </w:r>
        <w:r>
          <w:instrText xml:space="preserve"> PAGEREF _Toc3806 \h </w:instrText>
        </w:r>
        <w:r>
          <w:fldChar w:fldCharType="separate"/>
        </w:r>
        <w:r>
          <w:t>57</w:t>
        </w:r>
        <w:r>
          <w:fldChar w:fldCharType="end"/>
        </w:r>
      </w:hyperlink>
    </w:p>
    <w:p>
      <w:pPr>
        <w:pStyle w:val="TOC2"/>
        <w:tabs>
          <w:tab w:val="right" w:leader="dot" w:pos="8306"/>
        </w:tabs>
      </w:pPr>
      <w:hyperlink w:anchor="_Toc28734" w:history="1">
        <w:r>
          <w:rPr>
            <w:rFonts w:ascii="仿宋" w:eastAsia="仿宋" w:hAnsi="仿宋" w:cs="仿宋" w:hint="eastAsia"/>
            <w:lang w:eastAsia="zh-CN"/>
          </w:rPr>
          <w:t>(一)、变更申请与评估</w:t>
        </w:r>
        <w:r>
          <w:tab/>
        </w:r>
        <w:r>
          <w:fldChar w:fldCharType="begin"/>
        </w:r>
        <w:r>
          <w:instrText xml:space="preserve"> PAGEREF _Toc28734 \h </w:instrText>
        </w:r>
        <w:r>
          <w:fldChar w:fldCharType="separate"/>
        </w:r>
        <w:r>
          <w:t>57</w:t>
        </w:r>
        <w:r>
          <w:fldChar w:fldCharType="end"/>
        </w:r>
      </w:hyperlink>
    </w:p>
    <w:p>
      <w:pPr>
        <w:pStyle w:val="TOC2"/>
        <w:tabs>
          <w:tab w:val="right" w:leader="dot" w:pos="8306"/>
        </w:tabs>
      </w:pPr>
      <w:hyperlink w:anchor="_Toc29733" w:history="1">
        <w:r>
          <w:rPr>
            <w:rFonts w:ascii="仿宋" w:eastAsia="仿宋" w:hAnsi="仿宋" w:cs="仿宋" w:hint="eastAsia"/>
            <w:lang w:eastAsia="zh-CN"/>
          </w:rPr>
          <w:t>(二)、变更实施与控制</w:t>
        </w:r>
        <w:r>
          <w:tab/>
        </w:r>
        <w:r>
          <w:fldChar w:fldCharType="begin"/>
        </w:r>
        <w:r>
          <w:instrText xml:space="preserve"> PAGEREF _Toc29733 \h </w:instrText>
        </w:r>
        <w:r>
          <w:fldChar w:fldCharType="separate"/>
        </w:r>
        <w:r>
          <w:t>57</w:t>
        </w:r>
        <w:r>
          <w:fldChar w:fldCharType="end"/>
        </w:r>
      </w:hyperlink>
    </w:p>
    <w:p>
      <w:pPr>
        <w:pStyle w:val="TOC1"/>
        <w:tabs>
          <w:tab w:val="right" w:leader="dot" w:pos="8306"/>
        </w:tabs>
      </w:pPr>
      <w:hyperlink w:anchor="_Toc26891" w:history="1">
        <w:r>
          <w:rPr>
            <w:rFonts w:ascii="仿宋" w:eastAsia="仿宋" w:hAnsi="仿宋" w:cs="仿宋" w:hint="eastAsia"/>
            <w:lang w:eastAsia="zh-CN"/>
          </w:rPr>
          <w:t>十四、L-苯丙氨酸项目实施时间节点</w:t>
        </w:r>
        <w:r>
          <w:tab/>
        </w:r>
        <w:r>
          <w:fldChar w:fldCharType="begin"/>
        </w:r>
        <w:r>
          <w:instrText xml:space="preserve"> PAGEREF _Toc26891 \h </w:instrText>
        </w:r>
        <w:r>
          <w:fldChar w:fldCharType="separate"/>
        </w:r>
        <w:r>
          <w:t>58</w:t>
        </w:r>
        <w:r>
          <w:fldChar w:fldCharType="end"/>
        </w:r>
      </w:hyperlink>
    </w:p>
    <w:p>
      <w:pPr>
        <w:pStyle w:val="TOC2"/>
        <w:tabs>
          <w:tab w:val="right" w:leader="dot" w:pos="8306"/>
        </w:tabs>
      </w:pPr>
      <w:hyperlink w:anchor="_Toc24180" w:history="1">
        <w:r>
          <w:rPr>
            <w:rFonts w:ascii="仿宋" w:eastAsia="仿宋" w:hAnsi="仿宋" w:cs="仿宋" w:hint="eastAsia"/>
            <w:lang w:eastAsia="zh-CN"/>
          </w:rPr>
          <w:t>(一)、L-苯丙氨酸项目启动阶段时间节点</w:t>
        </w:r>
        <w:r>
          <w:tab/>
        </w:r>
        <w:r>
          <w:fldChar w:fldCharType="begin"/>
        </w:r>
        <w:r>
          <w:instrText xml:space="preserve"> PAGEREF _Toc24180 \h </w:instrText>
        </w:r>
        <w:r>
          <w:fldChar w:fldCharType="separate"/>
        </w:r>
        <w:r>
          <w:t>58</w:t>
        </w:r>
        <w:r>
          <w:fldChar w:fldCharType="end"/>
        </w:r>
      </w:hyperlink>
    </w:p>
    <w:p>
      <w:pPr>
        <w:pStyle w:val="TOC2"/>
        <w:tabs>
          <w:tab w:val="right" w:leader="dot" w:pos="8306"/>
        </w:tabs>
      </w:pPr>
      <w:hyperlink w:anchor="_Toc16413" w:history="1">
        <w:r>
          <w:rPr>
            <w:rFonts w:ascii="仿宋" w:eastAsia="仿宋" w:hAnsi="仿宋" w:cs="仿宋" w:hint="eastAsia"/>
            <w:lang w:eastAsia="zh-CN"/>
          </w:rPr>
          <w:t>(二)、L-苯丙氨酸项目执行阶段时间节点</w:t>
        </w:r>
        <w:r>
          <w:tab/>
        </w:r>
        <w:r>
          <w:fldChar w:fldCharType="begin"/>
        </w:r>
        <w:r>
          <w:instrText xml:space="preserve"> PAGEREF _Toc16413 \h </w:instrText>
        </w:r>
        <w:r>
          <w:fldChar w:fldCharType="separate"/>
        </w:r>
        <w:r>
          <w:t>59</w:t>
        </w:r>
        <w:r>
          <w:fldChar w:fldCharType="end"/>
        </w:r>
      </w:hyperlink>
    </w:p>
    <w:p>
      <w:pPr>
        <w:pStyle w:val="TOC2"/>
        <w:tabs>
          <w:tab w:val="right" w:leader="dot" w:pos="8306"/>
        </w:tabs>
      </w:pPr>
      <w:hyperlink w:anchor="_Toc23274" w:history="1">
        <w:r>
          <w:rPr>
            <w:rFonts w:ascii="仿宋" w:eastAsia="仿宋" w:hAnsi="仿宋" w:cs="仿宋" w:hint="eastAsia"/>
            <w:lang w:eastAsia="zh-CN"/>
          </w:rPr>
          <w:t>(三)、L-苯丙氨酸项目完成阶段时间节点</w:t>
        </w:r>
        <w:r>
          <w:tab/>
        </w:r>
        <w:r>
          <w:fldChar w:fldCharType="begin"/>
        </w:r>
        <w:r>
          <w:instrText xml:space="preserve"> PAGEREF _Toc23274 \h </w:instrText>
        </w:r>
        <w:r>
          <w:fldChar w:fldCharType="separate"/>
        </w:r>
        <w:r>
          <w:t>60</w:t>
        </w:r>
        <w:r>
          <w:fldChar w:fldCharType="end"/>
        </w:r>
      </w:hyperlink>
    </w:p>
    <w:p>
      <w:pPr>
        <w:pStyle w:val="TOC1"/>
        <w:tabs>
          <w:tab w:val="right" w:leader="dot" w:pos="8306"/>
        </w:tabs>
      </w:pPr>
      <w:hyperlink w:anchor="_Toc31451" w:history="1">
        <w:r>
          <w:rPr>
            <w:rFonts w:ascii="仿宋" w:eastAsia="仿宋" w:hAnsi="仿宋" w:cs="仿宋" w:hint="eastAsia"/>
            <w:lang w:eastAsia="zh-CN"/>
          </w:rPr>
          <w:t>十五、L-苯丙氨酸项目实施保障措施</w:t>
        </w:r>
        <w:r>
          <w:tab/>
        </w:r>
        <w:r>
          <w:fldChar w:fldCharType="begin"/>
        </w:r>
        <w:r>
          <w:instrText xml:space="preserve"> PAGEREF _Toc31451 \h </w:instrText>
        </w:r>
        <w:r>
          <w:fldChar w:fldCharType="separate"/>
        </w:r>
        <w:r>
          <w:t>61</w:t>
        </w:r>
        <w:r>
          <w:fldChar w:fldCharType="end"/>
        </w:r>
      </w:hyperlink>
    </w:p>
    <w:p>
      <w:pPr>
        <w:pStyle w:val="TOC2"/>
        <w:tabs>
          <w:tab w:val="right" w:leader="dot" w:pos="8306"/>
        </w:tabs>
      </w:pPr>
      <w:hyperlink w:anchor="_Toc31473" w:history="1">
        <w:r>
          <w:rPr>
            <w:rFonts w:ascii="仿宋" w:eastAsia="仿宋" w:hAnsi="仿宋" w:cs="仿宋" w:hint="eastAsia"/>
            <w:lang w:eastAsia="zh-CN"/>
          </w:rPr>
          <w:t>(一)、L-苯丙氨酸项目实施保障机制</w:t>
        </w:r>
        <w:r>
          <w:tab/>
        </w:r>
        <w:r>
          <w:fldChar w:fldCharType="begin"/>
        </w:r>
        <w:r>
          <w:instrText xml:space="preserve"> PAGEREF _Toc31473 \h </w:instrText>
        </w:r>
        <w:r>
          <w:fldChar w:fldCharType="separate"/>
        </w:r>
        <w:r>
          <w:t>61</w:t>
        </w:r>
        <w:r>
          <w:fldChar w:fldCharType="end"/>
        </w:r>
      </w:hyperlink>
    </w:p>
    <w:p>
      <w:pPr>
        <w:pStyle w:val="TOC2"/>
        <w:tabs>
          <w:tab w:val="right" w:leader="dot" w:pos="8306"/>
        </w:tabs>
      </w:pPr>
      <w:hyperlink w:anchor="_Toc2081" w:history="1">
        <w:r>
          <w:rPr>
            <w:rFonts w:ascii="仿宋" w:eastAsia="仿宋" w:hAnsi="仿宋" w:cs="仿宋" w:hint="eastAsia"/>
            <w:lang w:eastAsia="zh-CN"/>
          </w:rPr>
          <w:t>(二)、L-苯丙氨酸项目法律合规要求</w:t>
        </w:r>
        <w:r>
          <w:tab/>
        </w:r>
        <w:r>
          <w:fldChar w:fldCharType="begin"/>
        </w:r>
        <w:r>
          <w:instrText xml:space="preserve"> PAGEREF _Toc2081 \h </w:instrText>
        </w:r>
        <w:r>
          <w:fldChar w:fldCharType="separate"/>
        </w:r>
        <w:r>
          <w:t>65</w:t>
        </w:r>
        <w:r>
          <w:fldChar w:fldCharType="end"/>
        </w:r>
      </w:hyperlink>
    </w:p>
    <w:p>
      <w:pPr>
        <w:pStyle w:val="TOC2"/>
        <w:tabs>
          <w:tab w:val="right" w:leader="dot" w:pos="8306"/>
        </w:tabs>
      </w:pPr>
      <w:hyperlink w:anchor="_Toc28841" w:history="1">
        <w:r>
          <w:rPr>
            <w:rFonts w:ascii="仿宋" w:eastAsia="仿宋" w:hAnsi="仿宋" w:cs="仿宋" w:hint="eastAsia"/>
            <w:lang w:eastAsia="zh-CN"/>
          </w:rPr>
          <w:t>(三)、L-苯丙氨酸项目合同管理与法律事务</w:t>
        </w:r>
        <w:r>
          <w:tab/>
        </w:r>
        <w:r>
          <w:fldChar w:fldCharType="begin"/>
        </w:r>
        <w:r>
          <w:instrText xml:space="preserve"> PAGEREF _Toc28841 \h </w:instrText>
        </w:r>
        <w:r>
          <w:fldChar w:fldCharType="separate"/>
        </w:r>
        <w:r>
          <w:t>69</w:t>
        </w:r>
        <w:r>
          <w:fldChar w:fldCharType="end"/>
        </w:r>
      </w:hyperlink>
    </w:p>
    <w:p>
      <w:pPr>
        <w:pStyle w:val="TOC2"/>
        <w:tabs>
          <w:tab w:val="right" w:leader="dot" w:pos="8306"/>
        </w:tabs>
      </w:pPr>
      <w:hyperlink w:anchor="_Toc7551" w:history="1">
        <w:r>
          <w:rPr>
            <w:rFonts w:ascii="仿宋" w:eastAsia="仿宋" w:hAnsi="仿宋" w:cs="仿宋" w:hint="eastAsia"/>
            <w:lang w:eastAsia="zh-CN"/>
          </w:rPr>
          <w:t>(四)、L-苯丙氨酸项目知识产权保护策略</w:t>
        </w:r>
        <w:r>
          <w:tab/>
        </w:r>
        <w:r>
          <w:fldChar w:fldCharType="begin"/>
        </w:r>
        <w:r>
          <w:instrText xml:space="preserve"> PAGEREF _Toc7551 \h </w:instrText>
        </w:r>
        <w:r>
          <w:fldChar w:fldCharType="separate"/>
        </w:r>
        <w:r>
          <w:t>75</w:t>
        </w:r>
        <w:r>
          <w:fldChar w:fldCharType="end"/>
        </w:r>
      </w:hyperlink>
    </w:p>
    <w:p>
      <w:pPr>
        <w:pStyle w:val="TOC1"/>
        <w:tabs>
          <w:tab w:val="right" w:leader="dot" w:pos="8306"/>
        </w:tabs>
      </w:pPr>
      <w:hyperlink w:anchor="_Toc24481" w:history="1">
        <w:r>
          <w:rPr>
            <w:rFonts w:ascii="仿宋" w:eastAsia="仿宋" w:hAnsi="仿宋" w:cs="仿宋" w:hint="eastAsia"/>
            <w:lang w:eastAsia="zh-CN"/>
          </w:rPr>
          <w:t>十六、质量管理体系</w:t>
        </w:r>
        <w:r>
          <w:tab/>
        </w:r>
        <w:r>
          <w:fldChar w:fldCharType="begin"/>
        </w:r>
        <w:r>
          <w:instrText xml:space="preserve"> PAGEREF _Toc24481 \h </w:instrText>
        </w:r>
        <w:r>
          <w:fldChar w:fldCharType="separate"/>
        </w:r>
        <w:r>
          <w:t>78</w:t>
        </w:r>
        <w:r>
          <w:fldChar w:fldCharType="end"/>
        </w:r>
      </w:hyperlink>
    </w:p>
    <w:p>
      <w:pPr>
        <w:pStyle w:val="TOC2"/>
        <w:tabs>
          <w:tab w:val="right" w:leader="dot" w:pos="8306"/>
        </w:tabs>
      </w:pPr>
      <w:hyperlink w:anchor="_Toc2939" w:history="1">
        <w:r>
          <w:rPr>
            <w:rFonts w:ascii="仿宋" w:eastAsia="仿宋" w:hAnsi="仿宋" w:cs="仿宋" w:hint="eastAsia"/>
            <w:lang w:eastAsia="zh-CN"/>
          </w:rPr>
          <w:t>(一)、质量目标与方针</w:t>
        </w:r>
        <w:r>
          <w:tab/>
        </w:r>
        <w:r>
          <w:fldChar w:fldCharType="begin"/>
        </w:r>
        <w:r>
          <w:instrText xml:space="preserve"> PAGEREF _Toc2939 \h </w:instrText>
        </w:r>
        <w:r>
          <w:fldChar w:fldCharType="separate"/>
        </w:r>
        <w:r>
          <w:t>78</w:t>
        </w:r>
        <w:r>
          <w:fldChar w:fldCharType="end"/>
        </w:r>
      </w:hyperlink>
    </w:p>
    <w:p>
      <w:pPr>
        <w:pStyle w:val="TOC2"/>
        <w:tabs>
          <w:tab w:val="right" w:leader="dot" w:pos="8306"/>
        </w:tabs>
      </w:pPr>
      <w:hyperlink w:anchor="_Toc3228" w:history="1">
        <w:r>
          <w:rPr>
            <w:rFonts w:ascii="仿宋" w:eastAsia="仿宋" w:hAnsi="仿宋" w:cs="仿宋" w:hint="eastAsia"/>
            <w:lang w:eastAsia="zh-CN"/>
          </w:rPr>
          <w:t>(二)、质量管理责任</w:t>
        </w:r>
        <w:r>
          <w:tab/>
        </w:r>
        <w:r>
          <w:fldChar w:fldCharType="begin"/>
        </w:r>
        <w:r>
          <w:instrText xml:space="preserve"> PAGEREF _Toc3228 \h </w:instrText>
        </w:r>
        <w:r>
          <w:fldChar w:fldCharType="separate"/>
        </w:r>
        <w:r>
          <w:t>79</w:t>
        </w:r>
        <w:r>
          <w:fldChar w:fldCharType="end"/>
        </w:r>
      </w:hyperlink>
    </w:p>
    <w:p>
      <w:pPr>
        <w:pStyle w:val="TOC2"/>
        <w:tabs>
          <w:tab w:val="right" w:leader="dot" w:pos="8306"/>
        </w:tabs>
      </w:pPr>
      <w:hyperlink w:anchor="_Toc10458" w:history="1">
        <w:r>
          <w:rPr>
            <w:rFonts w:ascii="仿宋" w:eastAsia="仿宋" w:hAnsi="仿宋" w:cs="仿宋" w:hint="eastAsia"/>
            <w:lang w:eastAsia="zh-CN"/>
          </w:rPr>
          <w:t>(三)、质量管理体系文件</w:t>
        </w:r>
        <w:r>
          <w:tab/>
        </w:r>
        <w:r>
          <w:fldChar w:fldCharType="begin"/>
        </w:r>
        <w:r>
          <w:instrText xml:space="preserve"> PAGEREF _Toc10458 \h </w:instrText>
        </w:r>
        <w:r>
          <w:fldChar w:fldCharType="separate"/>
        </w:r>
        <w:r>
          <w:t>80</w:t>
        </w:r>
        <w:r>
          <w:fldChar w:fldCharType="end"/>
        </w:r>
      </w:hyperlink>
    </w:p>
    <w:p>
      <w:pPr>
        <w:pStyle w:val="TOC2"/>
        <w:tabs>
          <w:tab w:val="right" w:leader="dot" w:pos="8306"/>
        </w:tabs>
      </w:pPr>
      <w:hyperlink w:anchor="_Toc11310" w:history="1">
        <w:r>
          <w:rPr>
            <w:rFonts w:ascii="仿宋" w:eastAsia="仿宋" w:hAnsi="仿宋" w:cs="仿宋" w:hint="eastAsia"/>
            <w:lang w:eastAsia="zh-CN"/>
          </w:rPr>
          <w:t>(四)、质量培训与教育</w:t>
        </w:r>
        <w:r>
          <w:tab/>
        </w:r>
        <w:r>
          <w:fldChar w:fldCharType="begin"/>
        </w:r>
        <w:r>
          <w:instrText xml:space="preserve"> PAGEREF _Toc11310 \h </w:instrText>
        </w:r>
        <w:r>
          <w:fldChar w:fldCharType="separate"/>
        </w:r>
        <w:r>
          <w:t>82</w:t>
        </w:r>
        <w:r>
          <w:fldChar w:fldCharType="end"/>
        </w:r>
      </w:hyperlink>
    </w:p>
    <w:p>
      <w:pPr>
        <w:pStyle w:val="TOC2"/>
        <w:tabs>
          <w:tab w:val="right" w:leader="dot" w:pos="8306"/>
        </w:tabs>
      </w:pPr>
      <w:hyperlink w:anchor="_Toc13627" w:history="1">
        <w:r>
          <w:rPr>
            <w:rFonts w:ascii="仿宋" w:eastAsia="仿宋" w:hAnsi="仿宋" w:cs="仿宋" w:hint="eastAsia"/>
            <w:lang w:eastAsia="zh-CN"/>
          </w:rPr>
          <w:t>(五)、质量审核与评价</w:t>
        </w:r>
        <w:r>
          <w:tab/>
        </w:r>
        <w:r>
          <w:fldChar w:fldCharType="begin"/>
        </w:r>
        <w:r>
          <w:instrText xml:space="preserve"> PAGEREF _Toc13627 \h </w:instrText>
        </w:r>
        <w:r>
          <w:fldChar w:fldCharType="separate"/>
        </w:r>
        <w:r>
          <w:t>83</w:t>
        </w:r>
        <w:r>
          <w:fldChar w:fldCharType="end"/>
        </w:r>
      </w:hyperlink>
    </w:p>
    <w:p>
      <w:pPr>
        <w:pStyle w:val="TOC2"/>
        <w:tabs>
          <w:tab w:val="right" w:leader="dot" w:pos="8306"/>
        </w:tabs>
      </w:pPr>
      <w:hyperlink w:anchor="_Toc20330" w:history="1">
        <w:r>
          <w:rPr>
            <w:rFonts w:ascii="仿宋" w:eastAsia="仿宋" w:hAnsi="仿宋" w:cs="仿宋" w:hint="eastAsia"/>
            <w:lang w:eastAsia="zh-CN"/>
          </w:rPr>
          <w:t>(六)、不符合与纠正措施</w:t>
        </w:r>
        <w:r>
          <w:tab/>
        </w:r>
        <w:r>
          <w:fldChar w:fldCharType="begin"/>
        </w:r>
        <w:r>
          <w:instrText xml:space="preserve"> PAGEREF _Toc20330 \h </w:instrText>
        </w:r>
        <w:r>
          <w:fldChar w:fldCharType="separate"/>
        </w:r>
        <w:r>
          <w:t>85</w:t>
        </w:r>
        <w:r>
          <w:fldChar w:fldCharType="end"/>
        </w:r>
      </w:hyperlink>
    </w:p>
    <w:p>
      <w:pPr>
        <w:pStyle w:val="TOC1"/>
        <w:tabs>
          <w:tab w:val="right" w:leader="dot" w:pos="8306"/>
        </w:tabs>
      </w:pPr>
      <w:hyperlink w:anchor="_Toc21899" w:history="1">
        <w:r>
          <w:rPr>
            <w:rFonts w:ascii="仿宋" w:eastAsia="仿宋" w:hAnsi="仿宋" w:cs="仿宋" w:hint="eastAsia"/>
            <w:lang w:eastAsia="zh-CN"/>
          </w:rPr>
          <w:t>十七、利益相关者分析与沟通计划</w:t>
        </w:r>
        <w:r>
          <w:tab/>
        </w:r>
        <w:r>
          <w:fldChar w:fldCharType="begin"/>
        </w:r>
        <w:r>
          <w:instrText xml:space="preserve"> PAGEREF _Toc21899 \h </w:instrText>
        </w:r>
        <w:r>
          <w:fldChar w:fldCharType="separate"/>
        </w:r>
        <w:r>
          <w:t>86</w:t>
        </w:r>
        <w:r>
          <w:fldChar w:fldCharType="end"/>
        </w:r>
      </w:hyperlink>
    </w:p>
    <w:p>
      <w:pPr>
        <w:pStyle w:val="TOC2"/>
        <w:tabs>
          <w:tab w:val="right" w:leader="dot" w:pos="8306"/>
        </w:tabs>
      </w:pPr>
      <w:hyperlink w:anchor="_Toc9993" w:history="1">
        <w:r>
          <w:rPr>
            <w:rFonts w:ascii="仿宋" w:eastAsia="仿宋" w:hAnsi="仿宋" w:cs="仿宋" w:hint="eastAsia"/>
            <w:lang w:eastAsia="zh-CN"/>
          </w:rPr>
          <w:t>(一)、利益相关者分析</w:t>
        </w:r>
        <w:r>
          <w:tab/>
        </w:r>
        <w:r>
          <w:fldChar w:fldCharType="begin"/>
        </w:r>
        <w:r>
          <w:instrText xml:space="preserve"> PAGEREF _Toc9993 \h </w:instrText>
        </w:r>
        <w:r>
          <w:fldChar w:fldCharType="separate"/>
        </w:r>
        <w:r>
          <w:t>86</w:t>
        </w:r>
        <w:r>
          <w:fldChar w:fldCharType="end"/>
        </w:r>
      </w:hyperlink>
    </w:p>
    <w:p>
      <w:pPr>
        <w:pStyle w:val="TOC2"/>
        <w:tabs>
          <w:tab w:val="right" w:leader="dot" w:pos="8306"/>
        </w:tabs>
      </w:pPr>
      <w:hyperlink w:anchor="_Toc8477" w:history="1">
        <w:r>
          <w:rPr>
            <w:rFonts w:ascii="仿宋" w:eastAsia="仿宋" w:hAnsi="仿宋" w:cs="仿宋" w:hint="eastAsia"/>
            <w:lang w:eastAsia="zh-CN"/>
          </w:rPr>
          <w:t>(二)、沟通计划</w:t>
        </w:r>
        <w:r>
          <w:tab/>
        </w:r>
        <w:r>
          <w:fldChar w:fldCharType="begin"/>
        </w:r>
        <w:r>
          <w:instrText xml:space="preserve"> PAGEREF _Toc8477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62"/>
      <w:r>
        <w:rPr>
          <w:rFonts w:ascii="仿宋" w:eastAsia="仿宋" w:hAnsi="仿宋" w:cs="仿宋" w:hint="eastAsia"/>
          <w:sz w:val="28"/>
          <w:lang w:eastAsia="zh-CN"/>
        </w:rPr>
        <w:t>一、L-苯丙氨酸项目绩效评估</w:t>
      </w:r>
      <w:bookmarkEnd w:id="2"/>
    </w:p>
    <w:p>
      <w:pPr>
        <w:pStyle w:val="Heading2"/>
        <w:rPr>
          <w:rFonts w:ascii="仿宋" w:eastAsia="仿宋" w:hAnsi="仿宋" w:cs="仿宋" w:hint="eastAsia"/>
          <w:lang w:eastAsia="zh-CN"/>
        </w:rPr>
      </w:pPr>
      <w:bookmarkStart w:id="3" w:name="_Toc74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我们设计了一套全面的绩效评估指标，以确保L-苯丙氨酸项目的可控和成功交付。这些指标跨足L-苯丙氨酸项目目标、成本、进度和质量等多个维度，为我们提供了全面洞察L-苯丙氨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目标达成率是我们关注的首要指标。我们设定了明确的目标，并通过定期监测和评估，迅速发现并应对潜在的目标偏差。这为L-苯丙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成本绩效是另一个核心关注点。通过实际成本与预算成本的对比分析，我们深入了解成本差异的原因，及时调整资源分配，保持L-苯丙氨酸项目在经济效益方面的合理水平。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进度作为关键的绩效指标之一，得到了精心的关注。我们制定了详细的L-苯丙氨酸项目进度计划，并设立了进度符合度指标，确保实际进度与计划进度保持一致。这使我们能够快速发现和解决潜在的进度问题，保持L-苯丙氨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苯丙氨酸项目绩效的不可或缺的一环。我们引入了一系列的质量标准和客户满意度指标，以确保L-苯丙氨酸项目交付的成果在质量上达到或超越预期水平。通过持续监测这些指标，我们努力提升L-苯丙氨酸项目整体质量水平，为L-苯丙氨酸项目的成功交付提供有力保障。通过这些科学且全面的绩效评估，我们能够更好地引导L-苯丙氨酸项目的持续改进，确保L-苯丙氨酸项目目标的顺利达成。</w:t>
      </w:r>
    </w:p>
    <w:p>
      <w:pPr>
        <w:pStyle w:val="Heading2"/>
        <w:ind w:firstLine="560" w:firstLineChars="200"/>
        <w:rPr>
          <w:rFonts w:ascii="仿宋" w:eastAsia="仿宋" w:hAnsi="仿宋" w:cs="仿宋" w:hint="eastAsia"/>
          <w:sz w:val="28"/>
          <w:lang w:eastAsia="zh-CN"/>
        </w:rPr>
      </w:pPr>
      <w:bookmarkStart w:id="4" w:name="_Toc161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绩效评估是L-苯丙氨酸项目中的关键环节，为确保L-苯丙氨酸项目达到预期目标，我们采用了多层次、多维度的绩效评估方法。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苯丙氨酸项目的战略目标对齐，确保每个决策和行动都与L-苯丙氨酸项目整体目标保持一致。团队会定期召开战略对齐会议，审视当前工作与L-苯丙氨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L-苯丙氨酸项目进度、质量、成本和风险等方面。这些指标通过数据收集和分析，为L-苯丙氨酸项目管理团队提供了客观的评估依据。例如，我们通过L-苯丙氨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绩效评估不仅仅停留在L-苯丙氨酸项目内部，还考虑了L-苯丙氨酸项目对外部环境的影响。我们定期进行干系人满意度调查，以了解各利益相关方对L-苯丙氨酸项目的期望和满意度，并及时做出调整。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这种多层次、多角度的绩效评估方法，使得我们能够全面了解L-苯丙氨酸项目的运行状态，及时做出调整，确保L-苯丙氨酸项目在不断变化的环境中保持稳健前行。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49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为了确保L-苯丙氨酸项目的有效管理和不断优化，我们采用了精心设计的绩效评估周期。这个周期旨在实现灵活、实时和全面的评估，以适应L-苯丙氨酸项目执行中的各种挑战。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苯丙氨酸项目的不同需求，分为短期、中期和长期。短期评估关注每个迭代或工作周期，以及时发现和解决当前任务中的问题。中期评估涵盖几个迭代，深入了解整体L-苯丙氨酸项目的趋势和性能。长期评估则着眼于整个L-苯丙氨酸项目阶段，确保L-苯丙氨酸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苯丙氨酸项目管理工具和协作平台，团队成员能够随时更新和分享L-苯丙氨酸项目数据。这种实时性的反馈机制使我们能够及时察觉潜在问题，快速调整，保持L-苯丙氨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苯丙氨酸项目的决策制定密不可分。每个周期的L-苯丙氨酸项目回顾会议成为集体总结经验、识别问题深层次原因并找到创新解决方案的平台。这种定期的反思与调整机制使L-苯丙氨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83"/>
      <w:r>
        <w:rPr>
          <w:rFonts w:ascii="仿宋" w:eastAsia="仿宋" w:hAnsi="仿宋" w:cs="仿宋" w:hint="eastAsia"/>
          <w:sz w:val="28"/>
          <w:lang w:eastAsia="zh-CN"/>
        </w:rPr>
        <w:t>二、L-苯丙氨酸项目选址可行性分析</w:t>
      </w:r>
      <w:bookmarkEnd w:id="6"/>
    </w:p>
    <w:p>
      <w:pPr>
        <w:pStyle w:val="Heading2"/>
        <w:rPr>
          <w:rFonts w:ascii="仿宋" w:eastAsia="仿宋" w:hAnsi="仿宋" w:cs="仿宋" w:hint="eastAsia"/>
          <w:lang w:eastAsia="zh-CN"/>
        </w:rPr>
      </w:pPr>
      <w:bookmarkStart w:id="7" w:name="_Toc32703"/>
      <w:r>
        <w:rPr>
          <w:rFonts w:ascii="仿宋" w:eastAsia="仿宋" w:hAnsi="仿宋" w:cs="仿宋" w:hint="eastAsia"/>
          <w:lang w:eastAsia="zh-CN"/>
        </w:rPr>
        <w:t>(一)、L-苯丙氨酸项目选址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该L-苯丙氨酸项目选址位于XX省XX市XX区XXX街道</w:t>
      </w:r>
    </w:p>
    <w:p>
      <w:pPr>
        <w:pStyle w:val="Heading2"/>
        <w:ind w:firstLine="560" w:firstLineChars="200"/>
        <w:rPr>
          <w:rFonts w:ascii="仿宋" w:eastAsia="仿宋" w:hAnsi="仿宋" w:cs="仿宋" w:hint="eastAsia"/>
          <w:sz w:val="28"/>
          <w:lang w:eastAsia="zh-CN"/>
        </w:rPr>
      </w:pPr>
      <w:bookmarkStart w:id="8" w:name="_Toc2788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L-苯丙氨酸项目的征地面积将根据L-苯丙氨酸项目的实际规模和需求进行精确规划。具体面积XXX平方米，旨在确保L-苯丙氨酸项目不仅能够满足当前的发展需求，还能够预留空间以适应未来的扩展。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净用地面积是在征地面积基础上去除不可利用面积后的实际可开发用地。具体面积XXX平方米，考虑到环保、交通、安全等多方面因素，以确保L-苯丙氨酸项目在整体利用效率上达到最优。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L-苯丙氨酸项目计划建设的建筑总规模具体面积XXX平方米。这一规模的确定综合考虑了L-苯丙氨酸项目的性质、规模，以及城市规划的相关要求，确保建筑布局与周边环境协调一致。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绿地率是L-苯丙氨酸项目用地中被规划为绿地的比例。具体面积XXX平方米，旨在通过合理规划绿地，改善L-苯丙氨酸项目周边环境，提升居民生活质量，并符合城市整体绿化规划。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容积率是用地上可以建设的建筑总体积与用地面积之比。具体面积XXX，通过合理的容积率规划，确保L-苯丙氨酸项目建筑规模与周边环境和谐共生。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苯丙氨酸项目选址与当地城市规划相一致，具体面积XXX平方米。通过与城市规划部门深入沟通，确保L-苯丙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苯丙氨酸项目选址符合当地产业政策，具体面积XXX平方米。这包括L-苯丙氨酸项目对当地经济的促进作用，以及对相关产业的带动效应，确保L-苯丙氨酸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用地总体要求必须符合环保和可持续发展的原则，具体面积XXX平方米。通过采用绿色建筑设计、节能减排等措施，确保L-苯丙氨酸项目在建设和运营过程中对环境的影响最小化，达到可持续发展的要求。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确保L-苯丙氨酸项目选址具备必要的公共设施配套，具体面积XXX平方米。这包括交通便利性、教育、医疗等基础设施，以提高居民生活品质，使得L-苯丙氨酸项目选址更具吸引力。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考虑用地总体要求对当地社会稳定性的影响，具体面积XXX平方米。通过深入了解当地社区反馈，确保L-苯丙氨酸项目的选址和建设过程对当地社会和谐稳定产生积极作用。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苯丙氨酸项目选址不仅符合法规和规划，还在实际操作中具有可行性。这一全面规划将为L-苯丙氨酸项目的成功实施提供坚实的基础，确保L-苯丙氨酸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11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苯丙氨酸项目的设备规划和空间设计中，我们将采取灵活设备布局的措施。设备布局将根据实际需求进行灵活设计，避免不必要的浪费。通过合理规划设备摆放位置，我们将提高设备的利用率，减少设备间距，以确保L-苯丙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苯丙氨酸项目内部引入共享设施的概念，例如共享会议室、办公区等。通过这种方式，我们可以减少对资源的重复建设，提高资源共享效率，从而减小L-苯丙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31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苯丙氨酸项目的总图布置中，我们将不同功能区域进行明确的规划，以最大程度满足L-苯丙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14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苯丙氨酸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L-苯丙氨酸项目对环境的影响是综合评价的重要因素之一。我们将详细考虑选址周边的自然环境、生态保护区、水源地等情况，确保L-苯丙氨酸项目的建设和运营对环境影响最小化，并符合当地的环保法规标准。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对选址的评价还需充分考虑当地政府的产业政策和法规。我们将详细了解L-苯丙氨酸项目所在地的相关政策，确保L-苯丙氨酸项目的规划和运营与当地法规相符，降低不必要的法律风险。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考虑到社会稳定性对企业运营的重要性，我们将评估选址地区的社会安全情况、劳工关系、社区反馈等方面，以确保L-苯丙氨酸项目的建设和运营不会受到社会稳定性的负面影响。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最后，我们将综合考虑用地成本，包括土地购置费用、土地开发成本等。通过对用地成本的详细评估，我们能够做出更为精确的经济效益分析，为L-苯丙氨酸项目的投资决策提供有力支持。</w:t>
      </w:r>
    </w:p>
    <w:p>
      <w:pPr>
        <w:pStyle w:val="Heading1"/>
        <w:ind w:firstLine="560" w:firstLineChars="200"/>
        <w:rPr>
          <w:rFonts w:ascii="仿宋" w:eastAsia="仿宋" w:hAnsi="仿宋" w:cs="仿宋" w:hint="eastAsia"/>
          <w:sz w:val="28"/>
          <w:lang w:eastAsia="zh-CN"/>
        </w:rPr>
      </w:pPr>
      <w:bookmarkStart w:id="12" w:name="_Toc8355"/>
      <w:r>
        <w:rPr>
          <w:rFonts w:ascii="仿宋" w:eastAsia="仿宋" w:hAnsi="仿宋" w:cs="仿宋" w:hint="eastAsia"/>
          <w:sz w:val="28"/>
          <w:lang w:eastAsia="zh-CN"/>
        </w:rPr>
        <w:t>三、L-苯丙氨酸项目文档管理</w:t>
      </w:r>
      <w:bookmarkEnd w:id="12"/>
    </w:p>
    <w:p>
      <w:pPr>
        <w:pStyle w:val="Heading2"/>
        <w:rPr>
          <w:rFonts w:ascii="仿宋" w:eastAsia="仿宋" w:hAnsi="仿宋" w:cs="仿宋" w:hint="eastAsia"/>
          <w:lang w:eastAsia="zh-CN"/>
        </w:rPr>
      </w:pPr>
      <w:bookmarkStart w:id="13" w:name="_Toc660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L-苯丙氨酸项目高度重视文档的质量和准确性，以支持L-苯丙氨酸项目的各项活动和决策。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文档的编制始于L-苯丙氨酸项目计划的初期，我们制定了详细的文档编制计划，明确了每个文档的内容、格式和编写责任人。在L-苯丙氨酸项目启动阶段，我们首先编制了L-苯丙氨酸项目章程，明确定义了L-苯丙氨酸项目的目标、范围、风险等关键要素。随后，L-苯丙氨酸项目团队根据计划陆续编制了需求文档、设计文档、测试文档等各类文档，确保L-苯丙氨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苯丙氨酸项目管理中的重要环节，旨在确保L-苯丙氨酸项目文档符合质量标准和L-苯丙氨酸项目需求。在L-苯丙氨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L-苯丙氨酸项目相关利益方和专业领域的专家对文档进行独立审查。这有助于获取更全面、客观的反馈，确保L-苯丙氨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L-苯丙氨酸项目在文档编制与审查方面建立了严格的管理机制，通过规范的流程和多维度的审查，确保L-苯丙氨酸项目文档的质量、准确性和可靠性，为L-苯丙氨酸项目的顺利推进提供了有力支持。</w:t>
      </w:r>
    </w:p>
    <w:p>
      <w:pPr>
        <w:pStyle w:val="Heading2"/>
        <w:ind w:firstLine="560" w:firstLineChars="200"/>
        <w:rPr>
          <w:rFonts w:ascii="仿宋" w:eastAsia="仿宋" w:hAnsi="仿宋" w:cs="仿宋" w:hint="eastAsia"/>
          <w:sz w:val="28"/>
          <w:lang w:eastAsia="zh-CN"/>
        </w:rPr>
      </w:pPr>
      <w:bookmarkStart w:id="14" w:name="_Toc1451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我们通过多渠道发布文档，包括电子邮件、L-苯丙氨酸项目管理平台、内部网站等，以满足不同团队成员的偏好和需求。多渠道发布确保了信息的全面覆盖。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我们采用了精细的权限控制，确保只有授权人员可以访问敏感信息。这种安全措施保护了L-苯丙氨酸项目文档的机密性，防止了未经授权的信息泄露。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34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文档存档与归档是L-苯丙氨酸项目生命周期中一个至关重要的环节，直接关系到L-苯丙氨酸项目信息的长期保存和历史记录的完整性。在L-苯丙氨酸项目中，我们实施了一系列有效的文档存档与归档管理策略：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947"/>
      <w:r>
        <w:rPr>
          <w:rFonts w:ascii="仿宋" w:eastAsia="仿宋" w:hAnsi="仿宋" w:cs="仿宋" w:hint="eastAsia"/>
          <w:sz w:val="28"/>
          <w:lang w:eastAsia="zh-CN"/>
        </w:rPr>
        <w:t>四、L-苯丙氨酸项目建设背景及必要性分析</w:t>
      </w:r>
      <w:bookmarkEnd w:id="16"/>
    </w:p>
    <w:p>
      <w:pPr>
        <w:pStyle w:val="Heading2"/>
        <w:rPr>
          <w:rFonts w:ascii="仿宋" w:eastAsia="仿宋" w:hAnsi="仿宋" w:cs="仿宋" w:hint="eastAsia"/>
          <w:lang w:eastAsia="zh-CN"/>
        </w:rPr>
      </w:pPr>
      <w:bookmarkStart w:id="17" w:name="_Toc1310"/>
      <w:r>
        <w:rPr>
          <w:rFonts w:ascii="仿宋" w:eastAsia="仿宋" w:hAnsi="仿宋" w:cs="仿宋" w:hint="eastAsia"/>
          <w:lang w:eastAsia="zh-CN"/>
        </w:rPr>
        <w:t>(一)、L-苯丙氨酸项目背景分析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苯丙氨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苯丙氨酸项目在这个潮流中的定位。同时，我们将关注行业内涌现的新兴机遇，以便L-苯丙氨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苯丙氨酸项目提供了强大的发展动力。我们将聚焦于行业内最新的技术发展趋势，包括但不限于人工智能、大数据分析、物联网等领域。通过深度的技术研究，我们将确保L-苯丙氨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苯丙氨酸项目发展的源泉。我们将投入更多的精力对市场需求进行深入剖析，超越表面的需求，深入挖掘潜在的市场痛点和机遇。通过对市场需求的细致了解，L-苯丙氨酸项目将更有针对性地设计解决方案，满足市场的多样化需求，从而更好地促进L-苯丙氨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苯丙氨酸项目战略至关重要。我们将对竞争态势进行更为深入的分析，包括但不限于市场份额、产品特点、客户满意度等多个维度。通过深度的竞争分析，L-苯丙氨酸项目将能够更准确地把握市场脉搏，制定具有竞争力的L-苯丙氨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苯丙氨酸项目的发展具有直接的影响。我们将进行更为全面的法规和政策分析，了解行业发展中的潜在法律风险和合规挑战。通过充分了解和遵守相关法规，L-苯丙氨酸项目将确保在法律框架内合法合规运营，为L-苯丙氨酸项目的稳健发展提供有力支持。</w:t>
      </w:r>
    </w:p>
    <w:p>
      <w:pPr>
        <w:pStyle w:val="Heading2"/>
        <w:ind w:firstLine="560" w:firstLineChars="200"/>
        <w:rPr>
          <w:rFonts w:ascii="仿宋" w:eastAsia="仿宋" w:hAnsi="仿宋" w:cs="仿宋" w:hint="eastAsia"/>
          <w:sz w:val="28"/>
          <w:lang w:eastAsia="zh-CN"/>
        </w:rPr>
      </w:pPr>
      <w:bookmarkStart w:id="18" w:name="_Toc27135"/>
      <w:r>
        <w:rPr>
          <w:rFonts w:ascii="仿宋" w:eastAsia="仿宋" w:hAnsi="仿宋" w:cs="仿宋" w:hint="eastAsia"/>
          <w:sz w:val="28"/>
          <w:lang w:eastAsia="zh-CN"/>
        </w:rPr>
        <w:t>(二)、L-苯丙氨酸项目建设必要性分析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https://d.book118.com/486143225042010040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A0BBF"/>
    <w:rsid w:val="576A0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432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2024-01-21T07:22:00Z</dcterms:created>
  <dcterms:modified xsi:type="dcterms:W3CDTF">2024-01-21T07:22:34Z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20FDADCF13D14AC89BD7F55245BC2020_11</vt:lpwstr>
  </property>
  <property fmtid="{D5CDD505-2E9C-101B-9397-08002B2CF9AE}" pid="3" name="KSOProductBuildVer">
    <vt:lpwstr>2052-12.1.0.16120</vt:lpwstr>
  </property>
</Properties>
</file>