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食品制造机械项目规划设计纲要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22" w:history="1">
        <w:r>
          <w:rPr>
            <w:rFonts w:ascii="仿宋" w:eastAsia="仿宋" w:hAnsi="仿宋" w:cs="仿宋" w:hint="eastAsia"/>
            <w:lang w:eastAsia="zh-CN"/>
          </w:rPr>
          <w:t>前言</w:t>
        </w:r>
        <w:r>
          <w:tab/>
        </w:r>
        <w:r>
          <w:fldChar w:fldCharType="begin"/>
        </w:r>
        <w:r>
          <w:instrText xml:space="preserve"> PAGEREF _Toc522 \h </w:instrText>
        </w:r>
        <w:r>
          <w:fldChar w:fldCharType="separate"/>
        </w:r>
        <w:r>
          <w:t>3</w:t>
        </w:r>
        <w:r>
          <w:fldChar w:fldCharType="end"/>
        </w:r>
      </w:hyperlink>
    </w:p>
    <w:p>
      <w:pPr>
        <w:pStyle w:val="TOC1"/>
        <w:tabs>
          <w:tab w:val="right" w:leader="dot" w:pos="8306"/>
        </w:tabs>
      </w:pPr>
      <w:hyperlink w:anchor="_Toc4855" w:history="1">
        <w:r>
          <w:rPr>
            <w:rFonts w:ascii="仿宋" w:eastAsia="仿宋" w:hAnsi="仿宋" w:cs="仿宋" w:hint="eastAsia"/>
            <w:lang w:eastAsia="zh-CN"/>
          </w:rPr>
          <w:t>一、食品制造机械项目绩效评估</w:t>
        </w:r>
        <w:r>
          <w:tab/>
        </w:r>
        <w:r>
          <w:fldChar w:fldCharType="begin"/>
        </w:r>
        <w:r>
          <w:instrText xml:space="preserve"> PAGEREF _Toc4855 \h </w:instrText>
        </w:r>
        <w:r>
          <w:fldChar w:fldCharType="separate"/>
        </w:r>
        <w:r>
          <w:t>3</w:t>
        </w:r>
        <w:r>
          <w:fldChar w:fldCharType="end"/>
        </w:r>
      </w:hyperlink>
    </w:p>
    <w:p>
      <w:pPr>
        <w:pStyle w:val="TOC2"/>
        <w:tabs>
          <w:tab w:val="right" w:leader="dot" w:pos="8306"/>
        </w:tabs>
      </w:pPr>
      <w:hyperlink w:anchor="_Toc19952" w:history="1">
        <w:r>
          <w:rPr>
            <w:rFonts w:ascii="仿宋" w:eastAsia="仿宋" w:hAnsi="仿宋" w:cs="仿宋" w:hint="eastAsia"/>
            <w:lang w:eastAsia="zh-CN"/>
          </w:rPr>
          <w:t>(一)、绩效评估指标</w:t>
        </w:r>
        <w:r>
          <w:tab/>
        </w:r>
        <w:r>
          <w:fldChar w:fldCharType="begin"/>
        </w:r>
        <w:r>
          <w:instrText xml:space="preserve"> PAGEREF _Toc19952 \h </w:instrText>
        </w:r>
        <w:r>
          <w:fldChar w:fldCharType="separate"/>
        </w:r>
        <w:r>
          <w:t>3</w:t>
        </w:r>
        <w:r>
          <w:fldChar w:fldCharType="end"/>
        </w:r>
      </w:hyperlink>
    </w:p>
    <w:p>
      <w:pPr>
        <w:pStyle w:val="TOC2"/>
        <w:tabs>
          <w:tab w:val="right" w:leader="dot" w:pos="8306"/>
        </w:tabs>
      </w:pPr>
      <w:hyperlink w:anchor="_Toc12728" w:history="1">
        <w:r>
          <w:rPr>
            <w:rFonts w:ascii="仿宋" w:eastAsia="仿宋" w:hAnsi="仿宋" w:cs="仿宋" w:hint="eastAsia"/>
            <w:lang w:eastAsia="zh-CN"/>
          </w:rPr>
          <w:t>(二)、绩效评估方法</w:t>
        </w:r>
        <w:r>
          <w:tab/>
        </w:r>
        <w:r>
          <w:fldChar w:fldCharType="begin"/>
        </w:r>
        <w:r>
          <w:instrText xml:space="preserve"> PAGEREF _Toc12728 \h </w:instrText>
        </w:r>
        <w:r>
          <w:fldChar w:fldCharType="separate"/>
        </w:r>
        <w:r>
          <w:t>4</w:t>
        </w:r>
        <w:r>
          <w:fldChar w:fldCharType="end"/>
        </w:r>
      </w:hyperlink>
    </w:p>
    <w:p>
      <w:pPr>
        <w:pStyle w:val="TOC2"/>
        <w:tabs>
          <w:tab w:val="right" w:leader="dot" w:pos="8306"/>
        </w:tabs>
      </w:pPr>
      <w:hyperlink w:anchor="_Toc28276" w:history="1">
        <w:r>
          <w:rPr>
            <w:rFonts w:ascii="仿宋" w:eastAsia="仿宋" w:hAnsi="仿宋" w:cs="仿宋" w:hint="eastAsia"/>
            <w:lang w:eastAsia="zh-CN"/>
          </w:rPr>
          <w:t>(三)、绩效评估周期</w:t>
        </w:r>
        <w:r>
          <w:tab/>
        </w:r>
        <w:r>
          <w:fldChar w:fldCharType="begin"/>
        </w:r>
        <w:r>
          <w:instrText xml:space="preserve"> PAGEREF _Toc28276 \h </w:instrText>
        </w:r>
        <w:r>
          <w:fldChar w:fldCharType="separate"/>
        </w:r>
        <w:r>
          <w:t>5</w:t>
        </w:r>
        <w:r>
          <w:fldChar w:fldCharType="end"/>
        </w:r>
      </w:hyperlink>
    </w:p>
    <w:p>
      <w:pPr>
        <w:pStyle w:val="TOC1"/>
        <w:tabs>
          <w:tab w:val="right" w:leader="dot" w:pos="8306"/>
        </w:tabs>
      </w:pPr>
      <w:hyperlink w:anchor="_Toc19828" w:history="1">
        <w:r>
          <w:rPr>
            <w:rFonts w:ascii="仿宋" w:eastAsia="仿宋" w:hAnsi="仿宋" w:cs="仿宋" w:hint="eastAsia"/>
            <w:lang w:eastAsia="zh-CN"/>
          </w:rPr>
          <w:t>二、食品制造机械项目可持续发展</w:t>
        </w:r>
        <w:r>
          <w:tab/>
        </w:r>
        <w:r>
          <w:fldChar w:fldCharType="begin"/>
        </w:r>
        <w:r>
          <w:instrText xml:space="preserve"> PAGEREF _Toc19828 \h </w:instrText>
        </w:r>
        <w:r>
          <w:fldChar w:fldCharType="separate"/>
        </w:r>
        <w:r>
          <w:t>6</w:t>
        </w:r>
        <w:r>
          <w:fldChar w:fldCharType="end"/>
        </w:r>
      </w:hyperlink>
    </w:p>
    <w:p>
      <w:pPr>
        <w:pStyle w:val="TOC2"/>
        <w:tabs>
          <w:tab w:val="right" w:leader="dot" w:pos="8306"/>
        </w:tabs>
      </w:pPr>
      <w:hyperlink w:anchor="_Toc18574" w:history="1">
        <w:r>
          <w:rPr>
            <w:rFonts w:ascii="仿宋" w:eastAsia="仿宋" w:hAnsi="仿宋" w:cs="仿宋" w:hint="eastAsia"/>
            <w:lang w:eastAsia="zh-CN"/>
          </w:rPr>
          <w:t>(一)、可持续战略与实践</w:t>
        </w:r>
        <w:r>
          <w:tab/>
        </w:r>
        <w:r>
          <w:fldChar w:fldCharType="begin"/>
        </w:r>
        <w:r>
          <w:instrText xml:space="preserve"> PAGEREF _Toc18574 \h </w:instrText>
        </w:r>
        <w:r>
          <w:fldChar w:fldCharType="separate"/>
        </w:r>
        <w:r>
          <w:t>6</w:t>
        </w:r>
        <w:r>
          <w:fldChar w:fldCharType="end"/>
        </w:r>
      </w:hyperlink>
    </w:p>
    <w:p>
      <w:pPr>
        <w:pStyle w:val="TOC2"/>
        <w:tabs>
          <w:tab w:val="right" w:leader="dot" w:pos="8306"/>
        </w:tabs>
      </w:pPr>
      <w:hyperlink w:anchor="_Toc18404" w:history="1">
        <w:r>
          <w:rPr>
            <w:rFonts w:ascii="仿宋" w:eastAsia="仿宋" w:hAnsi="仿宋" w:cs="仿宋" w:hint="eastAsia"/>
            <w:lang w:eastAsia="zh-CN"/>
          </w:rPr>
          <w:t>(二)、环保与社会责任</w:t>
        </w:r>
        <w:r>
          <w:tab/>
        </w:r>
        <w:r>
          <w:fldChar w:fldCharType="begin"/>
        </w:r>
        <w:r>
          <w:instrText xml:space="preserve"> PAGEREF _Toc18404 \h </w:instrText>
        </w:r>
        <w:r>
          <w:fldChar w:fldCharType="separate"/>
        </w:r>
        <w:r>
          <w:t>7</w:t>
        </w:r>
        <w:r>
          <w:fldChar w:fldCharType="end"/>
        </w:r>
      </w:hyperlink>
    </w:p>
    <w:p>
      <w:pPr>
        <w:pStyle w:val="TOC1"/>
        <w:tabs>
          <w:tab w:val="right" w:leader="dot" w:pos="8306"/>
        </w:tabs>
      </w:pPr>
      <w:hyperlink w:anchor="_Toc3367" w:history="1">
        <w:r>
          <w:rPr>
            <w:rFonts w:ascii="仿宋" w:eastAsia="仿宋" w:hAnsi="仿宋" w:cs="仿宋" w:hint="eastAsia"/>
            <w:lang w:eastAsia="zh-CN"/>
          </w:rPr>
          <w:t>三、市场分析、调研</w:t>
        </w:r>
        <w:r>
          <w:tab/>
        </w:r>
        <w:r>
          <w:fldChar w:fldCharType="begin"/>
        </w:r>
        <w:r>
          <w:instrText xml:space="preserve"> PAGEREF _Toc3367 \h </w:instrText>
        </w:r>
        <w:r>
          <w:fldChar w:fldCharType="separate"/>
        </w:r>
        <w:r>
          <w:t>8</w:t>
        </w:r>
        <w:r>
          <w:fldChar w:fldCharType="end"/>
        </w:r>
      </w:hyperlink>
    </w:p>
    <w:p>
      <w:pPr>
        <w:pStyle w:val="TOC2"/>
        <w:tabs>
          <w:tab w:val="right" w:leader="dot" w:pos="8306"/>
        </w:tabs>
      </w:pPr>
      <w:hyperlink w:anchor="_Toc29693" w:history="1">
        <w:r>
          <w:rPr>
            <w:rFonts w:ascii="仿宋" w:eastAsia="仿宋" w:hAnsi="仿宋" w:cs="仿宋" w:hint="eastAsia"/>
            <w:lang w:eastAsia="zh-CN"/>
          </w:rPr>
          <w:t>(一)、食品制造机械行业分析</w:t>
        </w:r>
        <w:r>
          <w:tab/>
        </w:r>
        <w:r>
          <w:fldChar w:fldCharType="begin"/>
        </w:r>
        <w:r>
          <w:instrText xml:space="preserve"> PAGEREF _Toc29693 \h </w:instrText>
        </w:r>
        <w:r>
          <w:fldChar w:fldCharType="separate"/>
        </w:r>
        <w:r>
          <w:t>8</w:t>
        </w:r>
        <w:r>
          <w:fldChar w:fldCharType="end"/>
        </w:r>
      </w:hyperlink>
    </w:p>
    <w:p>
      <w:pPr>
        <w:pStyle w:val="TOC2"/>
        <w:tabs>
          <w:tab w:val="right" w:leader="dot" w:pos="8306"/>
        </w:tabs>
      </w:pPr>
      <w:hyperlink w:anchor="_Toc23116" w:history="1">
        <w:r>
          <w:rPr>
            <w:rFonts w:ascii="仿宋" w:eastAsia="仿宋" w:hAnsi="仿宋" w:cs="仿宋" w:hint="eastAsia"/>
            <w:lang w:eastAsia="zh-CN"/>
          </w:rPr>
          <w:t>(二)、食品制造机械市场分析预测</w:t>
        </w:r>
        <w:r>
          <w:tab/>
        </w:r>
        <w:r>
          <w:fldChar w:fldCharType="begin"/>
        </w:r>
        <w:r>
          <w:instrText xml:space="preserve"> PAGEREF _Toc23116 \h </w:instrText>
        </w:r>
        <w:r>
          <w:fldChar w:fldCharType="separate"/>
        </w:r>
        <w:r>
          <w:t>9</w:t>
        </w:r>
        <w:r>
          <w:fldChar w:fldCharType="end"/>
        </w:r>
      </w:hyperlink>
    </w:p>
    <w:p>
      <w:pPr>
        <w:pStyle w:val="TOC1"/>
        <w:tabs>
          <w:tab w:val="right" w:leader="dot" w:pos="8306"/>
        </w:tabs>
      </w:pPr>
      <w:hyperlink w:anchor="_Toc23261" w:history="1">
        <w:r>
          <w:rPr>
            <w:rFonts w:ascii="仿宋" w:eastAsia="仿宋" w:hAnsi="仿宋" w:cs="仿宋" w:hint="eastAsia"/>
            <w:lang w:eastAsia="zh-CN"/>
          </w:rPr>
          <w:t>四、食品制造机械项目土建工程</w:t>
        </w:r>
        <w:r>
          <w:tab/>
        </w:r>
        <w:r>
          <w:fldChar w:fldCharType="begin"/>
        </w:r>
        <w:r>
          <w:instrText xml:space="preserve"> PAGEREF _Toc23261 \h </w:instrText>
        </w:r>
        <w:r>
          <w:fldChar w:fldCharType="separate"/>
        </w:r>
        <w:r>
          <w:t>9</w:t>
        </w:r>
        <w:r>
          <w:fldChar w:fldCharType="end"/>
        </w:r>
      </w:hyperlink>
    </w:p>
    <w:p>
      <w:pPr>
        <w:pStyle w:val="TOC2"/>
        <w:tabs>
          <w:tab w:val="right" w:leader="dot" w:pos="8306"/>
        </w:tabs>
      </w:pPr>
      <w:hyperlink w:anchor="_Toc29404" w:history="1">
        <w:r>
          <w:rPr>
            <w:rFonts w:ascii="仿宋" w:eastAsia="仿宋" w:hAnsi="仿宋" w:cs="仿宋" w:hint="eastAsia"/>
            <w:lang w:eastAsia="zh-CN"/>
          </w:rPr>
          <w:t>(一)、建筑工程设计原则</w:t>
        </w:r>
        <w:r>
          <w:tab/>
        </w:r>
        <w:r>
          <w:fldChar w:fldCharType="begin"/>
        </w:r>
        <w:r>
          <w:instrText xml:space="preserve"> PAGEREF _Toc29404 \h </w:instrText>
        </w:r>
        <w:r>
          <w:fldChar w:fldCharType="separate"/>
        </w:r>
        <w:r>
          <w:t>9</w:t>
        </w:r>
        <w:r>
          <w:fldChar w:fldCharType="end"/>
        </w:r>
      </w:hyperlink>
    </w:p>
    <w:p>
      <w:pPr>
        <w:pStyle w:val="TOC2"/>
        <w:tabs>
          <w:tab w:val="right" w:leader="dot" w:pos="8306"/>
        </w:tabs>
      </w:pPr>
      <w:hyperlink w:anchor="_Toc314" w:history="1">
        <w:r>
          <w:rPr>
            <w:rFonts w:ascii="仿宋" w:eastAsia="仿宋" w:hAnsi="仿宋" w:cs="仿宋" w:hint="eastAsia"/>
            <w:lang w:eastAsia="zh-CN"/>
          </w:rPr>
          <w:t>(二)、土建工程设计年限及安全等级</w:t>
        </w:r>
        <w:r>
          <w:tab/>
        </w:r>
        <w:r>
          <w:fldChar w:fldCharType="begin"/>
        </w:r>
        <w:r>
          <w:instrText xml:space="preserve"> PAGEREF _Toc314 \h </w:instrText>
        </w:r>
        <w:r>
          <w:fldChar w:fldCharType="separate"/>
        </w:r>
        <w:r>
          <w:t>11</w:t>
        </w:r>
        <w:r>
          <w:fldChar w:fldCharType="end"/>
        </w:r>
      </w:hyperlink>
    </w:p>
    <w:p>
      <w:pPr>
        <w:pStyle w:val="TOC2"/>
        <w:tabs>
          <w:tab w:val="right" w:leader="dot" w:pos="8306"/>
        </w:tabs>
      </w:pPr>
      <w:hyperlink w:anchor="_Toc10435" w:history="1">
        <w:r>
          <w:rPr>
            <w:rFonts w:ascii="仿宋" w:eastAsia="仿宋" w:hAnsi="仿宋" w:cs="仿宋" w:hint="eastAsia"/>
            <w:lang w:eastAsia="zh-CN"/>
          </w:rPr>
          <w:t>(三)、建筑工程设计总体要求</w:t>
        </w:r>
        <w:r>
          <w:tab/>
        </w:r>
        <w:r>
          <w:fldChar w:fldCharType="begin"/>
        </w:r>
        <w:r>
          <w:instrText xml:space="preserve"> PAGEREF _Toc10435 \h </w:instrText>
        </w:r>
        <w:r>
          <w:fldChar w:fldCharType="separate"/>
        </w:r>
        <w:r>
          <w:t>12</w:t>
        </w:r>
        <w:r>
          <w:fldChar w:fldCharType="end"/>
        </w:r>
      </w:hyperlink>
    </w:p>
    <w:p>
      <w:pPr>
        <w:pStyle w:val="TOC2"/>
        <w:tabs>
          <w:tab w:val="right" w:leader="dot" w:pos="8306"/>
        </w:tabs>
      </w:pPr>
      <w:hyperlink w:anchor="_Toc31023" w:history="1">
        <w:r>
          <w:rPr>
            <w:rFonts w:ascii="仿宋" w:eastAsia="仿宋" w:hAnsi="仿宋" w:cs="仿宋" w:hint="eastAsia"/>
            <w:lang w:eastAsia="zh-CN"/>
          </w:rPr>
          <w:t>(四)、土建工程建设指标</w:t>
        </w:r>
        <w:r>
          <w:tab/>
        </w:r>
        <w:r>
          <w:fldChar w:fldCharType="begin"/>
        </w:r>
        <w:r>
          <w:instrText xml:space="preserve"> PAGEREF _Toc31023 \h </w:instrText>
        </w:r>
        <w:r>
          <w:fldChar w:fldCharType="separate"/>
        </w:r>
        <w:r>
          <w:t>12</w:t>
        </w:r>
        <w:r>
          <w:fldChar w:fldCharType="end"/>
        </w:r>
      </w:hyperlink>
    </w:p>
    <w:p>
      <w:pPr>
        <w:pStyle w:val="TOC1"/>
        <w:tabs>
          <w:tab w:val="right" w:leader="dot" w:pos="8306"/>
        </w:tabs>
      </w:pPr>
      <w:hyperlink w:anchor="_Toc13830" w:history="1">
        <w:r>
          <w:rPr>
            <w:rFonts w:ascii="仿宋" w:eastAsia="仿宋" w:hAnsi="仿宋" w:cs="仿宋" w:hint="eastAsia"/>
            <w:lang w:eastAsia="zh-CN"/>
          </w:rPr>
          <w:t>五、食品制造机械项目建设单位说明</w:t>
        </w:r>
        <w:r>
          <w:tab/>
        </w:r>
        <w:r>
          <w:fldChar w:fldCharType="begin"/>
        </w:r>
        <w:r>
          <w:instrText xml:space="preserve"> PAGEREF _Toc13830 \h </w:instrText>
        </w:r>
        <w:r>
          <w:fldChar w:fldCharType="separate"/>
        </w:r>
        <w:r>
          <w:t>13</w:t>
        </w:r>
        <w:r>
          <w:fldChar w:fldCharType="end"/>
        </w:r>
      </w:hyperlink>
    </w:p>
    <w:p>
      <w:pPr>
        <w:pStyle w:val="TOC2"/>
        <w:tabs>
          <w:tab w:val="right" w:leader="dot" w:pos="8306"/>
        </w:tabs>
      </w:pPr>
      <w:hyperlink w:anchor="_Toc11166" w:history="1">
        <w:r>
          <w:rPr>
            <w:rFonts w:ascii="仿宋" w:eastAsia="仿宋" w:hAnsi="仿宋" w:cs="仿宋" w:hint="eastAsia"/>
            <w:lang w:eastAsia="zh-CN"/>
          </w:rPr>
          <w:t>(一)、食品制造机械项目承办单位基本情况</w:t>
        </w:r>
        <w:r>
          <w:tab/>
        </w:r>
        <w:r>
          <w:fldChar w:fldCharType="begin"/>
        </w:r>
        <w:r>
          <w:instrText xml:space="preserve"> PAGEREF _Toc11166 \h </w:instrText>
        </w:r>
        <w:r>
          <w:fldChar w:fldCharType="separate"/>
        </w:r>
        <w:r>
          <w:t>13</w:t>
        </w:r>
        <w:r>
          <w:fldChar w:fldCharType="end"/>
        </w:r>
      </w:hyperlink>
    </w:p>
    <w:p>
      <w:pPr>
        <w:pStyle w:val="TOC2"/>
        <w:tabs>
          <w:tab w:val="right" w:leader="dot" w:pos="8306"/>
        </w:tabs>
      </w:pPr>
      <w:hyperlink w:anchor="_Toc25384" w:history="1">
        <w:r>
          <w:rPr>
            <w:rFonts w:ascii="仿宋" w:eastAsia="仿宋" w:hAnsi="仿宋" w:cs="仿宋" w:hint="eastAsia"/>
            <w:lang w:eastAsia="zh-CN"/>
          </w:rPr>
          <w:t>(二)、公司经济效益分析</w:t>
        </w:r>
        <w:r>
          <w:tab/>
        </w:r>
        <w:r>
          <w:fldChar w:fldCharType="begin"/>
        </w:r>
        <w:r>
          <w:instrText xml:space="preserve"> PAGEREF _Toc25384 \h </w:instrText>
        </w:r>
        <w:r>
          <w:fldChar w:fldCharType="separate"/>
        </w:r>
        <w:r>
          <w:t>13</w:t>
        </w:r>
        <w:r>
          <w:fldChar w:fldCharType="end"/>
        </w:r>
      </w:hyperlink>
    </w:p>
    <w:p>
      <w:pPr>
        <w:pStyle w:val="TOC1"/>
        <w:tabs>
          <w:tab w:val="right" w:leader="dot" w:pos="8306"/>
        </w:tabs>
      </w:pPr>
      <w:hyperlink w:anchor="_Toc23942" w:history="1">
        <w:r>
          <w:rPr>
            <w:rFonts w:ascii="仿宋" w:eastAsia="仿宋" w:hAnsi="仿宋" w:cs="仿宋" w:hint="eastAsia"/>
            <w:lang w:eastAsia="zh-CN"/>
          </w:rPr>
          <w:t>六、工艺说明</w:t>
        </w:r>
        <w:r>
          <w:tab/>
        </w:r>
        <w:r>
          <w:fldChar w:fldCharType="begin"/>
        </w:r>
        <w:r>
          <w:instrText xml:space="preserve"> PAGEREF _Toc23942 \h </w:instrText>
        </w:r>
        <w:r>
          <w:fldChar w:fldCharType="separate"/>
        </w:r>
        <w:r>
          <w:t>14</w:t>
        </w:r>
        <w:r>
          <w:fldChar w:fldCharType="end"/>
        </w:r>
      </w:hyperlink>
    </w:p>
    <w:p>
      <w:pPr>
        <w:pStyle w:val="TOC2"/>
        <w:tabs>
          <w:tab w:val="right" w:leader="dot" w:pos="8306"/>
        </w:tabs>
      </w:pPr>
      <w:hyperlink w:anchor="_Toc3499" w:history="1">
        <w:r>
          <w:rPr>
            <w:rFonts w:ascii="仿宋" w:eastAsia="仿宋" w:hAnsi="仿宋" w:cs="仿宋" w:hint="eastAsia"/>
            <w:lang w:eastAsia="zh-CN"/>
          </w:rPr>
          <w:t>(一)、技术管理特点</w:t>
        </w:r>
        <w:r>
          <w:tab/>
        </w:r>
        <w:r>
          <w:fldChar w:fldCharType="begin"/>
        </w:r>
        <w:r>
          <w:instrText xml:space="preserve"> PAGEREF _Toc3499 \h </w:instrText>
        </w:r>
        <w:r>
          <w:fldChar w:fldCharType="separate"/>
        </w:r>
        <w:r>
          <w:t>14</w:t>
        </w:r>
        <w:r>
          <w:fldChar w:fldCharType="end"/>
        </w:r>
      </w:hyperlink>
    </w:p>
    <w:p>
      <w:pPr>
        <w:pStyle w:val="TOC2"/>
        <w:tabs>
          <w:tab w:val="right" w:leader="dot" w:pos="8306"/>
        </w:tabs>
      </w:pPr>
      <w:hyperlink w:anchor="_Toc22765" w:history="1">
        <w:r>
          <w:rPr>
            <w:rFonts w:ascii="仿宋" w:eastAsia="仿宋" w:hAnsi="仿宋" w:cs="仿宋" w:hint="eastAsia"/>
            <w:lang w:eastAsia="zh-CN"/>
          </w:rPr>
          <w:t>(二)、食品制造机械项目工艺技术设计方案</w:t>
        </w:r>
        <w:r>
          <w:tab/>
        </w:r>
        <w:r>
          <w:fldChar w:fldCharType="begin"/>
        </w:r>
        <w:r>
          <w:instrText xml:space="preserve"> PAGEREF _Toc22765 \h </w:instrText>
        </w:r>
        <w:r>
          <w:fldChar w:fldCharType="separate"/>
        </w:r>
        <w:r>
          <w:t>15</w:t>
        </w:r>
        <w:r>
          <w:fldChar w:fldCharType="end"/>
        </w:r>
      </w:hyperlink>
    </w:p>
    <w:p>
      <w:pPr>
        <w:pStyle w:val="TOC2"/>
        <w:tabs>
          <w:tab w:val="right" w:leader="dot" w:pos="8306"/>
        </w:tabs>
      </w:pPr>
      <w:hyperlink w:anchor="_Toc30659" w:history="1">
        <w:r>
          <w:rPr>
            <w:rFonts w:ascii="仿宋" w:eastAsia="仿宋" w:hAnsi="仿宋" w:cs="仿宋" w:hint="eastAsia"/>
            <w:lang w:eastAsia="zh-CN"/>
          </w:rPr>
          <w:t>(三)、设备选型方案</w:t>
        </w:r>
        <w:r>
          <w:tab/>
        </w:r>
        <w:r>
          <w:fldChar w:fldCharType="begin"/>
        </w:r>
        <w:r>
          <w:instrText xml:space="preserve"> PAGEREF _Toc30659 \h </w:instrText>
        </w:r>
        <w:r>
          <w:fldChar w:fldCharType="separate"/>
        </w:r>
        <w:r>
          <w:t>17</w:t>
        </w:r>
        <w:r>
          <w:fldChar w:fldCharType="end"/>
        </w:r>
      </w:hyperlink>
    </w:p>
    <w:p>
      <w:pPr>
        <w:pStyle w:val="TOC1"/>
        <w:tabs>
          <w:tab w:val="right" w:leader="dot" w:pos="8306"/>
        </w:tabs>
      </w:pPr>
      <w:hyperlink w:anchor="_Toc7772" w:history="1">
        <w:r>
          <w:rPr>
            <w:rFonts w:ascii="仿宋" w:eastAsia="仿宋" w:hAnsi="仿宋" w:cs="仿宋" w:hint="eastAsia"/>
            <w:lang w:eastAsia="zh-CN"/>
          </w:rPr>
          <w:t>七、食品制造机械项目计划安排</w:t>
        </w:r>
        <w:r>
          <w:tab/>
        </w:r>
        <w:r>
          <w:fldChar w:fldCharType="begin"/>
        </w:r>
        <w:r>
          <w:instrText xml:space="preserve"> PAGEREF _Toc7772 \h </w:instrText>
        </w:r>
        <w:r>
          <w:fldChar w:fldCharType="separate"/>
        </w:r>
        <w:r>
          <w:t>18</w:t>
        </w:r>
        <w:r>
          <w:fldChar w:fldCharType="end"/>
        </w:r>
      </w:hyperlink>
    </w:p>
    <w:p>
      <w:pPr>
        <w:pStyle w:val="TOC2"/>
        <w:tabs>
          <w:tab w:val="right" w:leader="dot" w:pos="8306"/>
        </w:tabs>
      </w:pPr>
      <w:hyperlink w:anchor="_Toc21107" w:history="1">
        <w:r>
          <w:rPr>
            <w:rFonts w:ascii="仿宋" w:eastAsia="仿宋" w:hAnsi="仿宋" w:cs="仿宋" w:hint="eastAsia"/>
            <w:lang w:eastAsia="zh-CN"/>
          </w:rPr>
          <w:t>(一)、建设周期</w:t>
        </w:r>
        <w:r>
          <w:tab/>
        </w:r>
        <w:r>
          <w:fldChar w:fldCharType="begin"/>
        </w:r>
        <w:r>
          <w:instrText xml:space="preserve"> PAGEREF _Toc21107 \h </w:instrText>
        </w:r>
        <w:r>
          <w:fldChar w:fldCharType="separate"/>
        </w:r>
        <w:r>
          <w:t>18</w:t>
        </w:r>
        <w:r>
          <w:fldChar w:fldCharType="end"/>
        </w:r>
      </w:hyperlink>
    </w:p>
    <w:p>
      <w:pPr>
        <w:pStyle w:val="TOC2"/>
        <w:tabs>
          <w:tab w:val="right" w:leader="dot" w:pos="8306"/>
        </w:tabs>
      </w:pPr>
      <w:hyperlink w:anchor="_Toc27388" w:history="1">
        <w:r>
          <w:rPr>
            <w:rFonts w:ascii="仿宋" w:eastAsia="仿宋" w:hAnsi="仿宋" w:cs="仿宋" w:hint="eastAsia"/>
            <w:lang w:eastAsia="zh-CN"/>
          </w:rPr>
          <w:t>(二)、建设进度</w:t>
        </w:r>
        <w:r>
          <w:tab/>
        </w:r>
        <w:r>
          <w:fldChar w:fldCharType="begin"/>
        </w:r>
        <w:r>
          <w:instrText xml:space="preserve"> PAGEREF _Toc27388 \h </w:instrText>
        </w:r>
        <w:r>
          <w:fldChar w:fldCharType="separate"/>
        </w:r>
        <w:r>
          <w:t>19</w:t>
        </w:r>
        <w:r>
          <w:fldChar w:fldCharType="end"/>
        </w:r>
      </w:hyperlink>
    </w:p>
    <w:p>
      <w:pPr>
        <w:pStyle w:val="TOC2"/>
        <w:tabs>
          <w:tab w:val="right" w:leader="dot" w:pos="8306"/>
        </w:tabs>
      </w:pPr>
      <w:hyperlink w:anchor="_Toc15779" w:history="1">
        <w:r>
          <w:rPr>
            <w:rFonts w:ascii="仿宋" w:eastAsia="仿宋" w:hAnsi="仿宋" w:cs="仿宋" w:hint="eastAsia"/>
            <w:lang w:eastAsia="zh-CN"/>
          </w:rPr>
          <w:t>(三)、进度安排注意事项</w:t>
        </w:r>
        <w:r>
          <w:tab/>
        </w:r>
        <w:r>
          <w:fldChar w:fldCharType="begin"/>
        </w:r>
        <w:r>
          <w:instrText xml:space="preserve"> PAGEREF _Toc15779 \h </w:instrText>
        </w:r>
        <w:r>
          <w:fldChar w:fldCharType="separate"/>
        </w:r>
        <w:r>
          <w:t>20</w:t>
        </w:r>
        <w:r>
          <w:fldChar w:fldCharType="end"/>
        </w:r>
      </w:hyperlink>
    </w:p>
    <w:p>
      <w:pPr>
        <w:pStyle w:val="TOC2"/>
        <w:tabs>
          <w:tab w:val="right" w:leader="dot" w:pos="8306"/>
        </w:tabs>
      </w:pPr>
      <w:hyperlink w:anchor="_Toc212" w:history="1">
        <w:r>
          <w:rPr>
            <w:rFonts w:ascii="仿宋" w:eastAsia="仿宋" w:hAnsi="仿宋" w:cs="仿宋" w:hint="eastAsia"/>
            <w:lang w:eastAsia="zh-CN"/>
          </w:rPr>
          <w:t>(四)、人力资源配置</w:t>
        </w:r>
        <w:r>
          <w:tab/>
        </w:r>
        <w:r>
          <w:fldChar w:fldCharType="begin"/>
        </w:r>
        <w:r>
          <w:instrText xml:space="preserve"> PAGEREF _Toc212 \h </w:instrText>
        </w:r>
        <w:r>
          <w:fldChar w:fldCharType="separate"/>
        </w:r>
        <w:r>
          <w:t>22</w:t>
        </w:r>
        <w:r>
          <w:fldChar w:fldCharType="end"/>
        </w:r>
      </w:hyperlink>
    </w:p>
    <w:p>
      <w:pPr>
        <w:pStyle w:val="TOC1"/>
        <w:tabs>
          <w:tab w:val="right" w:leader="dot" w:pos="8306"/>
        </w:tabs>
      </w:pPr>
      <w:hyperlink w:anchor="_Toc5631" w:history="1">
        <w:r>
          <w:rPr>
            <w:rFonts w:ascii="仿宋" w:eastAsia="仿宋" w:hAnsi="仿宋" w:cs="仿宋" w:hint="eastAsia"/>
            <w:lang w:eastAsia="zh-CN"/>
          </w:rPr>
          <w:t>八、食品制造机械项目环境影响分析</w:t>
        </w:r>
        <w:r>
          <w:tab/>
        </w:r>
        <w:r>
          <w:fldChar w:fldCharType="begin"/>
        </w:r>
        <w:r>
          <w:instrText xml:space="preserve"> PAGEREF _Toc5631 \h </w:instrText>
        </w:r>
        <w:r>
          <w:fldChar w:fldCharType="separate"/>
        </w:r>
        <w:r>
          <w:t>22</w:t>
        </w:r>
        <w:r>
          <w:fldChar w:fldCharType="end"/>
        </w:r>
      </w:hyperlink>
    </w:p>
    <w:p>
      <w:pPr>
        <w:pStyle w:val="TOC2"/>
        <w:tabs>
          <w:tab w:val="right" w:leader="dot" w:pos="8306"/>
        </w:tabs>
      </w:pPr>
      <w:hyperlink w:anchor="_Toc18873" w:history="1">
        <w:r>
          <w:rPr>
            <w:rFonts w:ascii="仿宋" w:eastAsia="仿宋" w:hAnsi="仿宋" w:cs="仿宋" w:hint="eastAsia"/>
            <w:lang w:eastAsia="zh-CN"/>
          </w:rPr>
          <w:t>(一)、建设区域环境质量现状</w:t>
        </w:r>
        <w:r>
          <w:tab/>
        </w:r>
        <w:r>
          <w:fldChar w:fldCharType="begin"/>
        </w:r>
        <w:r>
          <w:instrText xml:space="preserve"> PAGEREF _Toc18873 \h </w:instrText>
        </w:r>
        <w:r>
          <w:fldChar w:fldCharType="separate"/>
        </w:r>
        <w:r>
          <w:t>22</w:t>
        </w:r>
        <w:r>
          <w:fldChar w:fldCharType="end"/>
        </w:r>
      </w:hyperlink>
    </w:p>
    <w:p>
      <w:pPr>
        <w:pStyle w:val="TOC2"/>
        <w:tabs>
          <w:tab w:val="right" w:leader="dot" w:pos="8306"/>
        </w:tabs>
      </w:pPr>
      <w:hyperlink w:anchor="_Toc26257" w:history="1">
        <w:r>
          <w:rPr>
            <w:rFonts w:ascii="仿宋" w:eastAsia="仿宋" w:hAnsi="仿宋" w:cs="仿宋" w:hint="eastAsia"/>
            <w:lang w:eastAsia="zh-CN"/>
          </w:rPr>
          <w:t>(二)、建设期环境保护</w:t>
        </w:r>
        <w:r>
          <w:tab/>
        </w:r>
        <w:r>
          <w:fldChar w:fldCharType="begin"/>
        </w:r>
        <w:r>
          <w:instrText xml:space="preserve"> PAGEREF _Toc26257 \h </w:instrText>
        </w:r>
        <w:r>
          <w:fldChar w:fldCharType="separate"/>
        </w:r>
        <w:r>
          <w:t>24</w:t>
        </w:r>
        <w:r>
          <w:fldChar w:fldCharType="end"/>
        </w:r>
      </w:hyperlink>
    </w:p>
    <w:p>
      <w:pPr>
        <w:pStyle w:val="TOC2"/>
        <w:tabs>
          <w:tab w:val="right" w:leader="dot" w:pos="8306"/>
        </w:tabs>
      </w:pPr>
      <w:hyperlink w:anchor="_Toc29414" w:history="1">
        <w:r>
          <w:rPr>
            <w:rFonts w:ascii="仿宋" w:eastAsia="仿宋" w:hAnsi="仿宋" w:cs="仿宋" w:hint="eastAsia"/>
            <w:lang w:eastAsia="zh-CN"/>
          </w:rPr>
          <w:t>(三)、运营期环境保护</w:t>
        </w:r>
        <w:r>
          <w:tab/>
        </w:r>
        <w:r>
          <w:fldChar w:fldCharType="begin"/>
        </w:r>
        <w:r>
          <w:instrText xml:space="preserve"> PAGEREF _Toc29414 \h </w:instrText>
        </w:r>
        <w:r>
          <w:fldChar w:fldCharType="separate"/>
        </w:r>
        <w:r>
          <w:t>25</w:t>
        </w:r>
        <w:r>
          <w:fldChar w:fldCharType="end"/>
        </w:r>
      </w:hyperlink>
    </w:p>
    <w:p>
      <w:pPr>
        <w:pStyle w:val="TOC2"/>
        <w:tabs>
          <w:tab w:val="right" w:leader="dot" w:pos="8306"/>
        </w:tabs>
      </w:pPr>
      <w:hyperlink w:anchor="_Toc17531" w:history="1">
        <w:r>
          <w:rPr>
            <w:rFonts w:ascii="仿宋" w:eastAsia="仿宋" w:hAnsi="仿宋" w:cs="仿宋" w:hint="eastAsia"/>
            <w:lang w:eastAsia="zh-CN"/>
          </w:rPr>
          <w:t>(四)、食品制造机械项目建设对区域经济的影响</w:t>
        </w:r>
        <w:r>
          <w:tab/>
        </w:r>
        <w:r>
          <w:fldChar w:fldCharType="begin"/>
        </w:r>
        <w:r>
          <w:instrText xml:space="preserve"> PAGEREF _Toc17531 \h </w:instrText>
        </w:r>
        <w:r>
          <w:fldChar w:fldCharType="separate"/>
        </w:r>
        <w:r>
          <w:t>27</w:t>
        </w:r>
        <w:r>
          <w:fldChar w:fldCharType="end"/>
        </w:r>
      </w:hyperlink>
    </w:p>
    <w:p>
      <w:pPr>
        <w:pStyle w:val="TOC2"/>
        <w:tabs>
          <w:tab w:val="right" w:leader="dot" w:pos="8306"/>
        </w:tabs>
      </w:pPr>
      <w:hyperlink w:anchor="_Toc20074" w:history="1">
        <w:r>
          <w:rPr>
            <w:rFonts w:ascii="仿宋" w:eastAsia="仿宋" w:hAnsi="仿宋" w:cs="仿宋" w:hint="eastAsia"/>
            <w:lang w:eastAsia="zh-CN"/>
          </w:rPr>
          <w:t>(五)、废弃物处理</w:t>
        </w:r>
        <w:r>
          <w:tab/>
        </w:r>
        <w:r>
          <w:fldChar w:fldCharType="begin"/>
        </w:r>
        <w:r>
          <w:instrText xml:space="preserve"> PAGEREF _Toc20074 \h </w:instrText>
        </w:r>
        <w:r>
          <w:fldChar w:fldCharType="separate"/>
        </w:r>
        <w:r>
          <w:t>28</w:t>
        </w:r>
        <w:r>
          <w:fldChar w:fldCharType="end"/>
        </w:r>
      </w:hyperlink>
    </w:p>
    <w:p>
      <w:pPr>
        <w:pStyle w:val="TOC2"/>
        <w:tabs>
          <w:tab w:val="right" w:leader="dot" w:pos="8306"/>
        </w:tabs>
      </w:pPr>
      <w:hyperlink w:anchor="_Toc19778" w:history="1">
        <w:r>
          <w:rPr>
            <w:rFonts w:ascii="仿宋" w:eastAsia="仿宋" w:hAnsi="仿宋" w:cs="仿宋" w:hint="eastAsia"/>
            <w:lang w:eastAsia="zh-CN"/>
          </w:rPr>
          <w:t>(六)、特殊环境影响分析</w:t>
        </w:r>
        <w:r>
          <w:tab/>
        </w:r>
        <w:r>
          <w:fldChar w:fldCharType="begin"/>
        </w:r>
        <w:r>
          <w:instrText xml:space="preserve"> PAGEREF _Toc19778 \h </w:instrText>
        </w:r>
        <w:r>
          <w:fldChar w:fldCharType="separate"/>
        </w:r>
        <w:r>
          <w:t>30</w:t>
        </w:r>
        <w:r>
          <w:fldChar w:fldCharType="end"/>
        </w:r>
      </w:hyperlink>
    </w:p>
    <w:p>
      <w:pPr>
        <w:pStyle w:val="TOC2"/>
        <w:tabs>
          <w:tab w:val="right" w:leader="dot" w:pos="8306"/>
        </w:tabs>
      </w:pPr>
      <w:hyperlink w:anchor="_Toc28861" w:history="1">
        <w:r>
          <w:rPr>
            <w:rFonts w:ascii="仿宋" w:eastAsia="仿宋" w:hAnsi="仿宋" w:cs="仿宋" w:hint="eastAsia"/>
            <w:lang w:eastAsia="zh-CN"/>
          </w:rPr>
          <w:t>(七)、清洁生产</w:t>
        </w:r>
        <w:r>
          <w:tab/>
        </w:r>
        <w:r>
          <w:fldChar w:fldCharType="begin"/>
        </w:r>
        <w:r>
          <w:instrText xml:space="preserve"> PAGEREF _Toc28861 \h </w:instrText>
        </w:r>
        <w:r>
          <w:fldChar w:fldCharType="separate"/>
        </w:r>
        <w:r>
          <w:t>31</w:t>
        </w:r>
        <w:r>
          <w:fldChar w:fldCharType="end"/>
        </w:r>
      </w:hyperlink>
    </w:p>
    <w:p>
      <w:pPr>
        <w:pStyle w:val="TOC2"/>
        <w:tabs>
          <w:tab w:val="right" w:leader="dot" w:pos="8306"/>
        </w:tabs>
      </w:pPr>
      <w:hyperlink w:anchor="_Toc1143" w:history="1">
        <w:r>
          <w:rPr>
            <w:rFonts w:ascii="仿宋" w:eastAsia="仿宋" w:hAnsi="仿宋" w:cs="仿宋" w:hint="eastAsia"/>
            <w:lang w:eastAsia="zh-CN"/>
          </w:rPr>
          <w:t>(八)、环境保护综合评价</w:t>
        </w:r>
        <w:r>
          <w:tab/>
        </w:r>
        <w:r>
          <w:fldChar w:fldCharType="begin"/>
        </w:r>
        <w:r>
          <w:instrText xml:space="preserve"> PAGEREF _Toc1143 \h </w:instrText>
        </w:r>
        <w:r>
          <w:fldChar w:fldCharType="separate"/>
        </w:r>
        <w:r>
          <w:t>32</w:t>
        </w:r>
        <w:r>
          <w:fldChar w:fldCharType="end"/>
        </w:r>
      </w:hyperlink>
    </w:p>
    <w:p>
      <w:pPr>
        <w:pStyle w:val="TOC1"/>
        <w:tabs>
          <w:tab w:val="right" w:leader="dot" w:pos="8306"/>
        </w:tabs>
      </w:pPr>
      <w:hyperlink w:anchor="_Toc29754" w:history="1">
        <w:r>
          <w:rPr>
            <w:rFonts w:ascii="仿宋" w:eastAsia="仿宋" w:hAnsi="仿宋" w:cs="仿宋" w:hint="eastAsia"/>
            <w:lang w:eastAsia="zh-CN"/>
          </w:rPr>
          <w:t>九、食品制造机械项目风险管理</w:t>
        </w:r>
        <w:r>
          <w:tab/>
        </w:r>
        <w:r>
          <w:fldChar w:fldCharType="begin"/>
        </w:r>
        <w:r>
          <w:instrText xml:space="preserve"> PAGEREF _Toc29754 \h </w:instrText>
        </w:r>
        <w:r>
          <w:fldChar w:fldCharType="separate"/>
        </w:r>
        <w:r>
          <w:t>33</w:t>
        </w:r>
        <w:r>
          <w:fldChar w:fldCharType="end"/>
        </w:r>
      </w:hyperlink>
    </w:p>
    <w:p>
      <w:pPr>
        <w:pStyle w:val="TOC2"/>
        <w:tabs>
          <w:tab w:val="right" w:leader="dot" w:pos="8306"/>
        </w:tabs>
      </w:pPr>
      <w:hyperlink w:anchor="_Toc29649" w:history="1">
        <w:r>
          <w:rPr>
            <w:rFonts w:ascii="仿宋" w:eastAsia="仿宋" w:hAnsi="仿宋" w:cs="仿宋" w:hint="eastAsia"/>
            <w:lang w:eastAsia="zh-CN"/>
          </w:rPr>
          <w:t>(一)、风险识别与评估</w:t>
        </w:r>
        <w:r>
          <w:tab/>
        </w:r>
        <w:r>
          <w:fldChar w:fldCharType="begin"/>
        </w:r>
        <w:r>
          <w:instrText xml:space="preserve"> PAGEREF _Toc29649 \h </w:instrText>
        </w:r>
        <w:r>
          <w:fldChar w:fldCharType="separate"/>
        </w:r>
        <w:r>
          <w:t>33</w:t>
        </w:r>
        <w:r>
          <w:fldChar w:fldCharType="end"/>
        </w:r>
      </w:hyperlink>
    </w:p>
    <w:p>
      <w:pPr>
        <w:pStyle w:val="TOC2"/>
        <w:tabs>
          <w:tab w:val="right" w:leader="dot" w:pos="8306"/>
        </w:tabs>
      </w:pPr>
      <w:hyperlink w:anchor="_Toc22877" w:history="1">
        <w:r>
          <w:rPr>
            <w:rFonts w:ascii="仿宋" w:eastAsia="仿宋" w:hAnsi="仿宋" w:cs="仿宋" w:hint="eastAsia"/>
            <w:lang w:eastAsia="zh-CN"/>
          </w:rPr>
          <w:t>(二)、风险应对策略</w:t>
        </w:r>
        <w:r>
          <w:tab/>
        </w:r>
        <w:r>
          <w:fldChar w:fldCharType="begin"/>
        </w:r>
        <w:r>
          <w:instrText xml:space="preserve"> PAGEREF _Toc22877 \h </w:instrText>
        </w:r>
        <w:r>
          <w:fldChar w:fldCharType="separate"/>
        </w:r>
        <w:r>
          <w:t>34</w:t>
        </w:r>
        <w:r>
          <w:fldChar w:fldCharType="end"/>
        </w:r>
      </w:hyperlink>
    </w:p>
    <w:p>
      <w:pPr>
        <w:pStyle w:val="TOC2"/>
        <w:tabs>
          <w:tab w:val="right" w:leader="dot" w:pos="8306"/>
        </w:tabs>
      </w:pPr>
      <w:hyperlink w:anchor="_Toc18674" w:history="1">
        <w:r>
          <w:rPr>
            <w:rFonts w:ascii="仿宋" w:eastAsia="仿宋" w:hAnsi="仿宋" w:cs="仿宋" w:hint="eastAsia"/>
            <w:lang w:eastAsia="zh-CN"/>
          </w:rPr>
          <w:t>(三)、风险监控与控制</w:t>
        </w:r>
        <w:r>
          <w:tab/>
        </w:r>
        <w:r>
          <w:fldChar w:fldCharType="begin"/>
        </w:r>
        <w:r>
          <w:instrText xml:space="preserve"> PAGEREF _Toc18674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169" w:history="1">
        <w:r>
          <w:rPr>
            <w:rFonts w:ascii="仿宋" w:eastAsia="仿宋" w:hAnsi="仿宋" w:cs="仿宋" w:hint="eastAsia"/>
            <w:lang w:eastAsia="zh-CN"/>
          </w:rPr>
          <w:t>十、食品制造机械项目投资规划</w:t>
        </w:r>
        <w:r>
          <w:tab/>
        </w:r>
        <w:r>
          <w:fldChar w:fldCharType="begin"/>
        </w:r>
        <w:r>
          <w:instrText xml:space="preserve"> PAGEREF _Toc29169 \h </w:instrText>
        </w:r>
        <w:r>
          <w:fldChar w:fldCharType="separate"/>
        </w:r>
        <w:r>
          <w:t>37</w:t>
        </w:r>
        <w:r>
          <w:fldChar w:fldCharType="end"/>
        </w:r>
      </w:hyperlink>
    </w:p>
    <w:p>
      <w:pPr>
        <w:pStyle w:val="TOC2"/>
        <w:tabs>
          <w:tab w:val="right" w:leader="dot" w:pos="8306"/>
        </w:tabs>
      </w:pPr>
      <w:hyperlink w:anchor="_Toc18028" w:history="1">
        <w:r>
          <w:rPr>
            <w:rFonts w:ascii="仿宋" w:eastAsia="仿宋" w:hAnsi="仿宋" w:cs="仿宋" w:hint="eastAsia"/>
            <w:lang w:eastAsia="zh-CN"/>
          </w:rPr>
          <w:t>(一)、食品制造机械项目总投资估算</w:t>
        </w:r>
        <w:r>
          <w:tab/>
        </w:r>
        <w:r>
          <w:fldChar w:fldCharType="begin"/>
        </w:r>
        <w:r>
          <w:instrText xml:space="preserve"> PAGEREF _Toc18028 \h </w:instrText>
        </w:r>
        <w:r>
          <w:fldChar w:fldCharType="separate"/>
        </w:r>
        <w:r>
          <w:t>37</w:t>
        </w:r>
        <w:r>
          <w:fldChar w:fldCharType="end"/>
        </w:r>
      </w:hyperlink>
    </w:p>
    <w:p>
      <w:pPr>
        <w:pStyle w:val="TOC2"/>
        <w:tabs>
          <w:tab w:val="right" w:leader="dot" w:pos="8306"/>
        </w:tabs>
      </w:pPr>
      <w:hyperlink w:anchor="_Toc30345" w:history="1">
        <w:r>
          <w:rPr>
            <w:rFonts w:ascii="仿宋" w:eastAsia="仿宋" w:hAnsi="仿宋" w:cs="仿宋" w:hint="eastAsia"/>
            <w:lang w:eastAsia="zh-CN"/>
          </w:rPr>
          <w:t>(二)、资金筹措</w:t>
        </w:r>
        <w:r>
          <w:tab/>
        </w:r>
        <w:r>
          <w:fldChar w:fldCharType="begin"/>
        </w:r>
        <w:r>
          <w:instrText xml:space="preserve"> PAGEREF _Toc30345 \h </w:instrText>
        </w:r>
        <w:r>
          <w:fldChar w:fldCharType="separate"/>
        </w:r>
        <w:r>
          <w:t>38</w:t>
        </w:r>
        <w:r>
          <w:fldChar w:fldCharType="end"/>
        </w:r>
      </w:hyperlink>
    </w:p>
    <w:p>
      <w:pPr>
        <w:pStyle w:val="TOC1"/>
        <w:tabs>
          <w:tab w:val="right" w:leader="dot" w:pos="8306"/>
        </w:tabs>
      </w:pPr>
      <w:hyperlink w:anchor="_Toc18872" w:history="1">
        <w:r>
          <w:rPr>
            <w:rFonts w:ascii="仿宋" w:eastAsia="仿宋" w:hAnsi="仿宋" w:cs="仿宋" w:hint="eastAsia"/>
            <w:lang w:eastAsia="zh-CN"/>
          </w:rPr>
          <w:t>十一、食品制造机械项目财务管理</w:t>
        </w:r>
        <w:r>
          <w:tab/>
        </w:r>
        <w:r>
          <w:fldChar w:fldCharType="begin"/>
        </w:r>
        <w:r>
          <w:instrText xml:space="preserve"> PAGEREF _Toc18872 \h </w:instrText>
        </w:r>
        <w:r>
          <w:fldChar w:fldCharType="separate"/>
        </w:r>
        <w:r>
          <w:t>39</w:t>
        </w:r>
        <w:r>
          <w:fldChar w:fldCharType="end"/>
        </w:r>
      </w:hyperlink>
    </w:p>
    <w:p>
      <w:pPr>
        <w:pStyle w:val="TOC2"/>
        <w:tabs>
          <w:tab w:val="right" w:leader="dot" w:pos="8306"/>
        </w:tabs>
      </w:pPr>
      <w:hyperlink w:anchor="_Toc8451" w:history="1">
        <w:r>
          <w:rPr>
            <w:rFonts w:ascii="仿宋" w:eastAsia="仿宋" w:hAnsi="仿宋" w:cs="仿宋" w:hint="eastAsia"/>
            <w:lang w:eastAsia="zh-CN"/>
          </w:rPr>
          <w:t>(一)、资金需求大</w:t>
        </w:r>
        <w:r>
          <w:tab/>
        </w:r>
        <w:r>
          <w:fldChar w:fldCharType="begin"/>
        </w:r>
        <w:r>
          <w:instrText xml:space="preserve"> PAGEREF _Toc8451 \h </w:instrText>
        </w:r>
        <w:r>
          <w:fldChar w:fldCharType="separate"/>
        </w:r>
        <w:r>
          <w:t>39</w:t>
        </w:r>
        <w:r>
          <w:fldChar w:fldCharType="end"/>
        </w:r>
      </w:hyperlink>
    </w:p>
    <w:p>
      <w:pPr>
        <w:pStyle w:val="TOC2"/>
        <w:tabs>
          <w:tab w:val="right" w:leader="dot" w:pos="8306"/>
        </w:tabs>
      </w:pPr>
      <w:hyperlink w:anchor="_Toc30285" w:history="1">
        <w:r>
          <w:rPr>
            <w:rFonts w:ascii="仿宋" w:eastAsia="仿宋" w:hAnsi="仿宋" w:cs="仿宋" w:hint="eastAsia"/>
            <w:lang w:eastAsia="zh-CN"/>
          </w:rPr>
          <w:t>(二)、研发周期长</w:t>
        </w:r>
        <w:r>
          <w:tab/>
        </w:r>
        <w:r>
          <w:fldChar w:fldCharType="begin"/>
        </w:r>
        <w:r>
          <w:instrText xml:space="preserve"> PAGEREF _Toc30285 \h </w:instrText>
        </w:r>
        <w:r>
          <w:fldChar w:fldCharType="separate"/>
        </w:r>
        <w:r>
          <w:t>40</w:t>
        </w:r>
        <w:r>
          <w:fldChar w:fldCharType="end"/>
        </w:r>
      </w:hyperlink>
    </w:p>
    <w:p>
      <w:pPr>
        <w:pStyle w:val="TOC2"/>
        <w:tabs>
          <w:tab w:val="right" w:leader="dot" w:pos="8306"/>
        </w:tabs>
      </w:pPr>
      <w:hyperlink w:anchor="_Toc15332" w:history="1">
        <w:r>
          <w:rPr>
            <w:rFonts w:ascii="仿宋" w:eastAsia="仿宋" w:hAnsi="仿宋" w:cs="仿宋" w:hint="eastAsia"/>
            <w:lang w:eastAsia="zh-CN"/>
          </w:rPr>
          <w:t>(三)、市场风险大</w:t>
        </w:r>
        <w:r>
          <w:tab/>
        </w:r>
        <w:r>
          <w:fldChar w:fldCharType="begin"/>
        </w:r>
        <w:r>
          <w:instrText xml:space="preserve"> PAGEREF _Toc15332 \h </w:instrText>
        </w:r>
        <w:r>
          <w:fldChar w:fldCharType="separate"/>
        </w:r>
        <w:r>
          <w:t>41</w:t>
        </w:r>
        <w:r>
          <w:fldChar w:fldCharType="end"/>
        </w:r>
      </w:hyperlink>
    </w:p>
    <w:p>
      <w:pPr>
        <w:pStyle w:val="TOC2"/>
        <w:tabs>
          <w:tab w:val="right" w:leader="dot" w:pos="8306"/>
        </w:tabs>
      </w:pPr>
      <w:hyperlink w:anchor="_Toc21999" w:history="1">
        <w:r>
          <w:rPr>
            <w:rFonts w:ascii="仿宋" w:eastAsia="仿宋" w:hAnsi="仿宋" w:cs="仿宋" w:hint="eastAsia"/>
            <w:lang w:eastAsia="zh-CN"/>
          </w:rPr>
          <w:t>(四)、利润率高</w:t>
        </w:r>
        <w:r>
          <w:tab/>
        </w:r>
        <w:r>
          <w:fldChar w:fldCharType="begin"/>
        </w:r>
        <w:r>
          <w:instrText xml:space="preserve"> PAGEREF _Toc21999 \h </w:instrText>
        </w:r>
        <w:r>
          <w:fldChar w:fldCharType="separate"/>
        </w:r>
        <w:r>
          <w:t>44</w:t>
        </w:r>
        <w:r>
          <w:fldChar w:fldCharType="end"/>
        </w:r>
      </w:hyperlink>
    </w:p>
    <w:p>
      <w:pPr>
        <w:pStyle w:val="TOC1"/>
        <w:tabs>
          <w:tab w:val="right" w:leader="dot" w:pos="8306"/>
        </w:tabs>
      </w:pPr>
      <w:hyperlink w:anchor="_Toc21964" w:history="1">
        <w:r>
          <w:rPr>
            <w:rFonts w:ascii="仿宋" w:eastAsia="仿宋" w:hAnsi="仿宋" w:cs="仿宋" w:hint="eastAsia"/>
            <w:lang w:eastAsia="zh-CN"/>
          </w:rPr>
          <w:t>十二、食品制造机械项目人力资源管理</w:t>
        </w:r>
        <w:r>
          <w:tab/>
        </w:r>
        <w:r>
          <w:fldChar w:fldCharType="begin"/>
        </w:r>
        <w:r>
          <w:instrText xml:space="preserve"> PAGEREF _Toc21964 \h </w:instrText>
        </w:r>
        <w:r>
          <w:fldChar w:fldCharType="separate"/>
        </w:r>
        <w:r>
          <w:t>46</w:t>
        </w:r>
        <w:r>
          <w:fldChar w:fldCharType="end"/>
        </w:r>
      </w:hyperlink>
    </w:p>
    <w:p>
      <w:pPr>
        <w:pStyle w:val="TOC2"/>
        <w:tabs>
          <w:tab w:val="right" w:leader="dot" w:pos="8306"/>
        </w:tabs>
      </w:pPr>
      <w:hyperlink w:anchor="_Toc235" w:history="1">
        <w:r>
          <w:rPr>
            <w:rFonts w:ascii="仿宋" w:eastAsia="仿宋" w:hAnsi="仿宋" w:cs="仿宋" w:hint="eastAsia"/>
            <w:lang w:eastAsia="zh-CN"/>
          </w:rPr>
          <w:t>(一)、建立健全的预算管理制度</w:t>
        </w:r>
        <w:r>
          <w:tab/>
        </w:r>
        <w:r>
          <w:fldChar w:fldCharType="begin"/>
        </w:r>
        <w:r>
          <w:instrText xml:space="preserve"> PAGEREF _Toc235 \h </w:instrText>
        </w:r>
        <w:r>
          <w:fldChar w:fldCharType="separate"/>
        </w:r>
        <w:r>
          <w:t>46</w:t>
        </w:r>
        <w:r>
          <w:fldChar w:fldCharType="end"/>
        </w:r>
      </w:hyperlink>
    </w:p>
    <w:p>
      <w:pPr>
        <w:pStyle w:val="TOC2"/>
        <w:tabs>
          <w:tab w:val="right" w:leader="dot" w:pos="8306"/>
        </w:tabs>
      </w:pPr>
      <w:hyperlink w:anchor="_Toc342" w:history="1">
        <w:r>
          <w:rPr>
            <w:rFonts w:ascii="仿宋" w:eastAsia="仿宋" w:hAnsi="仿宋" w:cs="仿宋" w:hint="eastAsia"/>
            <w:lang w:eastAsia="zh-CN"/>
          </w:rPr>
          <w:t>(二)、加强资金流动监控</w:t>
        </w:r>
        <w:r>
          <w:tab/>
        </w:r>
        <w:r>
          <w:fldChar w:fldCharType="begin"/>
        </w:r>
        <w:r>
          <w:instrText xml:space="preserve"> PAGEREF _Toc342 \h </w:instrText>
        </w:r>
        <w:r>
          <w:fldChar w:fldCharType="separate"/>
        </w:r>
        <w:r>
          <w:t>48</w:t>
        </w:r>
        <w:r>
          <w:fldChar w:fldCharType="end"/>
        </w:r>
      </w:hyperlink>
    </w:p>
    <w:p>
      <w:pPr>
        <w:pStyle w:val="TOC2"/>
        <w:tabs>
          <w:tab w:val="right" w:leader="dot" w:pos="8306"/>
        </w:tabs>
      </w:pPr>
      <w:hyperlink w:anchor="_Toc13548" w:history="1">
        <w:r>
          <w:rPr>
            <w:rFonts w:ascii="仿宋" w:eastAsia="仿宋" w:hAnsi="仿宋" w:cs="仿宋" w:hint="eastAsia"/>
            <w:lang w:eastAsia="zh-CN"/>
          </w:rPr>
          <w:t>(三)、制定完善的风险控制机制</w:t>
        </w:r>
        <w:r>
          <w:tab/>
        </w:r>
        <w:r>
          <w:fldChar w:fldCharType="begin"/>
        </w:r>
        <w:r>
          <w:instrText xml:space="preserve"> PAGEREF _Toc13548 \h </w:instrText>
        </w:r>
        <w:r>
          <w:fldChar w:fldCharType="separate"/>
        </w:r>
        <w:r>
          <w:t>49</w:t>
        </w:r>
        <w:r>
          <w:fldChar w:fldCharType="end"/>
        </w:r>
      </w:hyperlink>
    </w:p>
    <w:p>
      <w:pPr>
        <w:pStyle w:val="TOC2"/>
        <w:tabs>
          <w:tab w:val="right" w:leader="dot" w:pos="8306"/>
        </w:tabs>
      </w:pPr>
      <w:hyperlink w:anchor="_Toc3354" w:history="1">
        <w:r>
          <w:rPr>
            <w:rFonts w:ascii="仿宋" w:eastAsia="仿宋" w:hAnsi="仿宋" w:cs="仿宋" w:hint="eastAsia"/>
            <w:lang w:eastAsia="zh-CN"/>
          </w:rPr>
          <w:t>(四)、优化成本管理</w:t>
        </w:r>
        <w:r>
          <w:tab/>
        </w:r>
        <w:r>
          <w:fldChar w:fldCharType="begin"/>
        </w:r>
        <w:r>
          <w:instrText xml:space="preserve"> PAGEREF _Toc3354 \h </w:instrText>
        </w:r>
        <w:r>
          <w:fldChar w:fldCharType="separate"/>
        </w:r>
        <w:r>
          <w:t>50</w:t>
        </w:r>
        <w:r>
          <w:fldChar w:fldCharType="end"/>
        </w:r>
      </w:hyperlink>
    </w:p>
    <w:p>
      <w:pPr>
        <w:pStyle w:val="TOC1"/>
        <w:tabs>
          <w:tab w:val="right" w:leader="dot" w:pos="8306"/>
        </w:tabs>
      </w:pPr>
      <w:hyperlink w:anchor="_Toc14194" w:history="1">
        <w:r>
          <w:rPr>
            <w:rFonts w:ascii="仿宋" w:eastAsia="仿宋" w:hAnsi="仿宋" w:cs="仿宋" w:hint="eastAsia"/>
            <w:lang w:eastAsia="zh-CN"/>
          </w:rPr>
          <w:t>十三、质量管理体系</w:t>
        </w:r>
        <w:r>
          <w:tab/>
        </w:r>
        <w:r>
          <w:fldChar w:fldCharType="begin"/>
        </w:r>
        <w:r>
          <w:instrText xml:space="preserve"> PAGEREF _Toc14194 \h </w:instrText>
        </w:r>
        <w:r>
          <w:fldChar w:fldCharType="separate"/>
        </w:r>
        <w:r>
          <w:t>52</w:t>
        </w:r>
        <w:r>
          <w:fldChar w:fldCharType="end"/>
        </w:r>
      </w:hyperlink>
    </w:p>
    <w:p>
      <w:pPr>
        <w:pStyle w:val="TOC2"/>
        <w:tabs>
          <w:tab w:val="right" w:leader="dot" w:pos="8306"/>
        </w:tabs>
      </w:pPr>
      <w:hyperlink w:anchor="_Toc15537" w:history="1">
        <w:r>
          <w:rPr>
            <w:rFonts w:ascii="仿宋" w:eastAsia="仿宋" w:hAnsi="仿宋" w:cs="仿宋" w:hint="eastAsia"/>
            <w:lang w:eastAsia="zh-CN"/>
          </w:rPr>
          <w:t>(一)、质量目标与方针</w:t>
        </w:r>
        <w:r>
          <w:tab/>
        </w:r>
        <w:r>
          <w:fldChar w:fldCharType="begin"/>
        </w:r>
        <w:r>
          <w:instrText xml:space="preserve"> PAGEREF _Toc15537 \h </w:instrText>
        </w:r>
        <w:r>
          <w:fldChar w:fldCharType="separate"/>
        </w:r>
        <w:r>
          <w:t>52</w:t>
        </w:r>
        <w:r>
          <w:fldChar w:fldCharType="end"/>
        </w:r>
      </w:hyperlink>
    </w:p>
    <w:p>
      <w:pPr>
        <w:pStyle w:val="TOC2"/>
        <w:tabs>
          <w:tab w:val="right" w:leader="dot" w:pos="8306"/>
        </w:tabs>
      </w:pPr>
      <w:hyperlink w:anchor="_Toc2379" w:history="1">
        <w:r>
          <w:rPr>
            <w:rFonts w:ascii="仿宋" w:eastAsia="仿宋" w:hAnsi="仿宋" w:cs="仿宋" w:hint="eastAsia"/>
            <w:lang w:eastAsia="zh-CN"/>
          </w:rPr>
          <w:t>(二)、质量管理责任</w:t>
        </w:r>
        <w:r>
          <w:tab/>
        </w:r>
        <w:r>
          <w:fldChar w:fldCharType="begin"/>
        </w:r>
        <w:r>
          <w:instrText xml:space="preserve"> PAGEREF _Toc2379 \h </w:instrText>
        </w:r>
        <w:r>
          <w:fldChar w:fldCharType="separate"/>
        </w:r>
        <w:r>
          <w:t>53</w:t>
        </w:r>
        <w:r>
          <w:fldChar w:fldCharType="end"/>
        </w:r>
      </w:hyperlink>
    </w:p>
    <w:p>
      <w:pPr>
        <w:pStyle w:val="TOC2"/>
        <w:tabs>
          <w:tab w:val="right" w:leader="dot" w:pos="8306"/>
        </w:tabs>
      </w:pPr>
      <w:hyperlink w:anchor="_Toc4844" w:history="1">
        <w:r>
          <w:rPr>
            <w:rFonts w:ascii="仿宋" w:eastAsia="仿宋" w:hAnsi="仿宋" w:cs="仿宋" w:hint="eastAsia"/>
            <w:lang w:eastAsia="zh-CN"/>
          </w:rPr>
          <w:t>(三)、质量管理体系文件</w:t>
        </w:r>
        <w:r>
          <w:tab/>
        </w:r>
        <w:r>
          <w:fldChar w:fldCharType="begin"/>
        </w:r>
        <w:r>
          <w:instrText xml:space="preserve"> PAGEREF _Toc4844 \h </w:instrText>
        </w:r>
        <w:r>
          <w:fldChar w:fldCharType="separate"/>
        </w:r>
        <w:r>
          <w:t>54</w:t>
        </w:r>
        <w:r>
          <w:fldChar w:fldCharType="end"/>
        </w:r>
      </w:hyperlink>
    </w:p>
    <w:p>
      <w:pPr>
        <w:pStyle w:val="TOC2"/>
        <w:tabs>
          <w:tab w:val="right" w:leader="dot" w:pos="8306"/>
        </w:tabs>
      </w:pPr>
      <w:hyperlink w:anchor="_Toc23153" w:history="1">
        <w:r>
          <w:rPr>
            <w:rFonts w:ascii="仿宋" w:eastAsia="仿宋" w:hAnsi="仿宋" w:cs="仿宋" w:hint="eastAsia"/>
            <w:lang w:eastAsia="zh-CN"/>
          </w:rPr>
          <w:t>(四)、质量培训与教育</w:t>
        </w:r>
        <w:r>
          <w:tab/>
        </w:r>
        <w:r>
          <w:fldChar w:fldCharType="begin"/>
        </w:r>
        <w:r>
          <w:instrText xml:space="preserve"> PAGEREF _Toc23153 \h </w:instrText>
        </w:r>
        <w:r>
          <w:fldChar w:fldCharType="separate"/>
        </w:r>
        <w:r>
          <w:t>56</w:t>
        </w:r>
        <w:r>
          <w:fldChar w:fldCharType="end"/>
        </w:r>
      </w:hyperlink>
    </w:p>
    <w:p>
      <w:pPr>
        <w:pStyle w:val="TOC2"/>
        <w:tabs>
          <w:tab w:val="right" w:leader="dot" w:pos="8306"/>
        </w:tabs>
      </w:pPr>
      <w:hyperlink w:anchor="_Toc32405" w:history="1">
        <w:r>
          <w:rPr>
            <w:rFonts w:ascii="仿宋" w:eastAsia="仿宋" w:hAnsi="仿宋" w:cs="仿宋" w:hint="eastAsia"/>
            <w:lang w:eastAsia="zh-CN"/>
          </w:rPr>
          <w:t>(五)、质量审核与评价</w:t>
        </w:r>
        <w:r>
          <w:tab/>
        </w:r>
        <w:r>
          <w:fldChar w:fldCharType="begin"/>
        </w:r>
        <w:r>
          <w:instrText xml:space="preserve"> PAGEREF _Toc32405 \h </w:instrText>
        </w:r>
        <w:r>
          <w:fldChar w:fldCharType="separate"/>
        </w:r>
        <w:r>
          <w:t>58</w:t>
        </w:r>
        <w:r>
          <w:fldChar w:fldCharType="end"/>
        </w:r>
      </w:hyperlink>
    </w:p>
    <w:p>
      <w:pPr>
        <w:pStyle w:val="TOC2"/>
        <w:tabs>
          <w:tab w:val="right" w:leader="dot" w:pos="8306"/>
        </w:tabs>
      </w:pPr>
      <w:hyperlink w:anchor="_Toc27198" w:history="1">
        <w:r>
          <w:rPr>
            <w:rFonts w:ascii="仿宋" w:eastAsia="仿宋" w:hAnsi="仿宋" w:cs="仿宋" w:hint="eastAsia"/>
            <w:lang w:eastAsia="zh-CN"/>
          </w:rPr>
          <w:t>(六)、不符合与纠正措施</w:t>
        </w:r>
        <w:r>
          <w:tab/>
        </w:r>
        <w:r>
          <w:fldChar w:fldCharType="begin"/>
        </w:r>
        <w:r>
          <w:instrText xml:space="preserve"> PAGEREF _Toc27198 \h </w:instrText>
        </w:r>
        <w:r>
          <w:fldChar w:fldCharType="separate"/>
        </w:r>
        <w:r>
          <w:t>59</w:t>
        </w:r>
        <w:r>
          <w:fldChar w:fldCharType="end"/>
        </w:r>
      </w:hyperlink>
    </w:p>
    <w:p>
      <w:pPr>
        <w:pStyle w:val="TOC1"/>
        <w:tabs>
          <w:tab w:val="right" w:leader="dot" w:pos="8306"/>
        </w:tabs>
      </w:pPr>
      <w:hyperlink w:anchor="_Toc1657" w:history="1">
        <w:r>
          <w:rPr>
            <w:rFonts w:ascii="仿宋" w:eastAsia="仿宋" w:hAnsi="仿宋" w:cs="仿宋" w:hint="eastAsia"/>
            <w:lang w:eastAsia="zh-CN"/>
          </w:rPr>
          <w:t>十四、营销与推广策略</w:t>
        </w:r>
        <w:r>
          <w:tab/>
        </w:r>
        <w:r>
          <w:fldChar w:fldCharType="begin"/>
        </w:r>
        <w:r>
          <w:instrText xml:space="preserve"> PAGEREF _Toc1657 \h </w:instrText>
        </w:r>
        <w:r>
          <w:fldChar w:fldCharType="separate"/>
        </w:r>
        <w:r>
          <w:t>60</w:t>
        </w:r>
        <w:r>
          <w:fldChar w:fldCharType="end"/>
        </w:r>
      </w:hyperlink>
    </w:p>
    <w:p>
      <w:pPr>
        <w:pStyle w:val="TOC2"/>
        <w:tabs>
          <w:tab w:val="right" w:leader="dot" w:pos="8306"/>
        </w:tabs>
      </w:pPr>
      <w:hyperlink w:anchor="_Toc7635" w:history="1">
        <w:r>
          <w:rPr>
            <w:rFonts w:ascii="仿宋" w:eastAsia="仿宋" w:hAnsi="仿宋" w:cs="仿宋" w:hint="eastAsia"/>
            <w:lang w:eastAsia="zh-CN"/>
          </w:rPr>
          <w:t>(一)、产品/服务定位与特点</w:t>
        </w:r>
        <w:r>
          <w:tab/>
        </w:r>
        <w:r>
          <w:fldChar w:fldCharType="begin"/>
        </w:r>
        <w:r>
          <w:instrText xml:space="preserve"> PAGEREF _Toc7635 \h </w:instrText>
        </w:r>
        <w:r>
          <w:fldChar w:fldCharType="separate"/>
        </w:r>
        <w:r>
          <w:t>60</w:t>
        </w:r>
        <w:r>
          <w:fldChar w:fldCharType="end"/>
        </w:r>
      </w:hyperlink>
    </w:p>
    <w:p>
      <w:pPr>
        <w:pStyle w:val="TOC2"/>
        <w:tabs>
          <w:tab w:val="right" w:leader="dot" w:pos="8306"/>
        </w:tabs>
      </w:pPr>
      <w:hyperlink w:anchor="_Toc13969" w:history="1">
        <w:r>
          <w:rPr>
            <w:rFonts w:ascii="仿宋" w:eastAsia="仿宋" w:hAnsi="仿宋" w:cs="仿宋" w:hint="eastAsia"/>
            <w:lang w:eastAsia="zh-CN"/>
          </w:rPr>
          <w:t>(二)、市场定位与竞争分析</w:t>
        </w:r>
        <w:r>
          <w:tab/>
        </w:r>
        <w:r>
          <w:fldChar w:fldCharType="begin"/>
        </w:r>
        <w:r>
          <w:instrText xml:space="preserve"> PAGEREF _Toc13969 \h </w:instrText>
        </w:r>
        <w:r>
          <w:fldChar w:fldCharType="separate"/>
        </w:r>
        <w:r>
          <w:t>61</w:t>
        </w:r>
        <w:r>
          <w:fldChar w:fldCharType="end"/>
        </w:r>
      </w:hyperlink>
    </w:p>
    <w:p>
      <w:pPr>
        <w:pStyle w:val="TOC2"/>
        <w:tabs>
          <w:tab w:val="right" w:leader="dot" w:pos="8306"/>
        </w:tabs>
      </w:pPr>
      <w:hyperlink w:anchor="_Toc10021" w:history="1">
        <w:r>
          <w:rPr>
            <w:rFonts w:ascii="仿宋" w:eastAsia="仿宋" w:hAnsi="仿宋" w:cs="仿宋" w:hint="eastAsia"/>
            <w:lang w:eastAsia="zh-CN"/>
          </w:rPr>
          <w:t>(三)、营销渠道与策略</w:t>
        </w:r>
        <w:r>
          <w:tab/>
        </w:r>
        <w:r>
          <w:fldChar w:fldCharType="begin"/>
        </w:r>
        <w:r>
          <w:instrText xml:space="preserve"> PAGEREF _Toc10021 \h </w:instrText>
        </w:r>
        <w:r>
          <w:fldChar w:fldCharType="separate"/>
        </w:r>
        <w:r>
          <w:t>63</w:t>
        </w:r>
        <w:r>
          <w:fldChar w:fldCharType="end"/>
        </w:r>
      </w:hyperlink>
    </w:p>
    <w:p>
      <w:pPr>
        <w:pStyle w:val="TOC2"/>
        <w:tabs>
          <w:tab w:val="right" w:leader="dot" w:pos="8306"/>
        </w:tabs>
      </w:pPr>
      <w:hyperlink w:anchor="_Toc24436" w:history="1">
        <w:r>
          <w:rPr>
            <w:rFonts w:ascii="仿宋" w:eastAsia="仿宋" w:hAnsi="仿宋" w:cs="仿宋" w:hint="eastAsia"/>
            <w:lang w:eastAsia="zh-CN"/>
          </w:rPr>
          <w:t>(四)、推广与宣传活动</w:t>
        </w:r>
        <w:r>
          <w:tab/>
        </w:r>
        <w:r>
          <w:fldChar w:fldCharType="begin"/>
        </w:r>
        <w:r>
          <w:instrText xml:space="preserve"> PAGEREF _Toc24436 \h </w:instrText>
        </w:r>
        <w:r>
          <w:fldChar w:fldCharType="separate"/>
        </w:r>
        <w:r>
          <w:t>64</w:t>
        </w:r>
        <w:r>
          <w:fldChar w:fldCharType="end"/>
        </w:r>
      </w:hyperlink>
    </w:p>
    <w:p>
      <w:pPr>
        <w:pStyle w:val="TOC1"/>
        <w:tabs>
          <w:tab w:val="right" w:leader="dot" w:pos="8306"/>
        </w:tabs>
      </w:pPr>
      <w:hyperlink w:anchor="_Toc10513" w:history="1">
        <w:r>
          <w:rPr>
            <w:rFonts w:ascii="仿宋" w:eastAsia="仿宋" w:hAnsi="仿宋" w:cs="仿宋" w:hint="eastAsia"/>
            <w:lang w:eastAsia="zh-CN"/>
          </w:rPr>
          <w:t>十五、供应链管理</w:t>
        </w:r>
        <w:r>
          <w:tab/>
        </w:r>
        <w:r>
          <w:fldChar w:fldCharType="begin"/>
        </w:r>
        <w:r>
          <w:instrText xml:space="preserve"> PAGEREF _Toc10513 \h </w:instrText>
        </w:r>
        <w:r>
          <w:fldChar w:fldCharType="separate"/>
        </w:r>
        <w:r>
          <w:t>69</w:t>
        </w:r>
        <w:r>
          <w:fldChar w:fldCharType="end"/>
        </w:r>
      </w:hyperlink>
    </w:p>
    <w:p>
      <w:pPr>
        <w:pStyle w:val="TOC2"/>
        <w:tabs>
          <w:tab w:val="right" w:leader="dot" w:pos="8306"/>
        </w:tabs>
      </w:pPr>
      <w:hyperlink w:anchor="_Toc650" w:history="1">
        <w:r>
          <w:rPr>
            <w:rFonts w:ascii="仿宋" w:eastAsia="仿宋" w:hAnsi="仿宋" w:cs="仿宋" w:hint="eastAsia"/>
            <w:lang w:eastAsia="zh-CN"/>
          </w:rPr>
          <w:t>(一)、供应链战略规划</w:t>
        </w:r>
        <w:r>
          <w:tab/>
        </w:r>
        <w:r>
          <w:fldChar w:fldCharType="begin"/>
        </w:r>
        <w:r>
          <w:instrText xml:space="preserve"> PAGEREF _Toc650 \h </w:instrText>
        </w:r>
        <w:r>
          <w:fldChar w:fldCharType="separate"/>
        </w:r>
        <w:r>
          <w:t>69</w:t>
        </w:r>
        <w:r>
          <w:fldChar w:fldCharType="end"/>
        </w:r>
      </w:hyperlink>
    </w:p>
    <w:p>
      <w:pPr>
        <w:pStyle w:val="TOC2"/>
        <w:tabs>
          <w:tab w:val="right" w:leader="dot" w:pos="8306"/>
        </w:tabs>
      </w:pPr>
      <w:hyperlink w:anchor="_Toc26975" w:history="1">
        <w:r>
          <w:rPr>
            <w:rFonts w:ascii="仿宋" w:eastAsia="仿宋" w:hAnsi="仿宋" w:cs="仿宋" w:hint="eastAsia"/>
            <w:lang w:eastAsia="zh-CN"/>
          </w:rPr>
          <w:t>(二)、供应商选择与合作</w:t>
        </w:r>
        <w:r>
          <w:tab/>
        </w:r>
        <w:r>
          <w:fldChar w:fldCharType="begin"/>
        </w:r>
        <w:r>
          <w:instrText xml:space="preserve"> PAGEREF _Toc26975 \h </w:instrText>
        </w:r>
        <w:r>
          <w:fldChar w:fldCharType="separate"/>
        </w:r>
        <w:r>
          <w:t>70</w:t>
        </w:r>
        <w:r>
          <w:fldChar w:fldCharType="end"/>
        </w:r>
      </w:hyperlink>
    </w:p>
    <w:p>
      <w:pPr>
        <w:pStyle w:val="TOC2"/>
        <w:tabs>
          <w:tab w:val="right" w:leader="dot" w:pos="8306"/>
        </w:tabs>
      </w:pPr>
      <w:hyperlink w:anchor="_Toc22671" w:history="1">
        <w:r>
          <w:rPr>
            <w:rFonts w:ascii="仿宋" w:eastAsia="仿宋" w:hAnsi="仿宋" w:cs="仿宋" w:hint="eastAsia"/>
            <w:lang w:eastAsia="zh-CN"/>
          </w:rPr>
          <w:t>(三)、物流与库存管理</w:t>
        </w:r>
        <w:r>
          <w:tab/>
        </w:r>
        <w:r>
          <w:fldChar w:fldCharType="begin"/>
        </w:r>
        <w:r>
          <w:instrText xml:space="preserve"> PAGEREF _Toc22671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2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4855"/>
      <w:r>
        <w:rPr>
          <w:rFonts w:ascii="仿宋" w:eastAsia="仿宋" w:hAnsi="仿宋" w:cs="仿宋" w:hint="eastAsia"/>
          <w:sz w:val="28"/>
          <w:lang w:eastAsia="zh-CN"/>
        </w:rPr>
        <w:t>一、食品制造机械项目绩效评估</w:t>
      </w:r>
      <w:bookmarkEnd w:id="2"/>
    </w:p>
    <w:p>
      <w:pPr>
        <w:pStyle w:val="Heading2"/>
        <w:rPr>
          <w:rFonts w:ascii="仿宋" w:eastAsia="仿宋" w:hAnsi="仿宋" w:cs="仿宋" w:hint="eastAsia"/>
          <w:lang w:eastAsia="zh-CN"/>
        </w:rPr>
      </w:pPr>
      <w:bookmarkStart w:id="3" w:name="_Toc19952"/>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食品制造机械项目中，我们设计了一套全面的绩效评估指标，以确保食品制造机械项目的可控和成功交付。这些指标跨足食品制造机械项目目标、成本、进度和质量等多个维度，为我们提供了全面洞察食品制造机械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食品制造机械项目目标达成率是我们关注的首要指标。我们设定了明确的目标，并通过定期监测和评估，迅速发现并应对潜在的目标偏差。这为食品制造机械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成本绩效是另一个核心关注点。通过实际成本与预算成本的对比分析，我们深入了解成本差异的原因，及时调整资源分配，保持食品制造机械项目在经济效益方面的合理水平。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食品制造机械项目进度作为关键的绩效指标之一，得到了精心的关注。我们制定了详细的食品制造机械项目进度计划，并设立了进度符合度指标，确保实际进度与计划进度保持一致。这使我们能够快速发现和解决潜在的进度问题，保持食品制造机械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食品制造机械项目绩效的不可或缺的一环。我们引入了一系列的质量标准和客户满意度指标，以确保食品制造机械项目交付的成果在质量上达到或超越预期水平。通过持续监测这些指标，我们努力提升食品制造机械项目整体质量水平，为食品制造机械项目的成功交付提供有力保障。通过这些科学且全面的绩效评估，我们能够更好地引导食品制造机械项目的持续改进，确保食品制造机械项目目标的顺利达成。</w:t>
      </w:r>
    </w:p>
    <w:p>
      <w:pPr>
        <w:pStyle w:val="Heading2"/>
        <w:ind w:firstLine="560" w:firstLineChars="200"/>
        <w:rPr>
          <w:rFonts w:ascii="仿宋" w:eastAsia="仿宋" w:hAnsi="仿宋" w:cs="仿宋" w:hint="eastAsia"/>
          <w:sz w:val="28"/>
          <w:lang w:eastAsia="zh-CN"/>
        </w:rPr>
      </w:pPr>
      <w:bookmarkStart w:id="4" w:name="_Toc12728"/>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绩效评估是食品制造机械项目中的关键环节，为确保食品制造机械项目达到预期目标，我们采用了多层次、多维度的绩效评估方法。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食品制造机械项目的战略目标对齐，确保每个决策和行动都与食品制造机械项目整体目标保持一致。团队会定期召开战略对齐会议，审视当前工作与食品制造机械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食品制造机械项目进度、质量、成本和风险等方面。这些指标通过数据收集和分析，为食品制造机械项目管理团队提供了客观的评估依据。例如，我们通过食品制造机械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绩效评估不仅仅停留在食品制造机械项目内部，还考虑了食品制造机械项目对外部环境的影响。我们定期进行干系人满意度调查，以了解各利益相关方对食品制造机械项目的期望和满意度，并及时做出调整。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这种多层次、多角度的绩效评估方法，使得我们能够全面了解食品制造机械项目的运行状态，及时做出调整，确保食品制造机械项目在不断变化的环境中保持稳健前行。</w:t>
      </w:r>
    </w:p>
    <w:p>
      <w:pPr>
        <w:pStyle w:val="Heading2"/>
        <w:ind w:firstLine="560" w:firstLineChars="200"/>
        <w:rPr>
          <w:rFonts w:ascii="仿宋" w:eastAsia="仿宋" w:hAnsi="仿宋" w:cs="仿宋" w:hint="eastAsia"/>
          <w:sz w:val="28"/>
          <w:lang w:eastAsia="zh-CN"/>
        </w:rPr>
      </w:pPr>
      <w:bookmarkStart w:id="5" w:name="_Toc28276"/>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为了确保食品制造机械项目的有效管理和不断优化，我们采用了精心设计的绩效评估周期。这个周期旨在实现灵活、实时和全面的评估，以适应食品制造机械项目执行中的各种挑战。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绩效评估周期的设计考虑到食品制造机械项目的不同需求，分为短期、中期和长期。短期评估关注每个迭代或工作周期，以及时发现和解决当前任务中的问题。中期评估涵盖几个迭代，深入了解整体食品制造机械项目的趋势和性能。长期评估则着眼于整个食品制造机械项目阶段，确保食品制造机械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食品制造机械项目管理工具和协作平台，团队成员能够随时更新和分享食品制造机械项目数据。这种实时性的反馈机制使我们能够及时察觉潜在问题，快速调整，保持食品制造机械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食品制造机械项目的决策制定密不可分。每个周期的食品制造机械项目回顾会议成为集体总结经验、识别问题深层次原因并找到创新解决方案的平台。这种定期的反思与调整机制使食品制造机械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9828"/>
      <w:r>
        <w:rPr>
          <w:rFonts w:ascii="仿宋" w:eastAsia="仿宋" w:hAnsi="仿宋" w:cs="仿宋" w:hint="eastAsia"/>
          <w:sz w:val="28"/>
          <w:lang w:eastAsia="zh-CN"/>
        </w:rPr>
        <w:t>二、食品制造机械项目可持续发展</w:t>
      </w:r>
      <w:bookmarkEnd w:id="6"/>
    </w:p>
    <w:p>
      <w:pPr>
        <w:pStyle w:val="Heading2"/>
        <w:rPr>
          <w:rFonts w:ascii="仿宋" w:eastAsia="仿宋" w:hAnsi="仿宋" w:cs="仿宋" w:hint="eastAsia"/>
          <w:lang w:eastAsia="zh-CN"/>
        </w:rPr>
      </w:pPr>
      <w:bookmarkStart w:id="7" w:name="_Toc18574"/>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食品制造机械项目中，食品制造机械项目团队着眼于未来，明确了可持续发展的战略方向。制定的具体可持续发展目标包括降低资源使用、采用环保技术、最大化社会效益等。这一步骤不仅有助于食品制造机械项目在环保和社会责任方面达到最高标准，也为未来提供了明确的指引，确保食品制造机械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可持续实践的融入食品制造机械项目管理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食品制造机械项目管理周期。从食品制造机械项目规划开始，食品制造机械项目团队就考虑了环境和社会的因素。在执行阶段，食品制造机械项目团队积极推动绿色技术的应用，优化资源利用。此外，关注员工的社会责任，通过培训和沟通活动提高员工对可持续发展的认知，使他们能够在日常工作中践行可持续实践。这些举措不仅为食品制造机械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18404"/>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扎根于食品制造机械项目的可持续发展理念，我们深信环保与社会责任是食品制造机械项目成功的关键支柱。在食品制造机械项目的每一步，我们都致力于通过创新和实践，履行对环境和社会的坚定责任。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食品制造机械项目团队通过引入先进的环保技术、建立高效的废物处理系统以及推动能源节约措施，积极履行环保责任。定期的环保监测和评估确保食品制造机械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食品制造机械项目不仅致力于自身可持续发展，还注重对社会的回馈。通过支持社区食品制造机械项目、参与慈善事业、提供培训机会等方式，食品制造机械项目积极履行社会责任。与当地社区建立积极互动，关注员工的工作与生活平衡，以及员工的身心健康，是食品制造机械项目在社会责任层面的关键举措。这样的实践不仅增强了食品制造机械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3367"/>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29693"/>
      <w:r>
        <w:rPr>
          <w:rFonts w:ascii="仿宋" w:eastAsia="仿宋" w:hAnsi="仿宋" w:cs="仿宋" w:hint="eastAsia"/>
          <w:lang w:eastAsia="zh-CN"/>
        </w:rPr>
        <w:t>(一)、食品制造机械行业分析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食品制造机械行业一直以来都是市场的关注焦点。行业内的发展趋势、竞争态势以及潜在机会都对食品制造机械项目的推进产生深远的影响。通过深入研究行业的整体概貌，我们将更好地理解行业的核心特征，为食品制造机械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食品制造机械行业，技术一直是推动创新和发展的关键因素。我们将对当前技术趋势进行详尽分析，包括但不限于人工智能、大数据应用、先进制造技术等。这有助于食品制造机械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了解行业内的竞争格局是食品制造机械项目成功的基础。我们将对主要竞争对手进行深入研究，包括其市场份额、产品特点、市场定位等。通过全面了解竞争对手的优势和劣势，食品制造机械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23116"/>
      <w:r>
        <w:rPr>
          <w:rFonts w:ascii="仿宋" w:eastAsia="仿宋" w:hAnsi="仿宋" w:cs="仿宋" w:hint="eastAsia"/>
          <w:sz w:val="28"/>
          <w:lang w:eastAsia="zh-CN"/>
        </w:rPr>
        <w:t>(二)、食品制造机械市场分析预测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食品制造机械市场未来的增长趋势。这包括市场的整体规模、各细分领域的发展趋势等。食品制造机械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食品制造机械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食品制造机械项目实施过程中需要充分考虑的因素。我们将对市场风险进行全面评估，包括但不限于政策法规风险、市场竞争风险、技术变革风险等。通过对潜在风险的深入分析，食品制造机械项目可以制定相应的风险缓解策略，降低不确定性对食品制造机械项目的影响。</w:t>
      </w:r>
    </w:p>
    <w:p>
      <w:pPr>
        <w:pStyle w:val="Heading1"/>
        <w:ind w:firstLine="560" w:firstLineChars="200"/>
        <w:rPr>
          <w:rFonts w:ascii="仿宋" w:eastAsia="仿宋" w:hAnsi="仿宋" w:cs="仿宋" w:hint="eastAsia"/>
          <w:sz w:val="28"/>
          <w:lang w:eastAsia="zh-CN"/>
        </w:rPr>
      </w:pPr>
      <w:bookmarkStart w:id="12" w:name="_Toc23261"/>
      <w:r>
        <w:rPr>
          <w:rFonts w:ascii="仿宋" w:eastAsia="仿宋" w:hAnsi="仿宋" w:cs="仿宋" w:hint="eastAsia"/>
          <w:sz w:val="28"/>
          <w:lang w:eastAsia="zh-CN"/>
        </w:rPr>
        <w:t>四、食品制造机械项目土建工程</w:t>
      </w:r>
      <w:bookmarkEnd w:id="12"/>
    </w:p>
    <w:p>
      <w:pPr>
        <w:pStyle w:val="Heading2"/>
        <w:rPr>
          <w:rFonts w:ascii="仿宋" w:eastAsia="仿宋" w:hAnsi="仿宋" w:cs="仿宋" w:hint="eastAsia"/>
          <w:lang w:eastAsia="zh-CN"/>
        </w:rPr>
      </w:pPr>
      <w:bookmarkStart w:id="13" w:name="_Toc29404"/>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在食品制造机械项目的建筑工程设计中，我们将秉承一系列重要的设计原则，以确保食品制造机械项目建筑在功能、美观、可持续性等方面达到最佳效果。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首要原则是确保建筑的功能性得到最大化的发挥。我们将充分理解食品制造机械项目的实际需求，合理布局各个功能区域，保证建筑在满足业务需求的同时，提供高效的工作环境。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在建筑设计中，我们将综合考虑建设和运营成本。通过精细的经济效益分析，确保设计方案在高效利用资源的同时，对食品制造机械项目的长期盈利能力有积极的贡献。</w:t>
      </w:r>
    </w:p>
    <w:p>
      <w:pPr>
        <w:pStyle w:val="Heading2"/>
        <w:ind w:firstLine="560" w:firstLineChars="200"/>
        <w:rPr>
          <w:rFonts w:ascii="仿宋" w:eastAsia="仿宋" w:hAnsi="仿宋" w:cs="仿宋" w:hint="eastAsia"/>
          <w:sz w:val="28"/>
          <w:lang w:eastAsia="zh-CN"/>
        </w:rPr>
      </w:pPr>
      <w:bookmarkStart w:id="14" w:name="_Toc314"/>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食品制造机械项目的土建工程设计中，我们将精准设定设计年限，结合食品制造机械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食品制造机械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10435"/>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食品制造机械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食品制造机械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食品制造机械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31023"/>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本期工程食品制造机械项目预计总建筑面积XXX平方米，其中：计容建筑面积XXX平方米，计划建筑工程投资XX万元，占食品制造机械项目总投资的XX%。</w:t>
      </w:r>
    </w:p>
    <w:p>
      <w:pPr>
        <w:pStyle w:val="Heading1"/>
        <w:ind w:firstLine="560" w:firstLineChars="200"/>
        <w:rPr>
          <w:rFonts w:ascii="仿宋" w:eastAsia="仿宋" w:hAnsi="仿宋" w:cs="仿宋" w:hint="eastAsia"/>
          <w:sz w:val="28"/>
          <w:lang w:eastAsia="zh-CN"/>
        </w:rPr>
      </w:pPr>
      <w:bookmarkStart w:id="17" w:name="_Toc13830"/>
      <w:r>
        <w:rPr>
          <w:rFonts w:ascii="仿宋" w:eastAsia="仿宋" w:hAnsi="仿宋" w:cs="仿宋" w:hint="eastAsia"/>
          <w:sz w:val="28"/>
          <w:lang w:eastAsia="zh-CN"/>
        </w:rPr>
        <w:t>五、食品制造机械项目建设单位说明</w:t>
      </w:r>
      <w:bookmarkEnd w:id="17"/>
    </w:p>
    <w:p>
      <w:pPr>
        <w:pStyle w:val="Heading2"/>
        <w:rPr>
          <w:rFonts w:ascii="仿宋" w:eastAsia="仿宋" w:hAnsi="仿宋" w:cs="仿宋" w:hint="eastAsia"/>
          <w:lang w:eastAsia="zh-CN"/>
        </w:rPr>
      </w:pPr>
      <w:bookmarkStart w:id="18" w:name="_Toc11166"/>
      <w:r>
        <w:rPr>
          <w:rFonts w:ascii="仿宋" w:eastAsia="仿宋" w:hAnsi="仿宋" w:cs="仿宋" w:hint="eastAsia"/>
          <w:lang w:eastAsia="zh-CN"/>
        </w:rPr>
        <w:t>(一)、食品制造机械项目承办单位基本情况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9" w:name="_Toc25384"/>
      <w:r>
        <w:rPr>
          <w:rFonts w:ascii="仿宋" w:eastAsia="仿宋" w:hAnsi="仿宋" w:cs="仿宋" w:hint="eastAsia"/>
          <w:sz w:val="28"/>
          <w:lang w:eastAsia="zh-CN"/>
        </w:rPr>
        <w:t>(二)、公司经济效益分析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食品制造机械项目承办单位的XXXX，我们着眼于实现可持续的经济效益。通过技术创新和解决方案的提供，公司预计在食品制造机械项目执行期间将获得可观的收入增长。这一收入来源主要包括食品制造机械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同时，我们注重成本控制和效率提升，以确保食品制造机械项目的可持续盈利。透过精细的管理和资源优化，公司期望实现食品制造机械项目利润最大化。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食品制造机械项目实施进行全面的投资评估，包括食品制造机械项目启动阶段的资金投入和后续运营成本。通过对食品制造机械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食品制造机械项目实施过程中具备足够的资金流动性，公司将进行详尽的现金流分析。这包括资金需求的合理预测、食品制造机械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0" w:name="_Toc23942"/>
      <w:r>
        <w:rPr>
          <w:rFonts w:ascii="仿宋" w:eastAsia="仿宋" w:hAnsi="仿宋" w:cs="仿宋" w:hint="eastAsia"/>
          <w:sz w:val="28"/>
          <w:lang w:eastAsia="zh-CN"/>
        </w:rPr>
        <w:t>六、工艺说明</w:t>
      </w:r>
      <w:bookmarkEnd w:id="20"/>
    </w:p>
    <w:p>
      <w:pPr>
        <w:pStyle w:val="Heading2"/>
        <w:rPr>
          <w:rFonts w:ascii="仿宋" w:eastAsia="仿宋" w:hAnsi="仿宋" w:cs="仿宋" w:hint="eastAsia"/>
          <w:lang w:eastAsia="zh-CN"/>
        </w:rPr>
      </w:pPr>
      <w:bookmarkStart w:id="21" w:name="_Toc3499"/>
      <w:r>
        <w:rPr>
          <w:rFonts w:ascii="仿宋" w:eastAsia="仿宋" w:hAnsi="仿宋" w:cs="仿宋" w:hint="eastAsia"/>
          <w:lang w:eastAsia="zh-CN"/>
        </w:rPr>
        <w:t>(一)、技术管理特点</w:t>
      </w:r>
      <w:bookmarkEnd w:id="21"/>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食品制造机械项目的技术管理特点体现在其创新导向。通过引入最先进的技术趋势和解决方案，食品制造机械项目致力于提升科技含量、提高质量和效率水平。这意味着我们将采用最新的工具和方法，确保食品制造机械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食品制造机械项目技术管理的显著特征。通过整合不同领域的技术资源，我们实现了跨学科的协同工作。这有助于优化技术架构，提高整体效能。此外，整合性策略还促进了不同技术团队之间的紧密沟通和高效合作，确保食品制造机械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食品制造机械项目所采用的技术。通过不断优化技术方案，食品制造机械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食品制造机械项目团队将在食品制造机械项目初期识别可能的技术风险，并采取相应的预防和应对措施。通过建立健全的风险评估机制，食品制造机械项目能够在实施过程中及时发现并解决潜在的技术问题，保障食品制造机械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食品制造机械项目中，技术将成为食品制造机械项目成功的有力支持。这一深度剖析揭示了技术管理在食品制造机械项目实施中的关键作用，为食品制造机械项目的技术基础奠定了坚实的基础。</w:t>
      </w:r>
    </w:p>
    <w:p>
      <w:pPr>
        <w:pStyle w:val="Heading2"/>
        <w:ind w:firstLine="560" w:firstLineChars="200"/>
        <w:rPr>
          <w:rFonts w:ascii="仿宋" w:eastAsia="仿宋" w:hAnsi="仿宋" w:cs="仿宋" w:hint="eastAsia"/>
          <w:sz w:val="28"/>
          <w:lang w:eastAsia="zh-CN"/>
        </w:rPr>
      </w:pPr>
      <w:bookmarkStart w:id="22" w:name="_Toc22765"/>
      <w:r>
        <w:rPr>
          <w:rFonts w:ascii="仿宋" w:eastAsia="仿宋" w:hAnsi="仿宋" w:cs="仿宋" w:hint="eastAsia"/>
          <w:sz w:val="28"/>
          <w:lang w:eastAsia="zh-CN"/>
        </w:rPr>
        <w:t>(二)、食品制造机械项目工艺技术设计方案</w:t>
      </w:r>
      <w:bookmarkEnd w:id="22"/>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食品制造机械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食品制造机械项目将严格按照相关行业规范要求进行组织。通过有效控制产品质量，食品制造机械项目将致力于为顾客提供优质的食品制造机械项目产品和良好的服务。这体现了食品制造机械项目对于生产活动合规性和质量标准的高度重视，为食品制造机械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食品制造机械项目注重生态效益和清洁生产原则。食品制造机械项目建设将紧密结合地方特色经济发展，与社会经济发展规划和区域环境保护规划方案相协调一致。通过与当地区域自然生态系统的结合，食品制造机械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食品制造机械项目产品具有多样化的客户需求和个性化的特点。因此，食品制造机械项目产品规格品种多样，且单批生产数量较小。为满足这一特点，食品制造机械项目承办单位将建设先进的柔性制造生产线。通过广泛应用柔性制造技术，食品制造机械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https://d.book118.com/486152215050010031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食品制造机械项目规划设计纲要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食品制造机械项目规划设计纲要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食品制造机械项目规划设计纲要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食品制造机械项目规划设计纲要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食品制造机械项目规划设计纲要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食品制造机械项目规划设计纲要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食品制造机械项目规划设计纲要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食品制造机械项目规划设计纲要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食品制造机械项目规划设计纲要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食品制造机械项目规划设计纲要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食品制造机械项目规划设计纲要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食品制造机械项目规划设计纲要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食品制造机械项目规划设计纲要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食品制造机械项目规划设计纲要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食品制造机械项目规划设计纲要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食品制造机械项目规划设计纲要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食品制造机械项目规划设计纲要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E50FFF"/>
    <w:rsid w:val="73E50FF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86152215050010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2024-01-02T17:18:00Z</dcterms:created>
  <dcterms:modified xsi:type="dcterms:W3CDTF">2024-01-02T17:18:46Z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6D5AEF6441C74EE6AF0006626373EBFF_11</vt:lpwstr>
  </property>
  <property fmtid="{D5CDD505-2E9C-101B-9397-08002B2CF9AE}" pid="3" name="KSOProductBuildVer">
    <vt:lpwstr>2052-12.1.0.16120</vt:lpwstr>
  </property>
</Properties>
</file>