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马克杯项目营销方案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8" w:history="1">
        <w:r>
          <w:rPr>
            <w:rFonts w:ascii="仿宋" w:eastAsia="仿宋" w:hAnsi="仿宋" w:cs="仿宋" w:hint="eastAsia"/>
            <w:lang w:eastAsia="zh-CN"/>
          </w:rPr>
          <w:t>前言</w:t>
        </w:r>
        <w:r>
          <w:tab/>
        </w:r>
        <w:r>
          <w:fldChar w:fldCharType="begin"/>
        </w:r>
        <w:r>
          <w:instrText xml:space="preserve"> PAGEREF _Toc2318 \h </w:instrText>
        </w:r>
        <w:r>
          <w:fldChar w:fldCharType="separate"/>
        </w:r>
        <w:r>
          <w:t>4</w:t>
        </w:r>
        <w:r>
          <w:fldChar w:fldCharType="end"/>
        </w:r>
      </w:hyperlink>
    </w:p>
    <w:p>
      <w:pPr>
        <w:pStyle w:val="TOC1"/>
        <w:tabs>
          <w:tab w:val="right" w:leader="dot" w:pos="8306"/>
        </w:tabs>
      </w:pPr>
      <w:hyperlink w:anchor="_Toc15635" w:history="1">
        <w:r>
          <w:rPr>
            <w:rFonts w:ascii="仿宋" w:eastAsia="仿宋" w:hAnsi="仿宋" w:cs="仿宋" w:hint="eastAsia"/>
            <w:lang w:eastAsia="zh-CN"/>
          </w:rPr>
          <w:t>一、马克杯行业发展分析</w:t>
        </w:r>
        <w:r>
          <w:tab/>
        </w:r>
        <w:r>
          <w:fldChar w:fldCharType="begin"/>
        </w:r>
        <w:r>
          <w:instrText xml:space="preserve"> PAGEREF _Toc15635 \h </w:instrText>
        </w:r>
        <w:r>
          <w:fldChar w:fldCharType="separate"/>
        </w:r>
        <w:r>
          <w:t>4</w:t>
        </w:r>
        <w:r>
          <w:fldChar w:fldCharType="end"/>
        </w:r>
      </w:hyperlink>
    </w:p>
    <w:p>
      <w:pPr>
        <w:pStyle w:val="TOC2"/>
        <w:tabs>
          <w:tab w:val="right" w:leader="dot" w:pos="8306"/>
        </w:tabs>
      </w:pPr>
      <w:hyperlink w:anchor="_Toc2791" w:history="1">
        <w:r>
          <w:rPr>
            <w:rFonts w:ascii="仿宋" w:eastAsia="仿宋" w:hAnsi="仿宋" w:cs="仿宋" w:hint="eastAsia"/>
            <w:lang w:eastAsia="zh-CN"/>
          </w:rPr>
          <w:t>(一)、马克杯行业发展总体概况</w:t>
        </w:r>
        <w:r>
          <w:tab/>
        </w:r>
        <w:r>
          <w:fldChar w:fldCharType="begin"/>
        </w:r>
        <w:r>
          <w:instrText xml:space="preserve"> PAGEREF _Toc2791 \h </w:instrText>
        </w:r>
        <w:r>
          <w:fldChar w:fldCharType="separate"/>
        </w:r>
        <w:r>
          <w:t>4</w:t>
        </w:r>
        <w:r>
          <w:fldChar w:fldCharType="end"/>
        </w:r>
      </w:hyperlink>
    </w:p>
    <w:p>
      <w:pPr>
        <w:pStyle w:val="TOC2"/>
        <w:tabs>
          <w:tab w:val="right" w:leader="dot" w:pos="8306"/>
        </w:tabs>
      </w:pPr>
      <w:hyperlink w:anchor="_Toc24245" w:history="1">
        <w:r>
          <w:rPr>
            <w:rFonts w:ascii="仿宋" w:eastAsia="仿宋" w:hAnsi="仿宋" w:cs="仿宋" w:hint="eastAsia"/>
            <w:lang w:eastAsia="zh-CN"/>
          </w:rPr>
          <w:t>(二)、马克杯行业发展背景</w:t>
        </w:r>
        <w:r>
          <w:tab/>
        </w:r>
        <w:r>
          <w:fldChar w:fldCharType="begin"/>
        </w:r>
        <w:r>
          <w:instrText xml:space="preserve"> PAGEREF _Toc24245 \h </w:instrText>
        </w:r>
        <w:r>
          <w:fldChar w:fldCharType="separate"/>
        </w:r>
        <w:r>
          <w:t>4</w:t>
        </w:r>
        <w:r>
          <w:fldChar w:fldCharType="end"/>
        </w:r>
      </w:hyperlink>
    </w:p>
    <w:p>
      <w:pPr>
        <w:pStyle w:val="TOC2"/>
        <w:tabs>
          <w:tab w:val="right" w:leader="dot" w:pos="8306"/>
        </w:tabs>
      </w:pPr>
      <w:hyperlink w:anchor="_Toc31387" w:history="1">
        <w:r>
          <w:rPr>
            <w:rFonts w:ascii="仿宋" w:eastAsia="仿宋" w:hAnsi="仿宋" w:cs="仿宋" w:hint="eastAsia"/>
            <w:lang w:eastAsia="zh-CN"/>
          </w:rPr>
          <w:t>(三)、马克杯行业发展前景</w:t>
        </w:r>
        <w:r>
          <w:tab/>
        </w:r>
        <w:r>
          <w:fldChar w:fldCharType="begin"/>
        </w:r>
        <w:r>
          <w:instrText xml:space="preserve"> PAGEREF _Toc31387 \h </w:instrText>
        </w:r>
        <w:r>
          <w:fldChar w:fldCharType="separate"/>
        </w:r>
        <w:r>
          <w:t>5</w:t>
        </w:r>
        <w:r>
          <w:fldChar w:fldCharType="end"/>
        </w:r>
      </w:hyperlink>
    </w:p>
    <w:p>
      <w:pPr>
        <w:pStyle w:val="TOC1"/>
        <w:tabs>
          <w:tab w:val="right" w:leader="dot" w:pos="8306"/>
        </w:tabs>
      </w:pPr>
      <w:hyperlink w:anchor="_Toc13155" w:history="1">
        <w:r>
          <w:rPr>
            <w:rFonts w:ascii="仿宋" w:eastAsia="仿宋" w:hAnsi="仿宋" w:cs="仿宋" w:hint="eastAsia"/>
            <w:lang w:eastAsia="zh-CN"/>
          </w:rPr>
          <w:t>二、马克杯项目土建工程</w:t>
        </w:r>
        <w:r>
          <w:tab/>
        </w:r>
        <w:r>
          <w:fldChar w:fldCharType="begin"/>
        </w:r>
        <w:r>
          <w:instrText xml:space="preserve"> PAGEREF _Toc13155 \h </w:instrText>
        </w:r>
        <w:r>
          <w:fldChar w:fldCharType="separate"/>
        </w:r>
        <w:r>
          <w:t>5</w:t>
        </w:r>
        <w:r>
          <w:fldChar w:fldCharType="end"/>
        </w:r>
      </w:hyperlink>
    </w:p>
    <w:p>
      <w:pPr>
        <w:pStyle w:val="TOC2"/>
        <w:tabs>
          <w:tab w:val="right" w:leader="dot" w:pos="8306"/>
        </w:tabs>
      </w:pPr>
      <w:hyperlink w:anchor="_Toc11340" w:history="1">
        <w:r>
          <w:rPr>
            <w:rFonts w:ascii="仿宋" w:eastAsia="仿宋" w:hAnsi="仿宋" w:cs="仿宋" w:hint="eastAsia"/>
            <w:lang w:eastAsia="zh-CN"/>
          </w:rPr>
          <w:t>(一)、建筑工程设计原则</w:t>
        </w:r>
        <w:r>
          <w:tab/>
        </w:r>
        <w:r>
          <w:fldChar w:fldCharType="begin"/>
        </w:r>
        <w:r>
          <w:instrText xml:space="preserve"> PAGEREF _Toc11340 \h </w:instrText>
        </w:r>
        <w:r>
          <w:fldChar w:fldCharType="separate"/>
        </w:r>
        <w:r>
          <w:t>5</w:t>
        </w:r>
        <w:r>
          <w:fldChar w:fldCharType="end"/>
        </w:r>
      </w:hyperlink>
    </w:p>
    <w:p>
      <w:pPr>
        <w:pStyle w:val="TOC2"/>
        <w:tabs>
          <w:tab w:val="right" w:leader="dot" w:pos="8306"/>
        </w:tabs>
      </w:pPr>
      <w:hyperlink w:anchor="_Toc15808" w:history="1">
        <w:r>
          <w:rPr>
            <w:rFonts w:ascii="仿宋" w:eastAsia="仿宋" w:hAnsi="仿宋" w:cs="仿宋" w:hint="eastAsia"/>
            <w:lang w:eastAsia="zh-CN"/>
          </w:rPr>
          <w:t>(二)、土建工程设计年限及安全等级</w:t>
        </w:r>
        <w:r>
          <w:tab/>
        </w:r>
        <w:r>
          <w:fldChar w:fldCharType="begin"/>
        </w:r>
        <w:r>
          <w:instrText xml:space="preserve"> PAGEREF _Toc15808 \h </w:instrText>
        </w:r>
        <w:r>
          <w:fldChar w:fldCharType="separate"/>
        </w:r>
        <w:r>
          <w:t>6</w:t>
        </w:r>
        <w:r>
          <w:fldChar w:fldCharType="end"/>
        </w:r>
      </w:hyperlink>
    </w:p>
    <w:p>
      <w:pPr>
        <w:pStyle w:val="TOC2"/>
        <w:tabs>
          <w:tab w:val="right" w:leader="dot" w:pos="8306"/>
        </w:tabs>
      </w:pPr>
      <w:hyperlink w:anchor="_Toc8971" w:history="1">
        <w:r>
          <w:rPr>
            <w:rFonts w:ascii="仿宋" w:eastAsia="仿宋" w:hAnsi="仿宋" w:cs="仿宋" w:hint="eastAsia"/>
            <w:lang w:eastAsia="zh-CN"/>
          </w:rPr>
          <w:t>(三)、建筑工程设计总体要求</w:t>
        </w:r>
        <w:r>
          <w:tab/>
        </w:r>
        <w:r>
          <w:fldChar w:fldCharType="begin"/>
        </w:r>
        <w:r>
          <w:instrText xml:space="preserve"> PAGEREF _Toc8971 \h </w:instrText>
        </w:r>
        <w:r>
          <w:fldChar w:fldCharType="separate"/>
        </w:r>
        <w:r>
          <w:t>7</w:t>
        </w:r>
        <w:r>
          <w:fldChar w:fldCharType="end"/>
        </w:r>
      </w:hyperlink>
    </w:p>
    <w:p>
      <w:pPr>
        <w:pStyle w:val="TOC2"/>
        <w:tabs>
          <w:tab w:val="right" w:leader="dot" w:pos="8306"/>
        </w:tabs>
      </w:pPr>
      <w:hyperlink w:anchor="_Toc15268" w:history="1">
        <w:r>
          <w:rPr>
            <w:rFonts w:ascii="仿宋" w:eastAsia="仿宋" w:hAnsi="仿宋" w:cs="仿宋" w:hint="eastAsia"/>
            <w:lang w:eastAsia="zh-CN"/>
          </w:rPr>
          <w:t>(四)、土建工程建设指标</w:t>
        </w:r>
        <w:r>
          <w:tab/>
        </w:r>
        <w:r>
          <w:fldChar w:fldCharType="begin"/>
        </w:r>
        <w:r>
          <w:instrText xml:space="preserve"> PAGEREF _Toc15268 \h </w:instrText>
        </w:r>
        <w:r>
          <w:fldChar w:fldCharType="separate"/>
        </w:r>
        <w:r>
          <w:t>8</w:t>
        </w:r>
        <w:r>
          <w:fldChar w:fldCharType="end"/>
        </w:r>
      </w:hyperlink>
    </w:p>
    <w:p>
      <w:pPr>
        <w:pStyle w:val="TOC1"/>
        <w:tabs>
          <w:tab w:val="right" w:leader="dot" w:pos="8306"/>
        </w:tabs>
      </w:pPr>
      <w:hyperlink w:anchor="_Toc6165" w:history="1">
        <w:r>
          <w:rPr>
            <w:rFonts w:ascii="仿宋" w:eastAsia="仿宋" w:hAnsi="仿宋" w:cs="仿宋" w:hint="eastAsia"/>
            <w:lang w:eastAsia="zh-CN"/>
          </w:rPr>
          <w:t>三、建设内容与产品方案</w:t>
        </w:r>
        <w:r>
          <w:tab/>
        </w:r>
        <w:r>
          <w:fldChar w:fldCharType="begin"/>
        </w:r>
        <w:r>
          <w:instrText xml:space="preserve"> PAGEREF _Toc6165 \h </w:instrText>
        </w:r>
        <w:r>
          <w:fldChar w:fldCharType="separate"/>
        </w:r>
        <w:r>
          <w:t>8</w:t>
        </w:r>
        <w:r>
          <w:fldChar w:fldCharType="end"/>
        </w:r>
      </w:hyperlink>
    </w:p>
    <w:p>
      <w:pPr>
        <w:pStyle w:val="TOC2"/>
        <w:tabs>
          <w:tab w:val="right" w:leader="dot" w:pos="8306"/>
        </w:tabs>
      </w:pPr>
      <w:hyperlink w:anchor="_Toc20737" w:history="1">
        <w:r>
          <w:rPr>
            <w:rFonts w:ascii="仿宋" w:eastAsia="仿宋" w:hAnsi="仿宋" w:cs="仿宋" w:hint="eastAsia"/>
            <w:lang w:eastAsia="zh-CN"/>
          </w:rPr>
          <w:t>(一)、建设规模及主要建设内容</w:t>
        </w:r>
        <w:r>
          <w:tab/>
        </w:r>
        <w:r>
          <w:fldChar w:fldCharType="begin"/>
        </w:r>
        <w:r>
          <w:instrText xml:space="preserve"> PAGEREF _Toc20737 \h </w:instrText>
        </w:r>
        <w:r>
          <w:fldChar w:fldCharType="separate"/>
        </w:r>
        <w:r>
          <w:t>8</w:t>
        </w:r>
        <w:r>
          <w:fldChar w:fldCharType="end"/>
        </w:r>
      </w:hyperlink>
    </w:p>
    <w:p>
      <w:pPr>
        <w:pStyle w:val="TOC2"/>
        <w:tabs>
          <w:tab w:val="right" w:leader="dot" w:pos="8306"/>
        </w:tabs>
      </w:pPr>
      <w:hyperlink w:anchor="_Toc14516" w:history="1">
        <w:r>
          <w:rPr>
            <w:rFonts w:ascii="仿宋" w:eastAsia="仿宋" w:hAnsi="仿宋" w:cs="仿宋" w:hint="eastAsia"/>
            <w:lang w:eastAsia="zh-CN"/>
          </w:rPr>
          <w:t>(二)、马克杯产品规划方案及生产纲领</w:t>
        </w:r>
        <w:r>
          <w:tab/>
        </w:r>
        <w:r>
          <w:fldChar w:fldCharType="begin"/>
        </w:r>
        <w:r>
          <w:instrText xml:space="preserve"> PAGEREF _Toc14516 \h </w:instrText>
        </w:r>
        <w:r>
          <w:fldChar w:fldCharType="separate"/>
        </w:r>
        <w:r>
          <w:t>9</w:t>
        </w:r>
        <w:r>
          <w:fldChar w:fldCharType="end"/>
        </w:r>
      </w:hyperlink>
    </w:p>
    <w:p>
      <w:pPr>
        <w:pStyle w:val="TOC1"/>
        <w:tabs>
          <w:tab w:val="right" w:leader="dot" w:pos="8306"/>
        </w:tabs>
      </w:pPr>
      <w:hyperlink w:anchor="_Toc4773" w:history="1">
        <w:r>
          <w:rPr>
            <w:rFonts w:ascii="仿宋" w:eastAsia="仿宋" w:hAnsi="仿宋" w:cs="仿宋" w:hint="eastAsia"/>
            <w:lang w:eastAsia="zh-CN"/>
          </w:rPr>
          <w:t>四、建筑工程方案</w:t>
        </w:r>
        <w:r>
          <w:tab/>
        </w:r>
        <w:r>
          <w:fldChar w:fldCharType="begin"/>
        </w:r>
        <w:r>
          <w:instrText xml:space="preserve"> PAGEREF _Toc4773 \h </w:instrText>
        </w:r>
        <w:r>
          <w:fldChar w:fldCharType="separate"/>
        </w:r>
        <w:r>
          <w:t>9</w:t>
        </w:r>
        <w:r>
          <w:fldChar w:fldCharType="end"/>
        </w:r>
      </w:hyperlink>
    </w:p>
    <w:p>
      <w:pPr>
        <w:pStyle w:val="TOC2"/>
        <w:tabs>
          <w:tab w:val="right" w:leader="dot" w:pos="8306"/>
        </w:tabs>
      </w:pPr>
      <w:hyperlink w:anchor="_Toc14437" w:history="1">
        <w:r>
          <w:rPr>
            <w:rFonts w:ascii="仿宋" w:eastAsia="仿宋" w:hAnsi="仿宋" w:cs="仿宋" w:hint="eastAsia"/>
            <w:lang w:eastAsia="zh-CN"/>
          </w:rPr>
          <w:t>(一)、马克杯项目工程设计总体要求</w:t>
        </w:r>
        <w:r>
          <w:tab/>
        </w:r>
        <w:r>
          <w:fldChar w:fldCharType="begin"/>
        </w:r>
        <w:r>
          <w:instrText xml:space="preserve"> PAGEREF _Toc14437 \h </w:instrText>
        </w:r>
        <w:r>
          <w:fldChar w:fldCharType="separate"/>
        </w:r>
        <w:r>
          <w:t>9</w:t>
        </w:r>
        <w:r>
          <w:fldChar w:fldCharType="end"/>
        </w:r>
      </w:hyperlink>
    </w:p>
    <w:p>
      <w:pPr>
        <w:pStyle w:val="TOC2"/>
        <w:tabs>
          <w:tab w:val="right" w:leader="dot" w:pos="8306"/>
        </w:tabs>
      </w:pPr>
      <w:hyperlink w:anchor="_Toc14431" w:history="1">
        <w:r>
          <w:rPr>
            <w:rFonts w:ascii="仿宋" w:eastAsia="仿宋" w:hAnsi="仿宋" w:cs="仿宋" w:hint="eastAsia"/>
            <w:lang w:eastAsia="zh-CN"/>
          </w:rPr>
          <w:t>(二)、建设方案</w:t>
        </w:r>
        <w:r>
          <w:tab/>
        </w:r>
        <w:r>
          <w:fldChar w:fldCharType="begin"/>
        </w:r>
        <w:r>
          <w:instrText xml:space="preserve"> PAGEREF _Toc14431 \h </w:instrText>
        </w:r>
        <w:r>
          <w:fldChar w:fldCharType="separate"/>
        </w:r>
        <w:r>
          <w:t>13</w:t>
        </w:r>
        <w:r>
          <w:fldChar w:fldCharType="end"/>
        </w:r>
      </w:hyperlink>
    </w:p>
    <w:p>
      <w:pPr>
        <w:pStyle w:val="TOC2"/>
        <w:tabs>
          <w:tab w:val="right" w:leader="dot" w:pos="8306"/>
        </w:tabs>
      </w:pPr>
      <w:hyperlink w:anchor="_Toc243" w:history="1">
        <w:r>
          <w:rPr>
            <w:rFonts w:ascii="仿宋" w:eastAsia="仿宋" w:hAnsi="仿宋" w:cs="仿宋" w:hint="eastAsia"/>
            <w:lang w:eastAsia="zh-CN"/>
          </w:rPr>
          <w:t>(三)、建筑工程建设指标</w:t>
        </w:r>
        <w:r>
          <w:tab/>
        </w:r>
        <w:r>
          <w:fldChar w:fldCharType="begin"/>
        </w:r>
        <w:r>
          <w:instrText xml:space="preserve"> PAGEREF _Toc243 \h </w:instrText>
        </w:r>
        <w:r>
          <w:fldChar w:fldCharType="separate"/>
        </w:r>
        <w:r>
          <w:t>15</w:t>
        </w:r>
        <w:r>
          <w:fldChar w:fldCharType="end"/>
        </w:r>
      </w:hyperlink>
    </w:p>
    <w:p>
      <w:pPr>
        <w:pStyle w:val="TOC1"/>
        <w:tabs>
          <w:tab w:val="right" w:leader="dot" w:pos="8306"/>
        </w:tabs>
      </w:pPr>
      <w:hyperlink w:anchor="_Toc14619" w:history="1">
        <w:r>
          <w:rPr>
            <w:rFonts w:ascii="仿宋" w:eastAsia="仿宋" w:hAnsi="仿宋" w:cs="仿宋" w:hint="eastAsia"/>
            <w:lang w:eastAsia="zh-CN"/>
          </w:rPr>
          <w:t>五、项目管理与团队协作</w:t>
        </w:r>
        <w:r>
          <w:tab/>
        </w:r>
        <w:r>
          <w:fldChar w:fldCharType="begin"/>
        </w:r>
        <w:r>
          <w:instrText xml:space="preserve"> PAGEREF _Toc14619 \h </w:instrText>
        </w:r>
        <w:r>
          <w:fldChar w:fldCharType="separate"/>
        </w:r>
        <w:r>
          <w:t>15</w:t>
        </w:r>
        <w:r>
          <w:fldChar w:fldCharType="end"/>
        </w:r>
      </w:hyperlink>
    </w:p>
    <w:p>
      <w:pPr>
        <w:pStyle w:val="TOC2"/>
        <w:tabs>
          <w:tab w:val="right" w:leader="dot" w:pos="8306"/>
        </w:tabs>
      </w:pPr>
      <w:hyperlink w:anchor="_Toc22696" w:history="1">
        <w:r>
          <w:rPr>
            <w:rFonts w:ascii="仿宋" w:eastAsia="仿宋" w:hAnsi="仿宋" w:cs="仿宋" w:hint="eastAsia"/>
            <w:lang w:eastAsia="zh-CN"/>
          </w:rPr>
          <w:t>(一)、项目管理方法论</w:t>
        </w:r>
        <w:r>
          <w:tab/>
        </w:r>
        <w:r>
          <w:fldChar w:fldCharType="begin"/>
        </w:r>
        <w:r>
          <w:instrText xml:space="preserve"> PAGEREF _Toc22696 \h </w:instrText>
        </w:r>
        <w:r>
          <w:fldChar w:fldCharType="separate"/>
        </w:r>
        <w:r>
          <w:t>15</w:t>
        </w:r>
        <w:r>
          <w:fldChar w:fldCharType="end"/>
        </w:r>
      </w:hyperlink>
    </w:p>
    <w:p>
      <w:pPr>
        <w:pStyle w:val="TOC2"/>
        <w:tabs>
          <w:tab w:val="right" w:leader="dot" w:pos="8306"/>
        </w:tabs>
      </w:pPr>
      <w:hyperlink w:anchor="_Toc26850" w:history="1">
        <w:r>
          <w:rPr>
            <w:rFonts w:ascii="仿宋" w:eastAsia="仿宋" w:hAnsi="仿宋" w:cs="仿宋" w:hint="eastAsia"/>
            <w:lang w:eastAsia="zh-CN"/>
          </w:rPr>
          <w:t>(二)、团队组建与角色分工</w:t>
        </w:r>
        <w:r>
          <w:tab/>
        </w:r>
        <w:r>
          <w:fldChar w:fldCharType="begin"/>
        </w:r>
        <w:r>
          <w:instrText xml:space="preserve"> PAGEREF _Toc26850 \h </w:instrText>
        </w:r>
        <w:r>
          <w:fldChar w:fldCharType="separate"/>
        </w:r>
        <w:r>
          <w:t>16</w:t>
        </w:r>
        <w:r>
          <w:fldChar w:fldCharType="end"/>
        </w:r>
      </w:hyperlink>
    </w:p>
    <w:p>
      <w:pPr>
        <w:pStyle w:val="TOC2"/>
        <w:tabs>
          <w:tab w:val="right" w:leader="dot" w:pos="8306"/>
        </w:tabs>
      </w:pPr>
      <w:hyperlink w:anchor="_Toc22211" w:history="1">
        <w:r>
          <w:rPr>
            <w:rFonts w:ascii="仿宋" w:eastAsia="仿宋" w:hAnsi="仿宋" w:cs="仿宋" w:hint="eastAsia"/>
            <w:lang w:eastAsia="zh-CN"/>
          </w:rPr>
          <w:t>(三)、团队沟通与协作机制</w:t>
        </w:r>
        <w:r>
          <w:tab/>
        </w:r>
        <w:r>
          <w:fldChar w:fldCharType="begin"/>
        </w:r>
        <w:r>
          <w:instrText xml:space="preserve"> PAGEREF _Toc22211 \h </w:instrText>
        </w:r>
        <w:r>
          <w:fldChar w:fldCharType="separate"/>
        </w:r>
        <w:r>
          <w:t>18</w:t>
        </w:r>
        <w:r>
          <w:fldChar w:fldCharType="end"/>
        </w:r>
      </w:hyperlink>
    </w:p>
    <w:p>
      <w:pPr>
        <w:pStyle w:val="TOC2"/>
        <w:tabs>
          <w:tab w:val="right" w:leader="dot" w:pos="8306"/>
        </w:tabs>
      </w:pPr>
      <w:hyperlink w:anchor="_Toc12264" w:history="1">
        <w:r>
          <w:rPr>
            <w:rFonts w:ascii="仿宋" w:eastAsia="仿宋" w:hAnsi="仿宋" w:cs="仿宋" w:hint="eastAsia"/>
            <w:lang w:eastAsia="zh-CN"/>
          </w:rPr>
          <w:t>(四)、项目风险管理与应对</w:t>
        </w:r>
        <w:r>
          <w:tab/>
        </w:r>
        <w:r>
          <w:fldChar w:fldCharType="begin"/>
        </w:r>
        <w:r>
          <w:instrText xml:space="preserve"> PAGEREF _Toc12264 \h </w:instrText>
        </w:r>
        <w:r>
          <w:fldChar w:fldCharType="separate"/>
        </w:r>
        <w:r>
          <w:t>19</w:t>
        </w:r>
        <w:r>
          <w:fldChar w:fldCharType="end"/>
        </w:r>
      </w:hyperlink>
    </w:p>
    <w:p>
      <w:pPr>
        <w:pStyle w:val="TOC1"/>
        <w:tabs>
          <w:tab w:val="right" w:leader="dot" w:pos="8306"/>
        </w:tabs>
      </w:pPr>
      <w:hyperlink w:anchor="_Toc204" w:history="1">
        <w:r>
          <w:rPr>
            <w:rFonts w:ascii="仿宋" w:eastAsia="仿宋" w:hAnsi="仿宋" w:cs="仿宋" w:hint="eastAsia"/>
            <w:lang w:eastAsia="zh-CN"/>
          </w:rPr>
          <w:t>六、建设内容</w:t>
        </w:r>
        <w:r>
          <w:tab/>
        </w:r>
        <w:r>
          <w:fldChar w:fldCharType="begin"/>
        </w:r>
        <w:r>
          <w:instrText xml:space="preserve"> PAGEREF _Toc204 \h </w:instrText>
        </w:r>
        <w:r>
          <w:fldChar w:fldCharType="separate"/>
        </w:r>
        <w:r>
          <w:t>20</w:t>
        </w:r>
        <w:r>
          <w:fldChar w:fldCharType="end"/>
        </w:r>
      </w:hyperlink>
    </w:p>
    <w:p>
      <w:pPr>
        <w:pStyle w:val="TOC2"/>
        <w:tabs>
          <w:tab w:val="right" w:leader="dot" w:pos="8306"/>
        </w:tabs>
      </w:pPr>
      <w:hyperlink w:anchor="_Toc27412" w:history="1">
        <w:r>
          <w:rPr>
            <w:rFonts w:ascii="仿宋" w:eastAsia="仿宋" w:hAnsi="仿宋" w:cs="仿宋" w:hint="eastAsia"/>
            <w:lang w:eastAsia="zh-CN"/>
          </w:rPr>
          <w:t>(一)、产品规划</w:t>
        </w:r>
        <w:r>
          <w:tab/>
        </w:r>
        <w:r>
          <w:fldChar w:fldCharType="begin"/>
        </w:r>
        <w:r>
          <w:instrText xml:space="preserve"> PAGEREF _Toc27412 \h </w:instrText>
        </w:r>
        <w:r>
          <w:fldChar w:fldCharType="separate"/>
        </w:r>
        <w:r>
          <w:t>20</w:t>
        </w:r>
        <w:r>
          <w:fldChar w:fldCharType="end"/>
        </w:r>
      </w:hyperlink>
    </w:p>
    <w:p>
      <w:pPr>
        <w:pStyle w:val="TOC2"/>
        <w:tabs>
          <w:tab w:val="right" w:leader="dot" w:pos="8306"/>
        </w:tabs>
      </w:pPr>
      <w:hyperlink w:anchor="_Toc32654" w:history="1">
        <w:r>
          <w:rPr>
            <w:rFonts w:ascii="仿宋" w:eastAsia="仿宋" w:hAnsi="仿宋" w:cs="仿宋" w:hint="eastAsia"/>
            <w:lang w:eastAsia="zh-CN"/>
          </w:rPr>
          <w:t>(二)、建设规模</w:t>
        </w:r>
        <w:r>
          <w:tab/>
        </w:r>
        <w:r>
          <w:fldChar w:fldCharType="begin"/>
        </w:r>
        <w:r>
          <w:instrText xml:space="preserve"> PAGEREF _Toc32654 \h </w:instrText>
        </w:r>
        <w:r>
          <w:fldChar w:fldCharType="separate"/>
        </w:r>
        <w:r>
          <w:t>21</w:t>
        </w:r>
        <w:r>
          <w:fldChar w:fldCharType="end"/>
        </w:r>
      </w:hyperlink>
    </w:p>
    <w:p>
      <w:pPr>
        <w:pStyle w:val="TOC1"/>
        <w:tabs>
          <w:tab w:val="right" w:leader="dot" w:pos="8306"/>
        </w:tabs>
      </w:pPr>
      <w:hyperlink w:anchor="_Toc18845" w:history="1">
        <w:r>
          <w:rPr>
            <w:rFonts w:ascii="仿宋" w:eastAsia="仿宋" w:hAnsi="仿宋" w:cs="仿宋" w:hint="eastAsia"/>
            <w:lang w:eastAsia="zh-CN"/>
          </w:rPr>
          <w:t>七、社会影响分析</w:t>
        </w:r>
        <w:r>
          <w:tab/>
        </w:r>
        <w:r>
          <w:fldChar w:fldCharType="begin"/>
        </w:r>
        <w:r>
          <w:instrText xml:space="preserve"> PAGEREF _Toc18845 \h </w:instrText>
        </w:r>
        <w:r>
          <w:fldChar w:fldCharType="separate"/>
        </w:r>
        <w:r>
          <w:t>21</w:t>
        </w:r>
        <w:r>
          <w:fldChar w:fldCharType="end"/>
        </w:r>
      </w:hyperlink>
    </w:p>
    <w:p>
      <w:pPr>
        <w:pStyle w:val="TOC2"/>
        <w:tabs>
          <w:tab w:val="right" w:leader="dot" w:pos="8306"/>
        </w:tabs>
      </w:pPr>
      <w:hyperlink w:anchor="_Toc4271" w:history="1">
        <w:r>
          <w:rPr>
            <w:rFonts w:ascii="仿宋" w:eastAsia="仿宋" w:hAnsi="仿宋" w:cs="仿宋" w:hint="eastAsia"/>
            <w:lang w:eastAsia="zh-CN"/>
          </w:rPr>
          <w:t>(一)、社会影响效果分析</w:t>
        </w:r>
        <w:r>
          <w:tab/>
        </w:r>
        <w:r>
          <w:fldChar w:fldCharType="begin"/>
        </w:r>
        <w:r>
          <w:instrText xml:space="preserve"> PAGEREF _Toc4271 \h </w:instrText>
        </w:r>
        <w:r>
          <w:fldChar w:fldCharType="separate"/>
        </w:r>
        <w:r>
          <w:t>21</w:t>
        </w:r>
        <w:r>
          <w:fldChar w:fldCharType="end"/>
        </w:r>
      </w:hyperlink>
    </w:p>
    <w:p>
      <w:pPr>
        <w:pStyle w:val="TOC2"/>
        <w:tabs>
          <w:tab w:val="right" w:leader="dot" w:pos="8306"/>
        </w:tabs>
      </w:pPr>
      <w:hyperlink w:anchor="_Toc22702" w:history="1">
        <w:r>
          <w:rPr>
            <w:rFonts w:ascii="仿宋" w:eastAsia="仿宋" w:hAnsi="仿宋" w:cs="仿宋" w:hint="eastAsia"/>
            <w:lang w:eastAsia="zh-CN"/>
          </w:rPr>
          <w:t>(二)、社会适应性分析</w:t>
        </w:r>
        <w:r>
          <w:tab/>
        </w:r>
        <w:r>
          <w:fldChar w:fldCharType="begin"/>
        </w:r>
        <w:r>
          <w:instrText xml:space="preserve"> PAGEREF _Toc22702 \h </w:instrText>
        </w:r>
        <w:r>
          <w:fldChar w:fldCharType="separate"/>
        </w:r>
        <w:r>
          <w:t>24</w:t>
        </w:r>
        <w:r>
          <w:fldChar w:fldCharType="end"/>
        </w:r>
      </w:hyperlink>
    </w:p>
    <w:p>
      <w:pPr>
        <w:pStyle w:val="TOC2"/>
        <w:tabs>
          <w:tab w:val="right" w:leader="dot" w:pos="8306"/>
        </w:tabs>
      </w:pPr>
      <w:hyperlink w:anchor="_Toc16963" w:history="1">
        <w:r>
          <w:rPr>
            <w:rFonts w:ascii="仿宋" w:eastAsia="仿宋" w:hAnsi="仿宋" w:cs="仿宋" w:hint="eastAsia"/>
            <w:lang w:eastAsia="zh-CN"/>
          </w:rPr>
          <w:t>(三)、社会风险及对策分析</w:t>
        </w:r>
        <w:r>
          <w:tab/>
        </w:r>
        <w:r>
          <w:fldChar w:fldCharType="begin"/>
        </w:r>
        <w:r>
          <w:instrText xml:space="preserve"> PAGEREF _Toc16963 \h </w:instrText>
        </w:r>
        <w:r>
          <w:fldChar w:fldCharType="separate"/>
        </w:r>
        <w:r>
          <w:t>25</w:t>
        </w:r>
        <w:r>
          <w:fldChar w:fldCharType="end"/>
        </w:r>
      </w:hyperlink>
    </w:p>
    <w:p>
      <w:pPr>
        <w:pStyle w:val="TOC1"/>
        <w:tabs>
          <w:tab w:val="right" w:leader="dot" w:pos="8306"/>
        </w:tabs>
      </w:pPr>
      <w:hyperlink w:anchor="_Toc13629" w:history="1">
        <w:r>
          <w:rPr>
            <w:rFonts w:ascii="仿宋" w:eastAsia="仿宋" w:hAnsi="仿宋" w:cs="仿宋" w:hint="eastAsia"/>
            <w:lang w:eastAsia="zh-CN"/>
          </w:rPr>
          <w:t>八、马克杯项目经营效益</w:t>
        </w:r>
        <w:r>
          <w:tab/>
        </w:r>
        <w:r>
          <w:fldChar w:fldCharType="begin"/>
        </w:r>
        <w:r>
          <w:instrText xml:space="preserve"> PAGEREF _Toc13629 \h </w:instrText>
        </w:r>
        <w:r>
          <w:fldChar w:fldCharType="separate"/>
        </w:r>
        <w:r>
          <w:t>29</w:t>
        </w:r>
        <w:r>
          <w:fldChar w:fldCharType="end"/>
        </w:r>
      </w:hyperlink>
    </w:p>
    <w:p>
      <w:pPr>
        <w:pStyle w:val="TOC2"/>
        <w:tabs>
          <w:tab w:val="right" w:leader="dot" w:pos="8306"/>
        </w:tabs>
      </w:pPr>
      <w:hyperlink w:anchor="_Toc12243" w:history="1">
        <w:r>
          <w:rPr>
            <w:rFonts w:ascii="仿宋" w:eastAsia="仿宋" w:hAnsi="仿宋" w:cs="仿宋" w:hint="eastAsia"/>
            <w:lang w:eastAsia="zh-CN"/>
          </w:rPr>
          <w:t>(一)、经济评价财务测算</w:t>
        </w:r>
        <w:r>
          <w:tab/>
        </w:r>
        <w:r>
          <w:fldChar w:fldCharType="begin"/>
        </w:r>
        <w:r>
          <w:instrText xml:space="preserve"> PAGEREF _Toc12243 \h </w:instrText>
        </w:r>
        <w:r>
          <w:fldChar w:fldCharType="separate"/>
        </w:r>
        <w:r>
          <w:t>29</w:t>
        </w:r>
        <w:r>
          <w:fldChar w:fldCharType="end"/>
        </w:r>
      </w:hyperlink>
    </w:p>
    <w:p>
      <w:pPr>
        <w:pStyle w:val="TOC2"/>
        <w:tabs>
          <w:tab w:val="right" w:leader="dot" w:pos="8306"/>
        </w:tabs>
      </w:pPr>
      <w:hyperlink w:anchor="_Toc23920" w:history="1">
        <w:r>
          <w:rPr>
            <w:rFonts w:ascii="仿宋" w:eastAsia="仿宋" w:hAnsi="仿宋" w:cs="仿宋" w:hint="eastAsia"/>
            <w:lang w:eastAsia="zh-CN"/>
          </w:rPr>
          <w:t>(二)、马克杯项目盈利能力分析</w:t>
        </w:r>
        <w:r>
          <w:tab/>
        </w:r>
        <w:r>
          <w:fldChar w:fldCharType="begin"/>
        </w:r>
        <w:r>
          <w:instrText xml:space="preserve"> PAGEREF _Toc23920 \h </w:instrText>
        </w:r>
        <w:r>
          <w:fldChar w:fldCharType="separate"/>
        </w:r>
        <w:r>
          <w:t>30</w:t>
        </w:r>
        <w:r>
          <w:fldChar w:fldCharType="end"/>
        </w:r>
      </w:hyperlink>
    </w:p>
    <w:p>
      <w:pPr>
        <w:pStyle w:val="TOC1"/>
        <w:tabs>
          <w:tab w:val="right" w:leader="dot" w:pos="8306"/>
        </w:tabs>
      </w:pPr>
      <w:hyperlink w:anchor="_Toc29864" w:history="1">
        <w:r>
          <w:rPr>
            <w:rFonts w:ascii="仿宋" w:eastAsia="仿宋" w:hAnsi="仿宋" w:cs="仿宋" w:hint="eastAsia"/>
            <w:lang w:eastAsia="zh-CN"/>
          </w:rPr>
          <w:t>九、人员培训与发展</w:t>
        </w:r>
        <w:r>
          <w:tab/>
        </w:r>
        <w:r>
          <w:fldChar w:fldCharType="begin"/>
        </w:r>
        <w:r>
          <w:instrText xml:space="preserve"> PAGEREF _Toc29864 \h </w:instrText>
        </w:r>
        <w:r>
          <w:fldChar w:fldCharType="separate"/>
        </w:r>
        <w:r>
          <w:t>31</w:t>
        </w:r>
        <w:r>
          <w:fldChar w:fldCharType="end"/>
        </w:r>
      </w:hyperlink>
    </w:p>
    <w:p>
      <w:pPr>
        <w:pStyle w:val="TOC2"/>
        <w:tabs>
          <w:tab w:val="right" w:leader="dot" w:pos="8306"/>
        </w:tabs>
      </w:pPr>
      <w:hyperlink w:anchor="_Toc9796" w:history="1">
        <w:r>
          <w:rPr>
            <w:rFonts w:ascii="仿宋" w:eastAsia="仿宋" w:hAnsi="仿宋" w:cs="仿宋" w:hint="eastAsia"/>
            <w:lang w:eastAsia="zh-CN"/>
          </w:rPr>
          <w:t>(一)、培训需求分析</w:t>
        </w:r>
        <w:r>
          <w:tab/>
        </w:r>
        <w:r>
          <w:fldChar w:fldCharType="begin"/>
        </w:r>
        <w:r>
          <w:instrText xml:space="preserve"> PAGEREF _Toc9796 \h </w:instrText>
        </w:r>
        <w:r>
          <w:fldChar w:fldCharType="separate"/>
        </w:r>
        <w:r>
          <w:t>31</w:t>
        </w:r>
        <w:r>
          <w:fldChar w:fldCharType="end"/>
        </w:r>
      </w:hyperlink>
    </w:p>
    <w:p>
      <w:pPr>
        <w:pStyle w:val="TOC2"/>
        <w:tabs>
          <w:tab w:val="right" w:leader="dot" w:pos="8306"/>
        </w:tabs>
      </w:pPr>
      <w:hyperlink w:anchor="_Toc25945" w:history="1">
        <w:r>
          <w:rPr>
            <w:rFonts w:ascii="仿宋" w:eastAsia="仿宋" w:hAnsi="仿宋" w:cs="仿宋" w:hint="eastAsia"/>
            <w:lang w:eastAsia="zh-CN"/>
          </w:rPr>
          <w:t>(二)、培训计划制定</w:t>
        </w:r>
        <w:r>
          <w:tab/>
        </w:r>
        <w:r>
          <w:fldChar w:fldCharType="begin"/>
        </w:r>
        <w:r>
          <w:instrText xml:space="preserve"> PAGEREF _Toc25945 \h </w:instrText>
        </w:r>
        <w:r>
          <w:fldChar w:fldCharType="separate"/>
        </w:r>
        <w:r>
          <w:t>32</w:t>
        </w:r>
        <w:r>
          <w:fldChar w:fldCharType="end"/>
        </w:r>
      </w:hyperlink>
    </w:p>
    <w:p>
      <w:pPr>
        <w:pStyle w:val="TOC2"/>
        <w:tabs>
          <w:tab w:val="right" w:leader="dot" w:pos="8306"/>
        </w:tabs>
      </w:pPr>
      <w:hyperlink w:anchor="_Toc16209" w:history="1">
        <w:r>
          <w:rPr>
            <w:rFonts w:ascii="仿宋" w:eastAsia="仿宋" w:hAnsi="仿宋" w:cs="仿宋" w:hint="eastAsia"/>
            <w:lang w:eastAsia="zh-CN"/>
          </w:rPr>
          <w:t>(三)、培训执行与评估</w:t>
        </w:r>
        <w:r>
          <w:tab/>
        </w:r>
        <w:r>
          <w:fldChar w:fldCharType="begin"/>
        </w:r>
        <w:r>
          <w:instrText xml:space="preserve"> PAGEREF _Toc16209 \h </w:instrText>
        </w:r>
        <w:r>
          <w:fldChar w:fldCharType="separate"/>
        </w:r>
        <w:r>
          <w:t>33</w:t>
        </w:r>
        <w:r>
          <w:fldChar w:fldCharType="end"/>
        </w:r>
      </w:hyperlink>
    </w:p>
    <w:p>
      <w:pPr>
        <w:pStyle w:val="TOC2"/>
        <w:tabs>
          <w:tab w:val="right" w:leader="dot" w:pos="8306"/>
        </w:tabs>
      </w:pPr>
      <w:hyperlink w:anchor="_Toc29426" w:history="1">
        <w:r>
          <w:rPr>
            <w:rFonts w:ascii="仿宋" w:eastAsia="仿宋" w:hAnsi="仿宋" w:cs="仿宋" w:hint="eastAsia"/>
            <w:lang w:eastAsia="zh-CN"/>
          </w:rPr>
          <w:t>(四)、员工职业发展规划</w:t>
        </w:r>
        <w:r>
          <w:tab/>
        </w:r>
        <w:r>
          <w:fldChar w:fldCharType="begin"/>
        </w:r>
        <w:r>
          <w:instrText xml:space="preserve"> PAGEREF _Toc29426 \h </w:instrText>
        </w:r>
        <w:r>
          <w:fldChar w:fldCharType="separate"/>
        </w:r>
        <w:r>
          <w:t>34</w:t>
        </w:r>
        <w:r>
          <w:fldChar w:fldCharType="end"/>
        </w:r>
      </w:hyperlink>
    </w:p>
    <w:p>
      <w:pPr>
        <w:pStyle w:val="TOC1"/>
        <w:tabs>
          <w:tab w:val="right" w:leader="dot" w:pos="8306"/>
        </w:tabs>
      </w:pPr>
      <w:hyperlink w:anchor="_Toc15847" w:history="1">
        <w:r>
          <w:rPr>
            <w:rFonts w:ascii="仿宋" w:eastAsia="仿宋" w:hAnsi="仿宋" w:cs="仿宋" w:hint="eastAsia"/>
            <w:lang w:eastAsia="zh-CN"/>
          </w:rPr>
          <w:t>十、制度运行与优化</w:t>
        </w:r>
        <w:r>
          <w:tab/>
        </w:r>
        <w:r>
          <w:fldChar w:fldCharType="begin"/>
        </w:r>
        <w:r>
          <w:instrText xml:space="preserve"> PAGEREF _Toc15847 \h </w:instrText>
        </w:r>
        <w:r>
          <w:fldChar w:fldCharType="separate"/>
        </w:r>
        <w:r>
          <w:t>36</w:t>
        </w:r>
        <w:r>
          <w:fldChar w:fldCharType="end"/>
        </w:r>
      </w:hyperlink>
    </w:p>
    <w:p>
      <w:pPr>
        <w:pStyle w:val="TOC2"/>
        <w:tabs>
          <w:tab w:val="right" w:leader="dot" w:pos="8306"/>
        </w:tabs>
      </w:pPr>
      <w:hyperlink w:anchor="_Toc27693" w:history="1">
        <w:r>
          <w:rPr>
            <w:rFonts w:ascii="仿宋" w:eastAsia="仿宋" w:hAnsi="仿宋" w:cs="仿宋" w:hint="eastAsia"/>
            <w:lang w:eastAsia="zh-CN"/>
          </w:rPr>
          <w:t>(一)、制度执行与监督</w:t>
        </w:r>
        <w:r>
          <w:tab/>
        </w:r>
        <w:r>
          <w:fldChar w:fldCharType="begin"/>
        </w:r>
        <w:r>
          <w:instrText xml:space="preserve"> PAGEREF _Toc27693 \h </w:instrText>
        </w:r>
        <w:r>
          <w:fldChar w:fldCharType="separate"/>
        </w:r>
        <w:r>
          <w:t>36</w:t>
        </w:r>
        <w:r>
          <w:fldChar w:fldCharType="end"/>
        </w:r>
      </w:hyperlink>
    </w:p>
    <w:p>
      <w:pPr>
        <w:pStyle w:val="TOC2"/>
        <w:tabs>
          <w:tab w:val="right" w:leader="dot" w:pos="8306"/>
        </w:tabs>
      </w:pPr>
      <w:hyperlink w:anchor="_Toc12760" w:history="1">
        <w:r>
          <w:rPr>
            <w:rFonts w:ascii="仿宋" w:eastAsia="仿宋" w:hAnsi="仿宋" w:cs="仿宋" w:hint="eastAsia"/>
            <w:lang w:eastAsia="zh-CN"/>
          </w:rPr>
          <w:t>(二)、制度优化与更新</w:t>
        </w:r>
        <w:r>
          <w:tab/>
        </w:r>
        <w:r>
          <w:fldChar w:fldCharType="begin"/>
        </w:r>
        <w:r>
          <w:instrText xml:space="preserve"> PAGEREF _Toc12760 \h </w:instrText>
        </w:r>
        <w:r>
          <w:fldChar w:fldCharType="separate"/>
        </w:r>
        <w:r>
          <w:t>36</w:t>
        </w:r>
        <w:r>
          <w:fldChar w:fldCharType="end"/>
        </w:r>
      </w:hyperlink>
    </w:p>
    <w:p>
      <w:pPr>
        <w:pStyle w:val="TOC1"/>
        <w:tabs>
          <w:tab w:val="right" w:leader="dot" w:pos="8306"/>
        </w:tabs>
      </w:pPr>
      <w:hyperlink w:anchor="_Toc13715" w:history="1">
        <w:r>
          <w:rPr>
            <w:rFonts w:ascii="仿宋" w:eastAsia="仿宋" w:hAnsi="仿宋" w:cs="仿宋" w:hint="eastAsia"/>
            <w:lang w:eastAsia="zh-CN"/>
          </w:rPr>
          <w:t>十一、网络分销渠道</w:t>
        </w:r>
        <w:r>
          <w:tab/>
        </w:r>
        <w:r>
          <w:fldChar w:fldCharType="begin"/>
        </w:r>
        <w:r>
          <w:instrText xml:space="preserve"> PAGEREF _Toc13715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58" w:history="1">
        <w:r>
          <w:rPr>
            <w:rFonts w:ascii="仿宋" w:eastAsia="仿宋" w:hAnsi="仿宋" w:cs="仿宋" w:hint="eastAsia"/>
            <w:lang w:eastAsia="zh-CN"/>
          </w:rPr>
          <w:t>(一)、网络分销渠道与传统分销渠道的比较</w:t>
        </w:r>
        <w:r>
          <w:tab/>
        </w:r>
        <w:r>
          <w:fldChar w:fldCharType="begin"/>
        </w:r>
        <w:r>
          <w:instrText xml:space="preserve"> PAGEREF _Toc6558 \h </w:instrText>
        </w:r>
        <w:r>
          <w:fldChar w:fldCharType="separate"/>
        </w:r>
        <w:r>
          <w:t>37</w:t>
        </w:r>
        <w:r>
          <w:fldChar w:fldCharType="end"/>
        </w:r>
      </w:hyperlink>
    </w:p>
    <w:p>
      <w:pPr>
        <w:pStyle w:val="TOC2"/>
        <w:tabs>
          <w:tab w:val="right" w:leader="dot" w:pos="8306"/>
        </w:tabs>
      </w:pPr>
      <w:hyperlink w:anchor="_Toc6014" w:history="1">
        <w:r>
          <w:rPr>
            <w:rFonts w:ascii="仿宋" w:eastAsia="仿宋" w:hAnsi="仿宋" w:cs="仿宋" w:hint="eastAsia"/>
            <w:lang w:eastAsia="zh-CN"/>
          </w:rPr>
          <w:t>(二)、网络分销渠道的特征</w:t>
        </w:r>
        <w:r>
          <w:tab/>
        </w:r>
        <w:r>
          <w:fldChar w:fldCharType="begin"/>
        </w:r>
        <w:r>
          <w:instrText xml:space="preserve"> PAGEREF _Toc6014 \h </w:instrText>
        </w:r>
        <w:r>
          <w:fldChar w:fldCharType="separate"/>
        </w:r>
        <w:r>
          <w:t>38</w:t>
        </w:r>
        <w:r>
          <w:fldChar w:fldCharType="end"/>
        </w:r>
      </w:hyperlink>
    </w:p>
    <w:p>
      <w:pPr>
        <w:pStyle w:val="TOC2"/>
        <w:tabs>
          <w:tab w:val="right" w:leader="dot" w:pos="8306"/>
        </w:tabs>
      </w:pPr>
      <w:hyperlink w:anchor="_Toc30922" w:history="1">
        <w:r>
          <w:rPr>
            <w:rFonts w:ascii="仿宋" w:eastAsia="仿宋" w:hAnsi="仿宋" w:cs="仿宋" w:hint="eastAsia"/>
            <w:lang w:eastAsia="zh-CN"/>
          </w:rPr>
          <w:t>(三)、网络分销系统</w:t>
        </w:r>
        <w:r>
          <w:tab/>
        </w:r>
        <w:r>
          <w:fldChar w:fldCharType="begin"/>
        </w:r>
        <w:r>
          <w:instrText xml:space="preserve"> PAGEREF _Toc30922 \h </w:instrText>
        </w:r>
        <w:r>
          <w:fldChar w:fldCharType="separate"/>
        </w:r>
        <w:r>
          <w:t>39</w:t>
        </w:r>
        <w:r>
          <w:fldChar w:fldCharType="end"/>
        </w:r>
      </w:hyperlink>
    </w:p>
    <w:p>
      <w:pPr>
        <w:pStyle w:val="TOC2"/>
        <w:tabs>
          <w:tab w:val="right" w:leader="dot" w:pos="8306"/>
        </w:tabs>
      </w:pPr>
      <w:hyperlink w:anchor="_Toc31059" w:history="1">
        <w:r>
          <w:rPr>
            <w:rFonts w:ascii="仿宋" w:eastAsia="仿宋" w:hAnsi="仿宋" w:cs="仿宋" w:hint="eastAsia"/>
            <w:lang w:eastAsia="zh-CN"/>
          </w:rPr>
          <w:t>(四)、网络分销渠道类型</w:t>
        </w:r>
        <w:r>
          <w:tab/>
        </w:r>
        <w:r>
          <w:fldChar w:fldCharType="begin"/>
        </w:r>
        <w:r>
          <w:instrText xml:space="preserve"> PAGEREF _Toc31059 \h </w:instrText>
        </w:r>
        <w:r>
          <w:fldChar w:fldCharType="separate"/>
        </w:r>
        <w:r>
          <w:t>40</w:t>
        </w:r>
        <w:r>
          <w:fldChar w:fldCharType="end"/>
        </w:r>
      </w:hyperlink>
    </w:p>
    <w:p>
      <w:pPr>
        <w:pStyle w:val="TOC1"/>
        <w:tabs>
          <w:tab w:val="right" w:leader="dot" w:pos="8306"/>
        </w:tabs>
      </w:pPr>
      <w:hyperlink w:anchor="_Toc10976" w:history="1">
        <w:r>
          <w:rPr>
            <w:rFonts w:ascii="仿宋" w:eastAsia="仿宋" w:hAnsi="仿宋" w:cs="仿宋" w:hint="eastAsia"/>
            <w:lang w:eastAsia="zh-CN"/>
          </w:rPr>
          <w:t>十二、财务报告与透明度</w:t>
        </w:r>
        <w:r>
          <w:tab/>
        </w:r>
        <w:r>
          <w:fldChar w:fldCharType="begin"/>
        </w:r>
        <w:r>
          <w:instrText xml:space="preserve"> PAGEREF _Toc10976 \h </w:instrText>
        </w:r>
        <w:r>
          <w:fldChar w:fldCharType="separate"/>
        </w:r>
        <w:r>
          <w:t>42</w:t>
        </w:r>
        <w:r>
          <w:fldChar w:fldCharType="end"/>
        </w:r>
      </w:hyperlink>
    </w:p>
    <w:p>
      <w:pPr>
        <w:pStyle w:val="TOC2"/>
        <w:tabs>
          <w:tab w:val="right" w:leader="dot" w:pos="8306"/>
        </w:tabs>
      </w:pPr>
      <w:hyperlink w:anchor="_Toc23409" w:history="1">
        <w:r>
          <w:rPr>
            <w:rFonts w:ascii="仿宋" w:eastAsia="仿宋" w:hAnsi="仿宋" w:cs="仿宋" w:hint="eastAsia"/>
            <w:lang w:eastAsia="zh-CN"/>
          </w:rPr>
          <w:t>(一)、财务报告规范与频率</w:t>
        </w:r>
        <w:r>
          <w:tab/>
        </w:r>
        <w:r>
          <w:fldChar w:fldCharType="begin"/>
        </w:r>
        <w:r>
          <w:instrText xml:space="preserve"> PAGEREF _Toc23409 \h </w:instrText>
        </w:r>
        <w:r>
          <w:fldChar w:fldCharType="separate"/>
        </w:r>
        <w:r>
          <w:t>42</w:t>
        </w:r>
        <w:r>
          <w:fldChar w:fldCharType="end"/>
        </w:r>
      </w:hyperlink>
    </w:p>
    <w:p>
      <w:pPr>
        <w:pStyle w:val="TOC2"/>
        <w:tabs>
          <w:tab w:val="right" w:leader="dot" w:pos="8306"/>
        </w:tabs>
      </w:pPr>
      <w:hyperlink w:anchor="_Toc7685" w:history="1">
        <w:r>
          <w:rPr>
            <w:rFonts w:ascii="仿宋" w:eastAsia="仿宋" w:hAnsi="仿宋" w:cs="仿宋" w:hint="eastAsia"/>
            <w:lang w:eastAsia="zh-CN"/>
          </w:rPr>
          <w:t>(二)、审计程序与内部控制</w:t>
        </w:r>
        <w:r>
          <w:tab/>
        </w:r>
        <w:r>
          <w:fldChar w:fldCharType="begin"/>
        </w:r>
        <w:r>
          <w:instrText xml:space="preserve"> PAGEREF _Toc7685 \h </w:instrText>
        </w:r>
        <w:r>
          <w:fldChar w:fldCharType="separate"/>
        </w:r>
        <w:r>
          <w:t>43</w:t>
        </w:r>
        <w:r>
          <w:fldChar w:fldCharType="end"/>
        </w:r>
      </w:hyperlink>
    </w:p>
    <w:p>
      <w:pPr>
        <w:pStyle w:val="TOC2"/>
        <w:tabs>
          <w:tab w:val="right" w:leader="dot" w:pos="8306"/>
        </w:tabs>
      </w:pPr>
      <w:hyperlink w:anchor="_Toc11682" w:history="1">
        <w:r>
          <w:rPr>
            <w:rFonts w:ascii="仿宋" w:eastAsia="仿宋" w:hAnsi="仿宋" w:cs="仿宋" w:hint="eastAsia"/>
            <w:lang w:eastAsia="zh-CN"/>
          </w:rPr>
          <w:t>(三)、财务透明度与利益相关方沟通</w:t>
        </w:r>
        <w:r>
          <w:tab/>
        </w:r>
        <w:r>
          <w:fldChar w:fldCharType="begin"/>
        </w:r>
        <w:r>
          <w:instrText xml:space="preserve"> PAGEREF _Toc11682 \h </w:instrText>
        </w:r>
        <w:r>
          <w:fldChar w:fldCharType="separate"/>
        </w:r>
        <w:r>
          <w:t>45</w:t>
        </w:r>
        <w:r>
          <w:fldChar w:fldCharType="end"/>
        </w:r>
      </w:hyperlink>
    </w:p>
    <w:p>
      <w:pPr>
        <w:pStyle w:val="TOC1"/>
        <w:tabs>
          <w:tab w:val="right" w:leader="dot" w:pos="8306"/>
        </w:tabs>
      </w:pPr>
      <w:hyperlink w:anchor="_Toc15405" w:history="1">
        <w:r>
          <w:rPr>
            <w:rFonts w:ascii="仿宋" w:eastAsia="仿宋" w:hAnsi="仿宋" w:cs="仿宋" w:hint="eastAsia"/>
            <w:lang w:eastAsia="zh-CN"/>
          </w:rPr>
          <w:t>十三、马克杯行业产品策略</w:t>
        </w:r>
        <w:r>
          <w:tab/>
        </w:r>
        <w:r>
          <w:fldChar w:fldCharType="begin"/>
        </w:r>
        <w:r>
          <w:instrText xml:space="preserve"> PAGEREF _Toc15405 \h </w:instrText>
        </w:r>
        <w:r>
          <w:fldChar w:fldCharType="separate"/>
        </w:r>
        <w:r>
          <w:t>46</w:t>
        </w:r>
        <w:r>
          <w:fldChar w:fldCharType="end"/>
        </w:r>
      </w:hyperlink>
    </w:p>
    <w:p>
      <w:pPr>
        <w:pStyle w:val="TOC2"/>
        <w:tabs>
          <w:tab w:val="right" w:leader="dot" w:pos="8306"/>
        </w:tabs>
      </w:pPr>
      <w:hyperlink w:anchor="_Toc19990" w:history="1">
        <w:r>
          <w:rPr>
            <w:rFonts w:ascii="仿宋" w:eastAsia="仿宋" w:hAnsi="仿宋" w:cs="仿宋" w:hint="eastAsia"/>
            <w:lang w:eastAsia="zh-CN"/>
          </w:rPr>
          <w:t>(一)、产品定位</w:t>
        </w:r>
        <w:r>
          <w:tab/>
        </w:r>
        <w:r>
          <w:fldChar w:fldCharType="begin"/>
        </w:r>
        <w:r>
          <w:instrText xml:space="preserve"> PAGEREF _Toc19990 \h </w:instrText>
        </w:r>
        <w:r>
          <w:fldChar w:fldCharType="separate"/>
        </w:r>
        <w:r>
          <w:t>46</w:t>
        </w:r>
        <w:r>
          <w:fldChar w:fldCharType="end"/>
        </w:r>
      </w:hyperlink>
    </w:p>
    <w:p>
      <w:pPr>
        <w:pStyle w:val="TOC2"/>
        <w:tabs>
          <w:tab w:val="right" w:leader="dot" w:pos="8306"/>
        </w:tabs>
      </w:pPr>
      <w:hyperlink w:anchor="_Toc16044" w:history="1">
        <w:r>
          <w:rPr>
            <w:rFonts w:ascii="仿宋" w:eastAsia="仿宋" w:hAnsi="仿宋" w:cs="仿宋" w:hint="eastAsia"/>
            <w:lang w:eastAsia="zh-CN"/>
          </w:rPr>
          <w:t>(二)、产品种类</w:t>
        </w:r>
        <w:r>
          <w:tab/>
        </w:r>
        <w:r>
          <w:fldChar w:fldCharType="begin"/>
        </w:r>
        <w:r>
          <w:instrText xml:space="preserve"> PAGEREF _Toc16044 \h </w:instrText>
        </w:r>
        <w:r>
          <w:fldChar w:fldCharType="separate"/>
        </w:r>
        <w:r>
          <w:t>46</w:t>
        </w:r>
        <w:r>
          <w:fldChar w:fldCharType="end"/>
        </w:r>
      </w:hyperlink>
    </w:p>
    <w:p>
      <w:pPr>
        <w:pStyle w:val="TOC2"/>
        <w:tabs>
          <w:tab w:val="right" w:leader="dot" w:pos="8306"/>
        </w:tabs>
      </w:pPr>
      <w:hyperlink w:anchor="_Toc7468" w:history="1">
        <w:r>
          <w:rPr>
            <w:rFonts w:ascii="仿宋" w:eastAsia="仿宋" w:hAnsi="仿宋" w:cs="仿宋" w:hint="eastAsia"/>
            <w:lang w:eastAsia="zh-CN"/>
          </w:rPr>
          <w:t>(三)、产品质量</w:t>
        </w:r>
        <w:r>
          <w:tab/>
        </w:r>
        <w:r>
          <w:fldChar w:fldCharType="begin"/>
        </w:r>
        <w:r>
          <w:instrText xml:space="preserve"> PAGEREF _Toc7468 \h </w:instrText>
        </w:r>
        <w:r>
          <w:fldChar w:fldCharType="separate"/>
        </w:r>
        <w:r>
          <w:t>46</w:t>
        </w:r>
        <w:r>
          <w:fldChar w:fldCharType="end"/>
        </w:r>
      </w:hyperlink>
    </w:p>
    <w:p>
      <w:pPr>
        <w:pStyle w:val="TOC2"/>
        <w:tabs>
          <w:tab w:val="right" w:leader="dot" w:pos="8306"/>
        </w:tabs>
      </w:pPr>
      <w:hyperlink w:anchor="_Toc18258" w:history="1">
        <w:r>
          <w:rPr>
            <w:rFonts w:ascii="仿宋" w:eastAsia="仿宋" w:hAnsi="仿宋" w:cs="仿宋" w:hint="eastAsia"/>
            <w:lang w:eastAsia="zh-CN"/>
          </w:rPr>
          <w:t>(四)、创新设计</w:t>
        </w:r>
        <w:r>
          <w:tab/>
        </w:r>
        <w:r>
          <w:fldChar w:fldCharType="begin"/>
        </w:r>
        <w:r>
          <w:instrText xml:space="preserve"> PAGEREF _Toc18258 \h </w:instrText>
        </w:r>
        <w:r>
          <w:fldChar w:fldCharType="separate"/>
        </w:r>
        <w:r>
          <w:t>46</w:t>
        </w:r>
        <w:r>
          <w:fldChar w:fldCharType="end"/>
        </w:r>
      </w:hyperlink>
    </w:p>
    <w:p>
      <w:pPr>
        <w:pStyle w:val="TOC2"/>
        <w:tabs>
          <w:tab w:val="right" w:leader="dot" w:pos="8306"/>
        </w:tabs>
      </w:pPr>
      <w:hyperlink w:anchor="_Toc13467" w:history="1">
        <w:r>
          <w:rPr>
            <w:rFonts w:ascii="仿宋" w:eastAsia="仿宋" w:hAnsi="仿宋" w:cs="仿宋" w:hint="eastAsia"/>
            <w:lang w:eastAsia="zh-CN"/>
          </w:rPr>
          <w:t>(五)、价格策略</w:t>
        </w:r>
        <w:r>
          <w:tab/>
        </w:r>
        <w:r>
          <w:fldChar w:fldCharType="begin"/>
        </w:r>
        <w:r>
          <w:instrText xml:space="preserve"> PAGEREF _Toc13467 \h </w:instrText>
        </w:r>
        <w:r>
          <w:fldChar w:fldCharType="separate"/>
        </w:r>
        <w:r>
          <w:t>47</w:t>
        </w:r>
        <w:r>
          <w:fldChar w:fldCharType="end"/>
        </w:r>
      </w:hyperlink>
    </w:p>
    <w:p>
      <w:pPr>
        <w:pStyle w:val="TOC2"/>
        <w:tabs>
          <w:tab w:val="right" w:leader="dot" w:pos="8306"/>
        </w:tabs>
      </w:pPr>
      <w:hyperlink w:anchor="_Toc13188" w:history="1">
        <w:r>
          <w:rPr>
            <w:rFonts w:ascii="仿宋" w:eastAsia="仿宋" w:hAnsi="仿宋" w:cs="仿宋" w:hint="eastAsia"/>
            <w:lang w:eastAsia="zh-CN"/>
          </w:rPr>
          <w:t>(六)、售后服务</w:t>
        </w:r>
        <w:r>
          <w:tab/>
        </w:r>
        <w:r>
          <w:fldChar w:fldCharType="begin"/>
        </w:r>
        <w:r>
          <w:instrText xml:space="preserve"> PAGEREF _Toc13188 \h </w:instrText>
        </w:r>
        <w:r>
          <w:fldChar w:fldCharType="separate"/>
        </w:r>
        <w:r>
          <w:t>47</w:t>
        </w:r>
        <w:r>
          <w:fldChar w:fldCharType="end"/>
        </w:r>
      </w:hyperlink>
    </w:p>
    <w:p>
      <w:pPr>
        <w:pStyle w:val="TOC1"/>
        <w:tabs>
          <w:tab w:val="right" w:leader="dot" w:pos="8306"/>
        </w:tabs>
      </w:pPr>
      <w:hyperlink w:anchor="_Toc1199" w:history="1">
        <w:r>
          <w:rPr>
            <w:rFonts w:ascii="仿宋" w:eastAsia="仿宋" w:hAnsi="仿宋" w:cs="仿宋" w:hint="eastAsia"/>
            <w:lang w:eastAsia="zh-CN"/>
          </w:rPr>
          <w:t>十四、马克杯项目背景、必要性</w:t>
        </w:r>
        <w:r>
          <w:tab/>
        </w:r>
        <w:r>
          <w:fldChar w:fldCharType="begin"/>
        </w:r>
        <w:r>
          <w:instrText xml:space="preserve"> PAGEREF _Toc1199 \h </w:instrText>
        </w:r>
        <w:r>
          <w:fldChar w:fldCharType="separate"/>
        </w:r>
        <w:r>
          <w:t>47</w:t>
        </w:r>
        <w:r>
          <w:fldChar w:fldCharType="end"/>
        </w:r>
      </w:hyperlink>
    </w:p>
    <w:p>
      <w:pPr>
        <w:pStyle w:val="TOC2"/>
        <w:tabs>
          <w:tab w:val="right" w:leader="dot" w:pos="8306"/>
        </w:tabs>
      </w:pPr>
      <w:hyperlink w:anchor="_Toc233" w:history="1">
        <w:r>
          <w:rPr>
            <w:rFonts w:ascii="仿宋" w:eastAsia="仿宋" w:hAnsi="仿宋" w:cs="仿宋" w:hint="eastAsia"/>
            <w:lang w:eastAsia="zh-CN"/>
          </w:rPr>
          <w:t>(一)、行业背景分析</w:t>
        </w:r>
        <w:r>
          <w:tab/>
        </w:r>
        <w:r>
          <w:fldChar w:fldCharType="begin"/>
        </w:r>
        <w:r>
          <w:instrText xml:space="preserve"> PAGEREF _Toc233 \h </w:instrText>
        </w:r>
        <w:r>
          <w:fldChar w:fldCharType="separate"/>
        </w:r>
        <w:r>
          <w:t>47</w:t>
        </w:r>
        <w:r>
          <w:fldChar w:fldCharType="end"/>
        </w:r>
      </w:hyperlink>
    </w:p>
    <w:p>
      <w:pPr>
        <w:pStyle w:val="TOC2"/>
        <w:tabs>
          <w:tab w:val="right" w:leader="dot" w:pos="8306"/>
        </w:tabs>
      </w:pPr>
      <w:hyperlink w:anchor="_Toc28863" w:history="1">
        <w:r>
          <w:rPr>
            <w:rFonts w:ascii="仿宋" w:eastAsia="仿宋" w:hAnsi="仿宋" w:cs="仿宋" w:hint="eastAsia"/>
            <w:lang w:eastAsia="zh-CN"/>
          </w:rPr>
          <w:t>(二)、产业发展分析</w:t>
        </w:r>
        <w:r>
          <w:tab/>
        </w:r>
        <w:r>
          <w:fldChar w:fldCharType="begin"/>
        </w:r>
        <w:r>
          <w:instrText xml:space="preserve"> PAGEREF _Toc28863 \h </w:instrText>
        </w:r>
        <w:r>
          <w:fldChar w:fldCharType="separate"/>
        </w:r>
        <w:r>
          <w:t>48</w:t>
        </w:r>
        <w:r>
          <w:fldChar w:fldCharType="end"/>
        </w:r>
      </w:hyperlink>
    </w:p>
    <w:p>
      <w:pPr>
        <w:pStyle w:val="TOC1"/>
        <w:tabs>
          <w:tab w:val="right" w:leader="dot" w:pos="8306"/>
        </w:tabs>
      </w:pPr>
      <w:hyperlink w:anchor="_Toc6302" w:history="1">
        <w:r>
          <w:rPr>
            <w:rFonts w:ascii="仿宋" w:eastAsia="仿宋" w:hAnsi="仿宋" w:cs="仿宋" w:hint="eastAsia"/>
            <w:lang w:eastAsia="zh-CN"/>
          </w:rPr>
          <w:t>十五、公司文化与社会责任</w:t>
        </w:r>
        <w:r>
          <w:tab/>
        </w:r>
        <w:r>
          <w:fldChar w:fldCharType="begin"/>
        </w:r>
        <w:r>
          <w:instrText xml:space="preserve"> PAGEREF _Toc6302 \h </w:instrText>
        </w:r>
        <w:r>
          <w:fldChar w:fldCharType="separate"/>
        </w:r>
        <w:r>
          <w:t>50</w:t>
        </w:r>
        <w:r>
          <w:fldChar w:fldCharType="end"/>
        </w:r>
      </w:hyperlink>
    </w:p>
    <w:p>
      <w:pPr>
        <w:pStyle w:val="TOC2"/>
        <w:tabs>
          <w:tab w:val="right" w:leader="dot" w:pos="8306"/>
        </w:tabs>
      </w:pPr>
      <w:hyperlink w:anchor="_Toc3081" w:history="1">
        <w:r>
          <w:rPr>
            <w:rFonts w:ascii="仿宋" w:eastAsia="仿宋" w:hAnsi="仿宋" w:cs="仿宋" w:hint="eastAsia"/>
            <w:lang w:eastAsia="zh-CN"/>
          </w:rPr>
          <w:t>(一)、公司文化建设</w:t>
        </w:r>
        <w:r>
          <w:tab/>
        </w:r>
        <w:r>
          <w:fldChar w:fldCharType="begin"/>
        </w:r>
        <w:r>
          <w:instrText xml:space="preserve"> PAGEREF _Toc3081 \h </w:instrText>
        </w:r>
        <w:r>
          <w:fldChar w:fldCharType="separate"/>
        </w:r>
        <w:r>
          <w:t>50</w:t>
        </w:r>
        <w:r>
          <w:fldChar w:fldCharType="end"/>
        </w:r>
      </w:hyperlink>
    </w:p>
    <w:p>
      <w:pPr>
        <w:pStyle w:val="TOC2"/>
        <w:tabs>
          <w:tab w:val="right" w:leader="dot" w:pos="8306"/>
        </w:tabs>
      </w:pPr>
      <w:hyperlink w:anchor="_Toc15647" w:history="1">
        <w:r>
          <w:rPr>
            <w:rFonts w:ascii="仿宋" w:eastAsia="仿宋" w:hAnsi="仿宋" w:cs="仿宋" w:hint="eastAsia"/>
            <w:lang w:eastAsia="zh-CN"/>
          </w:rPr>
          <w:t>(二)、企业社会责任与可持续发展</w:t>
        </w:r>
        <w:r>
          <w:tab/>
        </w:r>
        <w:r>
          <w:fldChar w:fldCharType="begin"/>
        </w:r>
        <w:r>
          <w:instrText xml:space="preserve"> PAGEREF _Toc15647 \h </w:instrText>
        </w:r>
        <w:r>
          <w:fldChar w:fldCharType="separate"/>
        </w:r>
        <w:r>
          <w:t>50</w:t>
        </w:r>
        <w:r>
          <w:fldChar w:fldCharType="end"/>
        </w:r>
      </w:hyperlink>
    </w:p>
    <w:p>
      <w:pPr>
        <w:pStyle w:val="TOC1"/>
        <w:tabs>
          <w:tab w:val="right" w:leader="dot" w:pos="8306"/>
        </w:tabs>
      </w:pPr>
      <w:hyperlink w:anchor="_Toc25226" w:history="1">
        <w:r>
          <w:rPr>
            <w:rFonts w:ascii="仿宋" w:eastAsia="仿宋" w:hAnsi="仿宋" w:cs="仿宋" w:hint="eastAsia"/>
            <w:lang w:eastAsia="zh-CN"/>
          </w:rPr>
          <w:t>十六、马克杯项目安全培训与教育的必要性</w:t>
        </w:r>
        <w:r>
          <w:tab/>
        </w:r>
        <w:r>
          <w:fldChar w:fldCharType="begin"/>
        </w:r>
        <w:r>
          <w:instrText xml:space="preserve"> PAGEREF _Toc25226 \h </w:instrText>
        </w:r>
        <w:r>
          <w:fldChar w:fldCharType="separate"/>
        </w:r>
        <w:r>
          <w:t>51</w:t>
        </w:r>
        <w:r>
          <w:fldChar w:fldCharType="end"/>
        </w:r>
      </w:hyperlink>
    </w:p>
    <w:p>
      <w:pPr>
        <w:pStyle w:val="TOC2"/>
        <w:tabs>
          <w:tab w:val="right" w:leader="dot" w:pos="8306"/>
        </w:tabs>
      </w:pPr>
      <w:hyperlink w:anchor="_Toc30775" w:history="1">
        <w:r>
          <w:rPr>
            <w:rFonts w:ascii="仿宋" w:eastAsia="仿宋" w:hAnsi="仿宋" w:cs="仿宋" w:hint="eastAsia"/>
            <w:lang w:eastAsia="zh-CN"/>
          </w:rPr>
          <w:t>(一)、马克杯项目安全培训与教育的基本原则</w:t>
        </w:r>
        <w:r>
          <w:tab/>
        </w:r>
        <w:r>
          <w:fldChar w:fldCharType="begin"/>
        </w:r>
        <w:r>
          <w:instrText xml:space="preserve"> PAGEREF _Toc30775 \h </w:instrText>
        </w:r>
        <w:r>
          <w:fldChar w:fldCharType="separate"/>
        </w:r>
        <w:r>
          <w:t>51</w:t>
        </w:r>
        <w:r>
          <w:fldChar w:fldCharType="end"/>
        </w:r>
      </w:hyperlink>
    </w:p>
    <w:p>
      <w:pPr>
        <w:pStyle w:val="TOC2"/>
        <w:tabs>
          <w:tab w:val="right" w:leader="dot" w:pos="8306"/>
        </w:tabs>
      </w:pPr>
      <w:hyperlink w:anchor="_Toc21910" w:history="1">
        <w:r>
          <w:rPr>
            <w:rFonts w:ascii="仿宋" w:eastAsia="仿宋" w:hAnsi="仿宋" w:cs="仿宋" w:hint="eastAsia"/>
            <w:lang w:eastAsia="zh-CN"/>
          </w:rPr>
          <w:t>(二)、培训需求分析与计划制定</w:t>
        </w:r>
        <w:r>
          <w:tab/>
        </w:r>
        <w:r>
          <w:fldChar w:fldCharType="begin"/>
        </w:r>
        <w:r>
          <w:instrText xml:space="preserve"> PAGEREF _Toc21910 \h </w:instrText>
        </w:r>
        <w:r>
          <w:fldChar w:fldCharType="separate"/>
        </w:r>
        <w:r>
          <w:t>53</w:t>
        </w:r>
        <w:r>
          <w:fldChar w:fldCharType="end"/>
        </w:r>
      </w:hyperlink>
    </w:p>
    <w:p>
      <w:pPr>
        <w:pStyle w:val="TOC2"/>
        <w:tabs>
          <w:tab w:val="right" w:leader="dot" w:pos="8306"/>
        </w:tabs>
      </w:pPr>
      <w:hyperlink w:anchor="_Toc4538" w:history="1">
        <w:r>
          <w:rPr>
            <w:rFonts w:ascii="仿宋" w:eastAsia="仿宋" w:hAnsi="仿宋" w:cs="仿宋" w:hint="eastAsia"/>
            <w:lang w:eastAsia="zh-CN"/>
          </w:rPr>
          <w:t>(三)、培训内容与形式</w:t>
        </w:r>
        <w:r>
          <w:tab/>
        </w:r>
        <w:r>
          <w:fldChar w:fldCharType="begin"/>
        </w:r>
        <w:r>
          <w:instrText xml:space="preserve"> PAGEREF _Toc4538 \h </w:instrText>
        </w:r>
        <w:r>
          <w:fldChar w:fldCharType="separate"/>
        </w:r>
        <w:r>
          <w:t>54</w:t>
        </w:r>
        <w:r>
          <w:fldChar w:fldCharType="end"/>
        </w:r>
      </w:hyperlink>
    </w:p>
    <w:p>
      <w:pPr>
        <w:pStyle w:val="TOC2"/>
        <w:tabs>
          <w:tab w:val="right" w:leader="dot" w:pos="8306"/>
        </w:tabs>
      </w:pPr>
      <w:hyperlink w:anchor="_Toc4667" w:history="1">
        <w:r>
          <w:rPr>
            <w:rFonts w:ascii="仿宋" w:eastAsia="仿宋" w:hAnsi="仿宋" w:cs="仿宋" w:hint="eastAsia"/>
            <w:lang w:eastAsia="zh-CN"/>
          </w:rPr>
          <w:t>(四)、培训师资与资源</w:t>
        </w:r>
        <w:r>
          <w:tab/>
        </w:r>
        <w:r>
          <w:fldChar w:fldCharType="begin"/>
        </w:r>
        <w:r>
          <w:instrText xml:space="preserve"> PAGEREF _Toc4667 \h </w:instrText>
        </w:r>
        <w:r>
          <w:fldChar w:fldCharType="separate"/>
        </w:r>
        <w:r>
          <w:t>56</w:t>
        </w:r>
        <w:r>
          <w:fldChar w:fldCharType="end"/>
        </w:r>
      </w:hyperlink>
    </w:p>
    <w:p>
      <w:pPr>
        <w:pStyle w:val="TOC2"/>
        <w:tabs>
          <w:tab w:val="right" w:leader="dot" w:pos="8306"/>
        </w:tabs>
      </w:pPr>
      <w:hyperlink w:anchor="_Toc7388" w:history="1">
        <w:r>
          <w:rPr>
            <w:rFonts w:ascii="仿宋" w:eastAsia="仿宋" w:hAnsi="仿宋" w:cs="仿宋" w:hint="eastAsia"/>
            <w:lang w:eastAsia="zh-CN"/>
          </w:rPr>
          <w:t>(五)、培训效果评估与改进机制</w:t>
        </w:r>
        <w:r>
          <w:tab/>
        </w:r>
        <w:r>
          <w:fldChar w:fldCharType="begin"/>
        </w:r>
        <w:r>
          <w:instrText xml:space="preserve"> PAGEREF _Toc7388 \h </w:instrText>
        </w:r>
        <w:r>
          <w:fldChar w:fldCharType="separate"/>
        </w:r>
        <w:r>
          <w:t>58</w:t>
        </w:r>
        <w:r>
          <w:fldChar w:fldCharType="end"/>
        </w:r>
      </w:hyperlink>
    </w:p>
    <w:p>
      <w:pPr>
        <w:pStyle w:val="TOC1"/>
        <w:tabs>
          <w:tab w:val="right" w:leader="dot" w:pos="8306"/>
        </w:tabs>
      </w:pPr>
      <w:hyperlink w:anchor="_Toc6072" w:history="1">
        <w:r>
          <w:rPr>
            <w:rFonts w:ascii="仿宋" w:eastAsia="仿宋" w:hAnsi="仿宋" w:cs="仿宋" w:hint="eastAsia"/>
            <w:lang w:eastAsia="zh-CN"/>
          </w:rPr>
          <w:t>十七、项目危机管理</w:t>
        </w:r>
        <w:r>
          <w:tab/>
        </w:r>
        <w:r>
          <w:fldChar w:fldCharType="begin"/>
        </w:r>
        <w:r>
          <w:instrText xml:space="preserve"> PAGEREF _Toc6072 \h </w:instrText>
        </w:r>
        <w:r>
          <w:fldChar w:fldCharType="separate"/>
        </w:r>
        <w:r>
          <w:t>60</w:t>
        </w:r>
        <w:r>
          <w:fldChar w:fldCharType="end"/>
        </w:r>
      </w:hyperlink>
    </w:p>
    <w:p>
      <w:pPr>
        <w:pStyle w:val="TOC2"/>
        <w:tabs>
          <w:tab w:val="right" w:leader="dot" w:pos="8306"/>
        </w:tabs>
      </w:pPr>
      <w:hyperlink w:anchor="_Toc22874" w:history="1">
        <w:r>
          <w:rPr>
            <w:rFonts w:ascii="仿宋" w:eastAsia="仿宋" w:hAnsi="仿宋" w:cs="仿宋" w:hint="eastAsia"/>
            <w:lang w:eastAsia="zh-CN"/>
          </w:rPr>
          <w:t>(一)、危机预警与风险评估</w:t>
        </w:r>
        <w:r>
          <w:tab/>
        </w:r>
        <w:r>
          <w:fldChar w:fldCharType="begin"/>
        </w:r>
        <w:r>
          <w:instrText xml:space="preserve"> PAGEREF _Toc22874 \h </w:instrText>
        </w:r>
        <w:r>
          <w:fldChar w:fldCharType="separate"/>
        </w:r>
        <w:r>
          <w:t>60</w:t>
        </w:r>
        <w:r>
          <w:fldChar w:fldCharType="end"/>
        </w:r>
      </w:hyperlink>
    </w:p>
    <w:p>
      <w:pPr>
        <w:pStyle w:val="TOC2"/>
        <w:tabs>
          <w:tab w:val="right" w:leader="dot" w:pos="8306"/>
        </w:tabs>
      </w:pPr>
      <w:hyperlink w:anchor="_Toc13955" w:history="1">
        <w:r>
          <w:rPr>
            <w:rFonts w:ascii="仿宋" w:eastAsia="仿宋" w:hAnsi="仿宋" w:cs="仿宋" w:hint="eastAsia"/>
            <w:lang w:eastAsia="zh-CN"/>
          </w:rPr>
          <w:t>(二)、危机应对预案</w:t>
        </w:r>
        <w:r>
          <w:tab/>
        </w:r>
        <w:r>
          <w:fldChar w:fldCharType="begin"/>
        </w:r>
        <w:r>
          <w:instrText xml:space="preserve"> PAGEREF _Toc13955 \h </w:instrText>
        </w:r>
        <w:r>
          <w:fldChar w:fldCharType="separate"/>
        </w:r>
        <w:r>
          <w:t>61</w:t>
        </w:r>
        <w:r>
          <w:fldChar w:fldCharType="end"/>
        </w:r>
      </w:hyperlink>
    </w:p>
    <w:p>
      <w:pPr>
        <w:pStyle w:val="TOC2"/>
        <w:tabs>
          <w:tab w:val="right" w:leader="dot" w:pos="8306"/>
        </w:tabs>
      </w:pPr>
      <w:hyperlink w:anchor="_Toc20178" w:history="1">
        <w:r>
          <w:rPr>
            <w:rFonts w:ascii="仿宋" w:eastAsia="仿宋" w:hAnsi="仿宋" w:cs="仿宋" w:hint="eastAsia"/>
            <w:lang w:eastAsia="zh-CN"/>
          </w:rPr>
          <w:t>(三)、危机沟通与公关处理</w:t>
        </w:r>
        <w:r>
          <w:tab/>
        </w:r>
        <w:r>
          <w:fldChar w:fldCharType="begin"/>
        </w:r>
        <w:r>
          <w:instrText xml:space="preserve"> PAGEREF _Toc20178 \h </w:instrText>
        </w:r>
        <w:r>
          <w:fldChar w:fldCharType="separate"/>
        </w:r>
        <w:r>
          <w:t>63</w:t>
        </w:r>
        <w:r>
          <w:fldChar w:fldCharType="end"/>
        </w:r>
      </w:hyperlink>
    </w:p>
    <w:p>
      <w:pPr>
        <w:pStyle w:val="TOC1"/>
        <w:tabs>
          <w:tab w:val="right" w:leader="dot" w:pos="8306"/>
        </w:tabs>
      </w:pPr>
      <w:hyperlink w:anchor="_Toc29879" w:history="1">
        <w:r>
          <w:rPr>
            <w:rFonts w:ascii="仿宋" w:eastAsia="仿宋" w:hAnsi="仿宋" w:cs="仿宋" w:hint="eastAsia"/>
            <w:lang w:eastAsia="zh-CN"/>
          </w:rPr>
          <w:t>十八、法律和合规事项</w:t>
        </w:r>
        <w:r>
          <w:tab/>
        </w:r>
        <w:r>
          <w:fldChar w:fldCharType="begin"/>
        </w:r>
        <w:r>
          <w:instrText xml:space="preserve"> PAGEREF _Toc29879 \h </w:instrText>
        </w:r>
        <w:r>
          <w:fldChar w:fldCharType="separate"/>
        </w:r>
        <w:r>
          <w:t>64</w:t>
        </w:r>
        <w:r>
          <w:fldChar w:fldCharType="end"/>
        </w:r>
      </w:hyperlink>
    </w:p>
    <w:p>
      <w:pPr>
        <w:pStyle w:val="TOC2"/>
        <w:tabs>
          <w:tab w:val="right" w:leader="dot" w:pos="8306"/>
        </w:tabs>
      </w:pPr>
      <w:hyperlink w:anchor="_Toc31742" w:history="1">
        <w:r>
          <w:rPr>
            <w:rFonts w:ascii="仿宋" w:eastAsia="仿宋" w:hAnsi="仿宋" w:cs="仿宋" w:hint="eastAsia"/>
            <w:lang w:eastAsia="zh-CN"/>
          </w:rPr>
          <w:t>(一)、公司注册和法律地位</w:t>
        </w:r>
        <w:r>
          <w:tab/>
        </w:r>
        <w:r>
          <w:fldChar w:fldCharType="begin"/>
        </w:r>
        <w:r>
          <w:instrText xml:space="preserve"> PAGEREF _Toc31742 \h </w:instrText>
        </w:r>
        <w:r>
          <w:fldChar w:fldCharType="separate"/>
        </w:r>
        <w:r>
          <w:t>64</w:t>
        </w:r>
        <w:r>
          <w:fldChar w:fldCharType="end"/>
        </w:r>
      </w:hyperlink>
    </w:p>
    <w:p>
      <w:pPr>
        <w:pStyle w:val="TOC2"/>
        <w:tabs>
          <w:tab w:val="right" w:leader="dot" w:pos="8306"/>
        </w:tabs>
      </w:pPr>
      <w:hyperlink w:anchor="_Toc27376" w:history="1">
        <w:r>
          <w:rPr>
            <w:rFonts w:ascii="仿宋" w:eastAsia="仿宋" w:hAnsi="仿宋" w:cs="仿宋" w:hint="eastAsia"/>
            <w:lang w:eastAsia="zh-CN"/>
          </w:rPr>
          <w:t>(二)、专业许可与许可证</w:t>
        </w:r>
        <w:r>
          <w:tab/>
        </w:r>
        <w:r>
          <w:fldChar w:fldCharType="begin"/>
        </w:r>
        <w:r>
          <w:instrText xml:space="preserve"> PAGEREF _Toc27376 \h </w:instrText>
        </w:r>
        <w:r>
          <w:fldChar w:fldCharType="separate"/>
        </w:r>
        <w:r>
          <w:t>64</w:t>
        </w:r>
        <w:r>
          <w:fldChar w:fldCharType="end"/>
        </w:r>
      </w:hyperlink>
    </w:p>
    <w:p>
      <w:pPr>
        <w:pStyle w:val="TOC2"/>
        <w:tabs>
          <w:tab w:val="right" w:leader="dot" w:pos="8306"/>
        </w:tabs>
      </w:pPr>
      <w:hyperlink w:anchor="_Toc180" w:history="1">
        <w:r>
          <w:rPr>
            <w:rFonts w:ascii="仿宋" w:eastAsia="仿宋" w:hAnsi="仿宋" w:cs="仿宋" w:hint="eastAsia"/>
            <w:lang w:eastAsia="zh-CN"/>
          </w:rPr>
          <w:t>(三)、知识产权</w:t>
        </w:r>
        <w:r>
          <w:tab/>
        </w:r>
        <w:r>
          <w:fldChar w:fldCharType="begin"/>
        </w:r>
        <w:r>
          <w:instrText xml:space="preserve"> PAGEREF _Toc180 \h </w:instrText>
        </w:r>
        <w:r>
          <w:fldChar w:fldCharType="separate"/>
        </w:r>
        <w:r>
          <w:t>65</w:t>
        </w:r>
        <w:r>
          <w:fldChar w:fldCharType="end"/>
        </w:r>
      </w:hyperlink>
    </w:p>
    <w:p>
      <w:pPr>
        <w:pStyle w:val="TOC2"/>
        <w:tabs>
          <w:tab w:val="right" w:leader="dot" w:pos="8306"/>
        </w:tabs>
      </w:pPr>
      <w:hyperlink w:anchor="_Toc1228" w:history="1">
        <w:r>
          <w:rPr>
            <w:rFonts w:ascii="仿宋" w:eastAsia="仿宋" w:hAnsi="仿宋" w:cs="仿宋" w:hint="eastAsia"/>
            <w:lang w:eastAsia="zh-CN"/>
          </w:rPr>
          <w:t>(四)、合同与法律义务</w:t>
        </w:r>
        <w:r>
          <w:tab/>
        </w:r>
        <w:r>
          <w:fldChar w:fldCharType="begin"/>
        </w:r>
        <w:r>
          <w:instrText xml:space="preserve"> PAGEREF _Toc1228 \h </w:instrText>
        </w:r>
        <w:r>
          <w:fldChar w:fldCharType="separate"/>
        </w:r>
        <w:r>
          <w:t>65</w:t>
        </w:r>
        <w:r>
          <w:fldChar w:fldCharType="end"/>
        </w:r>
      </w:hyperlink>
    </w:p>
    <w:p>
      <w:pPr>
        <w:pStyle w:val="TOC1"/>
        <w:tabs>
          <w:tab w:val="right" w:leader="dot" w:pos="8306"/>
        </w:tabs>
      </w:pPr>
      <w:hyperlink w:anchor="_Toc8395" w:history="1">
        <w:r>
          <w:rPr>
            <w:rFonts w:ascii="仿宋" w:eastAsia="仿宋" w:hAnsi="仿宋" w:cs="仿宋" w:hint="eastAsia"/>
            <w:lang w:eastAsia="zh-CN"/>
          </w:rPr>
          <w:t>十九、供应链安全管理</w:t>
        </w:r>
        <w:r>
          <w:tab/>
        </w:r>
        <w:r>
          <w:fldChar w:fldCharType="begin"/>
        </w:r>
        <w:r>
          <w:instrText xml:space="preserve"> PAGEREF _Toc8395 \h </w:instrText>
        </w:r>
        <w:r>
          <w:fldChar w:fldCharType="separate"/>
        </w:r>
        <w:r>
          <w:t>65</w:t>
        </w:r>
        <w:r>
          <w:fldChar w:fldCharType="end"/>
        </w:r>
      </w:hyperlink>
    </w:p>
    <w:p>
      <w:pPr>
        <w:pStyle w:val="TOC2"/>
        <w:tabs>
          <w:tab w:val="right" w:leader="dot" w:pos="8306"/>
        </w:tabs>
      </w:pPr>
      <w:hyperlink w:anchor="_Toc10924" w:history="1">
        <w:r>
          <w:rPr>
            <w:rFonts w:ascii="仿宋" w:eastAsia="仿宋" w:hAnsi="仿宋" w:cs="仿宋" w:hint="eastAsia"/>
            <w:lang w:eastAsia="zh-CN"/>
          </w:rPr>
          <w:t>(一)、供应链安全管理的背景和意义</w:t>
        </w:r>
        <w:r>
          <w:tab/>
        </w:r>
        <w:r>
          <w:fldChar w:fldCharType="begin"/>
        </w:r>
        <w:r>
          <w:instrText xml:space="preserve"> PAGEREF _Toc10924 \h </w:instrText>
        </w:r>
        <w:r>
          <w:fldChar w:fldCharType="separate"/>
        </w:r>
        <w:r>
          <w:t>65</w:t>
        </w:r>
        <w:r>
          <w:fldChar w:fldCharType="end"/>
        </w:r>
      </w:hyperlink>
    </w:p>
    <w:p>
      <w:pPr>
        <w:pStyle w:val="TOC2"/>
        <w:tabs>
          <w:tab w:val="right" w:leader="dot" w:pos="8306"/>
        </w:tabs>
      </w:pPr>
      <w:hyperlink w:anchor="_Toc12126" w:history="1">
        <w:r>
          <w:rPr>
            <w:rFonts w:ascii="仿宋" w:eastAsia="仿宋" w:hAnsi="仿宋" w:cs="仿宋" w:hint="eastAsia"/>
            <w:lang w:eastAsia="zh-CN"/>
          </w:rPr>
          <w:t>(二)、供应链风险评估与管理</w:t>
        </w:r>
        <w:r>
          <w:tab/>
        </w:r>
        <w:r>
          <w:fldChar w:fldCharType="begin"/>
        </w:r>
        <w:r>
          <w:instrText xml:space="preserve"> PAGEREF _Toc12126 \h </w:instrText>
        </w:r>
        <w:r>
          <w:fldChar w:fldCharType="separate"/>
        </w:r>
        <w:r>
          <w:t>67</w:t>
        </w:r>
        <w:r>
          <w:fldChar w:fldCharType="end"/>
        </w:r>
      </w:hyperlink>
    </w:p>
    <w:p>
      <w:pPr>
        <w:pStyle w:val="TOC2"/>
        <w:tabs>
          <w:tab w:val="right" w:leader="dot" w:pos="8306"/>
        </w:tabs>
      </w:pPr>
      <w:hyperlink w:anchor="_Toc18040" w:history="1">
        <w:r>
          <w:rPr>
            <w:rFonts w:ascii="仿宋" w:eastAsia="仿宋" w:hAnsi="仿宋" w:cs="仿宋" w:hint="eastAsia"/>
            <w:lang w:eastAsia="zh-CN"/>
          </w:rPr>
          <w:t>(三)、供应商选择与审核</w:t>
        </w:r>
        <w:r>
          <w:tab/>
        </w:r>
        <w:r>
          <w:fldChar w:fldCharType="begin"/>
        </w:r>
        <w:r>
          <w:instrText xml:space="preserve"> PAGEREF _Toc18040 \h </w:instrText>
        </w:r>
        <w:r>
          <w:fldChar w:fldCharType="separate"/>
        </w:r>
        <w:r>
          <w:t>67</w:t>
        </w:r>
        <w:r>
          <w:fldChar w:fldCharType="end"/>
        </w:r>
      </w:hyperlink>
    </w:p>
    <w:p>
      <w:pPr>
        <w:pStyle w:val="TOC2"/>
        <w:tabs>
          <w:tab w:val="right" w:leader="dot" w:pos="8306"/>
        </w:tabs>
      </w:pPr>
      <w:hyperlink w:anchor="_Toc11529" w:history="1">
        <w:r>
          <w:rPr>
            <w:rFonts w:ascii="仿宋" w:eastAsia="仿宋" w:hAnsi="仿宋" w:cs="仿宋" w:hint="eastAsia"/>
            <w:lang w:eastAsia="zh-CN"/>
          </w:rPr>
          <w:t>(四)、供应链紧急预案</w:t>
        </w:r>
        <w:r>
          <w:tab/>
        </w:r>
        <w:r>
          <w:fldChar w:fldCharType="begin"/>
        </w:r>
        <w:r>
          <w:instrText xml:space="preserve"> PAGEREF _Toc11529 \h </w:instrText>
        </w:r>
        <w:r>
          <w:fldChar w:fldCharType="separate"/>
        </w:r>
        <w:r>
          <w:t>69</w:t>
        </w:r>
        <w:r>
          <w:fldChar w:fldCharType="end"/>
        </w:r>
      </w:hyperlink>
    </w:p>
    <w:p>
      <w:pPr>
        <w:pStyle w:val="TOC2"/>
        <w:tabs>
          <w:tab w:val="right" w:leader="dot" w:pos="8306"/>
        </w:tabs>
      </w:pPr>
      <w:hyperlink w:anchor="_Toc25447" w:history="1">
        <w:r>
          <w:rPr>
            <w:rFonts w:ascii="仿宋" w:eastAsia="仿宋" w:hAnsi="仿宋" w:cs="仿宋" w:hint="eastAsia"/>
            <w:lang w:eastAsia="zh-CN"/>
          </w:rPr>
          <w:t>(五)、供应链安全文化建设</w:t>
        </w:r>
        <w:r>
          <w:tab/>
        </w:r>
        <w:r>
          <w:fldChar w:fldCharType="begin"/>
        </w:r>
        <w:r>
          <w:instrText xml:space="preserve"> PAGEREF _Toc25447 \h </w:instrText>
        </w:r>
        <w:r>
          <w:fldChar w:fldCharType="separate"/>
        </w:r>
        <w:r>
          <w:t>71</w:t>
        </w:r>
        <w:r>
          <w:fldChar w:fldCharType="end"/>
        </w:r>
      </w:hyperlink>
    </w:p>
    <w:p>
      <w:pPr>
        <w:pStyle w:val="TOC1"/>
        <w:tabs>
          <w:tab w:val="right" w:leader="dot" w:pos="8306"/>
        </w:tabs>
      </w:pPr>
      <w:hyperlink w:anchor="_Toc30986" w:history="1">
        <w:r>
          <w:rPr>
            <w:rFonts w:ascii="仿宋" w:eastAsia="仿宋" w:hAnsi="仿宋" w:cs="仿宋" w:hint="eastAsia"/>
            <w:lang w:eastAsia="zh-CN"/>
          </w:rPr>
          <w:t>二十、战略合作伙伴关系</w:t>
        </w:r>
        <w:r>
          <w:tab/>
        </w:r>
        <w:r>
          <w:fldChar w:fldCharType="begin"/>
        </w:r>
        <w:r>
          <w:instrText xml:space="preserve"> PAGEREF _Toc30986 \h </w:instrText>
        </w:r>
        <w:r>
          <w:fldChar w:fldCharType="separate"/>
        </w:r>
        <w:r>
          <w:t>73</w:t>
        </w:r>
        <w:r>
          <w:fldChar w:fldCharType="end"/>
        </w:r>
      </w:hyperlink>
    </w:p>
    <w:p>
      <w:pPr>
        <w:pStyle w:val="TOC2"/>
        <w:tabs>
          <w:tab w:val="right" w:leader="dot" w:pos="8306"/>
        </w:tabs>
      </w:pPr>
      <w:hyperlink w:anchor="_Toc26906" w:history="1">
        <w:r>
          <w:rPr>
            <w:rFonts w:ascii="仿宋" w:eastAsia="仿宋" w:hAnsi="仿宋" w:cs="仿宋" w:hint="eastAsia"/>
            <w:lang w:eastAsia="zh-CN"/>
          </w:rPr>
          <w:t>(一)、合作伙伴选择和评估</w:t>
        </w:r>
        <w:r>
          <w:tab/>
        </w:r>
        <w:r>
          <w:fldChar w:fldCharType="begin"/>
        </w:r>
        <w:r>
          <w:instrText xml:space="preserve"> PAGEREF _Toc26906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423" w:history="1">
        <w:r>
          <w:rPr>
            <w:rFonts w:ascii="仿宋" w:eastAsia="仿宋" w:hAnsi="仿宋" w:cs="仿宋" w:hint="eastAsia"/>
            <w:lang w:eastAsia="zh-CN"/>
          </w:rPr>
          <w:t>(二)、合作协议和合同管理</w:t>
        </w:r>
        <w:r>
          <w:tab/>
        </w:r>
        <w:r>
          <w:fldChar w:fldCharType="begin"/>
        </w:r>
        <w:r>
          <w:instrText xml:space="preserve"> PAGEREF _Toc13423 \h </w:instrText>
        </w:r>
        <w:r>
          <w:fldChar w:fldCharType="separate"/>
        </w:r>
        <w:r>
          <w:t>76</w:t>
        </w:r>
        <w:r>
          <w:fldChar w:fldCharType="end"/>
        </w:r>
      </w:hyperlink>
    </w:p>
    <w:p>
      <w:pPr>
        <w:pStyle w:val="TOC2"/>
        <w:tabs>
          <w:tab w:val="right" w:leader="dot" w:pos="8306"/>
        </w:tabs>
      </w:pPr>
      <w:hyperlink w:anchor="_Toc13458" w:history="1">
        <w:r>
          <w:rPr>
            <w:rFonts w:ascii="仿宋" w:eastAsia="仿宋" w:hAnsi="仿宋" w:cs="仿宋" w:hint="eastAsia"/>
            <w:lang w:eastAsia="zh-CN"/>
          </w:rPr>
          <w:t>(三)、共同研发和市场推广</w:t>
        </w:r>
        <w:r>
          <w:tab/>
        </w:r>
        <w:r>
          <w:fldChar w:fldCharType="begin"/>
        </w:r>
        <w:r>
          <w:instrText xml:space="preserve"> PAGEREF _Toc13458 \h </w:instrText>
        </w:r>
        <w:r>
          <w:fldChar w:fldCharType="separate"/>
        </w:r>
        <w:r>
          <w:t>78</w:t>
        </w:r>
        <w:r>
          <w:fldChar w:fldCharType="end"/>
        </w:r>
      </w:hyperlink>
    </w:p>
    <w:p>
      <w:pPr>
        <w:pStyle w:val="TOC2"/>
        <w:tabs>
          <w:tab w:val="right" w:leader="dot" w:pos="8306"/>
        </w:tabs>
      </w:pPr>
      <w:hyperlink w:anchor="_Toc12217" w:history="1">
        <w:r>
          <w:rPr>
            <w:rFonts w:ascii="仿宋" w:eastAsia="仿宋" w:hAnsi="仿宋" w:cs="仿宋" w:hint="eastAsia"/>
            <w:lang w:eastAsia="zh-CN"/>
          </w:rPr>
          <w:t>(四)、供应链合作和协同管理</w:t>
        </w:r>
        <w:r>
          <w:tab/>
        </w:r>
        <w:r>
          <w:fldChar w:fldCharType="begin"/>
        </w:r>
        <w:r>
          <w:instrText xml:space="preserve"> PAGEREF _Toc12217 \h </w:instrText>
        </w:r>
        <w:r>
          <w:fldChar w:fldCharType="separate"/>
        </w:r>
        <w:r>
          <w:t>80</w:t>
        </w:r>
        <w:r>
          <w:fldChar w:fldCharType="end"/>
        </w:r>
      </w:hyperlink>
    </w:p>
    <w:p>
      <w:pPr>
        <w:pStyle w:val="TOC2"/>
        <w:tabs>
          <w:tab w:val="right" w:leader="dot" w:pos="8306"/>
        </w:tabs>
      </w:pPr>
      <w:hyperlink w:anchor="_Toc9665" w:history="1">
        <w:r>
          <w:rPr>
            <w:rFonts w:ascii="仿宋" w:eastAsia="仿宋" w:hAnsi="仿宋" w:cs="仿宋" w:hint="eastAsia"/>
            <w:lang w:eastAsia="zh-CN"/>
          </w:rPr>
          <w:t>(五)、合作伙伴关系风险管理</w:t>
        </w:r>
        <w:r>
          <w:tab/>
        </w:r>
        <w:r>
          <w:fldChar w:fldCharType="begin"/>
        </w:r>
        <w:r>
          <w:instrText xml:space="preserve"> PAGEREF _Toc9665 \h </w:instrText>
        </w:r>
        <w:r>
          <w:fldChar w:fldCharType="separate"/>
        </w:r>
        <w:r>
          <w:t>81</w:t>
        </w:r>
        <w:r>
          <w:fldChar w:fldCharType="end"/>
        </w:r>
      </w:hyperlink>
    </w:p>
    <w:p>
      <w:pPr>
        <w:pStyle w:val="TOC1"/>
        <w:tabs>
          <w:tab w:val="right" w:leader="dot" w:pos="8306"/>
        </w:tabs>
      </w:pPr>
      <w:hyperlink w:anchor="_Toc16032" w:history="1">
        <w:r>
          <w:rPr>
            <w:rFonts w:ascii="仿宋" w:eastAsia="仿宋" w:hAnsi="仿宋" w:cs="仿宋" w:hint="eastAsia"/>
            <w:lang w:eastAsia="zh-CN"/>
          </w:rPr>
          <w:t>二十一、团队介绍</w:t>
        </w:r>
        <w:r>
          <w:tab/>
        </w:r>
        <w:r>
          <w:fldChar w:fldCharType="begin"/>
        </w:r>
        <w:r>
          <w:instrText xml:space="preserve"> PAGEREF _Toc16032 \h </w:instrText>
        </w:r>
        <w:r>
          <w:fldChar w:fldCharType="separate"/>
        </w:r>
        <w:r>
          <w:t>82</w:t>
        </w:r>
        <w:r>
          <w:fldChar w:fldCharType="end"/>
        </w:r>
      </w:hyperlink>
    </w:p>
    <w:p>
      <w:pPr>
        <w:pStyle w:val="TOC2"/>
        <w:tabs>
          <w:tab w:val="right" w:leader="dot" w:pos="8306"/>
        </w:tabs>
      </w:pPr>
      <w:hyperlink w:anchor="_Toc11982" w:history="1">
        <w:r>
          <w:rPr>
            <w:rFonts w:ascii="仿宋" w:eastAsia="仿宋" w:hAnsi="仿宋" w:cs="仿宋" w:hint="eastAsia"/>
            <w:lang w:eastAsia="zh-CN"/>
          </w:rPr>
          <w:t>(一)、创始团队</w:t>
        </w:r>
        <w:r>
          <w:tab/>
        </w:r>
        <w:r>
          <w:fldChar w:fldCharType="begin"/>
        </w:r>
        <w:r>
          <w:instrText xml:space="preserve"> PAGEREF _Toc11982 \h </w:instrText>
        </w:r>
        <w:r>
          <w:fldChar w:fldCharType="separate"/>
        </w:r>
        <w:r>
          <w:t>82</w:t>
        </w:r>
        <w:r>
          <w:fldChar w:fldCharType="end"/>
        </w:r>
      </w:hyperlink>
    </w:p>
    <w:p>
      <w:pPr>
        <w:pStyle w:val="TOC2"/>
        <w:tabs>
          <w:tab w:val="right" w:leader="dot" w:pos="8306"/>
        </w:tabs>
      </w:pPr>
      <w:hyperlink w:anchor="_Toc27349" w:history="1">
        <w:r>
          <w:rPr>
            <w:rFonts w:ascii="仿宋" w:eastAsia="仿宋" w:hAnsi="仿宋" w:cs="仿宋" w:hint="eastAsia"/>
            <w:lang w:eastAsia="zh-CN"/>
          </w:rPr>
          <w:t>(二)、管理团队</w:t>
        </w:r>
        <w:r>
          <w:tab/>
        </w:r>
        <w:r>
          <w:fldChar w:fldCharType="begin"/>
        </w:r>
        <w:r>
          <w:instrText xml:space="preserve"> PAGEREF _Toc27349 \h </w:instrText>
        </w:r>
        <w:r>
          <w:fldChar w:fldCharType="separate"/>
        </w:r>
        <w:r>
          <w:t>83</w:t>
        </w:r>
        <w:r>
          <w:fldChar w:fldCharType="end"/>
        </w:r>
      </w:hyperlink>
    </w:p>
    <w:p>
      <w:pPr>
        <w:pStyle w:val="TOC2"/>
        <w:tabs>
          <w:tab w:val="right" w:leader="dot" w:pos="8306"/>
        </w:tabs>
      </w:pPr>
      <w:hyperlink w:anchor="_Toc6719" w:history="1">
        <w:r>
          <w:rPr>
            <w:rFonts w:ascii="仿宋" w:eastAsia="仿宋" w:hAnsi="仿宋" w:cs="仿宋" w:hint="eastAsia"/>
            <w:lang w:eastAsia="zh-CN"/>
          </w:rPr>
          <w:t>(三)、顾问团队</w:t>
        </w:r>
        <w:r>
          <w:tab/>
        </w:r>
        <w:r>
          <w:fldChar w:fldCharType="begin"/>
        </w:r>
        <w:r>
          <w:instrText xml:space="preserve"> PAGEREF _Toc6719 \h </w:instrText>
        </w:r>
        <w:r>
          <w:fldChar w:fldCharType="separate"/>
        </w:r>
        <w:r>
          <w:t>84</w:t>
        </w:r>
        <w:r>
          <w:fldChar w:fldCharType="end"/>
        </w:r>
      </w:hyperlink>
    </w:p>
    <w:p>
      <w:pPr>
        <w:pStyle w:val="TOC1"/>
        <w:tabs>
          <w:tab w:val="right" w:leader="dot" w:pos="8306"/>
        </w:tabs>
      </w:pPr>
      <w:hyperlink w:anchor="_Toc1525" w:history="1">
        <w:r>
          <w:rPr>
            <w:rFonts w:ascii="仿宋" w:eastAsia="仿宋" w:hAnsi="仿宋" w:cs="仿宋" w:hint="eastAsia"/>
            <w:lang w:eastAsia="zh-CN"/>
          </w:rPr>
          <w:t>二十二市场反馈与迭代</w:t>
        </w:r>
        <w:r>
          <w:tab/>
        </w:r>
        <w:r>
          <w:fldChar w:fldCharType="begin"/>
        </w:r>
        <w:r>
          <w:instrText xml:space="preserve"> PAGEREF _Toc1525 \h </w:instrText>
        </w:r>
        <w:r>
          <w:fldChar w:fldCharType="separate"/>
        </w:r>
        <w:r>
          <w:t>84</w:t>
        </w:r>
        <w:r>
          <w:fldChar w:fldCharType="end"/>
        </w:r>
      </w:hyperlink>
    </w:p>
    <w:p>
      <w:pPr>
        <w:pStyle w:val="TOC2"/>
        <w:tabs>
          <w:tab w:val="right" w:leader="dot" w:pos="8306"/>
        </w:tabs>
      </w:pPr>
      <w:hyperlink w:anchor="_Toc10148" w:history="1">
        <w:r>
          <w:rPr>
            <w:rFonts w:ascii="仿宋" w:eastAsia="仿宋" w:hAnsi="仿宋" w:cs="仿宋" w:hint="eastAsia"/>
            <w:lang w:eastAsia="zh-CN"/>
          </w:rPr>
          <w:t>(一)、市场反馈概述</w:t>
        </w:r>
        <w:r>
          <w:tab/>
        </w:r>
        <w:r>
          <w:fldChar w:fldCharType="begin"/>
        </w:r>
        <w:r>
          <w:instrText xml:space="preserve"> PAGEREF _Toc10148 \h </w:instrText>
        </w:r>
        <w:r>
          <w:fldChar w:fldCharType="separate"/>
        </w:r>
        <w:r>
          <w:t>84</w:t>
        </w:r>
        <w:r>
          <w:fldChar w:fldCharType="end"/>
        </w:r>
      </w:hyperlink>
    </w:p>
    <w:p>
      <w:pPr>
        <w:pStyle w:val="TOC2"/>
        <w:tabs>
          <w:tab w:val="right" w:leader="dot" w:pos="8306"/>
        </w:tabs>
      </w:pPr>
      <w:hyperlink w:anchor="_Toc23572" w:history="1">
        <w:r>
          <w:rPr>
            <w:rFonts w:ascii="仿宋" w:eastAsia="仿宋" w:hAnsi="仿宋" w:cs="仿宋" w:hint="eastAsia"/>
            <w:lang w:eastAsia="zh-CN"/>
          </w:rPr>
          <w:t>(二)、顾客反馈与满意度调查</w:t>
        </w:r>
        <w:r>
          <w:tab/>
        </w:r>
        <w:r>
          <w:fldChar w:fldCharType="begin"/>
        </w:r>
        <w:r>
          <w:instrText xml:space="preserve"> PAGEREF _Toc23572 \h </w:instrText>
        </w:r>
        <w:r>
          <w:fldChar w:fldCharType="separate"/>
        </w:r>
        <w:r>
          <w:t>85</w:t>
        </w:r>
        <w:r>
          <w:fldChar w:fldCharType="end"/>
        </w:r>
      </w:hyperlink>
    </w:p>
    <w:p>
      <w:pPr>
        <w:pStyle w:val="TOC2"/>
        <w:tabs>
          <w:tab w:val="right" w:leader="dot" w:pos="8306"/>
        </w:tabs>
      </w:pPr>
      <w:hyperlink w:anchor="_Toc23167" w:history="1">
        <w:r>
          <w:rPr>
            <w:rFonts w:ascii="仿宋" w:eastAsia="仿宋" w:hAnsi="仿宋" w:cs="仿宋" w:hint="eastAsia"/>
            <w:lang w:eastAsia="zh-CN"/>
          </w:rPr>
          <w:t>(三)、产品改进与迭代策略</w:t>
        </w:r>
        <w:r>
          <w:tab/>
        </w:r>
        <w:r>
          <w:fldChar w:fldCharType="begin"/>
        </w:r>
        <w:r>
          <w:instrText xml:space="preserve"> PAGEREF _Toc23167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5635"/>
      <w:r>
        <w:rPr>
          <w:rFonts w:ascii="仿宋" w:eastAsia="仿宋" w:hAnsi="仿宋" w:cs="仿宋" w:hint="eastAsia"/>
          <w:sz w:val="28"/>
          <w:lang w:eastAsia="zh-CN"/>
        </w:rPr>
        <w:t>一、马克杯行业发展分析</w:t>
      </w:r>
      <w:bookmarkEnd w:id="2"/>
    </w:p>
    <w:p>
      <w:pPr>
        <w:pStyle w:val="Heading2"/>
        <w:rPr>
          <w:rFonts w:ascii="仿宋" w:eastAsia="仿宋" w:hAnsi="仿宋" w:cs="仿宋" w:hint="eastAsia"/>
          <w:lang w:eastAsia="zh-CN"/>
        </w:rPr>
      </w:pPr>
      <w:bookmarkStart w:id="3" w:name="_Toc2791"/>
      <w:r>
        <w:rPr>
          <w:rFonts w:ascii="仿宋" w:eastAsia="仿宋" w:hAnsi="仿宋" w:cs="仿宋" w:hint="eastAsia"/>
          <w:lang w:eastAsia="zh-CN"/>
        </w:rPr>
        <w:t>(一)、马克杯行业发展总体概况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目前，所涉及的马克杯行业正在持续稳步增长。马克杯行业内的相关指标表明，该行业的发展状况良好，市场规模不断扩大，产业链日益完善。综合各项马克杯行业数据来看，整体马克杯行业正以良好的态势呈现，为项目实施提供了强有力的市场支撑。</w:t>
      </w:r>
    </w:p>
    <w:p>
      <w:pPr>
        <w:pStyle w:val="Heading2"/>
        <w:ind w:firstLine="560" w:firstLineChars="200"/>
        <w:rPr>
          <w:rFonts w:ascii="仿宋" w:eastAsia="仿宋" w:hAnsi="仿宋" w:cs="仿宋" w:hint="eastAsia"/>
          <w:sz w:val="28"/>
          <w:lang w:eastAsia="zh-CN"/>
        </w:rPr>
      </w:pPr>
      <w:bookmarkStart w:id="4" w:name="_Toc24245"/>
      <w:r>
        <w:rPr>
          <w:rFonts w:ascii="仿宋" w:eastAsia="仿宋" w:hAnsi="仿宋" w:cs="仿宋" w:hint="eastAsia"/>
          <w:sz w:val="28"/>
          <w:lang w:eastAsia="zh-CN"/>
        </w:rPr>
        <w:t>(二)、马克杯行业发展背景</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马克杯行业的快速发展得益于国家宏观经济政策的不断优化和产业结构调整的深入推进。政府对马克杯相关产业的支持力度加大，为企业提供了更为宽松的市场环境和政策支持。同时，科技进步和创新成果的不断涌现，也为马克杯行业的高质量发展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https://d.book118.com/486155203142010103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马克杯项目营销方案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DF7815"/>
    <w:rsid w:val="19DF781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615520314201010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2024-03-19T09:05:00Z</dcterms:created>
  <dcterms:modified xsi:type="dcterms:W3CDTF">2024-03-19T09:06:02Z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C057AF3670FA460FBD4F5E76B77F893A_11</vt:lpwstr>
  </property>
  <property fmtid="{D5CDD505-2E9C-101B-9397-08002B2CF9AE}" pid="3" name="KSOProductBuildVer">
    <vt:lpwstr>2052-12.1.0.16412</vt:lpwstr>
  </property>
</Properties>
</file>