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传动链项目建设方案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63" w:history="1">
        <w:r>
          <w:rPr>
            <w:rFonts w:ascii="仿宋" w:eastAsia="仿宋" w:hAnsi="仿宋" w:cs="仿宋" w:hint="eastAsia"/>
            <w:lang w:eastAsia="zh-CN"/>
          </w:rPr>
          <w:t>序言</w:t>
        </w:r>
        <w:r>
          <w:tab/>
        </w:r>
        <w:r>
          <w:fldChar w:fldCharType="begin"/>
        </w:r>
        <w:r>
          <w:instrText xml:space="preserve"> PAGEREF _Toc2663 \h </w:instrText>
        </w:r>
        <w:r>
          <w:fldChar w:fldCharType="separate"/>
        </w:r>
        <w:r>
          <w:t>3</w:t>
        </w:r>
        <w:r>
          <w:fldChar w:fldCharType="end"/>
        </w:r>
      </w:hyperlink>
    </w:p>
    <w:p>
      <w:pPr>
        <w:pStyle w:val="TOC1"/>
        <w:tabs>
          <w:tab w:val="right" w:leader="dot" w:pos="8306"/>
        </w:tabs>
      </w:pPr>
      <w:hyperlink w:anchor="_Toc2102" w:history="1">
        <w:r>
          <w:rPr>
            <w:rFonts w:ascii="仿宋" w:eastAsia="仿宋" w:hAnsi="仿宋" w:cs="仿宋" w:hint="eastAsia"/>
            <w:lang w:eastAsia="zh-CN"/>
          </w:rPr>
          <w:t>一、背景、必要性分析</w:t>
        </w:r>
        <w:r>
          <w:tab/>
        </w:r>
        <w:r>
          <w:fldChar w:fldCharType="begin"/>
        </w:r>
        <w:r>
          <w:instrText xml:space="preserve"> PAGEREF _Toc2102 \h </w:instrText>
        </w:r>
        <w:r>
          <w:fldChar w:fldCharType="separate"/>
        </w:r>
        <w:r>
          <w:t>3</w:t>
        </w:r>
        <w:r>
          <w:fldChar w:fldCharType="end"/>
        </w:r>
      </w:hyperlink>
    </w:p>
    <w:p>
      <w:pPr>
        <w:pStyle w:val="TOC2"/>
        <w:tabs>
          <w:tab w:val="right" w:leader="dot" w:pos="8306"/>
        </w:tabs>
      </w:pPr>
      <w:hyperlink w:anchor="_Toc18966" w:history="1">
        <w:r>
          <w:rPr>
            <w:rFonts w:ascii="仿宋" w:eastAsia="仿宋" w:hAnsi="仿宋" w:cs="仿宋" w:hint="eastAsia"/>
            <w:lang w:eastAsia="zh-CN"/>
          </w:rPr>
          <w:t>(一)、项目建设背景</w:t>
        </w:r>
        <w:r>
          <w:tab/>
        </w:r>
        <w:r>
          <w:fldChar w:fldCharType="begin"/>
        </w:r>
        <w:r>
          <w:instrText xml:space="preserve"> PAGEREF _Toc18966 \h </w:instrText>
        </w:r>
        <w:r>
          <w:fldChar w:fldCharType="separate"/>
        </w:r>
        <w:r>
          <w:t>3</w:t>
        </w:r>
        <w:r>
          <w:fldChar w:fldCharType="end"/>
        </w:r>
      </w:hyperlink>
    </w:p>
    <w:p>
      <w:pPr>
        <w:pStyle w:val="TOC2"/>
        <w:tabs>
          <w:tab w:val="right" w:leader="dot" w:pos="8306"/>
        </w:tabs>
      </w:pPr>
      <w:hyperlink w:anchor="_Toc5373" w:history="1">
        <w:r>
          <w:rPr>
            <w:rFonts w:ascii="仿宋" w:eastAsia="仿宋" w:hAnsi="仿宋" w:cs="仿宋" w:hint="eastAsia"/>
            <w:lang w:eastAsia="zh-CN"/>
          </w:rPr>
          <w:t>(二)、必要性分析</w:t>
        </w:r>
        <w:r>
          <w:tab/>
        </w:r>
        <w:r>
          <w:fldChar w:fldCharType="begin"/>
        </w:r>
        <w:r>
          <w:instrText xml:space="preserve"> PAGEREF _Toc5373 \h </w:instrText>
        </w:r>
        <w:r>
          <w:fldChar w:fldCharType="separate"/>
        </w:r>
        <w:r>
          <w:t>4</w:t>
        </w:r>
        <w:r>
          <w:fldChar w:fldCharType="end"/>
        </w:r>
      </w:hyperlink>
    </w:p>
    <w:p>
      <w:pPr>
        <w:pStyle w:val="TOC2"/>
        <w:tabs>
          <w:tab w:val="right" w:leader="dot" w:pos="8306"/>
        </w:tabs>
      </w:pPr>
      <w:hyperlink w:anchor="_Toc31588" w:history="1">
        <w:r>
          <w:rPr>
            <w:rFonts w:ascii="仿宋" w:eastAsia="仿宋" w:hAnsi="仿宋" w:cs="仿宋" w:hint="eastAsia"/>
            <w:lang w:eastAsia="zh-CN"/>
          </w:rPr>
          <w:t>(三)、项目建设有利条件</w:t>
        </w:r>
        <w:r>
          <w:tab/>
        </w:r>
        <w:r>
          <w:fldChar w:fldCharType="begin"/>
        </w:r>
        <w:r>
          <w:instrText xml:space="preserve"> PAGEREF _Toc31588 \h </w:instrText>
        </w:r>
        <w:r>
          <w:fldChar w:fldCharType="separate"/>
        </w:r>
        <w:r>
          <w:t>5</w:t>
        </w:r>
        <w:r>
          <w:fldChar w:fldCharType="end"/>
        </w:r>
      </w:hyperlink>
    </w:p>
    <w:p>
      <w:pPr>
        <w:pStyle w:val="TOC1"/>
        <w:tabs>
          <w:tab w:val="right" w:leader="dot" w:pos="8306"/>
        </w:tabs>
      </w:pPr>
      <w:hyperlink w:anchor="_Toc18633" w:history="1">
        <w:r>
          <w:rPr>
            <w:rFonts w:ascii="仿宋" w:eastAsia="仿宋" w:hAnsi="仿宋" w:cs="仿宋" w:hint="eastAsia"/>
            <w:lang w:eastAsia="zh-CN"/>
          </w:rPr>
          <w:t>二、资源开发及综合利用分析</w:t>
        </w:r>
        <w:r>
          <w:tab/>
        </w:r>
        <w:r>
          <w:fldChar w:fldCharType="begin"/>
        </w:r>
        <w:r>
          <w:instrText xml:space="preserve"> PAGEREF _Toc18633 \h </w:instrText>
        </w:r>
        <w:r>
          <w:fldChar w:fldCharType="separate"/>
        </w:r>
        <w:r>
          <w:t>7</w:t>
        </w:r>
        <w:r>
          <w:fldChar w:fldCharType="end"/>
        </w:r>
      </w:hyperlink>
    </w:p>
    <w:p>
      <w:pPr>
        <w:pStyle w:val="TOC2"/>
        <w:tabs>
          <w:tab w:val="right" w:leader="dot" w:pos="8306"/>
        </w:tabs>
      </w:pPr>
      <w:hyperlink w:anchor="_Toc7420" w:history="1">
        <w:r>
          <w:rPr>
            <w:rFonts w:ascii="仿宋" w:eastAsia="仿宋" w:hAnsi="仿宋" w:cs="仿宋" w:hint="eastAsia"/>
            <w:lang w:eastAsia="zh-CN"/>
          </w:rPr>
          <w:t>(一)、资源开发方案</w:t>
        </w:r>
        <w:r>
          <w:tab/>
        </w:r>
        <w:r>
          <w:fldChar w:fldCharType="begin"/>
        </w:r>
        <w:r>
          <w:instrText xml:space="preserve"> PAGEREF _Toc7420 \h </w:instrText>
        </w:r>
        <w:r>
          <w:fldChar w:fldCharType="separate"/>
        </w:r>
        <w:r>
          <w:t>7</w:t>
        </w:r>
        <w:r>
          <w:fldChar w:fldCharType="end"/>
        </w:r>
      </w:hyperlink>
    </w:p>
    <w:p>
      <w:pPr>
        <w:pStyle w:val="TOC2"/>
        <w:tabs>
          <w:tab w:val="right" w:leader="dot" w:pos="8306"/>
        </w:tabs>
      </w:pPr>
      <w:hyperlink w:anchor="_Toc28843" w:history="1">
        <w:r>
          <w:rPr>
            <w:rFonts w:ascii="仿宋" w:eastAsia="仿宋" w:hAnsi="仿宋" w:cs="仿宋" w:hint="eastAsia"/>
            <w:lang w:eastAsia="zh-CN"/>
          </w:rPr>
          <w:t>(二)、资源利用方案</w:t>
        </w:r>
        <w:r>
          <w:tab/>
        </w:r>
        <w:r>
          <w:fldChar w:fldCharType="begin"/>
        </w:r>
        <w:r>
          <w:instrText xml:space="preserve"> PAGEREF _Toc28843 \h </w:instrText>
        </w:r>
        <w:r>
          <w:fldChar w:fldCharType="separate"/>
        </w:r>
        <w:r>
          <w:t>8</w:t>
        </w:r>
        <w:r>
          <w:fldChar w:fldCharType="end"/>
        </w:r>
      </w:hyperlink>
    </w:p>
    <w:p>
      <w:pPr>
        <w:pStyle w:val="TOC2"/>
        <w:tabs>
          <w:tab w:val="right" w:leader="dot" w:pos="8306"/>
        </w:tabs>
      </w:pPr>
      <w:hyperlink w:anchor="_Toc13431" w:history="1">
        <w:r>
          <w:rPr>
            <w:rFonts w:ascii="仿宋" w:eastAsia="仿宋" w:hAnsi="仿宋" w:cs="仿宋" w:hint="eastAsia"/>
            <w:lang w:eastAsia="zh-CN"/>
          </w:rPr>
          <w:t>(三)、资源节约措施</w:t>
        </w:r>
        <w:r>
          <w:tab/>
        </w:r>
        <w:r>
          <w:fldChar w:fldCharType="begin"/>
        </w:r>
        <w:r>
          <w:instrText xml:space="preserve"> PAGEREF _Toc13431 \h </w:instrText>
        </w:r>
        <w:r>
          <w:fldChar w:fldCharType="separate"/>
        </w:r>
        <w:r>
          <w:t>9</w:t>
        </w:r>
        <w:r>
          <w:fldChar w:fldCharType="end"/>
        </w:r>
      </w:hyperlink>
    </w:p>
    <w:p>
      <w:pPr>
        <w:pStyle w:val="TOC1"/>
        <w:tabs>
          <w:tab w:val="right" w:leader="dot" w:pos="8306"/>
        </w:tabs>
      </w:pPr>
      <w:hyperlink w:anchor="_Toc23932" w:history="1">
        <w:r>
          <w:rPr>
            <w:rFonts w:ascii="仿宋" w:eastAsia="仿宋" w:hAnsi="仿宋" w:cs="仿宋" w:hint="eastAsia"/>
            <w:lang w:eastAsia="zh-CN"/>
          </w:rPr>
          <w:t>三、社会影响分析</w:t>
        </w:r>
        <w:r>
          <w:tab/>
        </w:r>
        <w:r>
          <w:fldChar w:fldCharType="begin"/>
        </w:r>
        <w:r>
          <w:instrText xml:space="preserve"> PAGEREF _Toc23932 \h </w:instrText>
        </w:r>
        <w:r>
          <w:fldChar w:fldCharType="separate"/>
        </w:r>
        <w:r>
          <w:t>10</w:t>
        </w:r>
        <w:r>
          <w:fldChar w:fldCharType="end"/>
        </w:r>
      </w:hyperlink>
    </w:p>
    <w:p>
      <w:pPr>
        <w:pStyle w:val="TOC2"/>
        <w:tabs>
          <w:tab w:val="right" w:leader="dot" w:pos="8306"/>
        </w:tabs>
      </w:pPr>
      <w:hyperlink w:anchor="_Toc12896" w:history="1">
        <w:r>
          <w:rPr>
            <w:rFonts w:ascii="仿宋" w:eastAsia="仿宋" w:hAnsi="仿宋" w:cs="仿宋" w:hint="eastAsia"/>
            <w:lang w:eastAsia="zh-CN"/>
          </w:rPr>
          <w:t>(一)、社会影响效果分析</w:t>
        </w:r>
        <w:r>
          <w:tab/>
        </w:r>
        <w:r>
          <w:fldChar w:fldCharType="begin"/>
        </w:r>
        <w:r>
          <w:instrText xml:space="preserve"> PAGEREF _Toc12896 \h </w:instrText>
        </w:r>
        <w:r>
          <w:fldChar w:fldCharType="separate"/>
        </w:r>
        <w:r>
          <w:t>10</w:t>
        </w:r>
        <w:r>
          <w:fldChar w:fldCharType="end"/>
        </w:r>
      </w:hyperlink>
    </w:p>
    <w:p>
      <w:pPr>
        <w:pStyle w:val="TOC2"/>
        <w:tabs>
          <w:tab w:val="right" w:leader="dot" w:pos="8306"/>
        </w:tabs>
      </w:pPr>
      <w:hyperlink w:anchor="_Toc31819" w:history="1">
        <w:r>
          <w:rPr>
            <w:rFonts w:ascii="仿宋" w:eastAsia="仿宋" w:hAnsi="仿宋" w:cs="仿宋" w:hint="eastAsia"/>
            <w:lang w:eastAsia="zh-CN"/>
          </w:rPr>
          <w:t>(二)、社会适应性分析</w:t>
        </w:r>
        <w:r>
          <w:tab/>
        </w:r>
        <w:r>
          <w:fldChar w:fldCharType="begin"/>
        </w:r>
        <w:r>
          <w:instrText xml:space="preserve"> PAGEREF _Toc31819 \h </w:instrText>
        </w:r>
        <w:r>
          <w:fldChar w:fldCharType="separate"/>
        </w:r>
        <w:r>
          <w:t>13</w:t>
        </w:r>
        <w:r>
          <w:fldChar w:fldCharType="end"/>
        </w:r>
      </w:hyperlink>
    </w:p>
    <w:p>
      <w:pPr>
        <w:pStyle w:val="TOC2"/>
        <w:tabs>
          <w:tab w:val="right" w:leader="dot" w:pos="8306"/>
        </w:tabs>
      </w:pPr>
      <w:hyperlink w:anchor="_Toc23415" w:history="1">
        <w:r>
          <w:rPr>
            <w:rFonts w:ascii="仿宋" w:eastAsia="仿宋" w:hAnsi="仿宋" w:cs="仿宋" w:hint="eastAsia"/>
            <w:lang w:eastAsia="zh-CN"/>
          </w:rPr>
          <w:t>(三)、社会风险及对策分析</w:t>
        </w:r>
        <w:r>
          <w:tab/>
        </w:r>
        <w:r>
          <w:fldChar w:fldCharType="begin"/>
        </w:r>
        <w:r>
          <w:instrText xml:space="preserve"> PAGEREF _Toc23415 \h </w:instrText>
        </w:r>
        <w:r>
          <w:fldChar w:fldCharType="separate"/>
        </w:r>
        <w:r>
          <w:t>14</w:t>
        </w:r>
        <w:r>
          <w:fldChar w:fldCharType="end"/>
        </w:r>
      </w:hyperlink>
    </w:p>
    <w:p>
      <w:pPr>
        <w:pStyle w:val="TOC1"/>
        <w:tabs>
          <w:tab w:val="right" w:leader="dot" w:pos="8306"/>
        </w:tabs>
      </w:pPr>
      <w:hyperlink w:anchor="_Toc793" w:history="1">
        <w:r>
          <w:rPr>
            <w:rFonts w:ascii="仿宋" w:eastAsia="仿宋" w:hAnsi="仿宋" w:cs="仿宋" w:hint="eastAsia"/>
            <w:lang w:eastAsia="zh-CN"/>
          </w:rPr>
          <w:t>四、环境和生态影响分析</w:t>
        </w:r>
        <w:r>
          <w:tab/>
        </w:r>
        <w:r>
          <w:fldChar w:fldCharType="begin"/>
        </w:r>
        <w:r>
          <w:instrText xml:space="preserve"> PAGEREF _Toc793 \h </w:instrText>
        </w:r>
        <w:r>
          <w:fldChar w:fldCharType="separate"/>
        </w:r>
        <w:r>
          <w:t>18</w:t>
        </w:r>
        <w:r>
          <w:fldChar w:fldCharType="end"/>
        </w:r>
      </w:hyperlink>
    </w:p>
    <w:p>
      <w:pPr>
        <w:pStyle w:val="TOC2"/>
        <w:tabs>
          <w:tab w:val="right" w:leader="dot" w:pos="8306"/>
        </w:tabs>
      </w:pPr>
      <w:hyperlink w:anchor="_Toc2290" w:history="1">
        <w:r>
          <w:rPr>
            <w:rFonts w:ascii="仿宋" w:eastAsia="仿宋" w:hAnsi="仿宋" w:cs="仿宋" w:hint="eastAsia"/>
            <w:lang w:eastAsia="zh-CN"/>
          </w:rPr>
          <w:t>(一)、环境和生态现状</w:t>
        </w:r>
        <w:r>
          <w:tab/>
        </w:r>
        <w:r>
          <w:fldChar w:fldCharType="begin"/>
        </w:r>
        <w:r>
          <w:instrText xml:space="preserve"> PAGEREF _Toc2290 \h </w:instrText>
        </w:r>
        <w:r>
          <w:fldChar w:fldCharType="separate"/>
        </w:r>
        <w:r>
          <w:t>18</w:t>
        </w:r>
        <w:r>
          <w:fldChar w:fldCharType="end"/>
        </w:r>
      </w:hyperlink>
    </w:p>
    <w:p>
      <w:pPr>
        <w:pStyle w:val="TOC2"/>
        <w:tabs>
          <w:tab w:val="right" w:leader="dot" w:pos="8306"/>
        </w:tabs>
      </w:pPr>
      <w:hyperlink w:anchor="_Toc23704" w:history="1">
        <w:r>
          <w:rPr>
            <w:rFonts w:ascii="仿宋" w:eastAsia="仿宋" w:hAnsi="仿宋" w:cs="仿宋" w:hint="eastAsia"/>
            <w:lang w:eastAsia="zh-CN"/>
          </w:rPr>
          <w:t>(二)、生态环境影响分析</w:t>
        </w:r>
        <w:r>
          <w:tab/>
        </w:r>
        <w:r>
          <w:fldChar w:fldCharType="begin"/>
        </w:r>
        <w:r>
          <w:instrText xml:space="preserve"> PAGEREF _Toc23704 \h </w:instrText>
        </w:r>
        <w:r>
          <w:fldChar w:fldCharType="separate"/>
        </w:r>
        <w:r>
          <w:t>19</w:t>
        </w:r>
        <w:r>
          <w:fldChar w:fldCharType="end"/>
        </w:r>
      </w:hyperlink>
    </w:p>
    <w:p>
      <w:pPr>
        <w:pStyle w:val="TOC2"/>
        <w:tabs>
          <w:tab w:val="right" w:leader="dot" w:pos="8306"/>
        </w:tabs>
      </w:pPr>
      <w:hyperlink w:anchor="_Toc24517" w:history="1">
        <w:r>
          <w:rPr>
            <w:rFonts w:ascii="仿宋" w:eastAsia="仿宋" w:hAnsi="仿宋" w:cs="仿宋" w:hint="eastAsia"/>
            <w:lang w:eastAsia="zh-CN"/>
          </w:rPr>
          <w:t>(三)、生态环境保护措施</w:t>
        </w:r>
        <w:r>
          <w:tab/>
        </w:r>
        <w:r>
          <w:fldChar w:fldCharType="begin"/>
        </w:r>
        <w:r>
          <w:instrText xml:space="preserve"> PAGEREF _Toc24517 \h </w:instrText>
        </w:r>
        <w:r>
          <w:fldChar w:fldCharType="separate"/>
        </w:r>
        <w:r>
          <w:t>20</w:t>
        </w:r>
        <w:r>
          <w:fldChar w:fldCharType="end"/>
        </w:r>
      </w:hyperlink>
    </w:p>
    <w:p>
      <w:pPr>
        <w:pStyle w:val="TOC2"/>
        <w:tabs>
          <w:tab w:val="right" w:leader="dot" w:pos="8306"/>
        </w:tabs>
      </w:pPr>
      <w:hyperlink w:anchor="_Toc4812" w:history="1">
        <w:r>
          <w:rPr>
            <w:rFonts w:ascii="仿宋" w:eastAsia="仿宋" w:hAnsi="仿宋" w:cs="仿宋" w:hint="eastAsia"/>
            <w:lang w:eastAsia="zh-CN"/>
          </w:rPr>
          <w:t>(四)、地质灾害影响分析</w:t>
        </w:r>
        <w:r>
          <w:tab/>
        </w:r>
        <w:r>
          <w:fldChar w:fldCharType="begin"/>
        </w:r>
        <w:r>
          <w:instrText xml:space="preserve"> PAGEREF _Toc4812 \h </w:instrText>
        </w:r>
        <w:r>
          <w:fldChar w:fldCharType="separate"/>
        </w:r>
        <w:r>
          <w:t>22</w:t>
        </w:r>
        <w:r>
          <w:fldChar w:fldCharType="end"/>
        </w:r>
      </w:hyperlink>
    </w:p>
    <w:p>
      <w:pPr>
        <w:pStyle w:val="TOC2"/>
        <w:tabs>
          <w:tab w:val="right" w:leader="dot" w:pos="8306"/>
        </w:tabs>
      </w:pPr>
      <w:hyperlink w:anchor="_Toc24385" w:history="1">
        <w:r>
          <w:rPr>
            <w:rFonts w:ascii="仿宋" w:eastAsia="仿宋" w:hAnsi="仿宋" w:cs="仿宋" w:hint="eastAsia"/>
            <w:lang w:eastAsia="zh-CN"/>
          </w:rPr>
          <w:t>(五)、特殊环境影响</w:t>
        </w:r>
        <w:r>
          <w:tab/>
        </w:r>
        <w:r>
          <w:fldChar w:fldCharType="begin"/>
        </w:r>
        <w:r>
          <w:instrText xml:space="preserve"> PAGEREF _Toc24385 \h </w:instrText>
        </w:r>
        <w:r>
          <w:fldChar w:fldCharType="separate"/>
        </w:r>
        <w:r>
          <w:t>24</w:t>
        </w:r>
        <w:r>
          <w:fldChar w:fldCharType="end"/>
        </w:r>
      </w:hyperlink>
    </w:p>
    <w:p>
      <w:pPr>
        <w:pStyle w:val="TOC1"/>
        <w:tabs>
          <w:tab w:val="right" w:leader="dot" w:pos="8306"/>
        </w:tabs>
      </w:pPr>
      <w:hyperlink w:anchor="_Toc14264" w:history="1">
        <w:r>
          <w:rPr>
            <w:rFonts w:ascii="仿宋" w:eastAsia="仿宋" w:hAnsi="仿宋" w:cs="仿宋" w:hint="eastAsia"/>
            <w:lang w:eastAsia="zh-CN"/>
          </w:rPr>
          <w:t>五、项目监理与质量保证</w:t>
        </w:r>
        <w:r>
          <w:tab/>
        </w:r>
        <w:r>
          <w:fldChar w:fldCharType="begin"/>
        </w:r>
        <w:r>
          <w:instrText xml:space="preserve"> PAGEREF _Toc14264 \h </w:instrText>
        </w:r>
        <w:r>
          <w:fldChar w:fldCharType="separate"/>
        </w:r>
        <w:r>
          <w:t>25</w:t>
        </w:r>
        <w:r>
          <w:fldChar w:fldCharType="end"/>
        </w:r>
      </w:hyperlink>
    </w:p>
    <w:p>
      <w:pPr>
        <w:pStyle w:val="TOC2"/>
        <w:tabs>
          <w:tab w:val="right" w:leader="dot" w:pos="8306"/>
        </w:tabs>
      </w:pPr>
      <w:hyperlink w:anchor="_Toc27010" w:history="1">
        <w:r>
          <w:rPr>
            <w:rFonts w:ascii="仿宋" w:eastAsia="仿宋" w:hAnsi="仿宋" w:cs="仿宋" w:hint="eastAsia"/>
            <w:lang w:eastAsia="zh-CN"/>
          </w:rPr>
          <w:t>(一)、监理体系构建</w:t>
        </w:r>
        <w:r>
          <w:tab/>
        </w:r>
        <w:r>
          <w:fldChar w:fldCharType="begin"/>
        </w:r>
        <w:r>
          <w:instrText xml:space="preserve"> PAGEREF _Toc27010 \h </w:instrText>
        </w:r>
        <w:r>
          <w:fldChar w:fldCharType="separate"/>
        </w:r>
        <w:r>
          <w:t>25</w:t>
        </w:r>
        <w:r>
          <w:fldChar w:fldCharType="end"/>
        </w:r>
      </w:hyperlink>
    </w:p>
    <w:p>
      <w:pPr>
        <w:pStyle w:val="TOC2"/>
        <w:tabs>
          <w:tab w:val="right" w:leader="dot" w:pos="8306"/>
        </w:tabs>
      </w:pPr>
      <w:hyperlink w:anchor="_Toc1156" w:history="1">
        <w:r>
          <w:rPr>
            <w:rFonts w:ascii="仿宋" w:eastAsia="仿宋" w:hAnsi="仿宋" w:cs="仿宋" w:hint="eastAsia"/>
            <w:lang w:eastAsia="zh-CN"/>
          </w:rPr>
          <w:t>(二)、质量保证体系实施</w:t>
        </w:r>
        <w:r>
          <w:tab/>
        </w:r>
        <w:r>
          <w:fldChar w:fldCharType="begin"/>
        </w:r>
        <w:r>
          <w:instrText xml:space="preserve"> PAGEREF _Toc1156 \h </w:instrText>
        </w:r>
        <w:r>
          <w:fldChar w:fldCharType="separate"/>
        </w:r>
        <w:r>
          <w:t>25</w:t>
        </w:r>
        <w:r>
          <w:fldChar w:fldCharType="end"/>
        </w:r>
      </w:hyperlink>
    </w:p>
    <w:p>
      <w:pPr>
        <w:pStyle w:val="TOC2"/>
        <w:tabs>
          <w:tab w:val="right" w:leader="dot" w:pos="8306"/>
        </w:tabs>
      </w:pPr>
      <w:hyperlink w:anchor="_Toc15499" w:history="1">
        <w:r>
          <w:rPr>
            <w:rFonts w:ascii="仿宋" w:eastAsia="仿宋" w:hAnsi="仿宋" w:cs="仿宋" w:hint="eastAsia"/>
            <w:lang w:eastAsia="zh-CN"/>
          </w:rPr>
          <w:t>(三)、监理与质量控制流程</w:t>
        </w:r>
        <w:r>
          <w:tab/>
        </w:r>
        <w:r>
          <w:fldChar w:fldCharType="begin"/>
        </w:r>
        <w:r>
          <w:instrText xml:space="preserve"> PAGEREF _Toc15499 \h </w:instrText>
        </w:r>
        <w:r>
          <w:fldChar w:fldCharType="separate"/>
        </w:r>
        <w:r>
          <w:t>26</w:t>
        </w:r>
        <w:r>
          <w:fldChar w:fldCharType="end"/>
        </w:r>
      </w:hyperlink>
    </w:p>
    <w:p>
      <w:pPr>
        <w:pStyle w:val="TOC1"/>
        <w:tabs>
          <w:tab w:val="right" w:leader="dot" w:pos="8306"/>
        </w:tabs>
      </w:pPr>
      <w:hyperlink w:anchor="_Toc27326" w:history="1">
        <w:r>
          <w:rPr>
            <w:rFonts w:ascii="仿宋" w:eastAsia="仿宋" w:hAnsi="仿宋" w:cs="仿宋" w:hint="eastAsia"/>
            <w:lang w:eastAsia="zh-CN"/>
          </w:rPr>
          <w:t>六、建设风险评估分析</w:t>
        </w:r>
        <w:r>
          <w:tab/>
        </w:r>
        <w:r>
          <w:fldChar w:fldCharType="begin"/>
        </w:r>
        <w:r>
          <w:instrText xml:space="preserve"> PAGEREF _Toc27326 \h </w:instrText>
        </w:r>
        <w:r>
          <w:fldChar w:fldCharType="separate"/>
        </w:r>
        <w:r>
          <w:t>27</w:t>
        </w:r>
        <w:r>
          <w:fldChar w:fldCharType="end"/>
        </w:r>
      </w:hyperlink>
    </w:p>
    <w:p>
      <w:pPr>
        <w:pStyle w:val="TOC2"/>
        <w:tabs>
          <w:tab w:val="right" w:leader="dot" w:pos="8306"/>
        </w:tabs>
      </w:pPr>
      <w:hyperlink w:anchor="_Toc18687" w:history="1">
        <w:r>
          <w:rPr>
            <w:rFonts w:ascii="仿宋" w:eastAsia="仿宋" w:hAnsi="仿宋" w:cs="仿宋" w:hint="eastAsia"/>
            <w:lang w:eastAsia="zh-CN"/>
          </w:rPr>
          <w:t>(一)、政策风险分析</w:t>
        </w:r>
        <w:r>
          <w:tab/>
        </w:r>
        <w:r>
          <w:fldChar w:fldCharType="begin"/>
        </w:r>
        <w:r>
          <w:instrText xml:space="preserve"> PAGEREF _Toc18687 \h </w:instrText>
        </w:r>
        <w:r>
          <w:fldChar w:fldCharType="separate"/>
        </w:r>
        <w:r>
          <w:t>27</w:t>
        </w:r>
        <w:r>
          <w:fldChar w:fldCharType="end"/>
        </w:r>
      </w:hyperlink>
    </w:p>
    <w:p>
      <w:pPr>
        <w:pStyle w:val="TOC2"/>
        <w:tabs>
          <w:tab w:val="right" w:leader="dot" w:pos="8306"/>
        </w:tabs>
      </w:pPr>
      <w:hyperlink w:anchor="_Toc28828" w:history="1">
        <w:r>
          <w:rPr>
            <w:rFonts w:ascii="仿宋" w:eastAsia="仿宋" w:hAnsi="仿宋" w:cs="仿宋" w:hint="eastAsia"/>
            <w:lang w:eastAsia="zh-CN"/>
          </w:rPr>
          <w:t>(二)、社会风险分析</w:t>
        </w:r>
        <w:r>
          <w:tab/>
        </w:r>
        <w:r>
          <w:fldChar w:fldCharType="begin"/>
        </w:r>
        <w:r>
          <w:instrText xml:space="preserve"> PAGEREF _Toc28828 \h </w:instrText>
        </w:r>
        <w:r>
          <w:fldChar w:fldCharType="separate"/>
        </w:r>
        <w:r>
          <w:t>28</w:t>
        </w:r>
        <w:r>
          <w:fldChar w:fldCharType="end"/>
        </w:r>
      </w:hyperlink>
    </w:p>
    <w:p>
      <w:pPr>
        <w:pStyle w:val="TOC2"/>
        <w:tabs>
          <w:tab w:val="right" w:leader="dot" w:pos="8306"/>
        </w:tabs>
      </w:pPr>
      <w:hyperlink w:anchor="_Toc31699" w:history="1">
        <w:r>
          <w:rPr>
            <w:rFonts w:ascii="仿宋" w:eastAsia="仿宋" w:hAnsi="仿宋" w:cs="仿宋" w:hint="eastAsia"/>
            <w:lang w:eastAsia="zh-CN"/>
          </w:rPr>
          <w:t>(三)、市场风险分析</w:t>
        </w:r>
        <w:r>
          <w:tab/>
        </w:r>
        <w:r>
          <w:fldChar w:fldCharType="begin"/>
        </w:r>
        <w:r>
          <w:instrText xml:space="preserve"> PAGEREF _Toc31699 \h </w:instrText>
        </w:r>
        <w:r>
          <w:fldChar w:fldCharType="separate"/>
        </w:r>
        <w:r>
          <w:t>29</w:t>
        </w:r>
        <w:r>
          <w:fldChar w:fldCharType="end"/>
        </w:r>
      </w:hyperlink>
    </w:p>
    <w:p>
      <w:pPr>
        <w:pStyle w:val="TOC2"/>
        <w:tabs>
          <w:tab w:val="right" w:leader="dot" w:pos="8306"/>
        </w:tabs>
      </w:pPr>
      <w:hyperlink w:anchor="_Toc14451" w:history="1">
        <w:r>
          <w:rPr>
            <w:rFonts w:ascii="仿宋" w:eastAsia="仿宋" w:hAnsi="仿宋" w:cs="仿宋" w:hint="eastAsia"/>
            <w:lang w:eastAsia="zh-CN"/>
          </w:rPr>
          <w:t>(四)、资金风险分析</w:t>
        </w:r>
        <w:r>
          <w:tab/>
        </w:r>
        <w:r>
          <w:fldChar w:fldCharType="begin"/>
        </w:r>
        <w:r>
          <w:instrText xml:space="preserve"> PAGEREF _Toc14451 \h </w:instrText>
        </w:r>
        <w:r>
          <w:fldChar w:fldCharType="separate"/>
        </w:r>
        <w:r>
          <w:t>30</w:t>
        </w:r>
        <w:r>
          <w:fldChar w:fldCharType="end"/>
        </w:r>
      </w:hyperlink>
    </w:p>
    <w:p>
      <w:pPr>
        <w:pStyle w:val="TOC2"/>
        <w:tabs>
          <w:tab w:val="right" w:leader="dot" w:pos="8306"/>
        </w:tabs>
      </w:pPr>
      <w:hyperlink w:anchor="_Toc31349" w:history="1">
        <w:r>
          <w:rPr>
            <w:rFonts w:ascii="仿宋" w:eastAsia="仿宋" w:hAnsi="仿宋" w:cs="仿宋" w:hint="eastAsia"/>
            <w:lang w:eastAsia="zh-CN"/>
          </w:rPr>
          <w:t>(五)、技术风险分析</w:t>
        </w:r>
        <w:r>
          <w:tab/>
        </w:r>
        <w:r>
          <w:fldChar w:fldCharType="begin"/>
        </w:r>
        <w:r>
          <w:instrText xml:space="preserve"> PAGEREF _Toc31349 \h </w:instrText>
        </w:r>
        <w:r>
          <w:fldChar w:fldCharType="separate"/>
        </w:r>
        <w:r>
          <w:t>31</w:t>
        </w:r>
        <w:r>
          <w:fldChar w:fldCharType="end"/>
        </w:r>
      </w:hyperlink>
    </w:p>
    <w:p>
      <w:pPr>
        <w:pStyle w:val="TOC2"/>
        <w:tabs>
          <w:tab w:val="right" w:leader="dot" w:pos="8306"/>
        </w:tabs>
      </w:pPr>
      <w:hyperlink w:anchor="_Toc21691" w:history="1">
        <w:r>
          <w:rPr>
            <w:rFonts w:ascii="仿宋" w:eastAsia="仿宋" w:hAnsi="仿宋" w:cs="仿宋" w:hint="eastAsia"/>
            <w:lang w:eastAsia="zh-CN"/>
          </w:rPr>
          <w:t>(六)、财务风险分析</w:t>
        </w:r>
        <w:r>
          <w:tab/>
        </w:r>
        <w:r>
          <w:fldChar w:fldCharType="begin"/>
        </w:r>
        <w:r>
          <w:instrText xml:space="preserve"> PAGEREF _Toc21691 \h </w:instrText>
        </w:r>
        <w:r>
          <w:fldChar w:fldCharType="separate"/>
        </w:r>
        <w:r>
          <w:t>33</w:t>
        </w:r>
        <w:r>
          <w:fldChar w:fldCharType="end"/>
        </w:r>
      </w:hyperlink>
    </w:p>
    <w:p>
      <w:pPr>
        <w:pStyle w:val="TOC2"/>
        <w:tabs>
          <w:tab w:val="right" w:leader="dot" w:pos="8306"/>
        </w:tabs>
      </w:pPr>
      <w:hyperlink w:anchor="_Toc3381" w:history="1">
        <w:r>
          <w:rPr>
            <w:rFonts w:ascii="仿宋" w:eastAsia="仿宋" w:hAnsi="仿宋" w:cs="仿宋" w:hint="eastAsia"/>
            <w:lang w:eastAsia="zh-CN"/>
          </w:rPr>
          <w:t>(七)、管理风险分析</w:t>
        </w:r>
        <w:r>
          <w:tab/>
        </w:r>
        <w:r>
          <w:fldChar w:fldCharType="begin"/>
        </w:r>
        <w:r>
          <w:instrText xml:space="preserve"> PAGEREF _Toc3381 \h </w:instrText>
        </w:r>
        <w:r>
          <w:fldChar w:fldCharType="separate"/>
        </w:r>
        <w:r>
          <w:t>34</w:t>
        </w:r>
        <w:r>
          <w:fldChar w:fldCharType="end"/>
        </w:r>
      </w:hyperlink>
    </w:p>
    <w:p>
      <w:pPr>
        <w:pStyle w:val="TOC2"/>
        <w:tabs>
          <w:tab w:val="right" w:leader="dot" w:pos="8306"/>
        </w:tabs>
      </w:pPr>
      <w:hyperlink w:anchor="_Toc21846" w:history="1">
        <w:r>
          <w:rPr>
            <w:rFonts w:ascii="仿宋" w:eastAsia="仿宋" w:hAnsi="仿宋" w:cs="仿宋" w:hint="eastAsia"/>
            <w:lang w:eastAsia="zh-CN"/>
          </w:rPr>
          <w:t>(八)、其它风险分析</w:t>
        </w:r>
        <w:r>
          <w:tab/>
        </w:r>
        <w:r>
          <w:fldChar w:fldCharType="begin"/>
        </w:r>
        <w:r>
          <w:instrText xml:space="preserve"> PAGEREF _Toc21846 \h </w:instrText>
        </w:r>
        <w:r>
          <w:fldChar w:fldCharType="separate"/>
        </w:r>
        <w:r>
          <w:t>36</w:t>
        </w:r>
        <w:r>
          <w:fldChar w:fldCharType="end"/>
        </w:r>
      </w:hyperlink>
    </w:p>
    <w:p>
      <w:pPr>
        <w:pStyle w:val="TOC2"/>
        <w:tabs>
          <w:tab w:val="right" w:leader="dot" w:pos="8306"/>
        </w:tabs>
      </w:pPr>
      <w:hyperlink w:anchor="_Toc4599" w:history="1">
        <w:r>
          <w:rPr>
            <w:rFonts w:ascii="仿宋" w:eastAsia="仿宋" w:hAnsi="仿宋" w:cs="仿宋" w:hint="eastAsia"/>
            <w:lang w:eastAsia="zh-CN"/>
          </w:rPr>
          <w:t>(九)、社会影响评估</w:t>
        </w:r>
        <w:r>
          <w:tab/>
        </w:r>
        <w:r>
          <w:fldChar w:fldCharType="begin"/>
        </w:r>
        <w:r>
          <w:instrText xml:space="preserve"> PAGEREF _Toc4599 \h </w:instrText>
        </w:r>
        <w:r>
          <w:fldChar w:fldCharType="separate"/>
        </w:r>
        <w:r>
          <w:t>37</w:t>
        </w:r>
        <w:r>
          <w:fldChar w:fldCharType="end"/>
        </w:r>
      </w:hyperlink>
    </w:p>
    <w:p>
      <w:pPr>
        <w:pStyle w:val="TOC1"/>
        <w:tabs>
          <w:tab w:val="right" w:leader="dot" w:pos="8306"/>
        </w:tabs>
      </w:pPr>
      <w:hyperlink w:anchor="_Toc8185" w:history="1">
        <w:r>
          <w:rPr>
            <w:rFonts w:ascii="仿宋" w:eastAsia="仿宋" w:hAnsi="仿宋" w:cs="仿宋" w:hint="eastAsia"/>
            <w:lang w:eastAsia="zh-CN"/>
          </w:rPr>
          <w:t>七、环境保护与绿色发展</w:t>
        </w:r>
        <w:r>
          <w:tab/>
        </w:r>
        <w:r>
          <w:fldChar w:fldCharType="begin"/>
        </w:r>
        <w:r>
          <w:instrText xml:space="preserve"> PAGEREF _Toc8185 \h </w:instrText>
        </w:r>
        <w:r>
          <w:fldChar w:fldCharType="separate"/>
        </w:r>
        <w:r>
          <w:t>39</w:t>
        </w:r>
        <w:r>
          <w:fldChar w:fldCharType="end"/>
        </w:r>
      </w:hyperlink>
    </w:p>
    <w:p>
      <w:pPr>
        <w:pStyle w:val="TOC2"/>
        <w:tabs>
          <w:tab w:val="right" w:leader="dot" w:pos="8306"/>
        </w:tabs>
      </w:pPr>
      <w:hyperlink w:anchor="_Toc24951" w:history="1">
        <w:r>
          <w:rPr>
            <w:rFonts w:ascii="仿宋" w:eastAsia="仿宋" w:hAnsi="仿宋" w:cs="仿宋" w:hint="eastAsia"/>
            <w:lang w:eastAsia="zh-CN"/>
          </w:rPr>
          <w:t>(一)、环境保护措施</w:t>
        </w:r>
        <w:r>
          <w:tab/>
        </w:r>
        <w:r>
          <w:fldChar w:fldCharType="begin"/>
        </w:r>
        <w:r>
          <w:instrText xml:space="preserve"> PAGEREF _Toc24951 \h </w:instrText>
        </w:r>
        <w:r>
          <w:fldChar w:fldCharType="separate"/>
        </w:r>
        <w:r>
          <w:t>39</w:t>
        </w:r>
        <w:r>
          <w:fldChar w:fldCharType="end"/>
        </w:r>
      </w:hyperlink>
    </w:p>
    <w:p>
      <w:pPr>
        <w:pStyle w:val="TOC2"/>
        <w:tabs>
          <w:tab w:val="right" w:leader="dot" w:pos="8306"/>
        </w:tabs>
      </w:pPr>
      <w:hyperlink w:anchor="_Toc29921" w:history="1">
        <w:r>
          <w:rPr>
            <w:rFonts w:ascii="仿宋" w:eastAsia="仿宋" w:hAnsi="仿宋" w:cs="仿宋" w:hint="eastAsia"/>
            <w:lang w:eastAsia="zh-CN"/>
          </w:rPr>
          <w:t>(二)、绿色发展与可持续发展策略</w:t>
        </w:r>
        <w:r>
          <w:tab/>
        </w:r>
        <w:r>
          <w:fldChar w:fldCharType="begin"/>
        </w:r>
        <w:r>
          <w:instrText xml:space="preserve"> PAGEREF _Toc29921 \h </w:instrText>
        </w:r>
        <w:r>
          <w:fldChar w:fldCharType="separate"/>
        </w:r>
        <w:r>
          <w:t>41</w:t>
        </w:r>
        <w:r>
          <w:fldChar w:fldCharType="end"/>
        </w:r>
      </w:hyperlink>
    </w:p>
    <w:p>
      <w:pPr>
        <w:pStyle w:val="TOC1"/>
        <w:tabs>
          <w:tab w:val="right" w:leader="dot" w:pos="8306"/>
        </w:tabs>
      </w:pPr>
      <w:hyperlink w:anchor="_Toc9124" w:history="1">
        <w:r>
          <w:rPr>
            <w:rFonts w:ascii="仿宋" w:eastAsia="仿宋" w:hAnsi="仿宋" w:cs="仿宋" w:hint="eastAsia"/>
            <w:lang w:eastAsia="zh-CN"/>
          </w:rPr>
          <w:t>八、土地利用与规划方案</w:t>
        </w:r>
        <w:r>
          <w:tab/>
        </w:r>
        <w:r>
          <w:fldChar w:fldCharType="begin"/>
        </w:r>
        <w:r>
          <w:instrText xml:space="preserve"> PAGEREF _Toc9124 \h </w:instrText>
        </w:r>
        <w:r>
          <w:fldChar w:fldCharType="separate"/>
        </w:r>
        <w:r>
          <w:t>42</w:t>
        </w:r>
        <w:r>
          <w:fldChar w:fldCharType="end"/>
        </w:r>
      </w:hyperlink>
    </w:p>
    <w:p>
      <w:pPr>
        <w:pStyle w:val="TOC2"/>
        <w:tabs>
          <w:tab w:val="right" w:leader="dot" w:pos="8306"/>
        </w:tabs>
      </w:pPr>
      <w:hyperlink w:anchor="_Toc19011" w:history="1">
        <w:r>
          <w:rPr>
            <w:rFonts w:ascii="仿宋" w:eastAsia="仿宋" w:hAnsi="仿宋" w:cs="仿宋" w:hint="eastAsia"/>
            <w:lang w:eastAsia="zh-CN"/>
          </w:rPr>
          <w:t>(一)、项目用地情况分析</w:t>
        </w:r>
        <w:r>
          <w:tab/>
        </w:r>
        <w:r>
          <w:fldChar w:fldCharType="begin"/>
        </w:r>
        <w:r>
          <w:instrText xml:space="preserve"> PAGEREF _Toc19011 \h </w:instrText>
        </w:r>
        <w:r>
          <w:fldChar w:fldCharType="separate"/>
        </w:r>
        <w:r>
          <w:t>42</w:t>
        </w:r>
        <w:r>
          <w:fldChar w:fldCharType="end"/>
        </w:r>
      </w:hyperlink>
    </w:p>
    <w:p>
      <w:pPr>
        <w:pStyle w:val="TOC2"/>
        <w:tabs>
          <w:tab w:val="right" w:leader="dot" w:pos="8306"/>
        </w:tabs>
      </w:pPr>
      <w:hyperlink w:anchor="_Toc13280" w:history="1">
        <w:r>
          <w:rPr>
            <w:rFonts w:ascii="仿宋" w:eastAsia="仿宋" w:hAnsi="仿宋" w:cs="仿宋" w:hint="eastAsia"/>
            <w:lang w:eastAsia="zh-CN"/>
          </w:rPr>
          <w:t>(二)、土地利用规划方案</w:t>
        </w:r>
        <w:r>
          <w:tab/>
        </w:r>
        <w:r>
          <w:fldChar w:fldCharType="begin"/>
        </w:r>
        <w:r>
          <w:instrText xml:space="preserve"> PAGEREF _Toc13280 \h </w:instrText>
        </w:r>
        <w:r>
          <w:fldChar w:fldCharType="separate"/>
        </w:r>
        <w:r>
          <w:t>43</w:t>
        </w:r>
        <w:r>
          <w:fldChar w:fldCharType="end"/>
        </w:r>
      </w:hyperlink>
    </w:p>
    <w:p>
      <w:pPr>
        <w:pStyle w:val="TOC1"/>
        <w:tabs>
          <w:tab w:val="right" w:leader="dot" w:pos="8306"/>
        </w:tabs>
      </w:pPr>
      <w:hyperlink w:anchor="_Toc15374" w:history="1">
        <w:r>
          <w:rPr>
            <w:rFonts w:ascii="仿宋" w:eastAsia="仿宋" w:hAnsi="仿宋" w:cs="仿宋" w:hint="eastAsia"/>
            <w:lang w:eastAsia="zh-CN"/>
          </w:rPr>
          <w:t>九、安全与应急管理</w:t>
        </w:r>
        <w:r>
          <w:tab/>
        </w:r>
        <w:r>
          <w:fldChar w:fldCharType="begin"/>
        </w:r>
        <w:r>
          <w:instrText xml:space="preserve"> PAGEREF _Toc15374 \h </w:instrText>
        </w:r>
        <w:r>
          <w:fldChar w:fldCharType="separate"/>
        </w:r>
        <w:r>
          <w:t>44</w:t>
        </w:r>
        <w:r>
          <w:fldChar w:fldCharType="end"/>
        </w:r>
      </w:hyperlink>
    </w:p>
    <w:p>
      <w:pPr>
        <w:pStyle w:val="TOC2"/>
        <w:tabs>
          <w:tab w:val="right" w:leader="dot" w:pos="8306"/>
        </w:tabs>
      </w:pPr>
      <w:hyperlink w:anchor="_Toc31777" w:history="1">
        <w:r>
          <w:rPr>
            <w:rFonts w:ascii="仿宋" w:eastAsia="仿宋" w:hAnsi="仿宋" w:cs="仿宋" w:hint="eastAsia"/>
            <w:lang w:eastAsia="zh-CN"/>
          </w:rPr>
          <w:t>(一)、安全生产管理</w:t>
        </w:r>
        <w:r>
          <w:tab/>
        </w:r>
        <w:r>
          <w:fldChar w:fldCharType="begin"/>
        </w:r>
        <w:r>
          <w:instrText xml:space="preserve"> PAGEREF _Toc31777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488" w:history="1">
        <w:r>
          <w:rPr>
            <w:rFonts w:ascii="仿宋" w:eastAsia="仿宋" w:hAnsi="仿宋" w:cs="仿宋" w:hint="eastAsia"/>
            <w:lang w:eastAsia="zh-CN"/>
          </w:rPr>
          <w:t>(二)、应急预案与响应</w:t>
        </w:r>
        <w:r>
          <w:tab/>
        </w:r>
        <w:r>
          <w:fldChar w:fldCharType="begin"/>
        </w:r>
        <w:r>
          <w:instrText xml:space="preserve"> PAGEREF _Toc31488 \h </w:instrText>
        </w:r>
        <w:r>
          <w:fldChar w:fldCharType="separate"/>
        </w:r>
        <w:r>
          <w:t>46</w:t>
        </w:r>
        <w:r>
          <w:fldChar w:fldCharType="end"/>
        </w:r>
      </w:hyperlink>
    </w:p>
    <w:p>
      <w:pPr>
        <w:pStyle w:val="TOC1"/>
        <w:tabs>
          <w:tab w:val="right" w:leader="dot" w:pos="8306"/>
        </w:tabs>
      </w:pPr>
      <w:hyperlink w:anchor="_Toc9805" w:history="1">
        <w:r>
          <w:rPr>
            <w:rFonts w:ascii="仿宋" w:eastAsia="仿宋" w:hAnsi="仿宋" w:cs="仿宋" w:hint="eastAsia"/>
            <w:lang w:eastAsia="zh-CN"/>
          </w:rPr>
          <w:t>十、项目变更管理</w:t>
        </w:r>
        <w:r>
          <w:tab/>
        </w:r>
        <w:r>
          <w:fldChar w:fldCharType="begin"/>
        </w:r>
        <w:r>
          <w:instrText xml:space="preserve"> PAGEREF _Toc9805 \h </w:instrText>
        </w:r>
        <w:r>
          <w:fldChar w:fldCharType="separate"/>
        </w:r>
        <w:r>
          <w:t>48</w:t>
        </w:r>
        <w:r>
          <w:fldChar w:fldCharType="end"/>
        </w:r>
      </w:hyperlink>
    </w:p>
    <w:p>
      <w:pPr>
        <w:pStyle w:val="TOC2"/>
        <w:tabs>
          <w:tab w:val="right" w:leader="dot" w:pos="8306"/>
        </w:tabs>
      </w:pPr>
      <w:hyperlink w:anchor="_Toc15642" w:history="1">
        <w:r>
          <w:rPr>
            <w:rFonts w:ascii="仿宋" w:eastAsia="仿宋" w:hAnsi="仿宋" w:cs="仿宋" w:hint="eastAsia"/>
            <w:lang w:eastAsia="zh-CN"/>
          </w:rPr>
          <w:t>(一)、变更控制流程</w:t>
        </w:r>
        <w:r>
          <w:tab/>
        </w:r>
        <w:r>
          <w:fldChar w:fldCharType="begin"/>
        </w:r>
        <w:r>
          <w:instrText xml:space="preserve"> PAGEREF _Toc15642 \h </w:instrText>
        </w:r>
        <w:r>
          <w:fldChar w:fldCharType="separate"/>
        </w:r>
        <w:r>
          <w:t>48</w:t>
        </w:r>
        <w:r>
          <w:fldChar w:fldCharType="end"/>
        </w:r>
      </w:hyperlink>
    </w:p>
    <w:p>
      <w:pPr>
        <w:pStyle w:val="TOC2"/>
        <w:tabs>
          <w:tab w:val="right" w:leader="dot" w:pos="8306"/>
        </w:tabs>
      </w:pPr>
      <w:hyperlink w:anchor="_Toc15687" w:history="1">
        <w:r>
          <w:rPr>
            <w:rFonts w:ascii="仿宋" w:eastAsia="仿宋" w:hAnsi="仿宋" w:cs="仿宋" w:hint="eastAsia"/>
            <w:lang w:eastAsia="zh-CN"/>
          </w:rPr>
          <w:t>(二)、影响评估与处理</w:t>
        </w:r>
        <w:r>
          <w:tab/>
        </w:r>
        <w:r>
          <w:fldChar w:fldCharType="begin"/>
        </w:r>
        <w:r>
          <w:instrText xml:space="preserve"> PAGEREF _Toc15687 \h </w:instrText>
        </w:r>
        <w:r>
          <w:fldChar w:fldCharType="separate"/>
        </w:r>
        <w:r>
          <w:t>48</w:t>
        </w:r>
        <w:r>
          <w:fldChar w:fldCharType="end"/>
        </w:r>
      </w:hyperlink>
    </w:p>
    <w:p>
      <w:pPr>
        <w:pStyle w:val="TOC2"/>
        <w:tabs>
          <w:tab w:val="right" w:leader="dot" w:pos="8306"/>
        </w:tabs>
      </w:pPr>
      <w:hyperlink w:anchor="_Toc756" w:history="1">
        <w:r>
          <w:rPr>
            <w:rFonts w:ascii="仿宋" w:eastAsia="仿宋" w:hAnsi="仿宋" w:cs="仿宋" w:hint="eastAsia"/>
            <w:lang w:eastAsia="zh-CN"/>
          </w:rPr>
          <w:t>(三)、变更记录与追踪</w:t>
        </w:r>
        <w:r>
          <w:tab/>
        </w:r>
        <w:r>
          <w:fldChar w:fldCharType="begin"/>
        </w:r>
        <w:r>
          <w:instrText xml:space="preserve"> PAGEREF _Toc756 \h </w:instrText>
        </w:r>
        <w:r>
          <w:fldChar w:fldCharType="separate"/>
        </w:r>
        <w:r>
          <w:t>50</w:t>
        </w:r>
        <w:r>
          <w:fldChar w:fldCharType="end"/>
        </w:r>
      </w:hyperlink>
    </w:p>
    <w:p>
      <w:pPr>
        <w:pStyle w:val="TOC2"/>
        <w:tabs>
          <w:tab w:val="right" w:leader="dot" w:pos="8306"/>
        </w:tabs>
      </w:pPr>
      <w:hyperlink w:anchor="_Toc25473" w:history="1">
        <w:r>
          <w:rPr>
            <w:rFonts w:ascii="仿宋" w:eastAsia="仿宋" w:hAnsi="仿宋" w:cs="仿宋" w:hint="eastAsia"/>
            <w:lang w:eastAsia="zh-CN"/>
          </w:rPr>
          <w:t>(四)、变更管理策略</w:t>
        </w:r>
        <w:r>
          <w:tab/>
        </w:r>
        <w:r>
          <w:fldChar w:fldCharType="begin"/>
        </w:r>
        <w:r>
          <w:instrText xml:space="preserve"> PAGEREF _Toc25473 \h </w:instrText>
        </w:r>
        <w:r>
          <w:fldChar w:fldCharType="separate"/>
        </w:r>
        <w:r>
          <w:t>52</w:t>
        </w:r>
        <w:r>
          <w:fldChar w:fldCharType="end"/>
        </w:r>
      </w:hyperlink>
    </w:p>
    <w:p>
      <w:pPr>
        <w:pStyle w:val="TOC1"/>
        <w:tabs>
          <w:tab w:val="right" w:leader="dot" w:pos="8306"/>
        </w:tabs>
      </w:pPr>
      <w:hyperlink w:anchor="_Toc24713" w:history="1">
        <w:r>
          <w:rPr>
            <w:rFonts w:ascii="仿宋" w:eastAsia="仿宋" w:hAnsi="仿宋" w:cs="仿宋" w:hint="eastAsia"/>
            <w:lang w:eastAsia="zh-CN"/>
          </w:rPr>
          <w:t>十一、技术创新与产业升级</w:t>
        </w:r>
        <w:r>
          <w:tab/>
        </w:r>
        <w:r>
          <w:fldChar w:fldCharType="begin"/>
        </w:r>
        <w:r>
          <w:instrText xml:space="preserve"> PAGEREF _Toc24713 \h </w:instrText>
        </w:r>
        <w:r>
          <w:fldChar w:fldCharType="separate"/>
        </w:r>
        <w:r>
          <w:t>53</w:t>
        </w:r>
        <w:r>
          <w:fldChar w:fldCharType="end"/>
        </w:r>
      </w:hyperlink>
    </w:p>
    <w:p>
      <w:pPr>
        <w:pStyle w:val="TOC2"/>
        <w:tabs>
          <w:tab w:val="right" w:leader="dot" w:pos="8306"/>
        </w:tabs>
      </w:pPr>
      <w:hyperlink w:anchor="_Toc13080" w:history="1">
        <w:r>
          <w:rPr>
            <w:rFonts w:ascii="仿宋" w:eastAsia="仿宋" w:hAnsi="仿宋" w:cs="仿宋" w:hint="eastAsia"/>
            <w:lang w:eastAsia="zh-CN"/>
          </w:rPr>
          <w:t>(一)、技术创新方向与目标</w:t>
        </w:r>
        <w:r>
          <w:tab/>
        </w:r>
        <w:r>
          <w:fldChar w:fldCharType="begin"/>
        </w:r>
        <w:r>
          <w:instrText xml:space="preserve"> PAGEREF _Toc13080 \h </w:instrText>
        </w:r>
        <w:r>
          <w:fldChar w:fldCharType="separate"/>
        </w:r>
        <w:r>
          <w:t>53</w:t>
        </w:r>
        <w:r>
          <w:fldChar w:fldCharType="end"/>
        </w:r>
      </w:hyperlink>
    </w:p>
    <w:p>
      <w:pPr>
        <w:pStyle w:val="TOC2"/>
        <w:tabs>
          <w:tab w:val="right" w:leader="dot" w:pos="8306"/>
        </w:tabs>
      </w:pPr>
      <w:hyperlink w:anchor="_Toc11621" w:history="1">
        <w:r>
          <w:rPr>
            <w:rFonts w:ascii="仿宋" w:eastAsia="仿宋" w:hAnsi="仿宋" w:cs="仿宋" w:hint="eastAsia"/>
            <w:lang w:eastAsia="zh-CN"/>
          </w:rPr>
          <w:t>(二)、产业升级路径与措施</w:t>
        </w:r>
        <w:r>
          <w:tab/>
        </w:r>
        <w:r>
          <w:fldChar w:fldCharType="begin"/>
        </w:r>
        <w:r>
          <w:instrText xml:space="preserve"> PAGEREF _Toc11621 \h </w:instrText>
        </w:r>
        <w:r>
          <w:fldChar w:fldCharType="separate"/>
        </w:r>
        <w:r>
          <w:t>55</w:t>
        </w:r>
        <w:r>
          <w:fldChar w:fldCharType="end"/>
        </w:r>
      </w:hyperlink>
    </w:p>
    <w:p>
      <w:pPr>
        <w:pStyle w:val="TOC1"/>
        <w:tabs>
          <w:tab w:val="right" w:leader="dot" w:pos="8306"/>
        </w:tabs>
      </w:pPr>
      <w:hyperlink w:anchor="_Toc15293" w:history="1">
        <w:r>
          <w:rPr>
            <w:rFonts w:ascii="仿宋" w:eastAsia="仿宋" w:hAnsi="仿宋" w:cs="仿宋" w:hint="eastAsia"/>
            <w:lang w:eastAsia="zh-CN"/>
          </w:rPr>
          <w:t>十二、项目实施与管理方案</w:t>
        </w:r>
        <w:r>
          <w:tab/>
        </w:r>
        <w:r>
          <w:fldChar w:fldCharType="begin"/>
        </w:r>
        <w:r>
          <w:instrText xml:space="preserve"> PAGEREF _Toc15293 \h </w:instrText>
        </w:r>
        <w:r>
          <w:fldChar w:fldCharType="separate"/>
        </w:r>
        <w:r>
          <w:t>56</w:t>
        </w:r>
        <w:r>
          <w:fldChar w:fldCharType="end"/>
        </w:r>
      </w:hyperlink>
    </w:p>
    <w:p>
      <w:pPr>
        <w:pStyle w:val="TOC2"/>
        <w:tabs>
          <w:tab w:val="right" w:leader="dot" w:pos="8306"/>
        </w:tabs>
      </w:pPr>
      <w:hyperlink w:anchor="_Toc24426" w:history="1">
        <w:r>
          <w:rPr>
            <w:rFonts w:ascii="仿宋" w:eastAsia="仿宋" w:hAnsi="仿宋" w:cs="仿宋" w:hint="eastAsia"/>
            <w:lang w:eastAsia="zh-CN"/>
          </w:rPr>
          <w:t>(一)、项目实施计划</w:t>
        </w:r>
        <w:r>
          <w:tab/>
        </w:r>
        <w:r>
          <w:fldChar w:fldCharType="begin"/>
        </w:r>
        <w:r>
          <w:instrText xml:space="preserve"> PAGEREF _Toc24426 \h </w:instrText>
        </w:r>
        <w:r>
          <w:fldChar w:fldCharType="separate"/>
        </w:r>
        <w:r>
          <w:t>56</w:t>
        </w:r>
        <w:r>
          <w:fldChar w:fldCharType="end"/>
        </w:r>
      </w:hyperlink>
    </w:p>
    <w:p>
      <w:pPr>
        <w:pStyle w:val="TOC2"/>
        <w:tabs>
          <w:tab w:val="right" w:leader="dot" w:pos="8306"/>
        </w:tabs>
      </w:pPr>
      <w:hyperlink w:anchor="_Toc29944" w:history="1">
        <w:r>
          <w:rPr>
            <w:rFonts w:ascii="仿宋" w:eastAsia="仿宋" w:hAnsi="仿宋" w:cs="仿宋" w:hint="eastAsia"/>
            <w:lang w:eastAsia="zh-CN"/>
          </w:rPr>
          <w:t>(二)、项目组织机构与职责</w:t>
        </w:r>
        <w:r>
          <w:tab/>
        </w:r>
        <w:r>
          <w:fldChar w:fldCharType="begin"/>
        </w:r>
        <w:r>
          <w:instrText xml:space="preserve"> PAGEREF _Toc29944 \h </w:instrText>
        </w:r>
        <w:r>
          <w:fldChar w:fldCharType="separate"/>
        </w:r>
        <w:r>
          <w:t>57</w:t>
        </w:r>
        <w:r>
          <w:fldChar w:fldCharType="end"/>
        </w:r>
      </w:hyperlink>
    </w:p>
    <w:p>
      <w:pPr>
        <w:pStyle w:val="TOC2"/>
        <w:tabs>
          <w:tab w:val="right" w:leader="dot" w:pos="8306"/>
        </w:tabs>
      </w:pPr>
      <w:hyperlink w:anchor="_Toc11389" w:history="1">
        <w:r>
          <w:rPr>
            <w:rFonts w:ascii="仿宋" w:eastAsia="仿宋" w:hAnsi="仿宋" w:cs="仿宋" w:hint="eastAsia"/>
            <w:lang w:eastAsia="zh-CN"/>
          </w:rPr>
          <w:t>(三)、项目管理与监控体系</w:t>
        </w:r>
        <w:r>
          <w:tab/>
        </w:r>
        <w:r>
          <w:fldChar w:fldCharType="begin"/>
        </w:r>
        <w:r>
          <w:instrText xml:space="preserve"> PAGEREF _Toc11389 \h </w:instrText>
        </w:r>
        <w:r>
          <w:fldChar w:fldCharType="separate"/>
        </w:r>
        <w:r>
          <w:t>60</w:t>
        </w:r>
        <w:r>
          <w:fldChar w:fldCharType="end"/>
        </w:r>
      </w:hyperlink>
    </w:p>
    <w:p>
      <w:pPr>
        <w:pStyle w:val="TOC1"/>
        <w:tabs>
          <w:tab w:val="right" w:leader="dot" w:pos="8306"/>
        </w:tabs>
      </w:pPr>
      <w:hyperlink w:anchor="_Toc28560" w:history="1">
        <w:r>
          <w:rPr>
            <w:rFonts w:ascii="仿宋" w:eastAsia="仿宋" w:hAnsi="仿宋" w:cs="仿宋" w:hint="eastAsia"/>
            <w:lang w:eastAsia="zh-CN"/>
          </w:rPr>
          <w:t>十三、产业协同与集群发展</w:t>
        </w:r>
        <w:r>
          <w:tab/>
        </w:r>
        <w:r>
          <w:fldChar w:fldCharType="begin"/>
        </w:r>
        <w:r>
          <w:instrText xml:space="preserve"> PAGEREF _Toc28560 \h </w:instrText>
        </w:r>
        <w:r>
          <w:fldChar w:fldCharType="separate"/>
        </w:r>
        <w:r>
          <w:t>62</w:t>
        </w:r>
        <w:r>
          <w:fldChar w:fldCharType="end"/>
        </w:r>
      </w:hyperlink>
    </w:p>
    <w:p>
      <w:pPr>
        <w:pStyle w:val="TOC2"/>
        <w:tabs>
          <w:tab w:val="right" w:leader="dot" w:pos="8306"/>
        </w:tabs>
      </w:pPr>
      <w:hyperlink w:anchor="_Toc13020" w:history="1">
        <w:r>
          <w:rPr>
            <w:rFonts w:ascii="仿宋" w:eastAsia="仿宋" w:hAnsi="仿宋" w:cs="仿宋" w:hint="eastAsia"/>
            <w:lang w:eastAsia="zh-CN"/>
          </w:rPr>
          <w:t>(一)、产业协同机制建设</w:t>
        </w:r>
        <w:r>
          <w:tab/>
        </w:r>
        <w:r>
          <w:fldChar w:fldCharType="begin"/>
        </w:r>
        <w:r>
          <w:instrText xml:space="preserve"> PAGEREF _Toc13020 \h </w:instrText>
        </w:r>
        <w:r>
          <w:fldChar w:fldCharType="separate"/>
        </w:r>
        <w:r>
          <w:t>62</w:t>
        </w:r>
        <w:r>
          <w:fldChar w:fldCharType="end"/>
        </w:r>
      </w:hyperlink>
    </w:p>
    <w:p>
      <w:pPr>
        <w:pStyle w:val="TOC2"/>
        <w:tabs>
          <w:tab w:val="right" w:leader="dot" w:pos="8306"/>
        </w:tabs>
      </w:pPr>
      <w:hyperlink w:anchor="_Toc10010" w:history="1">
        <w:r>
          <w:rPr>
            <w:rFonts w:ascii="仿宋" w:eastAsia="仿宋" w:hAnsi="仿宋" w:cs="仿宋" w:hint="eastAsia"/>
            <w:lang w:eastAsia="zh-CN"/>
          </w:rPr>
          <w:t>(二)、产业集群培育与发展</w:t>
        </w:r>
        <w:r>
          <w:tab/>
        </w:r>
        <w:r>
          <w:fldChar w:fldCharType="begin"/>
        </w:r>
        <w:r>
          <w:instrText xml:space="preserve"> PAGEREF _Toc10010 \h </w:instrText>
        </w:r>
        <w:r>
          <w:fldChar w:fldCharType="separate"/>
        </w:r>
        <w:r>
          <w:t>63</w:t>
        </w:r>
        <w:r>
          <w:fldChar w:fldCharType="end"/>
        </w:r>
      </w:hyperlink>
    </w:p>
    <w:p>
      <w:pPr>
        <w:pStyle w:val="TOC1"/>
        <w:tabs>
          <w:tab w:val="right" w:leader="dot" w:pos="8306"/>
        </w:tabs>
      </w:pPr>
      <w:hyperlink w:anchor="_Toc9456" w:history="1">
        <w:r>
          <w:rPr>
            <w:rFonts w:ascii="仿宋" w:eastAsia="仿宋" w:hAnsi="仿宋" w:cs="仿宋" w:hint="eastAsia"/>
            <w:lang w:eastAsia="zh-CN"/>
          </w:rPr>
          <w:t>十四、企业合规与伦理</w:t>
        </w:r>
        <w:r>
          <w:tab/>
        </w:r>
        <w:r>
          <w:fldChar w:fldCharType="begin"/>
        </w:r>
        <w:r>
          <w:instrText xml:space="preserve"> PAGEREF _Toc9456 \h </w:instrText>
        </w:r>
        <w:r>
          <w:fldChar w:fldCharType="separate"/>
        </w:r>
        <w:r>
          <w:t>64</w:t>
        </w:r>
        <w:r>
          <w:fldChar w:fldCharType="end"/>
        </w:r>
      </w:hyperlink>
    </w:p>
    <w:p>
      <w:pPr>
        <w:pStyle w:val="TOC2"/>
        <w:tabs>
          <w:tab w:val="right" w:leader="dot" w:pos="8306"/>
        </w:tabs>
      </w:pPr>
      <w:hyperlink w:anchor="_Toc7409" w:history="1">
        <w:r>
          <w:rPr>
            <w:rFonts w:ascii="仿宋" w:eastAsia="仿宋" w:hAnsi="仿宋" w:cs="仿宋" w:hint="eastAsia"/>
            <w:lang w:eastAsia="zh-CN"/>
          </w:rPr>
          <w:t>(一)、合规政策与程序</w:t>
        </w:r>
        <w:r>
          <w:tab/>
        </w:r>
        <w:r>
          <w:fldChar w:fldCharType="begin"/>
        </w:r>
        <w:r>
          <w:instrText xml:space="preserve"> PAGEREF _Toc7409 \h </w:instrText>
        </w:r>
        <w:r>
          <w:fldChar w:fldCharType="separate"/>
        </w:r>
        <w:r>
          <w:t>64</w:t>
        </w:r>
        <w:r>
          <w:fldChar w:fldCharType="end"/>
        </w:r>
      </w:hyperlink>
    </w:p>
    <w:p>
      <w:pPr>
        <w:pStyle w:val="TOC2"/>
        <w:tabs>
          <w:tab w:val="right" w:leader="dot" w:pos="8306"/>
        </w:tabs>
      </w:pPr>
      <w:hyperlink w:anchor="_Toc7377" w:history="1">
        <w:r>
          <w:rPr>
            <w:rFonts w:ascii="仿宋" w:eastAsia="仿宋" w:hAnsi="仿宋" w:cs="仿宋" w:hint="eastAsia"/>
            <w:lang w:eastAsia="zh-CN"/>
          </w:rPr>
          <w:t>(二)、伦理规范与培训</w:t>
        </w:r>
        <w:r>
          <w:tab/>
        </w:r>
        <w:r>
          <w:fldChar w:fldCharType="begin"/>
        </w:r>
        <w:r>
          <w:instrText xml:space="preserve"> PAGEREF _Toc7377 \h </w:instrText>
        </w:r>
        <w:r>
          <w:fldChar w:fldCharType="separate"/>
        </w:r>
        <w:r>
          <w:t>65</w:t>
        </w:r>
        <w:r>
          <w:fldChar w:fldCharType="end"/>
        </w:r>
      </w:hyperlink>
    </w:p>
    <w:p>
      <w:pPr>
        <w:pStyle w:val="TOC2"/>
        <w:tabs>
          <w:tab w:val="right" w:leader="dot" w:pos="8306"/>
        </w:tabs>
      </w:pPr>
      <w:hyperlink w:anchor="_Toc28728" w:history="1">
        <w:r>
          <w:rPr>
            <w:rFonts w:ascii="仿宋" w:eastAsia="仿宋" w:hAnsi="仿宋" w:cs="仿宋" w:hint="eastAsia"/>
            <w:lang w:eastAsia="zh-CN"/>
          </w:rPr>
          <w:t>(三)、合规风险评估</w:t>
        </w:r>
        <w:r>
          <w:tab/>
        </w:r>
        <w:r>
          <w:fldChar w:fldCharType="begin"/>
        </w:r>
        <w:r>
          <w:instrText xml:space="preserve"> PAGEREF _Toc28728 \h </w:instrText>
        </w:r>
        <w:r>
          <w:fldChar w:fldCharType="separate"/>
        </w:r>
        <w:r>
          <w:t>66</w:t>
        </w:r>
        <w:r>
          <w:fldChar w:fldCharType="end"/>
        </w:r>
      </w:hyperlink>
    </w:p>
    <w:p>
      <w:pPr>
        <w:pStyle w:val="TOC2"/>
        <w:tabs>
          <w:tab w:val="right" w:leader="dot" w:pos="8306"/>
        </w:tabs>
      </w:pPr>
      <w:hyperlink w:anchor="_Toc7391" w:history="1">
        <w:r>
          <w:rPr>
            <w:rFonts w:ascii="仿宋" w:eastAsia="仿宋" w:hAnsi="仿宋" w:cs="仿宋" w:hint="eastAsia"/>
            <w:lang w:eastAsia="zh-CN"/>
          </w:rPr>
          <w:t>(四)、合规监督与执行</w:t>
        </w:r>
        <w:r>
          <w:tab/>
        </w:r>
        <w:r>
          <w:fldChar w:fldCharType="begin"/>
        </w:r>
        <w:r>
          <w:instrText xml:space="preserve"> PAGEREF _Toc7391 \h </w:instrText>
        </w:r>
        <w:r>
          <w:fldChar w:fldCharType="separate"/>
        </w:r>
        <w:r>
          <w:t>67</w:t>
        </w:r>
        <w:r>
          <w:fldChar w:fldCharType="end"/>
        </w:r>
      </w:hyperlink>
    </w:p>
    <w:p>
      <w:pPr>
        <w:pStyle w:val="TOC1"/>
        <w:tabs>
          <w:tab w:val="right" w:leader="dot" w:pos="8306"/>
        </w:tabs>
      </w:pPr>
      <w:hyperlink w:anchor="_Toc651" w:history="1">
        <w:r>
          <w:rPr>
            <w:rFonts w:ascii="仿宋" w:eastAsia="仿宋" w:hAnsi="仿宋" w:cs="仿宋" w:hint="eastAsia"/>
            <w:lang w:eastAsia="zh-CN"/>
          </w:rPr>
          <w:t>十五、知识产权管理与保护</w:t>
        </w:r>
        <w:r>
          <w:tab/>
        </w:r>
        <w:r>
          <w:fldChar w:fldCharType="begin"/>
        </w:r>
        <w:r>
          <w:instrText xml:space="preserve"> PAGEREF _Toc651 \h </w:instrText>
        </w:r>
        <w:r>
          <w:fldChar w:fldCharType="separate"/>
        </w:r>
        <w:r>
          <w:t>68</w:t>
        </w:r>
        <w:r>
          <w:fldChar w:fldCharType="end"/>
        </w:r>
      </w:hyperlink>
    </w:p>
    <w:p>
      <w:pPr>
        <w:pStyle w:val="TOC2"/>
        <w:tabs>
          <w:tab w:val="right" w:leader="dot" w:pos="8306"/>
        </w:tabs>
      </w:pPr>
      <w:hyperlink w:anchor="_Toc11794" w:history="1">
        <w:r>
          <w:rPr>
            <w:rFonts w:ascii="仿宋" w:eastAsia="仿宋" w:hAnsi="仿宋" w:cs="仿宋" w:hint="eastAsia"/>
            <w:lang w:eastAsia="zh-CN"/>
          </w:rPr>
          <w:t>(一)、知识产权管理体系建设</w:t>
        </w:r>
        <w:r>
          <w:tab/>
        </w:r>
        <w:r>
          <w:fldChar w:fldCharType="begin"/>
        </w:r>
        <w:r>
          <w:instrText xml:space="preserve"> PAGEREF _Toc11794 \h </w:instrText>
        </w:r>
        <w:r>
          <w:fldChar w:fldCharType="separate"/>
        </w:r>
        <w:r>
          <w:t>68</w:t>
        </w:r>
        <w:r>
          <w:fldChar w:fldCharType="end"/>
        </w:r>
      </w:hyperlink>
    </w:p>
    <w:p>
      <w:pPr>
        <w:pStyle w:val="TOC2"/>
        <w:tabs>
          <w:tab w:val="right" w:leader="dot" w:pos="8306"/>
        </w:tabs>
      </w:pPr>
      <w:hyperlink w:anchor="_Toc30599" w:history="1">
        <w:r>
          <w:rPr>
            <w:rFonts w:ascii="仿宋" w:eastAsia="仿宋" w:hAnsi="仿宋" w:cs="仿宋" w:hint="eastAsia"/>
            <w:lang w:eastAsia="zh-CN"/>
          </w:rPr>
          <w:t>(二)、知识产权保护措施</w:t>
        </w:r>
        <w:r>
          <w:tab/>
        </w:r>
        <w:r>
          <w:fldChar w:fldCharType="begin"/>
        </w:r>
        <w:r>
          <w:instrText xml:space="preserve"> PAGEREF _Toc30599 \h </w:instrText>
        </w:r>
        <w:r>
          <w:fldChar w:fldCharType="separate"/>
        </w:r>
        <w:r>
          <w:t>69</w:t>
        </w:r>
        <w:r>
          <w:fldChar w:fldCharType="end"/>
        </w:r>
      </w:hyperlink>
    </w:p>
    <w:p>
      <w:pPr>
        <w:pStyle w:val="TOC1"/>
        <w:tabs>
          <w:tab w:val="right" w:leader="dot" w:pos="8306"/>
        </w:tabs>
      </w:pPr>
      <w:hyperlink w:anchor="_Toc20987" w:history="1">
        <w:r>
          <w:rPr>
            <w:rFonts w:ascii="仿宋" w:eastAsia="仿宋" w:hAnsi="仿宋" w:cs="仿宋" w:hint="eastAsia"/>
            <w:lang w:eastAsia="zh-CN"/>
          </w:rPr>
          <w:t>十六、设施与设备管理</w:t>
        </w:r>
        <w:r>
          <w:tab/>
        </w:r>
        <w:r>
          <w:fldChar w:fldCharType="begin"/>
        </w:r>
        <w:r>
          <w:instrText xml:space="preserve"> PAGEREF _Toc20987 \h </w:instrText>
        </w:r>
        <w:r>
          <w:fldChar w:fldCharType="separate"/>
        </w:r>
        <w:r>
          <w:t>70</w:t>
        </w:r>
        <w:r>
          <w:fldChar w:fldCharType="end"/>
        </w:r>
      </w:hyperlink>
    </w:p>
    <w:p>
      <w:pPr>
        <w:pStyle w:val="TOC2"/>
        <w:tabs>
          <w:tab w:val="right" w:leader="dot" w:pos="8306"/>
        </w:tabs>
      </w:pPr>
      <w:hyperlink w:anchor="_Toc3416" w:history="1">
        <w:r>
          <w:rPr>
            <w:rFonts w:ascii="仿宋" w:eastAsia="仿宋" w:hAnsi="仿宋" w:cs="仿宋" w:hint="eastAsia"/>
            <w:lang w:eastAsia="zh-CN"/>
          </w:rPr>
          <w:t>(一)、设施规划与配置</w:t>
        </w:r>
        <w:r>
          <w:tab/>
        </w:r>
        <w:r>
          <w:fldChar w:fldCharType="begin"/>
        </w:r>
        <w:r>
          <w:instrText xml:space="preserve"> PAGEREF _Toc3416 \h </w:instrText>
        </w:r>
        <w:r>
          <w:fldChar w:fldCharType="separate"/>
        </w:r>
        <w:r>
          <w:t>70</w:t>
        </w:r>
        <w:r>
          <w:fldChar w:fldCharType="end"/>
        </w:r>
      </w:hyperlink>
    </w:p>
    <w:p>
      <w:pPr>
        <w:pStyle w:val="TOC2"/>
        <w:tabs>
          <w:tab w:val="right" w:leader="dot" w:pos="8306"/>
        </w:tabs>
      </w:pPr>
      <w:hyperlink w:anchor="_Toc28036" w:history="1">
        <w:r>
          <w:rPr>
            <w:rFonts w:ascii="仿宋" w:eastAsia="仿宋" w:hAnsi="仿宋" w:cs="仿宋" w:hint="eastAsia"/>
            <w:lang w:eastAsia="zh-CN"/>
          </w:rPr>
          <w:t>(二)、设备采购与维护管理</w:t>
        </w:r>
        <w:r>
          <w:tab/>
        </w:r>
        <w:r>
          <w:fldChar w:fldCharType="begin"/>
        </w:r>
        <w:r>
          <w:instrText xml:space="preserve"> PAGEREF _Toc28036 \h </w:instrText>
        </w:r>
        <w:r>
          <w:fldChar w:fldCharType="separate"/>
        </w:r>
        <w:r>
          <w:t>71</w:t>
        </w:r>
        <w:r>
          <w:fldChar w:fldCharType="end"/>
        </w:r>
      </w:hyperlink>
    </w:p>
    <w:p>
      <w:pPr>
        <w:pStyle w:val="TOC2"/>
        <w:tabs>
          <w:tab w:val="right" w:leader="dot" w:pos="8306"/>
        </w:tabs>
      </w:pPr>
      <w:hyperlink w:anchor="_Toc32490" w:history="1">
        <w:r>
          <w:rPr>
            <w:rFonts w:ascii="仿宋" w:eastAsia="仿宋" w:hAnsi="仿宋" w:cs="仿宋" w:hint="eastAsia"/>
            <w:lang w:eastAsia="zh-CN"/>
          </w:rPr>
          <w:t>(三)、设施设备升级策略</w:t>
        </w:r>
        <w:r>
          <w:tab/>
        </w:r>
        <w:r>
          <w:fldChar w:fldCharType="begin"/>
        </w:r>
        <w:r>
          <w:instrText xml:space="preserve"> PAGEREF _Toc32490 \h </w:instrText>
        </w:r>
        <w:r>
          <w:fldChar w:fldCharType="separate"/>
        </w:r>
        <w:r>
          <w:t>72</w:t>
        </w:r>
        <w:r>
          <w:fldChar w:fldCharType="end"/>
        </w:r>
      </w:hyperlink>
    </w:p>
    <w:p>
      <w:pPr>
        <w:pStyle w:val="TOC1"/>
        <w:tabs>
          <w:tab w:val="right" w:leader="dot" w:pos="8306"/>
        </w:tabs>
      </w:pPr>
      <w:hyperlink w:anchor="_Toc15085" w:history="1">
        <w:r>
          <w:rPr>
            <w:rFonts w:ascii="仿宋" w:eastAsia="仿宋" w:hAnsi="仿宋" w:cs="仿宋" w:hint="eastAsia"/>
            <w:lang w:eastAsia="zh-CN"/>
          </w:rPr>
          <w:t>十七、人力资源管理与开发</w:t>
        </w:r>
        <w:r>
          <w:tab/>
        </w:r>
        <w:r>
          <w:fldChar w:fldCharType="begin"/>
        </w:r>
        <w:r>
          <w:instrText xml:space="preserve"> PAGEREF _Toc15085 \h </w:instrText>
        </w:r>
        <w:r>
          <w:fldChar w:fldCharType="separate"/>
        </w:r>
        <w:r>
          <w:t>72</w:t>
        </w:r>
        <w:r>
          <w:fldChar w:fldCharType="end"/>
        </w:r>
      </w:hyperlink>
    </w:p>
    <w:p>
      <w:pPr>
        <w:pStyle w:val="TOC2"/>
        <w:tabs>
          <w:tab w:val="right" w:leader="dot" w:pos="8306"/>
        </w:tabs>
      </w:pPr>
      <w:hyperlink w:anchor="_Toc25713" w:history="1">
        <w:r>
          <w:rPr>
            <w:rFonts w:ascii="仿宋" w:eastAsia="仿宋" w:hAnsi="仿宋" w:cs="仿宋" w:hint="eastAsia"/>
            <w:lang w:eastAsia="zh-CN"/>
          </w:rPr>
          <w:t>(一)、人力资源规划</w:t>
        </w:r>
        <w:r>
          <w:tab/>
        </w:r>
        <w:r>
          <w:fldChar w:fldCharType="begin"/>
        </w:r>
        <w:r>
          <w:instrText xml:space="preserve"> PAGEREF _Toc25713 \h </w:instrText>
        </w:r>
        <w:r>
          <w:fldChar w:fldCharType="separate"/>
        </w:r>
        <w:r>
          <w:t>72</w:t>
        </w:r>
        <w:r>
          <w:fldChar w:fldCharType="end"/>
        </w:r>
      </w:hyperlink>
    </w:p>
    <w:p>
      <w:pPr>
        <w:pStyle w:val="TOC2"/>
        <w:tabs>
          <w:tab w:val="right" w:leader="dot" w:pos="8306"/>
        </w:tabs>
      </w:pPr>
      <w:hyperlink w:anchor="_Toc1193" w:history="1">
        <w:r>
          <w:rPr>
            <w:rFonts w:ascii="仿宋" w:eastAsia="仿宋" w:hAnsi="仿宋" w:cs="仿宋" w:hint="eastAsia"/>
            <w:lang w:eastAsia="zh-CN"/>
          </w:rPr>
          <w:t>(二)、人力资源开发与培训</w:t>
        </w:r>
        <w:r>
          <w:tab/>
        </w:r>
        <w:r>
          <w:fldChar w:fldCharType="begin"/>
        </w:r>
        <w:r>
          <w:instrText xml:space="preserve"> PAGEREF _Toc1193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6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02"/>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896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传动链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传动链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传动链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传动链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537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传动链项目的必要性在当前经济和社会背景下表现得尤为重要，其对市场需求的满足、技术创新的推动、社会经济发展的促进以及环境可持续性的提高，共同构成了项目建设的核心价值和必要性。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在全球经济快速发展和科技日新月异的今天，市场对创新技术和环保解决方案的需求日益增长。传动链项目恰好聚焦于这一趋势，提供涵盖人工智能、大数据分析和可持续能源等领域的高效、先进产品和服务。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传动链项目在其专注的领域内，特别是在人工智能和数据科学方面，有望推动显著的技术革新。项目的研发活动不仅有望孕育出改变行业运作方式的新技术，还可能在长远中影响整个技术生态系统。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传动链项目还致力于提升当地居民的技能和就业能力，通过与当地教育机构合作提供培训和教育机会，从而提高社区整体的生活水平和社会福祉。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传动链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158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传动链项目的建设和发展得益于一系列有利条件，这些条件涵盖了技术优势、市场潜力、政策支持、人力资源、基础设施以及投资和合作伙伴的支持，共同构成了项目成功的坚实基础。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传动链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传动链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8633"/>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7420"/>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一、传动链项目的技术资源开发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传动链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二、传动链项目的人力资源管理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传动链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三、传动链项目的资金资源筹措与优化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传动链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8843"/>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传动链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传动链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传动链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3431"/>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传动链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传动链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智能技术的应用：传动链项目将利用智能技术，如物联网（IoT）和大数据分析，来监控和优化资源使用。通过实时数据分析，项目可以更有效地管理能源消耗、减少原材料浪费，并提高生产过程的整体效率。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3932"/>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12896"/>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传动链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传动链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传动链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https://d.book118.com/486203105052010043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传动链项目建设方案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传动链项目建设方案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传动链项目建设方案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传动链项目建设方案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传动链项目建设方案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传动链项目建设方案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传动链项目建设方案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传动链项目建设方案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传动链项目建设方案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传动链项目建设方案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传动链项目建设方案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传动链项目建设方案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7212BB"/>
    <w:rsid w:val="097212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86203105052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2024-01-23T12:25:00Z</dcterms:created>
  <dcterms:modified xsi:type="dcterms:W3CDTF">2024-01-23T12:25:41Z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DEE46485EF81429089EDE877089B5B4E_11</vt:lpwstr>
  </property>
  <property fmtid="{D5CDD505-2E9C-101B-9397-08002B2CF9AE}" pid="3" name="KSOProductBuildVer">
    <vt:lpwstr>2052-12.1.0.16120</vt:lpwstr>
  </property>
</Properties>
</file>