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毛纺织、染整加工产品行业企业战略风险管理报告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49" w:history="1">
        <w:r>
          <w:rPr>
            <w:rFonts w:ascii="仿宋" w:eastAsia="仿宋" w:hAnsi="仿宋" w:cs="仿宋" w:hint="eastAsia"/>
            <w:lang w:eastAsia="zh-CN"/>
          </w:rPr>
          <w:t>概论</w:t>
        </w:r>
        <w:r>
          <w:tab/>
        </w:r>
        <w:r>
          <w:fldChar w:fldCharType="begin"/>
        </w:r>
        <w:r>
          <w:instrText xml:space="preserve"> PAGEREF _Toc16749 \h </w:instrText>
        </w:r>
        <w:r>
          <w:fldChar w:fldCharType="separate"/>
        </w:r>
        <w:r>
          <w:t>4</w:t>
        </w:r>
        <w:r>
          <w:fldChar w:fldCharType="end"/>
        </w:r>
      </w:hyperlink>
    </w:p>
    <w:p>
      <w:pPr>
        <w:pStyle w:val="TOC1"/>
        <w:tabs>
          <w:tab w:val="right" w:leader="dot" w:pos="8306"/>
        </w:tabs>
      </w:pPr>
      <w:hyperlink w:anchor="_Toc2866" w:history="1">
        <w:r>
          <w:rPr>
            <w:rFonts w:ascii="仿宋" w:eastAsia="仿宋" w:hAnsi="仿宋" w:cs="仿宋" w:hint="eastAsia"/>
            <w:lang w:eastAsia="zh-CN"/>
          </w:rPr>
          <w:t>一、毛纺织、染整加工产品项目文档管理</w:t>
        </w:r>
        <w:r>
          <w:tab/>
        </w:r>
        <w:r>
          <w:fldChar w:fldCharType="begin"/>
        </w:r>
        <w:r>
          <w:instrText xml:space="preserve"> PAGEREF _Toc2866 \h </w:instrText>
        </w:r>
        <w:r>
          <w:fldChar w:fldCharType="separate"/>
        </w:r>
        <w:r>
          <w:t>4</w:t>
        </w:r>
        <w:r>
          <w:fldChar w:fldCharType="end"/>
        </w:r>
      </w:hyperlink>
    </w:p>
    <w:p>
      <w:pPr>
        <w:pStyle w:val="TOC2"/>
        <w:tabs>
          <w:tab w:val="right" w:leader="dot" w:pos="8306"/>
        </w:tabs>
      </w:pPr>
      <w:hyperlink w:anchor="_Toc19653" w:history="1">
        <w:r>
          <w:rPr>
            <w:rFonts w:ascii="仿宋" w:eastAsia="仿宋" w:hAnsi="仿宋" w:cs="仿宋" w:hint="eastAsia"/>
            <w:lang w:eastAsia="zh-CN"/>
          </w:rPr>
          <w:t>(一)、文档编制与审查</w:t>
        </w:r>
        <w:r>
          <w:tab/>
        </w:r>
        <w:r>
          <w:fldChar w:fldCharType="begin"/>
        </w:r>
        <w:r>
          <w:instrText xml:space="preserve"> PAGEREF _Toc19653 \h </w:instrText>
        </w:r>
        <w:r>
          <w:fldChar w:fldCharType="separate"/>
        </w:r>
        <w:r>
          <w:t>4</w:t>
        </w:r>
        <w:r>
          <w:fldChar w:fldCharType="end"/>
        </w:r>
      </w:hyperlink>
    </w:p>
    <w:p>
      <w:pPr>
        <w:pStyle w:val="TOC2"/>
        <w:tabs>
          <w:tab w:val="right" w:leader="dot" w:pos="8306"/>
        </w:tabs>
      </w:pPr>
      <w:hyperlink w:anchor="_Toc7827" w:history="1">
        <w:r>
          <w:rPr>
            <w:rFonts w:ascii="仿宋" w:eastAsia="仿宋" w:hAnsi="仿宋" w:cs="仿宋" w:hint="eastAsia"/>
            <w:lang w:eastAsia="zh-CN"/>
          </w:rPr>
          <w:t>(二)、文档发布与分发</w:t>
        </w:r>
        <w:r>
          <w:tab/>
        </w:r>
        <w:r>
          <w:fldChar w:fldCharType="begin"/>
        </w:r>
        <w:r>
          <w:instrText xml:space="preserve"> PAGEREF _Toc7827 \h </w:instrText>
        </w:r>
        <w:r>
          <w:fldChar w:fldCharType="separate"/>
        </w:r>
        <w:r>
          <w:t>5</w:t>
        </w:r>
        <w:r>
          <w:fldChar w:fldCharType="end"/>
        </w:r>
      </w:hyperlink>
    </w:p>
    <w:p>
      <w:pPr>
        <w:pStyle w:val="TOC2"/>
        <w:tabs>
          <w:tab w:val="right" w:leader="dot" w:pos="8306"/>
        </w:tabs>
      </w:pPr>
      <w:hyperlink w:anchor="_Toc19460" w:history="1">
        <w:r>
          <w:rPr>
            <w:rFonts w:ascii="仿宋" w:eastAsia="仿宋" w:hAnsi="仿宋" w:cs="仿宋" w:hint="eastAsia"/>
            <w:lang w:eastAsia="zh-CN"/>
          </w:rPr>
          <w:t>(三)、文档存档与归档</w:t>
        </w:r>
        <w:r>
          <w:tab/>
        </w:r>
        <w:r>
          <w:fldChar w:fldCharType="begin"/>
        </w:r>
        <w:r>
          <w:instrText xml:space="preserve"> PAGEREF _Toc19460 \h </w:instrText>
        </w:r>
        <w:r>
          <w:fldChar w:fldCharType="separate"/>
        </w:r>
        <w:r>
          <w:t>6</w:t>
        </w:r>
        <w:r>
          <w:fldChar w:fldCharType="end"/>
        </w:r>
      </w:hyperlink>
    </w:p>
    <w:p>
      <w:pPr>
        <w:pStyle w:val="TOC1"/>
        <w:tabs>
          <w:tab w:val="right" w:leader="dot" w:pos="8306"/>
        </w:tabs>
      </w:pPr>
      <w:hyperlink w:anchor="_Toc26576" w:history="1">
        <w:r>
          <w:rPr>
            <w:rFonts w:ascii="仿宋" w:eastAsia="仿宋" w:hAnsi="仿宋" w:cs="仿宋" w:hint="eastAsia"/>
            <w:lang w:eastAsia="zh-CN"/>
          </w:rPr>
          <w:t>二、毛纺织、染整加工产品行业发展分析</w:t>
        </w:r>
        <w:r>
          <w:tab/>
        </w:r>
        <w:r>
          <w:fldChar w:fldCharType="begin"/>
        </w:r>
        <w:r>
          <w:instrText xml:space="preserve"> PAGEREF _Toc26576 \h </w:instrText>
        </w:r>
        <w:r>
          <w:fldChar w:fldCharType="separate"/>
        </w:r>
        <w:r>
          <w:t>7</w:t>
        </w:r>
        <w:r>
          <w:fldChar w:fldCharType="end"/>
        </w:r>
      </w:hyperlink>
    </w:p>
    <w:p>
      <w:pPr>
        <w:pStyle w:val="TOC2"/>
        <w:tabs>
          <w:tab w:val="right" w:leader="dot" w:pos="8306"/>
        </w:tabs>
      </w:pPr>
      <w:hyperlink w:anchor="_Toc16899" w:history="1">
        <w:r>
          <w:rPr>
            <w:rFonts w:ascii="仿宋" w:eastAsia="仿宋" w:hAnsi="仿宋" w:cs="仿宋" w:hint="eastAsia"/>
            <w:lang w:eastAsia="zh-CN"/>
          </w:rPr>
          <w:t>(一)、毛纺织、染整加工产品行业发展总体概况</w:t>
        </w:r>
        <w:r>
          <w:tab/>
        </w:r>
        <w:r>
          <w:fldChar w:fldCharType="begin"/>
        </w:r>
        <w:r>
          <w:instrText xml:space="preserve"> PAGEREF _Toc16899 \h </w:instrText>
        </w:r>
        <w:r>
          <w:fldChar w:fldCharType="separate"/>
        </w:r>
        <w:r>
          <w:t>7</w:t>
        </w:r>
        <w:r>
          <w:fldChar w:fldCharType="end"/>
        </w:r>
      </w:hyperlink>
    </w:p>
    <w:p>
      <w:pPr>
        <w:pStyle w:val="TOC2"/>
        <w:tabs>
          <w:tab w:val="right" w:leader="dot" w:pos="8306"/>
        </w:tabs>
      </w:pPr>
      <w:hyperlink w:anchor="_Toc7382" w:history="1">
        <w:r>
          <w:rPr>
            <w:rFonts w:ascii="仿宋" w:eastAsia="仿宋" w:hAnsi="仿宋" w:cs="仿宋" w:hint="eastAsia"/>
            <w:lang w:eastAsia="zh-CN"/>
          </w:rPr>
          <w:t>(二)、毛纺织、染整加工产品行业发展背景</w:t>
        </w:r>
        <w:r>
          <w:tab/>
        </w:r>
        <w:r>
          <w:fldChar w:fldCharType="begin"/>
        </w:r>
        <w:r>
          <w:instrText xml:space="preserve"> PAGEREF _Toc7382 \h </w:instrText>
        </w:r>
        <w:r>
          <w:fldChar w:fldCharType="separate"/>
        </w:r>
        <w:r>
          <w:t>7</w:t>
        </w:r>
        <w:r>
          <w:fldChar w:fldCharType="end"/>
        </w:r>
      </w:hyperlink>
    </w:p>
    <w:p>
      <w:pPr>
        <w:pStyle w:val="TOC2"/>
        <w:tabs>
          <w:tab w:val="right" w:leader="dot" w:pos="8306"/>
        </w:tabs>
      </w:pPr>
      <w:hyperlink w:anchor="_Toc14730" w:history="1">
        <w:r>
          <w:rPr>
            <w:rFonts w:ascii="仿宋" w:eastAsia="仿宋" w:hAnsi="仿宋" w:cs="仿宋" w:hint="eastAsia"/>
            <w:lang w:eastAsia="zh-CN"/>
          </w:rPr>
          <w:t>(三)、毛纺织、染整加工产品行业发展前景</w:t>
        </w:r>
        <w:r>
          <w:tab/>
        </w:r>
        <w:r>
          <w:fldChar w:fldCharType="begin"/>
        </w:r>
        <w:r>
          <w:instrText xml:space="preserve"> PAGEREF _Toc14730 \h </w:instrText>
        </w:r>
        <w:r>
          <w:fldChar w:fldCharType="separate"/>
        </w:r>
        <w:r>
          <w:t>8</w:t>
        </w:r>
        <w:r>
          <w:fldChar w:fldCharType="end"/>
        </w:r>
      </w:hyperlink>
    </w:p>
    <w:p>
      <w:pPr>
        <w:pStyle w:val="TOC1"/>
        <w:tabs>
          <w:tab w:val="right" w:leader="dot" w:pos="8306"/>
        </w:tabs>
      </w:pPr>
      <w:hyperlink w:anchor="_Toc24471" w:history="1">
        <w:r>
          <w:rPr>
            <w:rFonts w:ascii="仿宋" w:eastAsia="仿宋" w:hAnsi="仿宋" w:cs="仿宋" w:hint="eastAsia"/>
            <w:lang w:eastAsia="zh-CN"/>
          </w:rPr>
          <w:t>三、建筑技术方案说明</w:t>
        </w:r>
        <w:r>
          <w:tab/>
        </w:r>
        <w:r>
          <w:fldChar w:fldCharType="begin"/>
        </w:r>
        <w:r>
          <w:instrText xml:space="preserve"> PAGEREF _Toc24471 \h </w:instrText>
        </w:r>
        <w:r>
          <w:fldChar w:fldCharType="separate"/>
        </w:r>
        <w:r>
          <w:t>8</w:t>
        </w:r>
        <w:r>
          <w:fldChar w:fldCharType="end"/>
        </w:r>
      </w:hyperlink>
    </w:p>
    <w:p>
      <w:pPr>
        <w:pStyle w:val="TOC2"/>
        <w:tabs>
          <w:tab w:val="right" w:leader="dot" w:pos="8306"/>
        </w:tabs>
      </w:pPr>
      <w:hyperlink w:anchor="_Toc11749" w:history="1">
        <w:r>
          <w:rPr>
            <w:rFonts w:ascii="仿宋" w:eastAsia="仿宋" w:hAnsi="仿宋" w:cs="仿宋" w:hint="eastAsia"/>
            <w:lang w:eastAsia="zh-CN"/>
          </w:rPr>
          <w:t>(一)、毛纺织、染整加工产品项目工程设计总体要求</w:t>
        </w:r>
        <w:r>
          <w:tab/>
        </w:r>
        <w:r>
          <w:fldChar w:fldCharType="begin"/>
        </w:r>
        <w:r>
          <w:instrText xml:space="preserve"> PAGEREF _Toc11749 \h </w:instrText>
        </w:r>
        <w:r>
          <w:fldChar w:fldCharType="separate"/>
        </w:r>
        <w:r>
          <w:t>8</w:t>
        </w:r>
        <w:r>
          <w:fldChar w:fldCharType="end"/>
        </w:r>
      </w:hyperlink>
    </w:p>
    <w:p>
      <w:pPr>
        <w:pStyle w:val="TOC2"/>
        <w:tabs>
          <w:tab w:val="right" w:leader="dot" w:pos="8306"/>
        </w:tabs>
      </w:pPr>
      <w:hyperlink w:anchor="_Toc8905" w:history="1">
        <w:r>
          <w:rPr>
            <w:rFonts w:ascii="仿宋" w:eastAsia="仿宋" w:hAnsi="仿宋" w:cs="仿宋" w:hint="eastAsia"/>
            <w:lang w:eastAsia="zh-CN"/>
          </w:rPr>
          <w:t>(二)、建设方案</w:t>
        </w:r>
        <w:r>
          <w:tab/>
        </w:r>
        <w:r>
          <w:fldChar w:fldCharType="begin"/>
        </w:r>
        <w:r>
          <w:instrText xml:space="preserve"> PAGEREF _Toc8905 \h </w:instrText>
        </w:r>
        <w:r>
          <w:fldChar w:fldCharType="separate"/>
        </w:r>
        <w:r>
          <w:t>9</w:t>
        </w:r>
        <w:r>
          <w:fldChar w:fldCharType="end"/>
        </w:r>
      </w:hyperlink>
    </w:p>
    <w:p>
      <w:pPr>
        <w:pStyle w:val="TOC2"/>
        <w:tabs>
          <w:tab w:val="right" w:leader="dot" w:pos="8306"/>
        </w:tabs>
      </w:pPr>
      <w:hyperlink w:anchor="_Toc296" w:history="1">
        <w:r>
          <w:rPr>
            <w:rFonts w:ascii="仿宋" w:eastAsia="仿宋" w:hAnsi="仿宋" w:cs="仿宋" w:hint="eastAsia"/>
            <w:lang w:eastAsia="zh-CN"/>
          </w:rPr>
          <w:t>(三)、建筑工程建设指标</w:t>
        </w:r>
        <w:r>
          <w:tab/>
        </w:r>
        <w:r>
          <w:fldChar w:fldCharType="begin"/>
        </w:r>
        <w:r>
          <w:instrText xml:space="preserve"> PAGEREF _Toc296 \h </w:instrText>
        </w:r>
        <w:r>
          <w:fldChar w:fldCharType="separate"/>
        </w:r>
        <w:r>
          <w:t>10</w:t>
        </w:r>
        <w:r>
          <w:fldChar w:fldCharType="end"/>
        </w:r>
      </w:hyperlink>
    </w:p>
    <w:p>
      <w:pPr>
        <w:pStyle w:val="TOC1"/>
        <w:tabs>
          <w:tab w:val="right" w:leader="dot" w:pos="8306"/>
        </w:tabs>
      </w:pPr>
      <w:hyperlink w:anchor="_Toc22939" w:history="1">
        <w:r>
          <w:rPr>
            <w:rFonts w:ascii="仿宋" w:eastAsia="仿宋" w:hAnsi="仿宋" w:cs="仿宋" w:hint="eastAsia"/>
            <w:lang w:eastAsia="zh-CN"/>
          </w:rPr>
          <w:t>四、SWOT分析</w:t>
        </w:r>
        <w:r>
          <w:tab/>
        </w:r>
        <w:r>
          <w:fldChar w:fldCharType="begin"/>
        </w:r>
        <w:r>
          <w:instrText xml:space="preserve"> PAGEREF _Toc22939 \h </w:instrText>
        </w:r>
        <w:r>
          <w:fldChar w:fldCharType="separate"/>
        </w:r>
        <w:r>
          <w:t>11</w:t>
        </w:r>
        <w:r>
          <w:fldChar w:fldCharType="end"/>
        </w:r>
      </w:hyperlink>
    </w:p>
    <w:p>
      <w:pPr>
        <w:pStyle w:val="TOC2"/>
        <w:tabs>
          <w:tab w:val="right" w:leader="dot" w:pos="8306"/>
        </w:tabs>
      </w:pPr>
      <w:hyperlink w:anchor="_Toc13700" w:history="1">
        <w:r>
          <w:rPr>
            <w:rFonts w:ascii="仿宋" w:eastAsia="仿宋" w:hAnsi="仿宋" w:cs="仿宋" w:hint="eastAsia"/>
            <w:lang w:eastAsia="zh-CN"/>
          </w:rPr>
          <w:t>(一)、优势分析(S)</w:t>
        </w:r>
        <w:r>
          <w:tab/>
        </w:r>
        <w:r>
          <w:fldChar w:fldCharType="begin"/>
        </w:r>
        <w:r>
          <w:instrText xml:space="preserve"> PAGEREF _Toc13700 \h </w:instrText>
        </w:r>
        <w:r>
          <w:fldChar w:fldCharType="separate"/>
        </w:r>
        <w:r>
          <w:t>11</w:t>
        </w:r>
        <w:r>
          <w:fldChar w:fldCharType="end"/>
        </w:r>
      </w:hyperlink>
    </w:p>
    <w:p>
      <w:pPr>
        <w:pStyle w:val="TOC2"/>
        <w:tabs>
          <w:tab w:val="right" w:leader="dot" w:pos="8306"/>
        </w:tabs>
      </w:pPr>
      <w:hyperlink w:anchor="_Toc29233" w:history="1">
        <w:r>
          <w:rPr>
            <w:rFonts w:ascii="仿宋" w:eastAsia="仿宋" w:hAnsi="仿宋" w:cs="仿宋" w:hint="eastAsia"/>
            <w:lang w:eastAsia="zh-CN"/>
          </w:rPr>
          <w:t>(二)、劣势分析(W)</w:t>
        </w:r>
        <w:r>
          <w:tab/>
        </w:r>
        <w:r>
          <w:fldChar w:fldCharType="begin"/>
        </w:r>
        <w:r>
          <w:instrText xml:space="preserve"> PAGEREF _Toc29233 \h </w:instrText>
        </w:r>
        <w:r>
          <w:fldChar w:fldCharType="separate"/>
        </w:r>
        <w:r>
          <w:t>12</w:t>
        </w:r>
        <w:r>
          <w:fldChar w:fldCharType="end"/>
        </w:r>
      </w:hyperlink>
    </w:p>
    <w:p>
      <w:pPr>
        <w:pStyle w:val="TOC2"/>
        <w:tabs>
          <w:tab w:val="right" w:leader="dot" w:pos="8306"/>
        </w:tabs>
      </w:pPr>
      <w:hyperlink w:anchor="_Toc2655" w:history="1">
        <w:r>
          <w:rPr>
            <w:rFonts w:ascii="仿宋" w:eastAsia="仿宋" w:hAnsi="仿宋" w:cs="仿宋" w:hint="eastAsia"/>
            <w:lang w:eastAsia="zh-CN"/>
          </w:rPr>
          <w:t>(三)、机会分析(O)</w:t>
        </w:r>
        <w:r>
          <w:tab/>
        </w:r>
        <w:r>
          <w:fldChar w:fldCharType="begin"/>
        </w:r>
        <w:r>
          <w:instrText xml:space="preserve"> PAGEREF _Toc2655 \h </w:instrText>
        </w:r>
        <w:r>
          <w:fldChar w:fldCharType="separate"/>
        </w:r>
        <w:r>
          <w:t>13</w:t>
        </w:r>
        <w:r>
          <w:fldChar w:fldCharType="end"/>
        </w:r>
      </w:hyperlink>
    </w:p>
    <w:p>
      <w:pPr>
        <w:pStyle w:val="TOC2"/>
        <w:tabs>
          <w:tab w:val="right" w:leader="dot" w:pos="8306"/>
        </w:tabs>
      </w:pPr>
      <w:hyperlink w:anchor="_Toc22758" w:history="1">
        <w:r>
          <w:rPr>
            <w:rFonts w:ascii="仿宋" w:eastAsia="仿宋" w:hAnsi="仿宋" w:cs="仿宋" w:hint="eastAsia"/>
            <w:lang w:eastAsia="zh-CN"/>
          </w:rPr>
          <w:t>(四)、威胁分析(T)</w:t>
        </w:r>
        <w:r>
          <w:tab/>
        </w:r>
        <w:r>
          <w:fldChar w:fldCharType="begin"/>
        </w:r>
        <w:r>
          <w:instrText xml:space="preserve"> PAGEREF _Toc22758 \h </w:instrText>
        </w:r>
        <w:r>
          <w:fldChar w:fldCharType="separate"/>
        </w:r>
        <w:r>
          <w:t>15</w:t>
        </w:r>
        <w:r>
          <w:fldChar w:fldCharType="end"/>
        </w:r>
      </w:hyperlink>
    </w:p>
    <w:p>
      <w:pPr>
        <w:pStyle w:val="TOC1"/>
        <w:tabs>
          <w:tab w:val="right" w:leader="dot" w:pos="8306"/>
        </w:tabs>
      </w:pPr>
      <w:hyperlink w:anchor="_Toc25355" w:history="1">
        <w:r>
          <w:rPr>
            <w:rFonts w:ascii="仿宋" w:eastAsia="仿宋" w:hAnsi="仿宋" w:cs="仿宋" w:hint="eastAsia"/>
            <w:lang w:eastAsia="zh-CN"/>
          </w:rPr>
          <w:t>五、毛纺织、染整加工产品项目概论</w:t>
        </w:r>
        <w:r>
          <w:tab/>
        </w:r>
        <w:r>
          <w:fldChar w:fldCharType="begin"/>
        </w:r>
        <w:r>
          <w:instrText xml:space="preserve"> PAGEREF _Toc25355 \h </w:instrText>
        </w:r>
        <w:r>
          <w:fldChar w:fldCharType="separate"/>
        </w:r>
        <w:r>
          <w:t>16</w:t>
        </w:r>
        <w:r>
          <w:fldChar w:fldCharType="end"/>
        </w:r>
      </w:hyperlink>
    </w:p>
    <w:p>
      <w:pPr>
        <w:pStyle w:val="TOC2"/>
        <w:tabs>
          <w:tab w:val="right" w:leader="dot" w:pos="8306"/>
        </w:tabs>
      </w:pPr>
      <w:hyperlink w:anchor="_Toc29343" w:history="1">
        <w:r>
          <w:rPr>
            <w:rFonts w:ascii="仿宋" w:eastAsia="仿宋" w:hAnsi="仿宋" w:cs="仿宋" w:hint="eastAsia"/>
            <w:lang w:eastAsia="zh-CN"/>
          </w:rPr>
          <w:t>(一)、毛纺织、染整加工产品项目名称及投资人</w:t>
        </w:r>
        <w:r>
          <w:tab/>
        </w:r>
        <w:r>
          <w:fldChar w:fldCharType="begin"/>
        </w:r>
        <w:r>
          <w:instrText xml:space="preserve"> PAGEREF _Toc29343 \h </w:instrText>
        </w:r>
        <w:r>
          <w:fldChar w:fldCharType="separate"/>
        </w:r>
        <w:r>
          <w:t>16</w:t>
        </w:r>
        <w:r>
          <w:fldChar w:fldCharType="end"/>
        </w:r>
      </w:hyperlink>
    </w:p>
    <w:p>
      <w:pPr>
        <w:pStyle w:val="TOC2"/>
        <w:tabs>
          <w:tab w:val="right" w:leader="dot" w:pos="8306"/>
        </w:tabs>
      </w:pPr>
      <w:hyperlink w:anchor="_Toc19532" w:history="1">
        <w:r>
          <w:rPr>
            <w:rFonts w:ascii="仿宋" w:eastAsia="仿宋" w:hAnsi="仿宋" w:cs="仿宋" w:hint="eastAsia"/>
            <w:lang w:eastAsia="zh-CN"/>
          </w:rPr>
          <w:t>(二)、编制原则</w:t>
        </w:r>
        <w:r>
          <w:tab/>
        </w:r>
        <w:r>
          <w:fldChar w:fldCharType="begin"/>
        </w:r>
        <w:r>
          <w:instrText xml:space="preserve"> PAGEREF _Toc19532 \h </w:instrText>
        </w:r>
        <w:r>
          <w:fldChar w:fldCharType="separate"/>
        </w:r>
        <w:r>
          <w:t>17</w:t>
        </w:r>
        <w:r>
          <w:fldChar w:fldCharType="end"/>
        </w:r>
      </w:hyperlink>
    </w:p>
    <w:p>
      <w:pPr>
        <w:pStyle w:val="TOC2"/>
        <w:tabs>
          <w:tab w:val="right" w:leader="dot" w:pos="8306"/>
        </w:tabs>
      </w:pPr>
      <w:hyperlink w:anchor="_Toc11957" w:history="1">
        <w:r>
          <w:rPr>
            <w:rFonts w:ascii="仿宋" w:eastAsia="仿宋" w:hAnsi="仿宋" w:cs="仿宋" w:hint="eastAsia"/>
            <w:lang w:eastAsia="zh-CN"/>
          </w:rPr>
          <w:t>(三)、编制依据</w:t>
        </w:r>
        <w:r>
          <w:tab/>
        </w:r>
        <w:r>
          <w:fldChar w:fldCharType="begin"/>
        </w:r>
        <w:r>
          <w:instrText xml:space="preserve"> PAGEREF _Toc11957 \h </w:instrText>
        </w:r>
        <w:r>
          <w:fldChar w:fldCharType="separate"/>
        </w:r>
        <w:r>
          <w:t>17</w:t>
        </w:r>
        <w:r>
          <w:fldChar w:fldCharType="end"/>
        </w:r>
      </w:hyperlink>
    </w:p>
    <w:p>
      <w:pPr>
        <w:pStyle w:val="TOC2"/>
        <w:tabs>
          <w:tab w:val="right" w:leader="dot" w:pos="8306"/>
        </w:tabs>
      </w:pPr>
      <w:hyperlink w:anchor="_Toc24345" w:history="1">
        <w:r>
          <w:rPr>
            <w:rFonts w:ascii="仿宋" w:eastAsia="仿宋" w:hAnsi="仿宋" w:cs="仿宋" w:hint="eastAsia"/>
            <w:lang w:eastAsia="zh-CN"/>
          </w:rPr>
          <w:t>(四)、编制范围及内容</w:t>
        </w:r>
        <w:r>
          <w:tab/>
        </w:r>
        <w:r>
          <w:fldChar w:fldCharType="begin"/>
        </w:r>
        <w:r>
          <w:instrText xml:space="preserve"> PAGEREF _Toc24345 \h </w:instrText>
        </w:r>
        <w:r>
          <w:fldChar w:fldCharType="separate"/>
        </w:r>
        <w:r>
          <w:t>18</w:t>
        </w:r>
        <w:r>
          <w:fldChar w:fldCharType="end"/>
        </w:r>
      </w:hyperlink>
    </w:p>
    <w:p>
      <w:pPr>
        <w:pStyle w:val="TOC2"/>
        <w:tabs>
          <w:tab w:val="right" w:leader="dot" w:pos="8306"/>
        </w:tabs>
      </w:pPr>
      <w:hyperlink w:anchor="_Toc5445" w:history="1">
        <w:r>
          <w:rPr>
            <w:rFonts w:ascii="仿宋" w:eastAsia="仿宋" w:hAnsi="仿宋" w:cs="仿宋" w:hint="eastAsia"/>
            <w:lang w:eastAsia="zh-CN"/>
          </w:rPr>
          <w:t>(五)、毛纺织、染整加工产品项目建设背景</w:t>
        </w:r>
        <w:r>
          <w:tab/>
        </w:r>
        <w:r>
          <w:fldChar w:fldCharType="begin"/>
        </w:r>
        <w:r>
          <w:instrText xml:space="preserve"> PAGEREF _Toc5445 \h </w:instrText>
        </w:r>
        <w:r>
          <w:fldChar w:fldCharType="separate"/>
        </w:r>
        <w:r>
          <w:t>19</w:t>
        </w:r>
        <w:r>
          <w:fldChar w:fldCharType="end"/>
        </w:r>
      </w:hyperlink>
    </w:p>
    <w:p>
      <w:pPr>
        <w:pStyle w:val="TOC2"/>
        <w:tabs>
          <w:tab w:val="right" w:leader="dot" w:pos="8306"/>
        </w:tabs>
      </w:pPr>
      <w:hyperlink w:anchor="_Toc29227" w:history="1">
        <w:r>
          <w:rPr>
            <w:rFonts w:ascii="仿宋" w:eastAsia="仿宋" w:hAnsi="仿宋" w:cs="仿宋" w:hint="eastAsia"/>
            <w:lang w:eastAsia="zh-CN"/>
          </w:rPr>
          <w:t>(六)、结论分析</w:t>
        </w:r>
        <w:r>
          <w:tab/>
        </w:r>
        <w:r>
          <w:fldChar w:fldCharType="begin"/>
        </w:r>
        <w:r>
          <w:instrText xml:space="preserve"> PAGEREF _Toc29227 \h </w:instrText>
        </w:r>
        <w:r>
          <w:fldChar w:fldCharType="separate"/>
        </w:r>
        <w:r>
          <w:t>20</w:t>
        </w:r>
        <w:r>
          <w:fldChar w:fldCharType="end"/>
        </w:r>
      </w:hyperlink>
    </w:p>
    <w:p>
      <w:pPr>
        <w:pStyle w:val="TOC1"/>
        <w:tabs>
          <w:tab w:val="right" w:leader="dot" w:pos="8306"/>
        </w:tabs>
      </w:pPr>
      <w:hyperlink w:anchor="_Toc7397" w:history="1">
        <w:r>
          <w:rPr>
            <w:rFonts w:ascii="仿宋" w:eastAsia="仿宋" w:hAnsi="仿宋" w:cs="仿宋" w:hint="eastAsia"/>
            <w:lang w:eastAsia="zh-CN"/>
          </w:rPr>
          <w:t>六、发展规划、产业政策和行业准入分析</w:t>
        </w:r>
        <w:r>
          <w:tab/>
        </w:r>
        <w:r>
          <w:fldChar w:fldCharType="begin"/>
        </w:r>
        <w:r>
          <w:instrText xml:space="preserve"> PAGEREF _Toc7397 \h </w:instrText>
        </w:r>
        <w:r>
          <w:fldChar w:fldCharType="separate"/>
        </w:r>
        <w:r>
          <w:t>22</w:t>
        </w:r>
        <w:r>
          <w:fldChar w:fldCharType="end"/>
        </w:r>
      </w:hyperlink>
    </w:p>
    <w:p>
      <w:pPr>
        <w:pStyle w:val="TOC2"/>
        <w:tabs>
          <w:tab w:val="right" w:leader="dot" w:pos="8306"/>
        </w:tabs>
      </w:pPr>
      <w:hyperlink w:anchor="_Toc22886" w:history="1">
        <w:r>
          <w:rPr>
            <w:rFonts w:ascii="仿宋" w:eastAsia="仿宋" w:hAnsi="仿宋" w:cs="仿宋" w:hint="eastAsia"/>
            <w:lang w:eastAsia="zh-CN"/>
          </w:rPr>
          <w:t>(一)、发展规划分析</w:t>
        </w:r>
        <w:r>
          <w:tab/>
        </w:r>
        <w:r>
          <w:fldChar w:fldCharType="begin"/>
        </w:r>
        <w:r>
          <w:instrText xml:space="preserve"> PAGEREF _Toc22886 \h </w:instrText>
        </w:r>
        <w:r>
          <w:fldChar w:fldCharType="separate"/>
        </w:r>
        <w:r>
          <w:t>22</w:t>
        </w:r>
        <w:r>
          <w:fldChar w:fldCharType="end"/>
        </w:r>
      </w:hyperlink>
    </w:p>
    <w:p>
      <w:pPr>
        <w:pStyle w:val="TOC2"/>
        <w:tabs>
          <w:tab w:val="right" w:leader="dot" w:pos="8306"/>
        </w:tabs>
      </w:pPr>
      <w:hyperlink w:anchor="_Toc11017" w:history="1">
        <w:r>
          <w:rPr>
            <w:rFonts w:ascii="仿宋" w:eastAsia="仿宋" w:hAnsi="仿宋" w:cs="仿宋" w:hint="eastAsia"/>
            <w:lang w:eastAsia="zh-CN"/>
          </w:rPr>
          <w:t>(二)、产业政策分析</w:t>
        </w:r>
        <w:r>
          <w:tab/>
        </w:r>
        <w:r>
          <w:fldChar w:fldCharType="begin"/>
        </w:r>
        <w:r>
          <w:instrText xml:space="preserve"> PAGEREF _Toc11017 \h </w:instrText>
        </w:r>
        <w:r>
          <w:fldChar w:fldCharType="separate"/>
        </w:r>
        <w:r>
          <w:t>23</w:t>
        </w:r>
        <w:r>
          <w:fldChar w:fldCharType="end"/>
        </w:r>
      </w:hyperlink>
    </w:p>
    <w:p>
      <w:pPr>
        <w:pStyle w:val="TOC2"/>
        <w:tabs>
          <w:tab w:val="right" w:leader="dot" w:pos="8306"/>
        </w:tabs>
      </w:pPr>
      <w:hyperlink w:anchor="_Toc10523" w:history="1">
        <w:r>
          <w:rPr>
            <w:rFonts w:ascii="仿宋" w:eastAsia="仿宋" w:hAnsi="仿宋" w:cs="仿宋" w:hint="eastAsia"/>
            <w:lang w:eastAsia="zh-CN"/>
          </w:rPr>
          <w:t>(三)、行业准入分析</w:t>
        </w:r>
        <w:r>
          <w:tab/>
        </w:r>
        <w:r>
          <w:fldChar w:fldCharType="begin"/>
        </w:r>
        <w:r>
          <w:instrText xml:space="preserve"> PAGEREF _Toc10523 \h </w:instrText>
        </w:r>
        <w:r>
          <w:fldChar w:fldCharType="separate"/>
        </w:r>
        <w:r>
          <w:t>24</w:t>
        </w:r>
        <w:r>
          <w:fldChar w:fldCharType="end"/>
        </w:r>
      </w:hyperlink>
    </w:p>
    <w:p>
      <w:pPr>
        <w:pStyle w:val="TOC1"/>
        <w:tabs>
          <w:tab w:val="right" w:leader="dot" w:pos="8306"/>
        </w:tabs>
      </w:pPr>
      <w:hyperlink w:anchor="_Toc31912" w:history="1">
        <w:r>
          <w:rPr>
            <w:rFonts w:ascii="仿宋" w:eastAsia="仿宋" w:hAnsi="仿宋" w:cs="仿宋" w:hint="eastAsia"/>
            <w:lang w:eastAsia="zh-CN"/>
          </w:rPr>
          <w:t>七、毛纺织、染整加工产品技术创新的含义</w:t>
        </w:r>
        <w:r>
          <w:tab/>
        </w:r>
        <w:r>
          <w:fldChar w:fldCharType="begin"/>
        </w:r>
        <w:r>
          <w:instrText xml:space="preserve"> PAGEREF _Toc31912 \h </w:instrText>
        </w:r>
        <w:r>
          <w:fldChar w:fldCharType="separate"/>
        </w:r>
        <w:r>
          <w:t>26</w:t>
        </w:r>
        <w:r>
          <w:fldChar w:fldCharType="end"/>
        </w:r>
      </w:hyperlink>
    </w:p>
    <w:p>
      <w:pPr>
        <w:pStyle w:val="TOC2"/>
        <w:tabs>
          <w:tab w:val="right" w:leader="dot" w:pos="8306"/>
        </w:tabs>
      </w:pPr>
      <w:hyperlink w:anchor="_Toc25770" w:history="1">
        <w:r>
          <w:rPr>
            <w:rFonts w:ascii="仿宋" w:eastAsia="仿宋" w:hAnsi="仿宋" w:cs="仿宋" w:hint="eastAsia"/>
            <w:lang w:eastAsia="zh-CN"/>
          </w:rPr>
          <w:t>(一)、技术创新的含义</w:t>
        </w:r>
        <w:r>
          <w:tab/>
        </w:r>
        <w:r>
          <w:fldChar w:fldCharType="begin"/>
        </w:r>
        <w:r>
          <w:instrText xml:space="preserve"> PAGEREF _Toc25770 \h </w:instrText>
        </w:r>
        <w:r>
          <w:fldChar w:fldCharType="separate"/>
        </w:r>
        <w:r>
          <w:t>26</w:t>
        </w:r>
        <w:r>
          <w:fldChar w:fldCharType="end"/>
        </w:r>
      </w:hyperlink>
    </w:p>
    <w:p>
      <w:pPr>
        <w:pStyle w:val="TOC1"/>
        <w:tabs>
          <w:tab w:val="right" w:leader="dot" w:pos="8306"/>
        </w:tabs>
      </w:pPr>
      <w:hyperlink w:anchor="_Toc24792" w:history="1">
        <w:r>
          <w:rPr>
            <w:rFonts w:ascii="仿宋" w:eastAsia="仿宋" w:hAnsi="仿宋" w:cs="仿宋" w:hint="eastAsia"/>
            <w:lang w:eastAsia="zh-CN"/>
          </w:rPr>
          <w:t>八、毛纺织、染整加工产品项目招投标方案</w:t>
        </w:r>
        <w:r>
          <w:tab/>
        </w:r>
        <w:r>
          <w:fldChar w:fldCharType="begin"/>
        </w:r>
        <w:r>
          <w:instrText xml:space="preserve"> PAGEREF _Toc24792 \h </w:instrText>
        </w:r>
        <w:r>
          <w:fldChar w:fldCharType="separate"/>
        </w:r>
        <w:r>
          <w:t>27</w:t>
        </w:r>
        <w:r>
          <w:fldChar w:fldCharType="end"/>
        </w:r>
      </w:hyperlink>
    </w:p>
    <w:p>
      <w:pPr>
        <w:pStyle w:val="TOC2"/>
        <w:tabs>
          <w:tab w:val="right" w:leader="dot" w:pos="8306"/>
        </w:tabs>
      </w:pPr>
      <w:hyperlink w:anchor="_Toc31520" w:history="1">
        <w:r>
          <w:rPr>
            <w:rFonts w:ascii="仿宋" w:eastAsia="仿宋" w:hAnsi="仿宋" w:cs="仿宋" w:hint="eastAsia"/>
            <w:lang w:eastAsia="zh-CN"/>
          </w:rPr>
          <w:t>(一)、招标依据和范围</w:t>
        </w:r>
        <w:r>
          <w:tab/>
        </w:r>
        <w:r>
          <w:fldChar w:fldCharType="begin"/>
        </w:r>
        <w:r>
          <w:instrText xml:space="preserve"> PAGEREF _Toc31520 \h </w:instrText>
        </w:r>
        <w:r>
          <w:fldChar w:fldCharType="separate"/>
        </w:r>
        <w:r>
          <w:t>27</w:t>
        </w:r>
        <w:r>
          <w:fldChar w:fldCharType="end"/>
        </w:r>
      </w:hyperlink>
    </w:p>
    <w:p>
      <w:pPr>
        <w:pStyle w:val="TOC2"/>
        <w:tabs>
          <w:tab w:val="right" w:leader="dot" w:pos="8306"/>
        </w:tabs>
      </w:pPr>
      <w:hyperlink w:anchor="_Toc15740" w:history="1">
        <w:r>
          <w:rPr>
            <w:rFonts w:ascii="仿宋" w:eastAsia="仿宋" w:hAnsi="仿宋" w:cs="仿宋" w:hint="eastAsia"/>
            <w:lang w:eastAsia="zh-CN"/>
          </w:rPr>
          <w:t>(二)、招标组织方式</w:t>
        </w:r>
        <w:r>
          <w:tab/>
        </w:r>
        <w:r>
          <w:fldChar w:fldCharType="begin"/>
        </w:r>
        <w:r>
          <w:instrText xml:space="preserve"> PAGEREF _Toc15740 \h </w:instrText>
        </w:r>
        <w:r>
          <w:fldChar w:fldCharType="separate"/>
        </w:r>
        <w:r>
          <w:t>28</w:t>
        </w:r>
        <w:r>
          <w:fldChar w:fldCharType="end"/>
        </w:r>
      </w:hyperlink>
    </w:p>
    <w:p>
      <w:pPr>
        <w:pStyle w:val="TOC2"/>
        <w:tabs>
          <w:tab w:val="right" w:leader="dot" w:pos="8306"/>
        </w:tabs>
      </w:pPr>
      <w:hyperlink w:anchor="_Toc18874" w:history="1">
        <w:r>
          <w:rPr>
            <w:rFonts w:ascii="仿宋" w:eastAsia="仿宋" w:hAnsi="仿宋" w:cs="仿宋" w:hint="eastAsia"/>
            <w:lang w:eastAsia="zh-CN"/>
          </w:rPr>
          <w:t>(三)、招标委员会的组织设立</w:t>
        </w:r>
        <w:r>
          <w:tab/>
        </w:r>
        <w:r>
          <w:fldChar w:fldCharType="begin"/>
        </w:r>
        <w:r>
          <w:instrText xml:space="preserve"> PAGEREF _Toc18874 \h </w:instrText>
        </w:r>
        <w:r>
          <w:fldChar w:fldCharType="separate"/>
        </w:r>
        <w:r>
          <w:t>28</w:t>
        </w:r>
        <w:r>
          <w:fldChar w:fldCharType="end"/>
        </w:r>
      </w:hyperlink>
    </w:p>
    <w:p>
      <w:pPr>
        <w:pStyle w:val="TOC2"/>
        <w:tabs>
          <w:tab w:val="right" w:leader="dot" w:pos="8306"/>
        </w:tabs>
      </w:pPr>
      <w:hyperlink w:anchor="_Toc22077" w:history="1">
        <w:r>
          <w:rPr>
            <w:rFonts w:ascii="仿宋" w:eastAsia="仿宋" w:hAnsi="仿宋" w:cs="仿宋" w:hint="eastAsia"/>
            <w:lang w:eastAsia="zh-CN"/>
          </w:rPr>
          <w:t>(四)、毛纺织、染整加工产品项目招投标要求</w:t>
        </w:r>
        <w:r>
          <w:tab/>
        </w:r>
        <w:r>
          <w:fldChar w:fldCharType="begin"/>
        </w:r>
        <w:r>
          <w:instrText xml:space="preserve"> PAGEREF _Toc22077 \h </w:instrText>
        </w:r>
        <w:r>
          <w:fldChar w:fldCharType="separate"/>
        </w:r>
        <w:r>
          <w:t>29</w:t>
        </w:r>
        <w:r>
          <w:fldChar w:fldCharType="end"/>
        </w:r>
      </w:hyperlink>
    </w:p>
    <w:p>
      <w:pPr>
        <w:pStyle w:val="TOC2"/>
        <w:tabs>
          <w:tab w:val="right" w:leader="dot" w:pos="8306"/>
        </w:tabs>
      </w:pPr>
      <w:hyperlink w:anchor="_Toc23406" w:history="1">
        <w:r>
          <w:rPr>
            <w:rFonts w:ascii="仿宋" w:eastAsia="仿宋" w:hAnsi="仿宋" w:cs="仿宋" w:hint="eastAsia"/>
            <w:lang w:eastAsia="zh-CN"/>
          </w:rPr>
          <w:t>(五)、毛纺织、染整加工产品项目招标方式和招标程序</w:t>
        </w:r>
        <w:r>
          <w:tab/>
        </w:r>
        <w:r>
          <w:fldChar w:fldCharType="begin"/>
        </w:r>
        <w:r>
          <w:instrText xml:space="preserve"> PAGEREF _Toc23406 \h </w:instrText>
        </w:r>
        <w:r>
          <w:fldChar w:fldCharType="separate"/>
        </w:r>
        <w:r>
          <w:t>30</w:t>
        </w:r>
        <w:r>
          <w:fldChar w:fldCharType="end"/>
        </w:r>
      </w:hyperlink>
    </w:p>
    <w:p>
      <w:pPr>
        <w:pStyle w:val="TOC2"/>
        <w:tabs>
          <w:tab w:val="right" w:leader="dot" w:pos="8306"/>
        </w:tabs>
      </w:pPr>
      <w:hyperlink w:anchor="_Toc20574" w:history="1">
        <w:r>
          <w:rPr>
            <w:rFonts w:ascii="仿宋" w:eastAsia="仿宋" w:hAnsi="仿宋" w:cs="仿宋" w:hint="eastAsia"/>
            <w:lang w:eastAsia="zh-CN"/>
          </w:rPr>
          <w:t>(六)、招标费用及信息发布</w:t>
        </w:r>
        <w:r>
          <w:tab/>
        </w:r>
        <w:r>
          <w:fldChar w:fldCharType="begin"/>
        </w:r>
        <w:r>
          <w:instrText xml:space="preserve"> PAGEREF _Toc20574 \h </w:instrText>
        </w:r>
        <w:r>
          <w:fldChar w:fldCharType="separate"/>
        </w:r>
        <w:r>
          <w:t>33</w:t>
        </w:r>
        <w:r>
          <w:fldChar w:fldCharType="end"/>
        </w:r>
      </w:hyperlink>
    </w:p>
    <w:p>
      <w:pPr>
        <w:pStyle w:val="TOC1"/>
        <w:tabs>
          <w:tab w:val="right" w:leader="dot" w:pos="8306"/>
        </w:tabs>
      </w:pPr>
      <w:hyperlink w:anchor="_Toc5620" w:history="1">
        <w:r>
          <w:rPr>
            <w:rFonts w:ascii="仿宋" w:eastAsia="仿宋" w:hAnsi="仿宋" w:cs="仿宋" w:hint="eastAsia"/>
            <w:lang w:eastAsia="zh-CN"/>
          </w:rPr>
          <w:t>九、环境和生态影响分析</w:t>
        </w:r>
        <w:r>
          <w:tab/>
        </w:r>
        <w:r>
          <w:fldChar w:fldCharType="begin"/>
        </w:r>
        <w:r>
          <w:instrText xml:space="preserve"> PAGEREF _Toc5620 \h </w:instrText>
        </w:r>
        <w:r>
          <w:fldChar w:fldCharType="separate"/>
        </w:r>
        <w:r>
          <w:t>34</w:t>
        </w:r>
        <w:r>
          <w:fldChar w:fldCharType="end"/>
        </w:r>
      </w:hyperlink>
    </w:p>
    <w:p>
      <w:pPr>
        <w:pStyle w:val="TOC2"/>
        <w:tabs>
          <w:tab w:val="right" w:leader="dot" w:pos="8306"/>
        </w:tabs>
      </w:pPr>
      <w:hyperlink w:anchor="_Toc562" w:history="1">
        <w:r>
          <w:rPr>
            <w:rFonts w:ascii="仿宋" w:eastAsia="仿宋" w:hAnsi="仿宋" w:cs="仿宋" w:hint="eastAsia"/>
            <w:lang w:eastAsia="zh-CN"/>
          </w:rPr>
          <w:t>(一)、环境和生态现状</w:t>
        </w:r>
        <w:r>
          <w:tab/>
        </w:r>
        <w:r>
          <w:fldChar w:fldCharType="begin"/>
        </w:r>
        <w:r>
          <w:instrText xml:space="preserve"> PAGEREF _Toc562 \h </w:instrText>
        </w:r>
        <w:r>
          <w:fldChar w:fldCharType="separate"/>
        </w:r>
        <w:r>
          <w:t>34</w:t>
        </w:r>
        <w:r>
          <w:fldChar w:fldCharType="end"/>
        </w:r>
      </w:hyperlink>
    </w:p>
    <w:p>
      <w:pPr>
        <w:pStyle w:val="TOC2"/>
        <w:tabs>
          <w:tab w:val="right" w:leader="dot" w:pos="8306"/>
        </w:tabs>
      </w:pPr>
      <w:hyperlink w:anchor="_Toc18405" w:history="1">
        <w:r>
          <w:rPr>
            <w:rFonts w:ascii="仿宋" w:eastAsia="仿宋" w:hAnsi="仿宋" w:cs="仿宋" w:hint="eastAsia"/>
            <w:lang w:eastAsia="zh-CN"/>
          </w:rPr>
          <w:t>(二)、生态环境影响分析</w:t>
        </w:r>
        <w:r>
          <w:tab/>
        </w:r>
        <w:r>
          <w:fldChar w:fldCharType="begin"/>
        </w:r>
        <w:r>
          <w:instrText xml:space="preserve"> PAGEREF _Toc18405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06" w:history="1">
        <w:r>
          <w:rPr>
            <w:rFonts w:ascii="仿宋" w:eastAsia="仿宋" w:hAnsi="仿宋" w:cs="仿宋" w:hint="eastAsia"/>
            <w:lang w:eastAsia="zh-CN"/>
          </w:rPr>
          <w:t>(三)、生态环境保护措施</w:t>
        </w:r>
        <w:r>
          <w:tab/>
        </w:r>
        <w:r>
          <w:fldChar w:fldCharType="begin"/>
        </w:r>
        <w:r>
          <w:instrText xml:space="preserve"> PAGEREF _Toc21306 \h </w:instrText>
        </w:r>
        <w:r>
          <w:fldChar w:fldCharType="separate"/>
        </w:r>
        <w:r>
          <w:t>37</w:t>
        </w:r>
        <w:r>
          <w:fldChar w:fldCharType="end"/>
        </w:r>
      </w:hyperlink>
    </w:p>
    <w:p>
      <w:pPr>
        <w:pStyle w:val="TOC2"/>
        <w:tabs>
          <w:tab w:val="right" w:leader="dot" w:pos="8306"/>
        </w:tabs>
      </w:pPr>
      <w:hyperlink w:anchor="_Toc26846" w:history="1">
        <w:r>
          <w:rPr>
            <w:rFonts w:ascii="仿宋" w:eastAsia="仿宋" w:hAnsi="仿宋" w:cs="仿宋" w:hint="eastAsia"/>
            <w:lang w:eastAsia="zh-CN"/>
          </w:rPr>
          <w:t>(四)、地质灾害影响分析</w:t>
        </w:r>
        <w:r>
          <w:tab/>
        </w:r>
        <w:r>
          <w:fldChar w:fldCharType="begin"/>
        </w:r>
        <w:r>
          <w:instrText xml:space="preserve"> PAGEREF _Toc26846 \h </w:instrText>
        </w:r>
        <w:r>
          <w:fldChar w:fldCharType="separate"/>
        </w:r>
        <w:r>
          <w:t>39</w:t>
        </w:r>
        <w:r>
          <w:fldChar w:fldCharType="end"/>
        </w:r>
      </w:hyperlink>
    </w:p>
    <w:p>
      <w:pPr>
        <w:pStyle w:val="TOC2"/>
        <w:tabs>
          <w:tab w:val="right" w:leader="dot" w:pos="8306"/>
        </w:tabs>
      </w:pPr>
      <w:hyperlink w:anchor="_Toc23094" w:history="1">
        <w:r>
          <w:rPr>
            <w:rFonts w:ascii="仿宋" w:eastAsia="仿宋" w:hAnsi="仿宋" w:cs="仿宋" w:hint="eastAsia"/>
            <w:lang w:eastAsia="zh-CN"/>
          </w:rPr>
          <w:t>(五)、特殊环境影响</w:t>
        </w:r>
        <w:r>
          <w:tab/>
        </w:r>
        <w:r>
          <w:fldChar w:fldCharType="begin"/>
        </w:r>
        <w:r>
          <w:instrText xml:space="preserve"> PAGEREF _Toc23094 \h </w:instrText>
        </w:r>
        <w:r>
          <w:fldChar w:fldCharType="separate"/>
        </w:r>
        <w:r>
          <w:t>39</w:t>
        </w:r>
        <w:r>
          <w:fldChar w:fldCharType="end"/>
        </w:r>
      </w:hyperlink>
    </w:p>
    <w:p>
      <w:pPr>
        <w:pStyle w:val="TOC1"/>
        <w:tabs>
          <w:tab w:val="right" w:leader="dot" w:pos="8306"/>
        </w:tabs>
      </w:pPr>
      <w:hyperlink w:anchor="_Toc9176" w:history="1">
        <w:r>
          <w:rPr>
            <w:rFonts w:ascii="仿宋" w:eastAsia="仿宋" w:hAnsi="仿宋" w:cs="仿宋" w:hint="eastAsia"/>
            <w:lang w:eastAsia="zh-CN"/>
          </w:rPr>
          <w:t>十、产品规划</w:t>
        </w:r>
        <w:r>
          <w:tab/>
        </w:r>
        <w:r>
          <w:fldChar w:fldCharType="begin"/>
        </w:r>
        <w:r>
          <w:instrText xml:space="preserve"> PAGEREF _Toc9176 \h </w:instrText>
        </w:r>
        <w:r>
          <w:fldChar w:fldCharType="separate"/>
        </w:r>
        <w:r>
          <w:t>41</w:t>
        </w:r>
        <w:r>
          <w:fldChar w:fldCharType="end"/>
        </w:r>
      </w:hyperlink>
    </w:p>
    <w:p>
      <w:pPr>
        <w:pStyle w:val="TOC2"/>
        <w:tabs>
          <w:tab w:val="right" w:leader="dot" w:pos="8306"/>
        </w:tabs>
      </w:pPr>
      <w:hyperlink w:anchor="_Toc4263" w:history="1">
        <w:r>
          <w:rPr>
            <w:rFonts w:ascii="仿宋" w:eastAsia="仿宋" w:hAnsi="仿宋" w:cs="仿宋" w:hint="eastAsia"/>
            <w:lang w:eastAsia="zh-CN"/>
          </w:rPr>
          <w:t>(一)、产品规划</w:t>
        </w:r>
        <w:r>
          <w:tab/>
        </w:r>
        <w:r>
          <w:fldChar w:fldCharType="begin"/>
        </w:r>
        <w:r>
          <w:instrText xml:space="preserve"> PAGEREF _Toc4263 \h </w:instrText>
        </w:r>
        <w:r>
          <w:fldChar w:fldCharType="separate"/>
        </w:r>
        <w:r>
          <w:t>41</w:t>
        </w:r>
        <w:r>
          <w:fldChar w:fldCharType="end"/>
        </w:r>
      </w:hyperlink>
    </w:p>
    <w:p>
      <w:pPr>
        <w:pStyle w:val="TOC2"/>
        <w:tabs>
          <w:tab w:val="right" w:leader="dot" w:pos="8306"/>
        </w:tabs>
      </w:pPr>
      <w:hyperlink w:anchor="_Toc17674" w:history="1">
        <w:r>
          <w:rPr>
            <w:rFonts w:ascii="仿宋" w:eastAsia="仿宋" w:hAnsi="仿宋" w:cs="仿宋" w:hint="eastAsia"/>
            <w:lang w:eastAsia="zh-CN"/>
          </w:rPr>
          <w:t>(二)、建设规模</w:t>
        </w:r>
        <w:r>
          <w:tab/>
        </w:r>
        <w:r>
          <w:fldChar w:fldCharType="begin"/>
        </w:r>
        <w:r>
          <w:instrText xml:space="preserve"> PAGEREF _Toc17674 \h </w:instrText>
        </w:r>
        <w:r>
          <w:fldChar w:fldCharType="separate"/>
        </w:r>
        <w:r>
          <w:t>41</w:t>
        </w:r>
        <w:r>
          <w:fldChar w:fldCharType="end"/>
        </w:r>
      </w:hyperlink>
    </w:p>
    <w:p>
      <w:pPr>
        <w:pStyle w:val="TOC1"/>
        <w:tabs>
          <w:tab w:val="right" w:leader="dot" w:pos="8306"/>
        </w:tabs>
      </w:pPr>
      <w:hyperlink w:anchor="_Toc28575" w:history="1">
        <w:r>
          <w:rPr>
            <w:rFonts w:ascii="仿宋" w:eastAsia="仿宋" w:hAnsi="仿宋" w:cs="仿宋" w:hint="eastAsia"/>
            <w:lang w:eastAsia="zh-CN"/>
          </w:rPr>
          <w:t>十一、毛纺织、染整加工产品行业消费者市场分析</w:t>
        </w:r>
        <w:r>
          <w:tab/>
        </w:r>
        <w:r>
          <w:fldChar w:fldCharType="begin"/>
        </w:r>
        <w:r>
          <w:instrText xml:space="preserve"> PAGEREF _Toc28575 \h </w:instrText>
        </w:r>
        <w:r>
          <w:fldChar w:fldCharType="separate"/>
        </w:r>
        <w:r>
          <w:t>42</w:t>
        </w:r>
        <w:r>
          <w:fldChar w:fldCharType="end"/>
        </w:r>
      </w:hyperlink>
    </w:p>
    <w:p>
      <w:pPr>
        <w:pStyle w:val="TOC2"/>
        <w:tabs>
          <w:tab w:val="right" w:leader="dot" w:pos="8306"/>
        </w:tabs>
      </w:pPr>
      <w:hyperlink w:anchor="_Toc12306" w:history="1">
        <w:r>
          <w:rPr>
            <w:rFonts w:ascii="仿宋" w:eastAsia="仿宋" w:hAnsi="仿宋" w:cs="仿宋" w:hint="eastAsia"/>
            <w:lang w:eastAsia="zh-CN"/>
          </w:rPr>
          <w:t>(一)、市场规模及增长趋势</w:t>
        </w:r>
        <w:r>
          <w:tab/>
        </w:r>
        <w:r>
          <w:fldChar w:fldCharType="begin"/>
        </w:r>
        <w:r>
          <w:instrText xml:space="preserve"> PAGEREF _Toc12306 \h </w:instrText>
        </w:r>
        <w:r>
          <w:fldChar w:fldCharType="separate"/>
        </w:r>
        <w:r>
          <w:t>42</w:t>
        </w:r>
        <w:r>
          <w:fldChar w:fldCharType="end"/>
        </w:r>
      </w:hyperlink>
    </w:p>
    <w:p>
      <w:pPr>
        <w:pStyle w:val="TOC2"/>
        <w:tabs>
          <w:tab w:val="right" w:leader="dot" w:pos="8306"/>
        </w:tabs>
      </w:pPr>
      <w:hyperlink w:anchor="_Toc10193" w:history="1">
        <w:r>
          <w:rPr>
            <w:rFonts w:ascii="仿宋" w:eastAsia="仿宋" w:hAnsi="仿宋" w:cs="仿宋" w:hint="eastAsia"/>
            <w:lang w:eastAsia="zh-CN"/>
          </w:rPr>
          <w:t>(二)、消费者需求特征</w:t>
        </w:r>
        <w:r>
          <w:tab/>
        </w:r>
        <w:r>
          <w:fldChar w:fldCharType="begin"/>
        </w:r>
        <w:r>
          <w:instrText xml:space="preserve"> PAGEREF _Toc10193 \h </w:instrText>
        </w:r>
        <w:r>
          <w:fldChar w:fldCharType="separate"/>
        </w:r>
        <w:r>
          <w:t>43</w:t>
        </w:r>
        <w:r>
          <w:fldChar w:fldCharType="end"/>
        </w:r>
      </w:hyperlink>
    </w:p>
    <w:p>
      <w:pPr>
        <w:pStyle w:val="TOC2"/>
        <w:tabs>
          <w:tab w:val="right" w:leader="dot" w:pos="8306"/>
        </w:tabs>
      </w:pPr>
      <w:hyperlink w:anchor="_Toc26685" w:history="1">
        <w:r>
          <w:rPr>
            <w:rFonts w:ascii="仿宋" w:eastAsia="仿宋" w:hAnsi="仿宋" w:cs="仿宋" w:hint="eastAsia"/>
            <w:lang w:eastAsia="zh-CN"/>
          </w:rPr>
          <w:t>(三)、消费者购买行为和偏好</w:t>
        </w:r>
        <w:r>
          <w:tab/>
        </w:r>
        <w:r>
          <w:fldChar w:fldCharType="begin"/>
        </w:r>
        <w:r>
          <w:instrText xml:space="preserve"> PAGEREF _Toc26685 \h </w:instrText>
        </w:r>
        <w:r>
          <w:fldChar w:fldCharType="separate"/>
        </w:r>
        <w:r>
          <w:t>43</w:t>
        </w:r>
        <w:r>
          <w:fldChar w:fldCharType="end"/>
        </w:r>
      </w:hyperlink>
    </w:p>
    <w:p>
      <w:pPr>
        <w:pStyle w:val="TOC2"/>
        <w:tabs>
          <w:tab w:val="right" w:leader="dot" w:pos="8306"/>
        </w:tabs>
      </w:pPr>
      <w:hyperlink w:anchor="_Toc30514" w:history="1">
        <w:r>
          <w:rPr>
            <w:rFonts w:ascii="仿宋" w:eastAsia="仿宋" w:hAnsi="仿宋" w:cs="仿宋" w:hint="eastAsia"/>
            <w:lang w:eastAsia="zh-CN"/>
          </w:rPr>
          <w:t>(四)、竞争对手分析</w:t>
        </w:r>
        <w:r>
          <w:tab/>
        </w:r>
        <w:r>
          <w:fldChar w:fldCharType="begin"/>
        </w:r>
        <w:r>
          <w:instrText xml:space="preserve"> PAGEREF _Toc30514 \h </w:instrText>
        </w:r>
        <w:r>
          <w:fldChar w:fldCharType="separate"/>
        </w:r>
        <w:r>
          <w:t>44</w:t>
        </w:r>
        <w:r>
          <w:fldChar w:fldCharType="end"/>
        </w:r>
      </w:hyperlink>
    </w:p>
    <w:p>
      <w:pPr>
        <w:pStyle w:val="TOC1"/>
        <w:tabs>
          <w:tab w:val="right" w:leader="dot" w:pos="8306"/>
        </w:tabs>
      </w:pPr>
      <w:hyperlink w:anchor="_Toc17435" w:history="1">
        <w:r>
          <w:rPr>
            <w:rFonts w:ascii="仿宋" w:eastAsia="仿宋" w:hAnsi="仿宋" w:cs="仿宋" w:hint="eastAsia"/>
            <w:lang w:eastAsia="zh-CN"/>
          </w:rPr>
          <w:t>十二、招标方案</w:t>
        </w:r>
        <w:r>
          <w:tab/>
        </w:r>
        <w:r>
          <w:fldChar w:fldCharType="begin"/>
        </w:r>
        <w:r>
          <w:instrText xml:space="preserve"> PAGEREF _Toc17435 \h </w:instrText>
        </w:r>
        <w:r>
          <w:fldChar w:fldCharType="separate"/>
        </w:r>
        <w:r>
          <w:t>44</w:t>
        </w:r>
        <w:r>
          <w:fldChar w:fldCharType="end"/>
        </w:r>
      </w:hyperlink>
    </w:p>
    <w:p>
      <w:pPr>
        <w:pStyle w:val="TOC2"/>
        <w:tabs>
          <w:tab w:val="right" w:leader="dot" w:pos="8306"/>
        </w:tabs>
      </w:pPr>
      <w:hyperlink w:anchor="_Toc28854" w:history="1">
        <w:r>
          <w:rPr>
            <w:rFonts w:ascii="仿宋" w:eastAsia="仿宋" w:hAnsi="仿宋" w:cs="仿宋" w:hint="eastAsia"/>
            <w:lang w:eastAsia="zh-CN"/>
          </w:rPr>
          <w:t>(一)、毛纺织、染整加工产品项目招标依据</w:t>
        </w:r>
        <w:r>
          <w:tab/>
        </w:r>
        <w:r>
          <w:fldChar w:fldCharType="begin"/>
        </w:r>
        <w:r>
          <w:instrText xml:space="preserve"> PAGEREF _Toc28854 \h </w:instrText>
        </w:r>
        <w:r>
          <w:fldChar w:fldCharType="separate"/>
        </w:r>
        <w:r>
          <w:t>44</w:t>
        </w:r>
        <w:r>
          <w:fldChar w:fldCharType="end"/>
        </w:r>
      </w:hyperlink>
    </w:p>
    <w:p>
      <w:pPr>
        <w:pStyle w:val="TOC2"/>
        <w:tabs>
          <w:tab w:val="right" w:leader="dot" w:pos="8306"/>
        </w:tabs>
      </w:pPr>
      <w:hyperlink w:anchor="_Toc28367" w:history="1">
        <w:r>
          <w:rPr>
            <w:rFonts w:ascii="仿宋" w:eastAsia="仿宋" w:hAnsi="仿宋" w:cs="仿宋" w:hint="eastAsia"/>
            <w:lang w:eastAsia="zh-CN"/>
          </w:rPr>
          <w:t>(二)、毛纺织、染整加工产品项目招标范围</w:t>
        </w:r>
        <w:r>
          <w:tab/>
        </w:r>
        <w:r>
          <w:fldChar w:fldCharType="begin"/>
        </w:r>
        <w:r>
          <w:instrText xml:space="preserve"> PAGEREF _Toc28367 \h </w:instrText>
        </w:r>
        <w:r>
          <w:fldChar w:fldCharType="separate"/>
        </w:r>
        <w:r>
          <w:t>45</w:t>
        </w:r>
        <w:r>
          <w:fldChar w:fldCharType="end"/>
        </w:r>
      </w:hyperlink>
    </w:p>
    <w:p>
      <w:pPr>
        <w:pStyle w:val="TOC2"/>
        <w:tabs>
          <w:tab w:val="right" w:leader="dot" w:pos="8306"/>
        </w:tabs>
      </w:pPr>
      <w:hyperlink w:anchor="_Toc28401" w:history="1">
        <w:r>
          <w:rPr>
            <w:rFonts w:ascii="仿宋" w:eastAsia="仿宋" w:hAnsi="仿宋" w:cs="仿宋" w:hint="eastAsia"/>
            <w:lang w:eastAsia="zh-CN"/>
          </w:rPr>
          <w:t>(三)、招标要求</w:t>
        </w:r>
        <w:r>
          <w:tab/>
        </w:r>
        <w:r>
          <w:fldChar w:fldCharType="begin"/>
        </w:r>
        <w:r>
          <w:instrText xml:space="preserve"> PAGEREF _Toc28401 \h </w:instrText>
        </w:r>
        <w:r>
          <w:fldChar w:fldCharType="separate"/>
        </w:r>
        <w:r>
          <w:t>45</w:t>
        </w:r>
        <w:r>
          <w:fldChar w:fldCharType="end"/>
        </w:r>
      </w:hyperlink>
    </w:p>
    <w:p>
      <w:pPr>
        <w:pStyle w:val="TOC2"/>
        <w:tabs>
          <w:tab w:val="right" w:leader="dot" w:pos="8306"/>
        </w:tabs>
      </w:pPr>
      <w:hyperlink w:anchor="_Toc11447" w:history="1">
        <w:r>
          <w:rPr>
            <w:rFonts w:ascii="仿宋" w:eastAsia="仿宋" w:hAnsi="仿宋" w:cs="仿宋" w:hint="eastAsia"/>
            <w:lang w:eastAsia="zh-CN"/>
          </w:rPr>
          <w:t>(四)、招标组织方式</w:t>
        </w:r>
        <w:r>
          <w:tab/>
        </w:r>
        <w:r>
          <w:fldChar w:fldCharType="begin"/>
        </w:r>
        <w:r>
          <w:instrText xml:space="preserve"> PAGEREF _Toc11447 \h </w:instrText>
        </w:r>
        <w:r>
          <w:fldChar w:fldCharType="separate"/>
        </w:r>
        <w:r>
          <w:t>46</w:t>
        </w:r>
        <w:r>
          <w:fldChar w:fldCharType="end"/>
        </w:r>
      </w:hyperlink>
    </w:p>
    <w:p>
      <w:pPr>
        <w:pStyle w:val="TOC2"/>
        <w:tabs>
          <w:tab w:val="right" w:leader="dot" w:pos="8306"/>
        </w:tabs>
      </w:pPr>
      <w:hyperlink w:anchor="_Toc28822" w:history="1">
        <w:r>
          <w:rPr>
            <w:rFonts w:ascii="仿宋" w:eastAsia="仿宋" w:hAnsi="仿宋" w:cs="仿宋" w:hint="eastAsia"/>
            <w:lang w:eastAsia="zh-CN"/>
          </w:rPr>
          <w:t>(五)、招标信息发布</w:t>
        </w:r>
        <w:r>
          <w:tab/>
        </w:r>
        <w:r>
          <w:fldChar w:fldCharType="begin"/>
        </w:r>
        <w:r>
          <w:instrText xml:space="preserve"> PAGEREF _Toc28822 \h </w:instrText>
        </w:r>
        <w:r>
          <w:fldChar w:fldCharType="separate"/>
        </w:r>
        <w:r>
          <w:t>49</w:t>
        </w:r>
        <w:r>
          <w:fldChar w:fldCharType="end"/>
        </w:r>
      </w:hyperlink>
    </w:p>
    <w:p>
      <w:pPr>
        <w:pStyle w:val="TOC1"/>
        <w:tabs>
          <w:tab w:val="right" w:leader="dot" w:pos="8306"/>
        </w:tabs>
      </w:pPr>
      <w:hyperlink w:anchor="_Toc18005" w:history="1">
        <w:r>
          <w:rPr>
            <w:rFonts w:ascii="仿宋" w:eastAsia="仿宋" w:hAnsi="仿宋" w:cs="仿宋" w:hint="eastAsia"/>
            <w:lang w:eastAsia="zh-CN"/>
          </w:rPr>
          <w:t>十三、渠道扁平化</w:t>
        </w:r>
        <w:r>
          <w:tab/>
        </w:r>
        <w:r>
          <w:fldChar w:fldCharType="begin"/>
        </w:r>
        <w:r>
          <w:instrText xml:space="preserve"> PAGEREF _Toc18005 \h </w:instrText>
        </w:r>
        <w:r>
          <w:fldChar w:fldCharType="separate"/>
        </w:r>
        <w:r>
          <w:t>50</w:t>
        </w:r>
        <w:r>
          <w:fldChar w:fldCharType="end"/>
        </w:r>
      </w:hyperlink>
    </w:p>
    <w:p>
      <w:pPr>
        <w:pStyle w:val="TOC2"/>
        <w:tabs>
          <w:tab w:val="right" w:leader="dot" w:pos="8306"/>
        </w:tabs>
      </w:pPr>
      <w:hyperlink w:anchor="_Toc22068" w:history="1">
        <w:r>
          <w:rPr>
            <w:rFonts w:ascii="仿宋" w:eastAsia="仿宋" w:hAnsi="仿宋" w:cs="仿宋" w:hint="eastAsia"/>
            <w:lang w:eastAsia="zh-CN"/>
          </w:rPr>
          <w:t>(一)、渠道扁平化的概念</w:t>
        </w:r>
        <w:r>
          <w:tab/>
        </w:r>
        <w:r>
          <w:fldChar w:fldCharType="begin"/>
        </w:r>
        <w:r>
          <w:instrText xml:space="preserve"> PAGEREF _Toc22068 \h </w:instrText>
        </w:r>
        <w:r>
          <w:fldChar w:fldCharType="separate"/>
        </w:r>
        <w:r>
          <w:t>50</w:t>
        </w:r>
        <w:r>
          <w:fldChar w:fldCharType="end"/>
        </w:r>
      </w:hyperlink>
    </w:p>
    <w:p>
      <w:pPr>
        <w:pStyle w:val="TOC2"/>
        <w:tabs>
          <w:tab w:val="right" w:leader="dot" w:pos="8306"/>
        </w:tabs>
      </w:pPr>
      <w:hyperlink w:anchor="_Toc21424" w:history="1">
        <w:r>
          <w:rPr>
            <w:rFonts w:ascii="仿宋" w:eastAsia="仿宋" w:hAnsi="仿宋" w:cs="仿宋" w:hint="eastAsia"/>
            <w:lang w:eastAsia="zh-CN"/>
          </w:rPr>
          <w:t>(二)、渠道扁平化的原因</w:t>
        </w:r>
        <w:r>
          <w:tab/>
        </w:r>
        <w:r>
          <w:fldChar w:fldCharType="begin"/>
        </w:r>
        <w:r>
          <w:instrText xml:space="preserve"> PAGEREF _Toc21424 \h </w:instrText>
        </w:r>
        <w:r>
          <w:fldChar w:fldCharType="separate"/>
        </w:r>
        <w:r>
          <w:t>51</w:t>
        </w:r>
        <w:r>
          <w:fldChar w:fldCharType="end"/>
        </w:r>
      </w:hyperlink>
    </w:p>
    <w:p>
      <w:pPr>
        <w:pStyle w:val="TOC2"/>
        <w:tabs>
          <w:tab w:val="right" w:leader="dot" w:pos="8306"/>
        </w:tabs>
      </w:pPr>
      <w:hyperlink w:anchor="_Toc29348" w:history="1">
        <w:r>
          <w:rPr>
            <w:rFonts w:ascii="仿宋" w:eastAsia="仿宋" w:hAnsi="仿宋" w:cs="仿宋" w:hint="eastAsia"/>
            <w:lang w:eastAsia="zh-CN"/>
          </w:rPr>
          <w:t>(三)、渠道扁平化的形式</w:t>
        </w:r>
        <w:r>
          <w:tab/>
        </w:r>
        <w:r>
          <w:fldChar w:fldCharType="begin"/>
        </w:r>
        <w:r>
          <w:instrText xml:space="preserve"> PAGEREF _Toc29348 \h </w:instrText>
        </w:r>
        <w:r>
          <w:fldChar w:fldCharType="separate"/>
        </w:r>
        <w:r>
          <w:t>52</w:t>
        </w:r>
        <w:r>
          <w:fldChar w:fldCharType="end"/>
        </w:r>
      </w:hyperlink>
    </w:p>
    <w:p>
      <w:pPr>
        <w:pStyle w:val="TOC1"/>
        <w:tabs>
          <w:tab w:val="right" w:leader="dot" w:pos="8306"/>
        </w:tabs>
      </w:pPr>
      <w:hyperlink w:anchor="_Toc13182" w:history="1">
        <w:r>
          <w:rPr>
            <w:rFonts w:ascii="仿宋" w:eastAsia="仿宋" w:hAnsi="仿宋" w:cs="仿宋" w:hint="eastAsia"/>
            <w:lang w:eastAsia="zh-CN"/>
          </w:rPr>
          <w:t>十四、市场营销策略</w:t>
        </w:r>
        <w:r>
          <w:tab/>
        </w:r>
        <w:r>
          <w:fldChar w:fldCharType="begin"/>
        </w:r>
        <w:r>
          <w:instrText xml:space="preserve"> PAGEREF _Toc13182 \h </w:instrText>
        </w:r>
        <w:r>
          <w:fldChar w:fldCharType="separate"/>
        </w:r>
        <w:r>
          <w:t>53</w:t>
        </w:r>
        <w:r>
          <w:fldChar w:fldCharType="end"/>
        </w:r>
      </w:hyperlink>
    </w:p>
    <w:p>
      <w:pPr>
        <w:pStyle w:val="TOC2"/>
        <w:tabs>
          <w:tab w:val="right" w:leader="dot" w:pos="8306"/>
        </w:tabs>
      </w:pPr>
      <w:hyperlink w:anchor="_Toc11259" w:history="1">
        <w:r>
          <w:rPr>
            <w:rFonts w:ascii="仿宋" w:eastAsia="仿宋" w:hAnsi="仿宋" w:cs="仿宋" w:hint="eastAsia"/>
            <w:lang w:eastAsia="zh-CN"/>
          </w:rPr>
          <w:t>(一)、市场调研与分析</w:t>
        </w:r>
        <w:r>
          <w:tab/>
        </w:r>
        <w:r>
          <w:fldChar w:fldCharType="begin"/>
        </w:r>
        <w:r>
          <w:instrText xml:space="preserve"> PAGEREF _Toc11259 \h </w:instrText>
        </w:r>
        <w:r>
          <w:fldChar w:fldCharType="separate"/>
        </w:r>
        <w:r>
          <w:t>53</w:t>
        </w:r>
        <w:r>
          <w:fldChar w:fldCharType="end"/>
        </w:r>
      </w:hyperlink>
    </w:p>
    <w:p>
      <w:pPr>
        <w:pStyle w:val="TOC2"/>
        <w:tabs>
          <w:tab w:val="right" w:leader="dot" w:pos="8306"/>
        </w:tabs>
      </w:pPr>
      <w:hyperlink w:anchor="_Toc5333" w:history="1">
        <w:r>
          <w:rPr>
            <w:rFonts w:ascii="仿宋" w:eastAsia="仿宋" w:hAnsi="仿宋" w:cs="仿宋" w:hint="eastAsia"/>
            <w:lang w:eastAsia="zh-CN"/>
          </w:rPr>
          <w:t>(二)、目标客户群体确定</w:t>
        </w:r>
        <w:r>
          <w:tab/>
        </w:r>
        <w:r>
          <w:fldChar w:fldCharType="begin"/>
        </w:r>
        <w:r>
          <w:instrText xml:space="preserve"> PAGEREF _Toc5333 \h </w:instrText>
        </w:r>
        <w:r>
          <w:fldChar w:fldCharType="separate"/>
        </w:r>
        <w:r>
          <w:t>54</w:t>
        </w:r>
        <w:r>
          <w:fldChar w:fldCharType="end"/>
        </w:r>
      </w:hyperlink>
    </w:p>
    <w:p>
      <w:pPr>
        <w:pStyle w:val="TOC2"/>
        <w:tabs>
          <w:tab w:val="right" w:leader="dot" w:pos="8306"/>
        </w:tabs>
      </w:pPr>
      <w:hyperlink w:anchor="_Toc6402" w:history="1">
        <w:r>
          <w:rPr>
            <w:rFonts w:ascii="仿宋" w:eastAsia="仿宋" w:hAnsi="仿宋" w:cs="仿宋" w:hint="eastAsia"/>
            <w:lang w:eastAsia="zh-CN"/>
          </w:rPr>
          <w:t>(三)、产品推广与宣传</w:t>
        </w:r>
        <w:r>
          <w:tab/>
        </w:r>
        <w:r>
          <w:fldChar w:fldCharType="begin"/>
        </w:r>
        <w:r>
          <w:instrText xml:space="preserve"> PAGEREF _Toc6402 \h </w:instrText>
        </w:r>
        <w:r>
          <w:fldChar w:fldCharType="separate"/>
        </w:r>
        <w:r>
          <w:t>55</w:t>
        </w:r>
        <w:r>
          <w:fldChar w:fldCharType="end"/>
        </w:r>
      </w:hyperlink>
    </w:p>
    <w:p>
      <w:pPr>
        <w:pStyle w:val="TOC2"/>
        <w:tabs>
          <w:tab w:val="right" w:leader="dot" w:pos="8306"/>
        </w:tabs>
      </w:pPr>
      <w:hyperlink w:anchor="_Toc28475" w:history="1">
        <w:r>
          <w:rPr>
            <w:rFonts w:ascii="仿宋" w:eastAsia="仿宋" w:hAnsi="仿宋" w:cs="仿宋" w:hint="eastAsia"/>
            <w:lang w:eastAsia="zh-CN"/>
          </w:rPr>
          <w:t>(四)、价格策略与销售渠道</w:t>
        </w:r>
        <w:r>
          <w:tab/>
        </w:r>
        <w:r>
          <w:fldChar w:fldCharType="begin"/>
        </w:r>
        <w:r>
          <w:instrText xml:space="preserve"> PAGEREF _Toc28475 \h </w:instrText>
        </w:r>
        <w:r>
          <w:fldChar w:fldCharType="separate"/>
        </w:r>
        <w:r>
          <w:t>57</w:t>
        </w:r>
        <w:r>
          <w:fldChar w:fldCharType="end"/>
        </w:r>
      </w:hyperlink>
    </w:p>
    <w:p>
      <w:pPr>
        <w:pStyle w:val="TOC1"/>
        <w:tabs>
          <w:tab w:val="right" w:leader="dot" w:pos="8306"/>
        </w:tabs>
      </w:pPr>
      <w:hyperlink w:anchor="_Toc10115" w:history="1">
        <w:r>
          <w:rPr>
            <w:rFonts w:ascii="仿宋" w:eastAsia="仿宋" w:hAnsi="仿宋" w:cs="仿宋" w:hint="eastAsia"/>
            <w:lang w:eastAsia="zh-CN"/>
          </w:rPr>
          <w:t>十五、员工职业发展教育与培训</w:t>
        </w:r>
        <w:r>
          <w:tab/>
        </w:r>
        <w:r>
          <w:fldChar w:fldCharType="begin"/>
        </w:r>
        <w:r>
          <w:instrText xml:space="preserve"> PAGEREF _Toc10115 \h </w:instrText>
        </w:r>
        <w:r>
          <w:fldChar w:fldCharType="separate"/>
        </w:r>
        <w:r>
          <w:t>58</w:t>
        </w:r>
        <w:r>
          <w:fldChar w:fldCharType="end"/>
        </w:r>
      </w:hyperlink>
    </w:p>
    <w:p>
      <w:pPr>
        <w:pStyle w:val="TOC2"/>
        <w:tabs>
          <w:tab w:val="right" w:leader="dot" w:pos="8306"/>
        </w:tabs>
      </w:pPr>
      <w:hyperlink w:anchor="_Toc25667" w:history="1">
        <w:r>
          <w:rPr>
            <w:rFonts w:ascii="仿宋" w:eastAsia="仿宋" w:hAnsi="仿宋" w:cs="仿宋" w:hint="eastAsia"/>
            <w:lang w:eastAsia="zh-CN"/>
          </w:rPr>
          <w:t>(一)、职业发展教育的目标与实施策略</w:t>
        </w:r>
        <w:r>
          <w:tab/>
        </w:r>
        <w:r>
          <w:fldChar w:fldCharType="begin"/>
        </w:r>
        <w:r>
          <w:instrText xml:space="preserve"> PAGEREF _Toc25667 \h </w:instrText>
        </w:r>
        <w:r>
          <w:fldChar w:fldCharType="separate"/>
        </w:r>
        <w:r>
          <w:t>58</w:t>
        </w:r>
        <w:r>
          <w:fldChar w:fldCharType="end"/>
        </w:r>
      </w:hyperlink>
    </w:p>
    <w:p>
      <w:pPr>
        <w:pStyle w:val="TOC2"/>
        <w:tabs>
          <w:tab w:val="right" w:leader="dot" w:pos="8306"/>
        </w:tabs>
      </w:pPr>
      <w:hyperlink w:anchor="_Toc31212" w:history="1">
        <w:r>
          <w:rPr>
            <w:rFonts w:ascii="仿宋" w:eastAsia="仿宋" w:hAnsi="仿宋" w:cs="仿宋" w:hint="eastAsia"/>
            <w:lang w:eastAsia="zh-CN"/>
          </w:rPr>
          <w:t>(二)、培训计划的设计与实施步骤</w:t>
        </w:r>
        <w:r>
          <w:tab/>
        </w:r>
        <w:r>
          <w:fldChar w:fldCharType="begin"/>
        </w:r>
        <w:r>
          <w:instrText xml:space="preserve"> PAGEREF _Toc31212 \h </w:instrText>
        </w:r>
        <w:r>
          <w:fldChar w:fldCharType="separate"/>
        </w:r>
        <w:r>
          <w:t>59</w:t>
        </w:r>
        <w:r>
          <w:fldChar w:fldCharType="end"/>
        </w:r>
      </w:hyperlink>
    </w:p>
    <w:p>
      <w:pPr>
        <w:pStyle w:val="TOC2"/>
        <w:tabs>
          <w:tab w:val="right" w:leader="dot" w:pos="8306"/>
        </w:tabs>
      </w:pPr>
      <w:hyperlink w:anchor="_Toc7971" w:history="1">
        <w:r>
          <w:rPr>
            <w:rFonts w:ascii="仿宋" w:eastAsia="仿宋" w:hAnsi="仿宋" w:cs="仿宋" w:hint="eastAsia"/>
            <w:lang w:eastAsia="zh-CN"/>
          </w:rPr>
          <w:t>(三)、培训效果的评估与反馈机制</w:t>
        </w:r>
        <w:r>
          <w:tab/>
        </w:r>
        <w:r>
          <w:fldChar w:fldCharType="begin"/>
        </w:r>
        <w:r>
          <w:instrText xml:space="preserve"> PAGEREF _Toc7971 \h </w:instrText>
        </w:r>
        <w:r>
          <w:fldChar w:fldCharType="separate"/>
        </w:r>
        <w:r>
          <w:t>60</w:t>
        </w:r>
        <w:r>
          <w:fldChar w:fldCharType="end"/>
        </w:r>
      </w:hyperlink>
    </w:p>
    <w:p>
      <w:pPr>
        <w:pStyle w:val="TOC1"/>
        <w:tabs>
          <w:tab w:val="right" w:leader="dot" w:pos="8306"/>
        </w:tabs>
      </w:pPr>
      <w:hyperlink w:anchor="_Toc24343" w:history="1">
        <w:r>
          <w:rPr>
            <w:rFonts w:ascii="仿宋" w:eastAsia="仿宋" w:hAnsi="仿宋" w:cs="仿宋" w:hint="eastAsia"/>
            <w:lang w:eastAsia="zh-CN"/>
          </w:rPr>
          <w:t>十六、市场营销与品牌推广</w:t>
        </w:r>
        <w:r>
          <w:tab/>
        </w:r>
        <w:r>
          <w:fldChar w:fldCharType="begin"/>
        </w:r>
        <w:r>
          <w:instrText xml:space="preserve"> PAGEREF _Toc24343 \h </w:instrText>
        </w:r>
        <w:r>
          <w:fldChar w:fldCharType="separate"/>
        </w:r>
        <w:r>
          <w:t>61</w:t>
        </w:r>
        <w:r>
          <w:fldChar w:fldCharType="end"/>
        </w:r>
      </w:hyperlink>
    </w:p>
    <w:p>
      <w:pPr>
        <w:pStyle w:val="TOC2"/>
        <w:tabs>
          <w:tab w:val="right" w:leader="dot" w:pos="8306"/>
        </w:tabs>
      </w:pPr>
      <w:hyperlink w:anchor="_Toc10723" w:history="1">
        <w:r>
          <w:rPr>
            <w:rFonts w:ascii="仿宋" w:eastAsia="仿宋" w:hAnsi="仿宋" w:cs="仿宋" w:hint="eastAsia"/>
            <w:lang w:eastAsia="zh-CN"/>
          </w:rPr>
          <w:t>(一)、市场调研与定位</w:t>
        </w:r>
        <w:r>
          <w:tab/>
        </w:r>
        <w:r>
          <w:fldChar w:fldCharType="begin"/>
        </w:r>
        <w:r>
          <w:instrText xml:space="preserve"> PAGEREF _Toc10723 \h </w:instrText>
        </w:r>
        <w:r>
          <w:fldChar w:fldCharType="separate"/>
        </w:r>
        <w:r>
          <w:t>61</w:t>
        </w:r>
        <w:r>
          <w:fldChar w:fldCharType="end"/>
        </w:r>
      </w:hyperlink>
    </w:p>
    <w:p>
      <w:pPr>
        <w:pStyle w:val="TOC2"/>
        <w:tabs>
          <w:tab w:val="right" w:leader="dot" w:pos="8306"/>
        </w:tabs>
      </w:pPr>
      <w:hyperlink w:anchor="_Toc7476" w:history="1">
        <w:r>
          <w:rPr>
            <w:rFonts w:ascii="仿宋" w:eastAsia="仿宋" w:hAnsi="仿宋" w:cs="仿宋" w:hint="eastAsia"/>
            <w:lang w:eastAsia="zh-CN"/>
          </w:rPr>
          <w:t>(二)、营销策略与推广计划</w:t>
        </w:r>
        <w:r>
          <w:tab/>
        </w:r>
        <w:r>
          <w:fldChar w:fldCharType="begin"/>
        </w:r>
        <w:r>
          <w:instrText xml:space="preserve"> PAGEREF _Toc7476 \h </w:instrText>
        </w:r>
        <w:r>
          <w:fldChar w:fldCharType="separate"/>
        </w:r>
        <w:r>
          <w:t>62</w:t>
        </w:r>
        <w:r>
          <w:fldChar w:fldCharType="end"/>
        </w:r>
      </w:hyperlink>
    </w:p>
    <w:p>
      <w:pPr>
        <w:pStyle w:val="TOC2"/>
        <w:tabs>
          <w:tab w:val="right" w:leader="dot" w:pos="8306"/>
        </w:tabs>
      </w:pPr>
      <w:hyperlink w:anchor="_Toc11541" w:history="1">
        <w:r>
          <w:rPr>
            <w:rFonts w:ascii="仿宋" w:eastAsia="仿宋" w:hAnsi="仿宋" w:cs="仿宋" w:hint="eastAsia"/>
            <w:lang w:eastAsia="zh-CN"/>
          </w:rPr>
          <w:t>(三)、客户关系管理</w:t>
        </w:r>
        <w:r>
          <w:tab/>
        </w:r>
        <w:r>
          <w:fldChar w:fldCharType="begin"/>
        </w:r>
        <w:r>
          <w:instrText xml:space="preserve"> PAGEREF _Toc11541 \h </w:instrText>
        </w:r>
        <w:r>
          <w:fldChar w:fldCharType="separate"/>
        </w:r>
        <w:r>
          <w:t>63</w:t>
        </w:r>
        <w:r>
          <w:fldChar w:fldCharType="end"/>
        </w:r>
      </w:hyperlink>
    </w:p>
    <w:p>
      <w:pPr>
        <w:pStyle w:val="TOC2"/>
        <w:tabs>
          <w:tab w:val="right" w:leader="dot" w:pos="8306"/>
        </w:tabs>
      </w:pPr>
      <w:hyperlink w:anchor="_Toc20777" w:history="1">
        <w:r>
          <w:rPr>
            <w:rFonts w:ascii="仿宋" w:eastAsia="仿宋" w:hAnsi="仿宋" w:cs="仿宋" w:hint="eastAsia"/>
            <w:lang w:eastAsia="zh-CN"/>
          </w:rPr>
          <w:t>(四)、品牌建设与维护</w:t>
        </w:r>
        <w:r>
          <w:tab/>
        </w:r>
        <w:r>
          <w:fldChar w:fldCharType="begin"/>
        </w:r>
        <w:r>
          <w:instrText xml:space="preserve"> PAGEREF _Toc20777 \h </w:instrText>
        </w:r>
        <w:r>
          <w:fldChar w:fldCharType="separate"/>
        </w:r>
        <w:r>
          <w:t>64</w:t>
        </w:r>
        <w:r>
          <w:fldChar w:fldCharType="end"/>
        </w:r>
      </w:hyperlink>
    </w:p>
    <w:p>
      <w:pPr>
        <w:pStyle w:val="TOC1"/>
        <w:tabs>
          <w:tab w:val="right" w:leader="dot" w:pos="8306"/>
        </w:tabs>
      </w:pPr>
      <w:hyperlink w:anchor="_Toc30260" w:history="1">
        <w:r>
          <w:rPr>
            <w:rFonts w:ascii="仿宋" w:eastAsia="仿宋" w:hAnsi="仿宋" w:cs="仿宋" w:hint="eastAsia"/>
            <w:lang w:eastAsia="zh-CN"/>
          </w:rPr>
          <w:t>十七、设施与设备管理</w:t>
        </w:r>
        <w:r>
          <w:tab/>
        </w:r>
        <w:r>
          <w:fldChar w:fldCharType="begin"/>
        </w:r>
        <w:r>
          <w:instrText xml:space="preserve"> PAGEREF _Toc30260 \h </w:instrText>
        </w:r>
        <w:r>
          <w:fldChar w:fldCharType="separate"/>
        </w:r>
        <w:r>
          <w:t>66</w:t>
        </w:r>
        <w:r>
          <w:fldChar w:fldCharType="end"/>
        </w:r>
      </w:hyperlink>
    </w:p>
    <w:p>
      <w:pPr>
        <w:pStyle w:val="TOC2"/>
        <w:tabs>
          <w:tab w:val="right" w:leader="dot" w:pos="8306"/>
        </w:tabs>
      </w:pPr>
      <w:hyperlink w:anchor="_Toc28142" w:history="1">
        <w:r>
          <w:rPr>
            <w:rFonts w:ascii="仿宋" w:eastAsia="仿宋" w:hAnsi="仿宋" w:cs="仿宋" w:hint="eastAsia"/>
            <w:lang w:eastAsia="zh-CN"/>
          </w:rPr>
          <w:t>(一)、设施规划与配置</w:t>
        </w:r>
        <w:r>
          <w:tab/>
        </w:r>
        <w:r>
          <w:fldChar w:fldCharType="begin"/>
        </w:r>
        <w:r>
          <w:instrText xml:space="preserve"> PAGEREF _Toc28142 \h </w:instrText>
        </w:r>
        <w:r>
          <w:fldChar w:fldCharType="separate"/>
        </w:r>
        <w:r>
          <w:t>66</w:t>
        </w:r>
        <w:r>
          <w:fldChar w:fldCharType="end"/>
        </w:r>
      </w:hyperlink>
    </w:p>
    <w:p>
      <w:pPr>
        <w:pStyle w:val="TOC2"/>
        <w:tabs>
          <w:tab w:val="right" w:leader="dot" w:pos="8306"/>
        </w:tabs>
      </w:pPr>
      <w:hyperlink w:anchor="_Toc16927" w:history="1">
        <w:r>
          <w:rPr>
            <w:rFonts w:ascii="仿宋" w:eastAsia="仿宋" w:hAnsi="仿宋" w:cs="仿宋" w:hint="eastAsia"/>
            <w:lang w:eastAsia="zh-CN"/>
          </w:rPr>
          <w:t>(二)、设备采购与维护管理</w:t>
        </w:r>
        <w:r>
          <w:tab/>
        </w:r>
        <w:r>
          <w:fldChar w:fldCharType="begin"/>
        </w:r>
        <w:r>
          <w:instrText xml:space="preserve"> PAGEREF _Toc16927 \h </w:instrText>
        </w:r>
        <w:r>
          <w:fldChar w:fldCharType="separate"/>
        </w:r>
        <w:r>
          <w:t>67</w:t>
        </w:r>
        <w:r>
          <w:fldChar w:fldCharType="end"/>
        </w:r>
      </w:hyperlink>
    </w:p>
    <w:p>
      <w:pPr>
        <w:pStyle w:val="TOC2"/>
        <w:tabs>
          <w:tab w:val="right" w:leader="dot" w:pos="8306"/>
        </w:tabs>
      </w:pPr>
      <w:hyperlink w:anchor="_Toc929" w:history="1">
        <w:r>
          <w:rPr>
            <w:rFonts w:ascii="仿宋" w:eastAsia="仿宋" w:hAnsi="仿宋" w:cs="仿宋" w:hint="eastAsia"/>
            <w:lang w:eastAsia="zh-CN"/>
          </w:rPr>
          <w:t>(三)、设施设备升级策略</w:t>
        </w:r>
        <w:r>
          <w:tab/>
        </w:r>
        <w:r>
          <w:fldChar w:fldCharType="begin"/>
        </w:r>
        <w:r>
          <w:instrText xml:space="preserve"> PAGEREF _Toc929 \h </w:instrText>
        </w:r>
        <w:r>
          <w:fldChar w:fldCharType="separate"/>
        </w:r>
        <w:r>
          <w:t>67</w:t>
        </w:r>
        <w:r>
          <w:fldChar w:fldCharType="end"/>
        </w:r>
      </w:hyperlink>
    </w:p>
    <w:p>
      <w:pPr>
        <w:pStyle w:val="TOC1"/>
        <w:tabs>
          <w:tab w:val="right" w:leader="dot" w:pos="8306"/>
        </w:tabs>
      </w:pPr>
      <w:hyperlink w:anchor="_Toc29771" w:history="1">
        <w:r>
          <w:rPr>
            <w:rFonts w:ascii="仿宋" w:eastAsia="仿宋" w:hAnsi="仿宋" w:cs="仿宋" w:hint="eastAsia"/>
            <w:lang w:eastAsia="zh-CN"/>
          </w:rPr>
          <w:t>十八、战略合作伙伴与外部资源</w:t>
        </w:r>
        <w:r>
          <w:tab/>
        </w:r>
        <w:r>
          <w:fldChar w:fldCharType="begin"/>
        </w:r>
        <w:r>
          <w:instrText xml:space="preserve"> PAGEREF _Toc29771 \h </w:instrText>
        </w:r>
        <w:r>
          <w:fldChar w:fldCharType="separate"/>
        </w:r>
        <w:r>
          <w:t>68</w:t>
        </w:r>
        <w:r>
          <w:fldChar w:fldCharType="end"/>
        </w:r>
      </w:hyperlink>
    </w:p>
    <w:p>
      <w:pPr>
        <w:pStyle w:val="TOC2"/>
        <w:tabs>
          <w:tab w:val="right" w:leader="dot" w:pos="8306"/>
        </w:tabs>
      </w:pPr>
      <w:hyperlink w:anchor="_Toc29804" w:history="1">
        <w:r>
          <w:rPr>
            <w:rFonts w:ascii="仿宋" w:eastAsia="仿宋" w:hAnsi="仿宋" w:cs="仿宋" w:hint="eastAsia"/>
            <w:lang w:eastAsia="zh-CN"/>
          </w:rPr>
          <w:t>(一)、战略合作伙伴的筛选与合同</w:t>
        </w:r>
        <w:r>
          <w:tab/>
        </w:r>
        <w:r>
          <w:fldChar w:fldCharType="begin"/>
        </w:r>
        <w:r>
          <w:instrText xml:space="preserve"> PAGEREF _Toc29804 \h </w:instrText>
        </w:r>
        <w:r>
          <w:fldChar w:fldCharType="separate"/>
        </w:r>
        <w:r>
          <w:t>68</w:t>
        </w:r>
        <w:r>
          <w:fldChar w:fldCharType="end"/>
        </w:r>
      </w:hyperlink>
    </w:p>
    <w:p>
      <w:pPr>
        <w:pStyle w:val="TOC2"/>
        <w:tabs>
          <w:tab w:val="right" w:leader="dot" w:pos="8306"/>
        </w:tabs>
      </w:pPr>
      <w:hyperlink w:anchor="_Toc26782" w:history="1">
        <w:r>
          <w:rPr>
            <w:rFonts w:ascii="仿宋" w:eastAsia="仿宋" w:hAnsi="仿宋" w:cs="仿宋" w:hint="eastAsia"/>
            <w:lang w:eastAsia="zh-CN"/>
          </w:rPr>
          <w:t>(二)、外部资源管理与协同</w:t>
        </w:r>
        <w:r>
          <w:tab/>
        </w:r>
        <w:r>
          <w:fldChar w:fldCharType="begin"/>
        </w:r>
        <w:r>
          <w:instrText xml:space="preserve"> PAGEREF _Toc26782 \h </w:instrText>
        </w:r>
        <w:r>
          <w:fldChar w:fldCharType="separate"/>
        </w:r>
        <w:r>
          <w:t>69</w:t>
        </w:r>
        <w:r>
          <w:fldChar w:fldCharType="end"/>
        </w:r>
      </w:hyperlink>
    </w:p>
    <w:p>
      <w:pPr>
        <w:pStyle w:val="TOC2"/>
        <w:tabs>
          <w:tab w:val="right" w:leader="dot" w:pos="8306"/>
        </w:tabs>
      </w:pPr>
      <w:hyperlink w:anchor="_Toc11637" w:history="1">
        <w:r>
          <w:rPr>
            <w:rFonts w:ascii="仿宋" w:eastAsia="仿宋" w:hAnsi="仿宋" w:cs="仿宋" w:hint="eastAsia"/>
            <w:lang w:eastAsia="zh-CN"/>
          </w:rPr>
          <w:t>(三)、合作绩效与目标达成</w:t>
        </w:r>
        <w:r>
          <w:tab/>
        </w:r>
        <w:r>
          <w:fldChar w:fldCharType="begin"/>
        </w:r>
        <w:r>
          <w:instrText xml:space="preserve"> PAGEREF _Toc11637 \h </w:instrText>
        </w:r>
        <w:r>
          <w:fldChar w:fldCharType="separate"/>
        </w:r>
        <w:r>
          <w:t>69</w:t>
        </w:r>
        <w:r>
          <w:fldChar w:fldCharType="end"/>
        </w:r>
      </w:hyperlink>
    </w:p>
    <w:p>
      <w:pPr>
        <w:pStyle w:val="TOC2"/>
        <w:tabs>
          <w:tab w:val="right" w:leader="dot" w:pos="8306"/>
        </w:tabs>
      </w:pPr>
      <w:hyperlink w:anchor="_Toc15640" w:history="1">
        <w:r>
          <w:rPr>
            <w:rFonts w:ascii="仿宋" w:eastAsia="仿宋" w:hAnsi="仿宋" w:cs="仿宋" w:hint="eastAsia"/>
            <w:lang w:eastAsia="zh-CN"/>
          </w:rPr>
          <w:t>(四)、利益共享与联合创新</w:t>
        </w:r>
        <w:r>
          <w:tab/>
        </w:r>
        <w:r>
          <w:fldChar w:fldCharType="begin"/>
        </w:r>
        <w:r>
          <w:instrText xml:space="preserve"> PAGEREF _Toc15640 \h </w:instrText>
        </w:r>
        <w:r>
          <w:fldChar w:fldCharType="separate"/>
        </w:r>
        <w:r>
          <w:t>70</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7757" w:history="1">
        <w:r>
          <w:rPr>
            <w:rFonts w:ascii="仿宋" w:eastAsia="仿宋" w:hAnsi="仿宋" w:cs="仿宋" w:hint="eastAsia"/>
            <w:lang w:eastAsia="zh-CN"/>
          </w:rPr>
          <w:t>十九、人才招聘与团队建设</w:t>
        </w:r>
        <w:r>
          <w:tab/>
        </w:r>
        <w:r>
          <w:fldChar w:fldCharType="begin"/>
        </w:r>
        <w:r>
          <w:instrText xml:space="preserve"> PAGEREF _Toc27757 \h </w:instrText>
        </w:r>
        <w:r>
          <w:fldChar w:fldCharType="separate"/>
        </w:r>
        <w:r>
          <w:t>70</w:t>
        </w:r>
        <w:r>
          <w:fldChar w:fldCharType="end"/>
        </w:r>
      </w:hyperlink>
    </w:p>
    <w:p>
      <w:pPr>
        <w:pStyle w:val="TOC2"/>
        <w:tabs>
          <w:tab w:val="right" w:leader="dot" w:pos="8306"/>
        </w:tabs>
      </w:pPr>
      <w:hyperlink w:anchor="_Toc6567" w:history="1">
        <w:r>
          <w:rPr>
            <w:rFonts w:ascii="仿宋" w:eastAsia="仿宋" w:hAnsi="仿宋" w:cs="仿宋" w:hint="eastAsia"/>
            <w:lang w:eastAsia="zh-CN"/>
          </w:rPr>
          <w:t>(一)、招聘策略与流程</w:t>
        </w:r>
        <w:r>
          <w:tab/>
        </w:r>
        <w:r>
          <w:fldChar w:fldCharType="begin"/>
        </w:r>
        <w:r>
          <w:instrText xml:space="preserve"> PAGEREF _Toc6567 \h </w:instrText>
        </w:r>
        <w:r>
          <w:fldChar w:fldCharType="separate"/>
        </w:r>
        <w:r>
          <w:t>70</w:t>
        </w:r>
        <w:r>
          <w:fldChar w:fldCharType="end"/>
        </w:r>
      </w:hyperlink>
    </w:p>
    <w:p>
      <w:pPr>
        <w:pStyle w:val="TOC2"/>
        <w:tabs>
          <w:tab w:val="right" w:leader="dot" w:pos="8306"/>
        </w:tabs>
      </w:pPr>
      <w:hyperlink w:anchor="_Toc7802" w:history="1">
        <w:r>
          <w:rPr>
            <w:rFonts w:ascii="仿宋" w:eastAsia="仿宋" w:hAnsi="仿宋" w:cs="仿宋" w:hint="eastAsia"/>
            <w:lang w:eastAsia="zh-CN"/>
          </w:rPr>
          <w:t>(二)、团队培训与发展计划</w:t>
        </w:r>
        <w:r>
          <w:tab/>
        </w:r>
        <w:r>
          <w:fldChar w:fldCharType="begin"/>
        </w:r>
        <w:r>
          <w:instrText xml:space="preserve"> PAGEREF _Toc7802 \h </w:instrText>
        </w:r>
        <w:r>
          <w:fldChar w:fldCharType="separate"/>
        </w:r>
        <w:r>
          <w:t>71</w:t>
        </w:r>
        <w:r>
          <w:fldChar w:fldCharType="end"/>
        </w:r>
      </w:hyperlink>
    </w:p>
    <w:p>
      <w:pPr>
        <w:pStyle w:val="TOC2"/>
        <w:tabs>
          <w:tab w:val="right" w:leader="dot" w:pos="8306"/>
        </w:tabs>
      </w:pPr>
      <w:hyperlink w:anchor="_Toc28650" w:history="1">
        <w:r>
          <w:rPr>
            <w:rFonts w:ascii="仿宋" w:eastAsia="仿宋" w:hAnsi="仿宋" w:cs="仿宋" w:hint="eastAsia"/>
            <w:lang w:eastAsia="zh-CN"/>
          </w:rPr>
          <w:t>(三)、团队文化与协作机制</w:t>
        </w:r>
        <w:r>
          <w:tab/>
        </w:r>
        <w:r>
          <w:fldChar w:fldCharType="begin"/>
        </w:r>
        <w:r>
          <w:instrText xml:space="preserve"> PAGEREF _Toc28650 \h </w:instrText>
        </w:r>
        <w:r>
          <w:fldChar w:fldCharType="separate"/>
        </w:r>
        <w:r>
          <w:t>73</w:t>
        </w:r>
        <w:r>
          <w:fldChar w:fldCharType="end"/>
        </w:r>
      </w:hyperlink>
    </w:p>
    <w:p>
      <w:pPr>
        <w:pStyle w:val="TOC1"/>
        <w:tabs>
          <w:tab w:val="right" w:leader="dot" w:pos="8306"/>
        </w:tabs>
      </w:pPr>
      <w:hyperlink w:anchor="_Toc2961" w:history="1">
        <w:r>
          <w:rPr>
            <w:rFonts w:ascii="仿宋" w:eastAsia="仿宋" w:hAnsi="仿宋" w:cs="仿宋" w:hint="eastAsia"/>
            <w:lang w:eastAsia="zh-CN"/>
          </w:rPr>
          <w:t>二十、安全与环境考核评价</w:t>
        </w:r>
        <w:r>
          <w:tab/>
        </w:r>
        <w:r>
          <w:fldChar w:fldCharType="begin"/>
        </w:r>
        <w:r>
          <w:instrText xml:space="preserve"> PAGEREF _Toc2961 \h </w:instrText>
        </w:r>
        <w:r>
          <w:fldChar w:fldCharType="separate"/>
        </w:r>
        <w:r>
          <w:t>75</w:t>
        </w:r>
        <w:r>
          <w:fldChar w:fldCharType="end"/>
        </w:r>
      </w:hyperlink>
    </w:p>
    <w:p>
      <w:pPr>
        <w:pStyle w:val="TOC2"/>
        <w:tabs>
          <w:tab w:val="right" w:leader="dot" w:pos="8306"/>
        </w:tabs>
      </w:pPr>
      <w:hyperlink w:anchor="_Toc14758" w:history="1">
        <w:r>
          <w:rPr>
            <w:rFonts w:ascii="仿宋" w:eastAsia="仿宋" w:hAnsi="仿宋" w:cs="仿宋" w:hint="eastAsia"/>
            <w:lang w:eastAsia="zh-CN"/>
          </w:rPr>
          <w:t>(一)、考核制度</w:t>
        </w:r>
        <w:r>
          <w:tab/>
        </w:r>
        <w:r>
          <w:fldChar w:fldCharType="begin"/>
        </w:r>
        <w:r>
          <w:instrText xml:space="preserve"> PAGEREF _Toc14758 \h </w:instrText>
        </w:r>
        <w:r>
          <w:fldChar w:fldCharType="separate"/>
        </w:r>
        <w:r>
          <w:t>75</w:t>
        </w:r>
        <w:r>
          <w:fldChar w:fldCharType="end"/>
        </w:r>
      </w:hyperlink>
    </w:p>
    <w:p>
      <w:pPr>
        <w:pStyle w:val="TOC2"/>
        <w:tabs>
          <w:tab w:val="right" w:leader="dot" w:pos="8306"/>
        </w:tabs>
      </w:pPr>
      <w:hyperlink w:anchor="_Toc22906" w:history="1">
        <w:r>
          <w:rPr>
            <w:rFonts w:ascii="仿宋" w:eastAsia="仿宋" w:hAnsi="仿宋" w:cs="仿宋" w:hint="eastAsia"/>
            <w:lang w:eastAsia="zh-CN"/>
          </w:rPr>
          <w:t>(二)、考核内容</w:t>
        </w:r>
        <w:r>
          <w:tab/>
        </w:r>
        <w:r>
          <w:fldChar w:fldCharType="begin"/>
        </w:r>
        <w:r>
          <w:instrText xml:space="preserve"> PAGEREF _Toc22906 \h </w:instrText>
        </w:r>
        <w:r>
          <w:fldChar w:fldCharType="separate"/>
        </w:r>
        <w:r>
          <w:t>77</w:t>
        </w:r>
        <w:r>
          <w:fldChar w:fldCharType="end"/>
        </w:r>
      </w:hyperlink>
    </w:p>
    <w:p>
      <w:pPr>
        <w:pStyle w:val="TOC2"/>
        <w:tabs>
          <w:tab w:val="right" w:leader="dot" w:pos="8306"/>
        </w:tabs>
      </w:pPr>
      <w:hyperlink w:anchor="_Toc13365" w:history="1">
        <w:r>
          <w:rPr>
            <w:rFonts w:ascii="仿宋" w:eastAsia="仿宋" w:hAnsi="仿宋" w:cs="仿宋" w:hint="eastAsia"/>
            <w:lang w:eastAsia="zh-CN"/>
          </w:rPr>
          <w:t>(三)、考核方法</w:t>
        </w:r>
        <w:r>
          <w:tab/>
        </w:r>
        <w:r>
          <w:fldChar w:fldCharType="begin"/>
        </w:r>
        <w:r>
          <w:instrText xml:space="preserve"> PAGEREF _Toc13365 \h </w:instrText>
        </w:r>
        <w:r>
          <w:fldChar w:fldCharType="separate"/>
        </w:r>
        <w:r>
          <w:t>79</w:t>
        </w:r>
        <w:r>
          <w:fldChar w:fldCharType="end"/>
        </w:r>
      </w:hyperlink>
    </w:p>
    <w:p>
      <w:pPr>
        <w:pStyle w:val="TOC2"/>
        <w:tabs>
          <w:tab w:val="right" w:leader="dot" w:pos="8306"/>
        </w:tabs>
      </w:pPr>
      <w:hyperlink w:anchor="_Toc3088" w:history="1">
        <w:r>
          <w:rPr>
            <w:rFonts w:ascii="仿宋" w:eastAsia="仿宋" w:hAnsi="仿宋" w:cs="仿宋" w:hint="eastAsia"/>
            <w:lang w:eastAsia="zh-CN"/>
          </w:rPr>
          <w:t>(四)、考核结果分析</w:t>
        </w:r>
        <w:r>
          <w:tab/>
        </w:r>
        <w:r>
          <w:fldChar w:fldCharType="begin"/>
        </w:r>
        <w:r>
          <w:instrText xml:space="preserve"> PAGEREF _Toc3088 \h </w:instrText>
        </w:r>
        <w:r>
          <w:fldChar w:fldCharType="separate"/>
        </w:r>
        <w:r>
          <w:t>80</w:t>
        </w:r>
        <w:r>
          <w:fldChar w:fldCharType="end"/>
        </w:r>
      </w:hyperlink>
    </w:p>
    <w:p>
      <w:pPr>
        <w:pStyle w:val="TOC2"/>
        <w:tabs>
          <w:tab w:val="right" w:leader="dot" w:pos="8306"/>
        </w:tabs>
      </w:pPr>
      <w:hyperlink w:anchor="_Toc18501" w:history="1">
        <w:r>
          <w:rPr>
            <w:rFonts w:ascii="仿宋" w:eastAsia="仿宋" w:hAnsi="仿宋" w:cs="仿宋" w:hint="eastAsia"/>
            <w:lang w:eastAsia="zh-CN"/>
          </w:rPr>
          <w:t>(五)、考核奖惩措施</w:t>
        </w:r>
        <w:r>
          <w:tab/>
        </w:r>
        <w:r>
          <w:fldChar w:fldCharType="begin"/>
        </w:r>
        <w:r>
          <w:instrText xml:space="preserve"> PAGEREF _Toc18501 \h </w:instrText>
        </w:r>
        <w:r>
          <w:fldChar w:fldCharType="separate"/>
        </w:r>
        <w:r>
          <w:t>82</w:t>
        </w:r>
        <w:r>
          <w:fldChar w:fldCharType="end"/>
        </w:r>
      </w:hyperlink>
    </w:p>
    <w:p>
      <w:pPr>
        <w:pStyle w:val="TOC1"/>
        <w:tabs>
          <w:tab w:val="right" w:leader="dot" w:pos="8306"/>
        </w:tabs>
      </w:pPr>
      <w:hyperlink w:anchor="_Toc5254" w:history="1">
        <w:r>
          <w:rPr>
            <w:rFonts w:ascii="仿宋" w:eastAsia="仿宋" w:hAnsi="仿宋" w:cs="仿宋" w:hint="eastAsia"/>
            <w:lang w:eastAsia="zh-CN"/>
          </w:rPr>
          <w:t>二十一、市场定位与目标市场</w:t>
        </w:r>
        <w:r>
          <w:tab/>
        </w:r>
        <w:r>
          <w:fldChar w:fldCharType="begin"/>
        </w:r>
        <w:r>
          <w:instrText xml:space="preserve"> PAGEREF _Toc5254 \h </w:instrText>
        </w:r>
        <w:r>
          <w:fldChar w:fldCharType="separate"/>
        </w:r>
        <w:r>
          <w:t>83</w:t>
        </w:r>
        <w:r>
          <w:fldChar w:fldCharType="end"/>
        </w:r>
      </w:hyperlink>
    </w:p>
    <w:p>
      <w:pPr>
        <w:pStyle w:val="TOC2"/>
        <w:tabs>
          <w:tab w:val="right" w:leader="dot" w:pos="8306"/>
        </w:tabs>
      </w:pPr>
      <w:hyperlink w:anchor="_Toc2196" w:history="1">
        <w:r>
          <w:rPr>
            <w:rFonts w:ascii="仿宋" w:eastAsia="仿宋" w:hAnsi="仿宋" w:cs="仿宋" w:hint="eastAsia"/>
            <w:lang w:eastAsia="zh-CN"/>
          </w:rPr>
          <w:t>(一)、目标市场选择</w:t>
        </w:r>
        <w:r>
          <w:tab/>
        </w:r>
        <w:r>
          <w:fldChar w:fldCharType="begin"/>
        </w:r>
        <w:r>
          <w:instrText xml:space="preserve"> PAGEREF _Toc2196 \h </w:instrText>
        </w:r>
        <w:r>
          <w:fldChar w:fldCharType="separate"/>
        </w:r>
        <w:r>
          <w:t>83</w:t>
        </w:r>
        <w:r>
          <w:fldChar w:fldCharType="end"/>
        </w:r>
      </w:hyperlink>
    </w:p>
    <w:p>
      <w:pPr>
        <w:pStyle w:val="TOC2"/>
        <w:tabs>
          <w:tab w:val="right" w:leader="dot" w:pos="8306"/>
        </w:tabs>
      </w:pPr>
      <w:hyperlink w:anchor="_Toc20396" w:history="1">
        <w:r>
          <w:rPr>
            <w:rFonts w:ascii="仿宋" w:eastAsia="仿宋" w:hAnsi="仿宋" w:cs="仿宋" w:hint="eastAsia"/>
            <w:lang w:eastAsia="zh-CN"/>
          </w:rPr>
          <w:t>(二)、定位策略</w:t>
        </w:r>
        <w:r>
          <w:tab/>
        </w:r>
        <w:r>
          <w:fldChar w:fldCharType="begin"/>
        </w:r>
        <w:r>
          <w:instrText xml:space="preserve"> PAGEREF _Toc20396 \h </w:instrText>
        </w:r>
        <w:r>
          <w:fldChar w:fldCharType="separate"/>
        </w:r>
        <w:r>
          <w:t>83</w:t>
        </w:r>
        <w:r>
          <w:fldChar w:fldCharType="end"/>
        </w:r>
      </w:hyperlink>
    </w:p>
    <w:p>
      <w:pPr>
        <w:pStyle w:val="TOC2"/>
        <w:tabs>
          <w:tab w:val="right" w:leader="dot" w:pos="8306"/>
        </w:tabs>
      </w:pPr>
      <w:hyperlink w:anchor="_Toc18320" w:history="1">
        <w:r>
          <w:rPr>
            <w:rFonts w:ascii="仿宋" w:eastAsia="仿宋" w:hAnsi="仿宋" w:cs="仿宋" w:hint="eastAsia"/>
            <w:lang w:eastAsia="zh-CN"/>
          </w:rPr>
          <w:t>(三)、市场渗透计划</w:t>
        </w:r>
        <w:r>
          <w:tab/>
        </w:r>
        <w:r>
          <w:fldChar w:fldCharType="begin"/>
        </w:r>
        <w:r>
          <w:instrText xml:space="preserve"> PAGEREF _Toc18320 \h </w:instrText>
        </w:r>
        <w:r>
          <w:fldChar w:fldCharType="separate"/>
        </w:r>
        <w:r>
          <w:t>84</w:t>
        </w:r>
        <w:r>
          <w:fldChar w:fldCharType="end"/>
        </w:r>
      </w:hyperlink>
    </w:p>
    <w:p>
      <w:pPr>
        <w:pStyle w:val="TOC1"/>
        <w:tabs>
          <w:tab w:val="right" w:leader="dot" w:pos="8306"/>
        </w:tabs>
      </w:pPr>
      <w:hyperlink w:anchor="_Toc5005" w:history="1">
        <w:r>
          <w:rPr>
            <w:rFonts w:ascii="仿宋" w:eastAsia="仿宋" w:hAnsi="仿宋" w:cs="仿宋" w:hint="eastAsia"/>
            <w:lang w:eastAsia="zh-CN"/>
          </w:rPr>
          <w:t>二十二毛纺织、染整加工产品项目节能说明</w:t>
        </w:r>
        <w:r>
          <w:tab/>
        </w:r>
        <w:r>
          <w:fldChar w:fldCharType="begin"/>
        </w:r>
        <w:r>
          <w:instrText xml:space="preserve"> PAGEREF _Toc5005 \h </w:instrText>
        </w:r>
        <w:r>
          <w:fldChar w:fldCharType="separate"/>
        </w:r>
        <w:r>
          <w:t>84</w:t>
        </w:r>
        <w:r>
          <w:fldChar w:fldCharType="end"/>
        </w:r>
      </w:hyperlink>
    </w:p>
    <w:p>
      <w:pPr>
        <w:pStyle w:val="TOC2"/>
        <w:tabs>
          <w:tab w:val="right" w:leader="dot" w:pos="8306"/>
        </w:tabs>
      </w:pPr>
      <w:hyperlink w:anchor="_Toc778" w:history="1">
        <w:r>
          <w:rPr>
            <w:rFonts w:ascii="仿宋" w:eastAsia="仿宋" w:hAnsi="仿宋" w:cs="仿宋" w:hint="eastAsia"/>
            <w:lang w:eastAsia="zh-CN"/>
          </w:rPr>
          <w:t>(一)、毛纺织、染整加工产品项目节能概述</w:t>
        </w:r>
        <w:r>
          <w:tab/>
        </w:r>
        <w:r>
          <w:fldChar w:fldCharType="begin"/>
        </w:r>
        <w:r>
          <w:instrText xml:space="preserve"> PAGEREF _Toc778 \h </w:instrText>
        </w:r>
        <w:r>
          <w:fldChar w:fldCharType="separate"/>
        </w:r>
        <w:r>
          <w:t>84</w:t>
        </w:r>
        <w:r>
          <w:fldChar w:fldCharType="end"/>
        </w:r>
      </w:hyperlink>
    </w:p>
    <w:p>
      <w:pPr>
        <w:pStyle w:val="TOC2"/>
        <w:tabs>
          <w:tab w:val="right" w:leader="dot" w:pos="8306"/>
        </w:tabs>
      </w:pPr>
      <w:hyperlink w:anchor="_Toc12004" w:history="1">
        <w:r>
          <w:rPr>
            <w:rFonts w:ascii="仿宋" w:eastAsia="仿宋" w:hAnsi="仿宋" w:cs="仿宋" w:hint="eastAsia"/>
            <w:lang w:eastAsia="zh-CN"/>
          </w:rPr>
          <w:t>(二)、能源消费种类和数量分析</w:t>
        </w:r>
        <w:r>
          <w:tab/>
        </w:r>
        <w:r>
          <w:fldChar w:fldCharType="begin"/>
        </w:r>
        <w:r>
          <w:instrText xml:space="preserve"> PAGEREF _Toc12004 \h </w:instrText>
        </w:r>
        <w:r>
          <w:fldChar w:fldCharType="separate"/>
        </w:r>
        <w:r>
          <w:t>85</w:t>
        </w:r>
        <w:r>
          <w:fldChar w:fldCharType="end"/>
        </w:r>
      </w:hyperlink>
    </w:p>
    <w:p>
      <w:pPr>
        <w:pStyle w:val="TOC2"/>
        <w:tabs>
          <w:tab w:val="right" w:leader="dot" w:pos="8306"/>
        </w:tabs>
      </w:pPr>
      <w:hyperlink w:anchor="_Toc7766" w:history="1">
        <w:r>
          <w:rPr>
            <w:rFonts w:ascii="仿宋" w:eastAsia="仿宋" w:hAnsi="仿宋" w:cs="仿宋" w:hint="eastAsia"/>
            <w:lang w:eastAsia="zh-CN"/>
          </w:rPr>
          <w:t>(三)、毛纺织、染整加工产品项目节能措施</w:t>
        </w:r>
        <w:r>
          <w:tab/>
        </w:r>
        <w:r>
          <w:fldChar w:fldCharType="begin"/>
        </w:r>
        <w:r>
          <w:instrText xml:space="preserve"> PAGEREF _Toc7766 \h </w:instrText>
        </w:r>
        <w:r>
          <w:fldChar w:fldCharType="separate"/>
        </w:r>
        <w:r>
          <w:t>86</w:t>
        </w:r>
        <w:r>
          <w:fldChar w:fldCharType="end"/>
        </w:r>
      </w:hyperlink>
    </w:p>
    <w:p>
      <w:pPr>
        <w:pStyle w:val="TOC2"/>
        <w:tabs>
          <w:tab w:val="right" w:leader="dot" w:pos="8306"/>
        </w:tabs>
      </w:pPr>
      <w:hyperlink w:anchor="_Toc4398" w:history="1">
        <w:r>
          <w:rPr>
            <w:rFonts w:ascii="仿宋" w:eastAsia="仿宋" w:hAnsi="仿宋" w:cs="仿宋" w:hint="eastAsia"/>
            <w:lang w:eastAsia="zh-CN"/>
          </w:rPr>
          <w:t>(四)、节能综合评价</w:t>
        </w:r>
        <w:r>
          <w:tab/>
        </w:r>
        <w:r>
          <w:fldChar w:fldCharType="begin"/>
        </w:r>
        <w:r>
          <w:instrText xml:space="preserve"> PAGEREF _Toc4398 \h </w:instrText>
        </w:r>
        <w:r>
          <w:fldChar w:fldCharType="separate"/>
        </w:r>
        <w:r>
          <w:t>87</w:t>
        </w:r>
        <w:r>
          <w:fldChar w:fldCharType="end"/>
        </w:r>
      </w:hyperlink>
    </w:p>
    <w:p>
      <w:pPr>
        <w:pStyle w:val="TOC1"/>
        <w:tabs>
          <w:tab w:val="right" w:leader="dot" w:pos="8306"/>
        </w:tabs>
      </w:pPr>
      <w:hyperlink w:anchor="_Toc26253" w:history="1">
        <w:r>
          <w:rPr>
            <w:rFonts w:ascii="仿宋" w:eastAsia="仿宋" w:hAnsi="仿宋" w:cs="仿宋" w:hint="eastAsia"/>
            <w:lang w:eastAsia="zh-CN"/>
          </w:rPr>
          <w:t>二十三、法律合规与安全管理</w:t>
        </w:r>
        <w:r>
          <w:tab/>
        </w:r>
        <w:r>
          <w:fldChar w:fldCharType="begin"/>
        </w:r>
        <w:r>
          <w:instrText xml:space="preserve"> PAGEREF _Toc26253 \h </w:instrText>
        </w:r>
        <w:r>
          <w:fldChar w:fldCharType="separate"/>
        </w:r>
        <w:r>
          <w:t>89</w:t>
        </w:r>
        <w:r>
          <w:fldChar w:fldCharType="end"/>
        </w:r>
      </w:hyperlink>
    </w:p>
    <w:p>
      <w:pPr>
        <w:pStyle w:val="TOC2"/>
        <w:tabs>
          <w:tab w:val="right" w:leader="dot" w:pos="8306"/>
        </w:tabs>
      </w:pPr>
      <w:hyperlink w:anchor="_Toc18539" w:history="1">
        <w:r>
          <w:rPr>
            <w:rFonts w:ascii="仿宋" w:eastAsia="仿宋" w:hAnsi="仿宋" w:cs="仿宋" w:hint="eastAsia"/>
            <w:lang w:eastAsia="zh-CN"/>
          </w:rPr>
          <w:t>(一)、法律合规在安全管理中的地位</w:t>
        </w:r>
        <w:r>
          <w:tab/>
        </w:r>
        <w:r>
          <w:fldChar w:fldCharType="begin"/>
        </w:r>
        <w:r>
          <w:instrText xml:space="preserve"> PAGEREF _Toc18539 \h </w:instrText>
        </w:r>
        <w:r>
          <w:fldChar w:fldCharType="separate"/>
        </w:r>
        <w:r>
          <w:t>89</w:t>
        </w:r>
        <w:r>
          <w:fldChar w:fldCharType="end"/>
        </w:r>
      </w:hyperlink>
    </w:p>
    <w:p>
      <w:pPr>
        <w:pStyle w:val="TOC2"/>
        <w:tabs>
          <w:tab w:val="right" w:leader="dot" w:pos="8306"/>
        </w:tabs>
      </w:pPr>
      <w:hyperlink w:anchor="_Toc31186" w:history="1">
        <w:r>
          <w:rPr>
            <w:rFonts w:ascii="仿宋" w:eastAsia="仿宋" w:hAnsi="仿宋" w:cs="仿宋" w:hint="eastAsia"/>
            <w:lang w:eastAsia="zh-CN"/>
          </w:rPr>
          <w:t>(二)、法律合规的基本原则</w:t>
        </w:r>
        <w:r>
          <w:tab/>
        </w:r>
        <w:r>
          <w:fldChar w:fldCharType="begin"/>
        </w:r>
        <w:r>
          <w:instrText xml:space="preserve"> PAGEREF _Toc31186 \h </w:instrText>
        </w:r>
        <w:r>
          <w:fldChar w:fldCharType="separate"/>
        </w:r>
        <w:r>
          <w:t>89</w:t>
        </w:r>
        <w:r>
          <w:fldChar w:fldCharType="end"/>
        </w:r>
      </w:hyperlink>
    </w:p>
    <w:p>
      <w:pPr>
        <w:pStyle w:val="TOC2"/>
        <w:tabs>
          <w:tab w:val="right" w:leader="dot" w:pos="8306"/>
        </w:tabs>
      </w:pPr>
      <w:hyperlink w:anchor="_Toc10699" w:history="1">
        <w:r>
          <w:rPr>
            <w:rFonts w:ascii="仿宋" w:eastAsia="仿宋" w:hAnsi="仿宋" w:cs="仿宋" w:hint="eastAsia"/>
            <w:lang w:eastAsia="zh-CN"/>
          </w:rPr>
          <w:t>(三)、法律合规与危险源管理</w:t>
        </w:r>
        <w:r>
          <w:tab/>
        </w:r>
        <w:r>
          <w:fldChar w:fldCharType="begin"/>
        </w:r>
        <w:r>
          <w:instrText xml:space="preserve"> PAGEREF _Toc10699 \h </w:instrText>
        </w:r>
        <w:r>
          <w:fldChar w:fldCharType="separate"/>
        </w:r>
        <w:r>
          <w:t>91</w:t>
        </w:r>
        <w:r>
          <w:fldChar w:fldCharType="end"/>
        </w:r>
      </w:hyperlink>
    </w:p>
    <w:p>
      <w:pPr>
        <w:pStyle w:val="TOC2"/>
        <w:tabs>
          <w:tab w:val="right" w:leader="dot" w:pos="8306"/>
        </w:tabs>
      </w:pPr>
      <w:hyperlink w:anchor="_Toc12741" w:history="1">
        <w:r>
          <w:rPr>
            <w:rFonts w:ascii="仿宋" w:eastAsia="仿宋" w:hAnsi="仿宋" w:cs="仿宋" w:hint="eastAsia"/>
            <w:lang w:eastAsia="zh-CN"/>
          </w:rPr>
          <w:t>(四)、法律合规的监督与检查</w:t>
        </w:r>
        <w:r>
          <w:tab/>
        </w:r>
        <w:r>
          <w:fldChar w:fldCharType="begin"/>
        </w:r>
        <w:r>
          <w:instrText xml:space="preserve"> PAGEREF _Toc12741 \h </w:instrText>
        </w:r>
        <w:r>
          <w:fldChar w:fldCharType="separate"/>
        </w:r>
        <w:r>
          <w:t>92</w:t>
        </w:r>
        <w:r>
          <w:fldChar w:fldCharType="end"/>
        </w:r>
      </w:hyperlink>
    </w:p>
    <w:p>
      <w:pPr>
        <w:pStyle w:val="TOC2"/>
        <w:tabs>
          <w:tab w:val="right" w:leader="dot" w:pos="8306"/>
        </w:tabs>
      </w:pPr>
      <w:hyperlink w:anchor="_Toc25816" w:history="1">
        <w:r>
          <w:rPr>
            <w:rFonts w:ascii="仿宋" w:eastAsia="仿宋" w:hAnsi="仿宋" w:cs="仿宋" w:hint="eastAsia"/>
            <w:lang w:eastAsia="zh-CN"/>
          </w:rPr>
          <w:t>(五)、法律合规培训与教育</w:t>
        </w:r>
        <w:r>
          <w:tab/>
        </w:r>
        <w:r>
          <w:fldChar w:fldCharType="begin"/>
        </w:r>
        <w:r>
          <w:instrText xml:space="preserve"> PAGEREF _Toc25816 \h </w:instrText>
        </w:r>
        <w:r>
          <w:fldChar w:fldCharType="separate"/>
        </w:r>
        <w:r>
          <w:t>93</w:t>
        </w:r>
        <w:r>
          <w:fldChar w:fldCharType="end"/>
        </w:r>
      </w:hyperlink>
    </w:p>
    <w:p>
      <w:pPr>
        <w:pStyle w:val="TOC2"/>
        <w:tabs>
          <w:tab w:val="right" w:leader="dot" w:pos="8306"/>
        </w:tabs>
      </w:pPr>
      <w:hyperlink w:anchor="_Toc29322" w:history="1">
        <w:r>
          <w:rPr>
            <w:rFonts w:ascii="仿宋" w:eastAsia="仿宋" w:hAnsi="仿宋" w:cs="仿宋" w:hint="eastAsia"/>
            <w:lang w:eastAsia="zh-CN"/>
          </w:rPr>
          <w:t>(六)、法律合规与安全文化建设</w:t>
        </w:r>
        <w:r>
          <w:tab/>
        </w:r>
        <w:r>
          <w:fldChar w:fldCharType="begin"/>
        </w:r>
        <w:r>
          <w:instrText xml:space="preserve"> PAGEREF _Toc29322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866"/>
      <w:r>
        <w:rPr>
          <w:rFonts w:ascii="仿宋" w:eastAsia="仿宋" w:hAnsi="仿宋" w:cs="仿宋" w:hint="eastAsia"/>
          <w:sz w:val="28"/>
          <w:lang w:eastAsia="zh-CN"/>
        </w:rPr>
        <w:t>一、毛纺织、染整加工产品项目文档管理</w:t>
      </w:r>
      <w:bookmarkEnd w:id="2"/>
    </w:p>
    <w:p>
      <w:pPr>
        <w:pStyle w:val="Heading2"/>
        <w:rPr>
          <w:rFonts w:ascii="仿宋" w:eastAsia="仿宋" w:hAnsi="仿宋" w:cs="仿宋" w:hint="eastAsia"/>
          <w:lang w:eastAsia="zh-CN"/>
        </w:rPr>
      </w:pPr>
      <w:bookmarkStart w:id="3" w:name="_Toc1965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毛纺织、染整加工产品项目高度关注文档质量和准确性，以支持项目活动和决策。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毛纺织、染整加工产品项目计划的早期，我们制定了详细的文档编制计划，明确了每个文档的内容、格式和编写责任人。我们首先编写了毛纺织、染整加工产品项目章程，其中确立了项目的目标、范围和风险等关键元素。然后，项目团队陆续编制了需求文档、设计文档和测试文档等，确保了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为确保文档一致性和规范性，我们建立了统一的文档模板和规范。编制过程中进行了多轮内部审查，以保证文档的质量和准确性。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https://d.book118.com/486213113133010055</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毛纺织、染整加工产品行业企业战略风险管理报告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毛纺织、染整加工产品行业企业战略风险管理报告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毛纺织、染整加工产品行业企业战略风险管理报告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毛纺织、染整加工产品行业企业战略风险管理报告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毛纺织、染整加工产品行业企业战略风险管理报告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1A7E63"/>
    <w:rsid w:val="1E1A7E63"/>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86213113133010055"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2024-03-06T07:17:00Z</dcterms:created>
  <dcterms:modified xsi:type="dcterms:W3CDTF">2024-03-06T07:17:39Z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5BDBA9B05C7C4817866FC239C2163906_11</vt:lpwstr>
  </property>
  <property fmtid="{D5CDD505-2E9C-101B-9397-08002B2CF9AE}" pid="3" name="KSOProductBuildVer">
    <vt:lpwstr>2052-12.1.0.16399</vt:lpwstr>
  </property>
</Properties>
</file>