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航空障碍灯项目构思建设方案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00" w:history="1">
        <w:r>
          <w:rPr>
            <w:rFonts w:ascii="仿宋" w:eastAsia="仿宋" w:hAnsi="仿宋" w:cs="仿宋" w:hint="eastAsia"/>
            <w:lang w:eastAsia="zh-CN"/>
          </w:rPr>
          <w:t>序言</w:t>
        </w:r>
        <w:r>
          <w:tab/>
        </w:r>
        <w:r>
          <w:fldChar w:fldCharType="begin"/>
        </w:r>
        <w:r>
          <w:instrText xml:space="preserve"> PAGEREF _Toc3600 \h </w:instrText>
        </w:r>
        <w:r>
          <w:fldChar w:fldCharType="separate"/>
        </w:r>
        <w:r>
          <w:t>3</w:t>
        </w:r>
        <w:r>
          <w:fldChar w:fldCharType="end"/>
        </w:r>
      </w:hyperlink>
    </w:p>
    <w:p>
      <w:pPr>
        <w:pStyle w:val="TOC1"/>
        <w:tabs>
          <w:tab w:val="right" w:leader="dot" w:pos="8306"/>
        </w:tabs>
      </w:pPr>
      <w:hyperlink w:anchor="_Toc28863" w:history="1">
        <w:r>
          <w:rPr>
            <w:rFonts w:ascii="仿宋" w:eastAsia="仿宋" w:hAnsi="仿宋" w:cs="仿宋" w:hint="eastAsia"/>
            <w:lang w:eastAsia="zh-CN"/>
          </w:rPr>
          <w:t>一、项目监理与质量保证</w:t>
        </w:r>
        <w:r>
          <w:tab/>
        </w:r>
        <w:r>
          <w:fldChar w:fldCharType="begin"/>
        </w:r>
        <w:r>
          <w:instrText xml:space="preserve"> PAGEREF _Toc28863 \h </w:instrText>
        </w:r>
        <w:r>
          <w:fldChar w:fldCharType="separate"/>
        </w:r>
        <w:r>
          <w:t>3</w:t>
        </w:r>
        <w:r>
          <w:fldChar w:fldCharType="end"/>
        </w:r>
      </w:hyperlink>
    </w:p>
    <w:p>
      <w:pPr>
        <w:pStyle w:val="TOC2"/>
        <w:tabs>
          <w:tab w:val="right" w:leader="dot" w:pos="8306"/>
        </w:tabs>
      </w:pPr>
      <w:hyperlink w:anchor="_Toc31293" w:history="1">
        <w:r>
          <w:rPr>
            <w:rFonts w:ascii="仿宋" w:eastAsia="仿宋" w:hAnsi="仿宋" w:cs="仿宋" w:hint="eastAsia"/>
            <w:lang w:eastAsia="zh-CN"/>
          </w:rPr>
          <w:t>(一)、监理体系构建</w:t>
        </w:r>
        <w:r>
          <w:tab/>
        </w:r>
        <w:r>
          <w:fldChar w:fldCharType="begin"/>
        </w:r>
        <w:r>
          <w:instrText xml:space="preserve"> PAGEREF _Toc31293 \h </w:instrText>
        </w:r>
        <w:r>
          <w:fldChar w:fldCharType="separate"/>
        </w:r>
        <w:r>
          <w:t>3</w:t>
        </w:r>
        <w:r>
          <w:fldChar w:fldCharType="end"/>
        </w:r>
      </w:hyperlink>
    </w:p>
    <w:p>
      <w:pPr>
        <w:pStyle w:val="TOC2"/>
        <w:tabs>
          <w:tab w:val="right" w:leader="dot" w:pos="8306"/>
        </w:tabs>
      </w:pPr>
      <w:hyperlink w:anchor="_Toc14932" w:history="1">
        <w:r>
          <w:rPr>
            <w:rFonts w:ascii="仿宋" w:eastAsia="仿宋" w:hAnsi="仿宋" w:cs="仿宋" w:hint="eastAsia"/>
            <w:lang w:eastAsia="zh-CN"/>
          </w:rPr>
          <w:t>(二)、质量保证体系实施</w:t>
        </w:r>
        <w:r>
          <w:tab/>
        </w:r>
        <w:r>
          <w:fldChar w:fldCharType="begin"/>
        </w:r>
        <w:r>
          <w:instrText xml:space="preserve"> PAGEREF _Toc14932 \h </w:instrText>
        </w:r>
        <w:r>
          <w:fldChar w:fldCharType="separate"/>
        </w:r>
        <w:r>
          <w:t>4</w:t>
        </w:r>
        <w:r>
          <w:fldChar w:fldCharType="end"/>
        </w:r>
      </w:hyperlink>
    </w:p>
    <w:p>
      <w:pPr>
        <w:pStyle w:val="TOC2"/>
        <w:tabs>
          <w:tab w:val="right" w:leader="dot" w:pos="8306"/>
        </w:tabs>
      </w:pPr>
      <w:hyperlink w:anchor="_Toc20686" w:history="1">
        <w:r>
          <w:rPr>
            <w:rFonts w:ascii="仿宋" w:eastAsia="仿宋" w:hAnsi="仿宋" w:cs="仿宋" w:hint="eastAsia"/>
            <w:lang w:eastAsia="zh-CN"/>
          </w:rPr>
          <w:t>(三)、监理与质量控制流程</w:t>
        </w:r>
        <w:r>
          <w:tab/>
        </w:r>
        <w:r>
          <w:fldChar w:fldCharType="begin"/>
        </w:r>
        <w:r>
          <w:instrText xml:space="preserve"> PAGEREF _Toc20686 \h </w:instrText>
        </w:r>
        <w:r>
          <w:fldChar w:fldCharType="separate"/>
        </w:r>
        <w:r>
          <w:t>4</w:t>
        </w:r>
        <w:r>
          <w:fldChar w:fldCharType="end"/>
        </w:r>
      </w:hyperlink>
    </w:p>
    <w:p>
      <w:pPr>
        <w:pStyle w:val="TOC1"/>
        <w:tabs>
          <w:tab w:val="right" w:leader="dot" w:pos="8306"/>
        </w:tabs>
      </w:pPr>
      <w:hyperlink w:anchor="_Toc979" w:history="1">
        <w:r>
          <w:rPr>
            <w:rFonts w:ascii="仿宋" w:eastAsia="仿宋" w:hAnsi="仿宋" w:cs="仿宋" w:hint="eastAsia"/>
            <w:lang w:eastAsia="zh-CN"/>
          </w:rPr>
          <w:t>二、发展规划、产业政策和行业准入分析</w:t>
        </w:r>
        <w:r>
          <w:tab/>
        </w:r>
        <w:r>
          <w:fldChar w:fldCharType="begin"/>
        </w:r>
        <w:r>
          <w:instrText xml:space="preserve"> PAGEREF _Toc979 \h </w:instrText>
        </w:r>
        <w:r>
          <w:fldChar w:fldCharType="separate"/>
        </w:r>
        <w:r>
          <w:t>5</w:t>
        </w:r>
        <w:r>
          <w:fldChar w:fldCharType="end"/>
        </w:r>
      </w:hyperlink>
    </w:p>
    <w:p>
      <w:pPr>
        <w:pStyle w:val="TOC2"/>
        <w:tabs>
          <w:tab w:val="right" w:leader="dot" w:pos="8306"/>
        </w:tabs>
      </w:pPr>
      <w:hyperlink w:anchor="_Toc22363" w:history="1">
        <w:r>
          <w:rPr>
            <w:rFonts w:ascii="仿宋" w:eastAsia="仿宋" w:hAnsi="仿宋" w:cs="仿宋" w:hint="eastAsia"/>
            <w:lang w:eastAsia="zh-CN"/>
          </w:rPr>
          <w:t>(一)、发展规划分析</w:t>
        </w:r>
        <w:r>
          <w:tab/>
        </w:r>
        <w:r>
          <w:fldChar w:fldCharType="begin"/>
        </w:r>
        <w:r>
          <w:instrText xml:space="preserve"> PAGEREF _Toc22363 \h </w:instrText>
        </w:r>
        <w:r>
          <w:fldChar w:fldCharType="separate"/>
        </w:r>
        <w:r>
          <w:t>5</w:t>
        </w:r>
        <w:r>
          <w:fldChar w:fldCharType="end"/>
        </w:r>
      </w:hyperlink>
    </w:p>
    <w:p>
      <w:pPr>
        <w:pStyle w:val="TOC2"/>
        <w:tabs>
          <w:tab w:val="right" w:leader="dot" w:pos="8306"/>
        </w:tabs>
      </w:pPr>
      <w:hyperlink w:anchor="_Toc26415" w:history="1">
        <w:r>
          <w:rPr>
            <w:rFonts w:ascii="仿宋" w:eastAsia="仿宋" w:hAnsi="仿宋" w:cs="仿宋" w:hint="eastAsia"/>
            <w:lang w:eastAsia="zh-CN"/>
          </w:rPr>
          <w:t>(二)、产业政策分析</w:t>
        </w:r>
        <w:r>
          <w:tab/>
        </w:r>
        <w:r>
          <w:fldChar w:fldCharType="begin"/>
        </w:r>
        <w:r>
          <w:instrText xml:space="preserve"> PAGEREF _Toc26415 \h </w:instrText>
        </w:r>
        <w:r>
          <w:fldChar w:fldCharType="separate"/>
        </w:r>
        <w:r>
          <w:t>7</w:t>
        </w:r>
        <w:r>
          <w:fldChar w:fldCharType="end"/>
        </w:r>
      </w:hyperlink>
    </w:p>
    <w:p>
      <w:pPr>
        <w:pStyle w:val="TOC2"/>
        <w:tabs>
          <w:tab w:val="right" w:leader="dot" w:pos="8306"/>
        </w:tabs>
      </w:pPr>
      <w:hyperlink w:anchor="_Toc26586" w:history="1">
        <w:r>
          <w:rPr>
            <w:rFonts w:ascii="仿宋" w:eastAsia="仿宋" w:hAnsi="仿宋" w:cs="仿宋" w:hint="eastAsia"/>
            <w:lang w:eastAsia="zh-CN"/>
          </w:rPr>
          <w:t>(三)、行业准入分析</w:t>
        </w:r>
        <w:r>
          <w:tab/>
        </w:r>
        <w:r>
          <w:fldChar w:fldCharType="begin"/>
        </w:r>
        <w:r>
          <w:instrText xml:space="preserve"> PAGEREF _Toc26586 \h </w:instrText>
        </w:r>
        <w:r>
          <w:fldChar w:fldCharType="separate"/>
        </w:r>
        <w:r>
          <w:t>8</w:t>
        </w:r>
        <w:r>
          <w:fldChar w:fldCharType="end"/>
        </w:r>
      </w:hyperlink>
    </w:p>
    <w:p>
      <w:pPr>
        <w:pStyle w:val="TOC1"/>
        <w:tabs>
          <w:tab w:val="right" w:leader="dot" w:pos="8306"/>
        </w:tabs>
      </w:pPr>
      <w:hyperlink w:anchor="_Toc10000" w:history="1">
        <w:r>
          <w:rPr>
            <w:rFonts w:ascii="仿宋" w:eastAsia="仿宋" w:hAnsi="仿宋" w:cs="仿宋" w:hint="eastAsia"/>
            <w:lang w:eastAsia="zh-CN"/>
          </w:rPr>
          <w:t>三、环境和生态影响分析</w:t>
        </w:r>
        <w:r>
          <w:tab/>
        </w:r>
        <w:r>
          <w:fldChar w:fldCharType="begin"/>
        </w:r>
        <w:r>
          <w:instrText xml:space="preserve"> PAGEREF _Toc10000 \h </w:instrText>
        </w:r>
        <w:r>
          <w:fldChar w:fldCharType="separate"/>
        </w:r>
        <w:r>
          <w:t>9</w:t>
        </w:r>
        <w:r>
          <w:fldChar w:fldCharType="end"/>
        </w:r>
      </w:hyperlink>
    </w:p>
    <w:p>
      <w:pPr>
        <w:pStyle w:val="TOC2"/>
        <w:tabs>
          <w:tab w:val="right" w:leader="dot" w:pos="8306"/>
        </w:tabs>
      </w:pPr>
      <w:hyperlink w:anchor="_Toc28859" w:history="1">
        <w:r>
          <w:rPr>
            <w:rFonts w:ascii="仿宋" w:eastAsia="仿宋" w:hAnsi="仿宋" w:cs="仿宋" w:hint="eastAsia"/>
            <w:lang w:eastAsia="zh-CN"/>
          </w:rPr>
          <w:t>(一)、环境和生态现状</w:t>
        </w:r>
        <w:r>
          <w:tab/>
        </w:r>
        <w:r>
          <w:fldChar w:fldCharType="begin"/>
        </w:r>
        <w:r>
          <w:instrText xml:space="preserve"> PAGEREF _Toc28859 \h </w:instrText>
        </w:r>
        <w:r>
          <w:fldChar w:fldCharType="separate"/>
        </w:r>
        <w:r>
          <w:t>9</w:t>
        </w:r>
        <w:r>
          <w:fldChar w:fldCharType="end"/>
        </w:r>
      </w:hyperlink>
    </w:p>
    <w:p>
      <w:pPr>
        <w:pStyle w:val="TOC2"/>
        <w:tabs>
          <w:tab w:val="right" w:leader="dot" w:pos="8306"/>
        </w:tabs>
      </w:pPr>
      <w:hyperlink w:anchor="_Toc23809" w:history="1">
        <w:r>
          <w:rPr>
            <w:rFonts w:ascii="仿宋" w:eastAsia="仿宋" w:hAnsi="仿宋" w:cs="仿宋" w:hint="eastAsia"/>
            <w:lang w:eastAsia="zh-CN"/>
          </w:rPr>
          <w:t>(二)、生态环境影响分析</w:t>
        </w:r>
        <w:r>
          <w:tab/>
        </w:r>
        <w:r>
          <w:fldChar w:fldCharType="begin"/>
        </w:r>
        <w:r>
          <w:instrText xml:space="preserve"> PAGEREF _Toc23809 \h </w:instrText>
        </w:r>
        <w:r>
          <w:fldChar w:fldCharType="separate"/>
        </w:r>
        <w:r>
          <w:t>11</w:t>
        </w:r>
        <w:r>
          <w:fldChar w:fldCharType="end"/>
        </w:r>
      </w:hyperlink>
    </w:p>
    <w:p>
      <w:pPr>
        <w:pStyle w:val="TOC2"/>
        <w:tabs>
          <w:tab w:val="right" w:leader="dot" w:pos="8306"/>
        </w:tabs>
      </w:pPr>
      <w:hyperlink w:anchor="_Toc24269" w:history="1">
        <w:r>
          <w:rPr>
            <w:rFonts w:ascii="仿宋" w:eastAsia="仿宋" w:hAnsi="仿宋" w:cs="仿宋" w:hint="eastAsia"/>
            <w:lang w:eastAsia="zh-CN"/>
          </w:rPr>
          <w:t>(三)、生态环境保护措施</w:t>
        </w:r>
        <w:r>
          <w:tab/>
        </w:r>
        <w:r>
          <w:fldChar w:fldCharType="begin"/>
        </w:r>
        <w:r>
          <w:instrText xml:space="preserve"> PAGEREF _Toc24269 \h </w:instrText>
        </w:r>
        <w:r>
          <w:fldChar w:fldCharType="separate"/>
        </w:r>
        <w:r>
          <w:t>12</w:t>
        </w:r>
        <w:r>
          <w:fldChar w:fldCharType="end"/>
        </w:r>
      </w:hyperlink>
    </w:p>
    <w:p>
      <w:pPr>
        <w:pStyle w:val="TOC2"/>
        <w:tabs>
          <w:tab w:val="right" w:leader="dot" w:pos="8306"/>
        </w:tabs>
      </w:pPr>
      <w:hyperlink w:anchor="_Toc24127" w:history="1">
        <w:r>
          <w:rPr>
            <w:rFonts w:ascii="仿宋" w:eastAsia="仿宋" w:hAnsi="仿宋" w:cs="仿宋" w:hint="eastAsia"/>
            <w:lang w:eastAsia="zh-CN"/>
          </w:rPr>
          <w:t>(四)、地质灾害影响分析</w:t>
        </w:r>
        <w:r>
          <w:tab/>
        </w:r>
        <w:r>
          <w:fldChar w:fldCharType="begin"/>
        </w:r>
        <w:r>
          <w:instrText xml:space="preserve"> PAGEREF _Toc24127 \h </w:instrText>
        </w:r>
        <w:r>
          <w:fldChar w:fldCharType="separate"/>
        </w:r>
        <w:r>
          <w:t>14</w:t>
        </w:r>
        <w:r>
          <w:fldChar w:fldCharType="end"/>
        </w:r>
      </w:hyperlink>
    </w:p>
    <w:p>
      <w:pPr>
        <w:pStyle w:val="TOC2"/>
        <w:tabs>
          <w:tab w:val="right" w:leader="dot" w:pos="8306"/>
        </w:tabs>
      </w:pPr>
      <w:hyperlink w:anchor="_Toc1881" w:history="1">
        <w:r>
          <w:rPr>
            <w:rFonts w:ascii="仿宋" w:eastAsia="仿宋" w:hAnsi="仿宋" w:cs="仿宋" w:hint="eastAsia"/>
            <w:lang w:eastAsia="zh-CN"/>
          </w:rPr>
          <w:t>(五)、特殊环境影响</w:t>
        </w:r>
        <w:r>
          <w:tab/>
        </w:r>
        <w:r>
          <w:fldChar w:fldCharType="begin"/>
        </w:r>
        <w:r>
          <w:instrText xml:space="preserve"> PAGEREF _Toc1881 \h </w:instrText>
        </w:r>
        <w:r>
          <w:fldChar w:fldCharType="separate"/>
        </w:r>
        <w:r>
          <w:t>16</w:t>
        </w:r>
        <w:r>
          <w:fldChar w:fldCharType="end"/>
        </w:r>
      </w:hyperlink>
    </w:p>
    <w:p>
      <w:pPr>
        <w:pStyle w:val="TOC1"/>
        <w:tabs>
          <w:tab w:val="right" w:leader="dot" w:pos="8306"/>
        </w:tabs>
      </w:pPr>
      <w:hyperlink w:anchor="_Toc13287" w:history="1">
        <w:r>
          <w:rPr>
            <w:rFonts w:ascii="仿宋" w:eastAsia="仿宋" w:hAnsi="仿宋" w:cs="仿宋" w:hint="eastAsia"/>
            <w:lang w:eastAsia="zh-CN"/>
          </w:rPr>
          <w:t>四、背景、必要性分析</w:t>
        </w:r>
        <w:r>
          <w:tab/>
        </w:r>
        <w:r>
          <w:fldChar w:fldCharType="begin"/>
        </w:r>
        <w:r>
          <w:instrText xml:space="preserve"> PAGEREF _Toc13287 \h </w:instrText>
        </w:r>
        <w:r>
          <w:fldChar w:fldCharType="separate"/>
        </w:r>
        <w:r>
          <w:t>17</w:t>
        </w:r>
        <w:r>
          <w:fldChar w:fldCharType="end"/>
        </w:r>
      </w:hyperlink>
    </w:p>
    <w:p>
      <w:pPr>
        <w:pStyle w:val="TOC2"/>
        <w:tabs>
          <w:tab w:val="right" w:leader="dot" w:pos="8306"/>
        </w:tabs>
      </w:pPr>
      <w:hyperlink w:anchor="_Toc7198" w:history="1">
        <w:r>
          <w:rPr>
            <w:rFonts w:ascii="仿宋" w:eastAsia="仿宋" w:hAnsi="仿宋" w:cs="仿宋" w:hint="eastAsia"/>
            <w:lang w:eastAsia="zh-CN"/>
          </w:rPr>
          <w:t>(一)、项目建设背景</w:t>
        </w:r>
        <w:r>
          <w:tab/>
        </w:r>
        <w:r>
          <w:fldChar w:fldCharType="begin"/>
        </w:r>
        <w:r>
          <w:instrText xml:space="preserve"> PAGEREF _Toc7198 \h </w:instrText>
        </w:r>
        <w:r>
          <w:fldChar w:fldCharType="separate"/>
        </w:r>
        <w:r>
          <w:t>17</w:t>
        </w:r>
        <w:r>
          <w:fldChar w:fldCharType="end"/>
        </w:r>
      </w:hyperlink>
    </w:p>
    <w:p>
      <w:pPr>
        <w:pStyle w:val="TOC2"/>
        <w:tabs>
          <w:tab w:val="right" w:leader="dot" w:pos="8306"/>
        </w:tabs>
      </w:pPr>
      <w:hyperlink w:anchor="_Toc10632" w:history="1">
        <w:r>
          <w:rPr>
            <w:rFonts w:ascii="仿宋" w:eastAsia="仿宋" w:hAnsi="仿宋" w:cs="仿宋" w:hint="eastAsia"/>
            <w:lang w:eastAsia="zh-CN"/>
          </w:rPr>
          <w:t>(二)、必要性分析</w:t>
        </w:r>
        <w:r>
          <w:tab/>
        </w:r>
        <w:r>
          <w:fldChar w:fldCharType="begin"/>
        </w:r>
        <w:r>
          <w:instrText xml:space="preserve"> PAGEREF _Toc10632 \h </w:instrText>
        </w:r>
        <w:r>
          <w:fldChar w:fldCharType="separate"/>
        </w:r>
        <w:r>
          <w:t>18</w:t>
        </w:r>
        <w:r>
          <w:fldChar w:fldCharType="end"/>
        </w:r>
      </w:hyperlink>
    </w:p>
    <w:p>
      <w:pPr>
        <w:pStyle w:val="TOC2"/>
        <w:tabs>
          <w:tab w:val="right" w:leader="dot" w:pos="8306"/>
        </w:tabs>
      </w:pPr>
      <w:hyperlink w:anchor="_Toc16394" w:history="1">
        <w:r>
          <w:rPr>
            <w:rFonts w:ascii="仿宋" w:eastAsia="仿宋" w:hAnsi="仿宋" w:cs="仿宋" w:hint="eastAsia"/>
            <w:lang w:eastAsia="zh-CN"/>
          </w:rPr>
          <w:t>(三)、项目建设有利条件</w:t>
        </w:r>
        <w:r>
          <w:tab/>
        </w:r>
        <w:r>
          <w:fldChar w:fldCharType="begin"/>
        </w:r>
        <w:r>
          <w:instrText xml:space="preserve"> PAGEREF _Toc16394 \h </w:instrText>
        </w:r>
        <w:r>
          <w:fldChar w:fldCharType="separate"/>
        </w:r>
        <w:r>
          <w:t>19</w:t>
        </w:r>
        <w:r>
          <w:fldChar w:fldCharType="end"/>
        </w:r>
      </w:hyperlink>
    </w:p>
    <w:p>
      <w:pPr>
        <w:pStyle w:val="TOC1"/>
        <w:tabs>
          <w:tab w:val="right" w:leader="dot" w:pos="8306"/>
        </w:tabs>
      </w:pPr>
      <w:hyperlink w:anchor="_Toc19825" w:history="1">
        <w:r>
          <w:rPr>
            <w:rFonts w:ascii="仿宋" w:eastAsia="仿宋" w:hAnsi="仿宋" w:cs="仿宋" w:hint="eastAsia"/>
            <w:lang w:eastAsia="zh-CN"/>
          </w:rPr>
          <w:t>五、航空障碍灯项目概论</w:t>
        </w:r>
        <w:r>
          <w:tab/>
        </w:r>
        <w:r>
          <w:fldChar w:fldCharType="begin"/>
        </w:r>
        <w:r>
          <w:instrText xml:space="preserve"> PAGEREF _Toc19825 \h </w:instrText>
        </w:r>
        <w:r>
          <w:fldChar w:fldCharType="separate"/>
        </w:r>
        <w:r>
          <w:t>21</w:t>
        </w:r>
        <w:r>
          <w:fldChar w:fldCharType="end"/>
        </w:r>
      </w:hyperlink>
    </w:p>
    <w:p>
      <w:pPr>
        <w:pStyle w:val="TOC2"/>
        <w:tabs>
          <w:tab w:val="right" w:leader="dot" w:pos="8306"/>
        </w:tabs>
      </w:pPr>
      <w:hyperlink w:anchor="_Toc19176" w:history="1">
        <w:r>
          <w:rPr>
            <w:rFonts w:ascii="仿宋" w:eastAsia="仿宋" w:hAnsi="仿宋" w:cs="仿宋" w:hint="eastAsia"/>
            <w:lang w:eastAsia="zh-CN"/>
          </w:rPr>
          <w:t>(一)、项目申报单位概况</w:t>
        </w:r>
        <w:r>
          <w:tab/>
        </w:r>
        <w:r>
          <w:fldChar w:fldCharType="begin"/>
        </w:r>
        <w:r>
          <w:instrText xml:space="preserve"> PAGEREF _Toc19176 \h </w:instrText>
        </w:r>
        <w:r>
          <w:fldChar w:fldCharType="separate"/>
        </w:r>
        <w:r>
          <w:t>21</w:t>
        </w:r>
        <w:r>
          <w:fldChar w:fldCharType="end"/>
        </w:r>
      </w:hyperlink>
    </w:p>
    <w:p>
      <w:pPr>
        <w:pStyle w:val="TOC2"/>
        <w:tabs>
          <w:tab w:val="right" w:leader="dot" w:pos="8306"/>
        </w:tabs>
      </w:pPr>
      <w:hyperlink w:anchor="_Toc22571" w:history="1">
        <w:r>
          <w:rPr>
            <w:rFonts w:ascii="仿宋" w:eastAsia="仿宋" w:hAnsi="仿宋" w:cs="仿宋" w:hint="eastAsia"/>
            <w:lang w:eastAsia="zh-CN"/>
          </w:rPr>
          <w:t>(二)、项目概况</w:t>
        </w:r>
        <w:r>
          <w:tab/>
        </w:r>
        <w:r>
          <w:fldChar w:fldCharType="begin"/>
        </w:r>
        <w:r>
          <w:instrText xml:space="preserve"> PAGEREF _Toc22571 \h </w:instrText>
        </w:r>
        <w:r>
          <w:fldChar w:fldCharType="separate"/>
        </w:r>
        <w:r>
          <w:t>22</w:t>
        </w:r>
        <w:r>
          <w:fldChar w:fldCharType="end"/>
        </w:r>
      </w:hyperlink>
    </w:p>
    <w:p>
      <w:pPr>
        <w:pStyle w:val="TOC1"/>
        <w:tabs>
          <w:tab w:val="right" w:leader="dot" w:pos="8306"/>
        </w:tabs>
      </w:pPr>
      <w:hyperlink w:anchor="_Toc31583" w:history="1">
        <w:r>
          <w:rPr>
            <w:rFonts w:ascii="仿宋" w:eastAsia="仿宋" w:hAnsi="仿宋" w:cs="仿宋" w:hint="eastAsia"/>
            <w:lang w:eastAsia="zh-CN"/>
          </w:rPr>
          <w:t>六、社会影响分析</w:t>
        </w:r>
        <w:r>
          <w:tab/>
        </w:r>
        <w:r>
          <w:fldChar w:fldCharType="begin"/>
        </w:r>
        <w:r>
          <w:instrText xml:space="preserve"> PAGEREF _Toc31583 \h </w:instrText>
        </w:r>
        <w:r>
          <w:fldChar w:fldCharType="separate"/>
        </w:r>
        <w:r>
          <w:t>25</w:t>
        </w:r>
        <w:r>
          <w:fldChar w:fldCharType="end"/>
        </w:r>
      </w:hyperlink>
    </w:p>
    <w:p>
      <w:pPr>
        <w:pStyle w:val="TOC2"/>
        <w:tabs>
          <w:tab w:val="right" w:leader="dot" w:pos="8306"/>
        </w:tabs>
      </w:pPr>
      <w:hyperlink w:anchor="_Toc23803" w:history="1">
        <w:r>
          <w:rPr>
            <w:rFonts w:ascii="仿宋" w:eastAsia="仿宋" w:hAnsi="仿宋" w:cs="仿宋" w:hint="eastAsia"/>
            <w:lang w:eastAsia="zh-CN"/>
          </w:rPr>
          <w:t>(一)、社会影响效果分析</w:t>
        </w:r>
        <w:r>
          <w:tab/>
        </w:r>
        <w:r>
          <w:fldChar w:fldCharType="begin"/>
        </w:r>
        <w:r>
          <w:instrText xml:space="preserve"> PAGEREF _Toc23803 \h </w:instrText>
        </w:r>
        <w:r>
          <w:fldChar w:fldCharType="separate"/>
        </w:r>
        <w:r>
          <w:t>25</w:t>
        </w:r>
        <w:r>
          <w:fldChar w:fldCharType="end"/>
        </w:r>
      </w:hyperlink>
    </w:p>
    <w:p>
      <w:pPr>
        <w:pStyle w:val="TOC2"/>
        <w:tabs>
          <w:tab w:val="right" w:leader="dot" w:pos="8306"/>
        </w:tabs>
      </w:pPr>
      <w:hyperlink w:anchor="_Toc4589" w:history="1">
        <w:r>
          <w:rPr>
            <w:rFonts w:ascii="仿宋" w:eastAsia="仿宋" w:hAnsi="仿宋" w:cs="仿宋" w:hint="eastAsia"/>
            <w:lang w:eastAsia="zh-CN"/>
          </w:rPr>
          <w:t>(二)、社会适应性分析</w:t>
        </w:r>
        <w:r>
          <w:tab/>
        </w:r>
        <w:r>
          <w:fldChar w:fldCharType="begin"/>
        </w:r>
        <w:r>
          <w:instrText xml:space="preserve"> PAGEREF _Toc4589 \h </w:instrText>
        </w:r>
        <w:r>
          <w:fldChar w:fldCharType="separate"/>
        </w:r>
        <w:r>
          <w:t>27</w:t>
        </w:r>
        <w:r>
          <w:fldChar w:fldCharType="end"/>
        </w:r>
      </w:hyperlink>
    </w:p>
    <w:p>
      <w:pPr>
        <w:pStyle w:val="TOC2"/>
        <w:tabs>
          <w:tab w:val="right" w:leader="dot" w:pos="8306"/>
        </w:tabs>
      </w:pPr>
      <w:hyperlink w:anchor="_Toc29553" w:history="1">
        <w:r>
          <w:rPr>
            <w:rFonts w:ascii="仿宋" w:eastAsia="仿宋" w:hAnsi="仿宋" w:cs="仿宋" w:hint="eastAsia"/>
            <w:lang w:eastAsia="zh-CN"/>
          </w:rPr>
          <w:t>(三)、社会风险及对策分析</w:t>
        </w:r>
        <w:r>
          <w:tab/>
        </w:r>
        <w:r>
          <w:fldChar w:fldCharType="begin"/>
        </w:r>
        <w:r>
          <w:instrText xml:space="preserve"> PAGEREF _Toc29553 \h </w:instrText>
        </w:r>
        <w:r>
          <w:fldChar w:fldCharType="separate"/>
        </w:r>
        <w:r>
          <w:t>29</w:t>
        </w:r>
        <w:r>
          <w:fldChar w:fldCharType="end"/>
        </w:r>
      </w:hyperlink>
    </w:p>
    <w:p>
      <w:pPr>
        <w:pStyle w:val="TOC1"/>
        <w:tabs>
          <w:tab w:val="right" w:leader="dot" w:pos="8306"/>
        </w:tabs>
      </w:pPr>
      <w:hyperlink w:anchor="_Toc25804" w:history="1">
        <w:r>
          <w:rPr>
            <w:rFonts w:ascii="仿宋" w:eastAsia="仿宋" w:hAnsi="仿宋" w:cs="仿宋" w:hint="eastAsia"/>
            <w:lang w:eastAsia="zh-CN"/>
          </w:rPr>
          <w:t>七、安全与应急管理</w:t>
        </w:r>
        <w:r>
          <w:tab/>
        </w:r>
        <w:r>
          <w:fldChar w:fldCharType="begin"/>
        </w:r>
        <w:r>
          <w:instrText xml:space="preserve"> PAGEREF _Toc25804 \h </w:instrText>
        </w:r>
        <w:r>
          <w:fldChar w:fldCharType="separate"/>
        </w:r>
        <w:r>
          <w:t>32</w:t>
        </w:r>
        <w:r>
          <w:fldChar w:fldCharType="end"/>
        </w:r>
      </w:hyperlink>
    </w:p>
    <w:p>
      <w:pPr>
        <w:pStyle w:val="TOC2"/>
        <w:tabs>
          <w:tab w:val="right" w:leader="dot" w:pos="8306"/>
        </w:tabs>
      </w:pPr>
      <w:hyperlink w:anchor="_Toc19003" w:history="1">
        <w:r>
          <w:rPr>
            <w:rFonts w:ascii="仿宋" w:eastAsia="仿宋" w:hAnsi="仿宋" w:cs="仿宋" w:hint="eastAsia"/>
            <w:lang w:eastAsia="zh-CN"/>
          </w:rPr>
          <w:t>(一)、安全生产管理</w:t>
        </w:r>
        <w:r>
          <w:tab/>
        </w:r>
        <w:r>
          <w:fldChar w:fldCharType="begin"/>
        </w:r>
        <w:r>
          <w:instrText xml:space="preserve"> PAGEREF _Toc19003 \h </w:instrText>
        </w:r>
        <w:r>
          <w:fldChar w:fldCharType="separate"/>
        </w:r>
        <w:r>
          <w:t>32</w:t>
        </w:r>
        <w:r>
          <w:fldChar w:fldCharType="end"/>
        </w:r>
      </w:hyperlink>
    </w:p>
    <w:p>
      <w:pPr>
        <w:pStyle w:val="TOC2"/>
        <w:tabs>
          <w:tab w:val="right" w:leader="dot" w:pos="8306"/>
        </w:tabs>
      </w:pPr>
      <w:hyperlink w:anchor="_Toc15324" w:history="1">
        <w:r>
          <w:rPr>
            <w:rFonts w:ascii="仿宋" w:eastAsia="仿宋" w:hAnsi="仿宋" w:cs="仿宋" w:hint="eastAsia"/>
            <w:lang w:eastAsia="zh-CN"/>
          </w:rPr>
          <w:t>(二)、应急预案与响应</w:t>
        </w:r>
        <w:r>
          <w:tab/>
        </w:r>
        <w:r>
          <w:fldChar w:fldCharType="begin"/>
        </w:r>
        <w:r>
          <w:instrText xml:space="preserve"> PAGEREF _Toc15324 \h </w:instrText>
        </w:r>
        <w:r>
          <w:fldChar w:fldCharType="separate"/>
        </w:r>
        <w:r>
          <w:t>33</w:t>
        </w:r>
        <w:r>
          <w:fldChar w:fldCharType="end"/>
        </w:r>
      </w:hyperlink>
    </w:p>
    <w:p>
      <w:pPr>
        <w:pStyle w:val="TOC1"/>
        <w:tabs>
          <w:tab w:val="right" w:leader="dot" w:pos="8306"/>
        </w:tabs>
      </w:pPr>
      <w:hyperlink w:anchor="_Toc21985" w:history="1">
        <w:r>
          <w:rPr>
            <w:rFonts w:ascii="仿宋" w:eastAsia="仿宋" w:hAnsi="仿宋" w:cs="仿宋" w:hint="eastAsia"/>
            <w:lang w:eastAsia="zh-CN"/>
          </w:rPr>
          <w:t>八、项目变更管理</w:t>
        </w:r>
        <w:r>
          <w:tab/>
        </w:r>
        <w:r>
          <w:fldChar w:fldCharType="begin"/>
        </w:r>
        <w:r>
          <w:instrText xml:space="preserve"> PAGEREF _Toc21985 \h </w:instrText>
        </w:r>
        <w:r>
          <w:fldChar w:fldCharType="separate"/>
        </w:r>
        <w:r>
          <w:t>35</w:t>
        </w:r>
        <w:r>
          <w:fldChar w:fldCharType="end"/>
        </w:r>
      </w:hyperlink>
    </w:p>
    <w:p>
      <w:pPr>
        <w:pStyle w:val="TOC2"/>
        <w:tabs>
          <w:tab w:val="right" w:leader="dot" w:pos="8306"/>
        </w:tabs>
      </w:pPr>
      <w:hyperlink w:anchor="_Toc32009" w:history="1">
        <w:r>
          <w:rPr>
            <w:rFonts w:ascii="仿宋" w:eastAsia="仿宋" w:hAnsi="仿宋" w:cs="仿宋" w:hint="eastAsia"/>
            <w:lang w:eastAsia="zh-CN"/>
          </w:rPr>
          <w:t>(一)、变更控制流程</w:t>
        </w:r>
        <w:r>
          <w:tab/>
        </w:r>
        <w:r>
          <w:fldChar w:fldCharType="begin"/>
        </w:r>
        <w:r>
          <w:instrText xml:space="preserve"> PAGEREF _Toc32009 \h </w:instrText>
        </w:r>
        <w:r>
          <w:fldChar w:fldCharType="separate"/>
        </w:r>
        <w:r>
          <w:t>35</w:t>
        </w:r>
        <w:r>
          <w:fldChar w:fldCharType="end"/>
        </w:r>
      </w:hyperlink>
    </w:p>
    <w:p>
      <w:pPr>
        <w:pStyle w:val="TOC2"/>
        <w:tabs>
          <w:tab w:val="right" w:leader="dot" w:pos="8306"/>
        </w:tabs>
      </w:pPr>
      <w:hyperlink w:anchor="_Toc8726" w:history="1">
        <w:r>
          <w:rPr>
            <w:rFonts w:ascii="仿宋" w:eastAsia="仿宋" w:hAnsi="仿宋" w:cs="仿宋" w:hint="eastAsia"/>
            <w:lang w:eastAsia="zh-CN"/>
          </w:rPr>
          <w:t>(二)、影响评估与处理</w:t>
        </w:r>
        <w:r>
          <w:tab/>
        </w:r>
        <w:r>
          <w:fldChar w:fldCharType="begin"/>
        </w:r>
        <w:r>
          <w:instrText xml:space="preserve"> PAGEREF _Toc8726 \h </w:instrText>
        </w:r>
        <w:r>
          <w:fldChar w:fldCharType="separate"/>
        </w:r>
        <w:r>
          <w:t>36</w:t>
        </w:r>
        <w:r>
          <w:fldChar w:fldCharType="end"/>
        </w:r>
      </w:hyperlink>
    </w:p>
    <w:p>
      <w:pPr>
        <w:pStyle w:val="TOC2"/>
        <w:tabs>
          <w:tab w:val="right" w:leader="dot" w:pos="8306"/>
        </w:tabs>
      </w:pPr>
      <w:hyperlink w:anchor="_Toc13519" w:history="1">
        <w:r>
          <w:rPr>
            <w:rFonts w:ascii="仿宋" w:eastAsia="仿宋" w:hAnsi="仿宋" w:cs="仿宋" w:hint="eastAsia"/>
            <w:lang w:eastAsia="zh-CN"/>
          </w:rPr>
          <w:t>(三)、变更记录与追踪</w:t>
        </w:r>
        <w:r>
          <w:tab/>
        </w:r>
        <w:r>
          <w:fldChar w:fldCharType="begin"/>
        </w:r>
        <w:r>
          <w:instrText xml:space="preserve"> PAGEREF _Toc13519 \h </w:instrText>
        </w:r>
        <w:r>
          <w:fldChar w:fldCharType="separate"/>
        </w:r>
        <w:r>
          <w:t>38</w:t>
        </w:r>
        <w:r>
          <w:fldChar w:fldCharType="end"/>
        </w:r>
      </w:hyperlink>
    </w:p>
    <w:p>
      <w:pPr>
        <w:pStyle w:val="TOC2"/>
        <w:tabs>
          <w:tab w:val="right" w:leader="dot" w:pos="8306"/>
        </w:tabs>
      </w:pPr>
      <w:hyperlink w:anchor="_Toc17078" w:history="1">
        <w:r>
          <w:rPr>
            <w:rFonts w:ascii="仿宋" w:eastAsia="仿宋" w:hAnsi="仿宋" w:cs="仿宋" w:hint="eastAsia"/>
            <w:lang w:eastAsia="zh-CN"/>
          </w:rPr>
          <w:t>(四)、变更管理策略</w:t>
        </w:r>
        <w:r>
          <w:tab/>
        </w:r>
        <w:r>
          <w:fldChar w:fldCharType="begin"/>
        </w:r>
        <w:r>
          <w:instrText xml:space="preserve"> PAGEREF _Toc17078 \h </w:instrText>
        </w:r>
        <w:r>
          <w:fldChar w:fldCharType="separate"/>
        </w:r>
        <w:r>
          <w:t>39</w:t>
        </w:r>
        <w:r>
          <w:fldChar w:fldCharType="end"/>
        </w:r>
      </w:hyperlink>
    </w:p>
    <w:p>
      <w:pPr>
        <w:pStyle w:val="TOC1"/>
        <w:tabs>
          <w:tab w:val="right" w:leader="dot" w:pos="8306"/>
        </w:tabs>
      </w:pPr>
      <w:hyperlink w:anchor="_Toc9145" w:history="1">
        <w:r>
          <w:rPr>
            <w:rFonts w:ascii="仿宋" w:eastAsia="仿宋" w:hAnsi="仿宋" w:cs="仿宋" w:hint="eastAsia"/>
            <w:lang w:eastAsia="zh-CN"/>
          </w:rPr>
          <w:t>九、技术创新与产业升级</w:t>
        </w:r>
        <w:r>
          <w:tab/>
        </w:r>
        <w:r>
          <w:fldChar w:fldCharType="begin"/>
        </w:r>
        <w:r>
          <w:instrText xml:space="preserve"> PAGEREF _Toc9145 \h </w:instrText>
        </w:r>
        <w:r>
          <w:fldChar w:fldCharType="separate"/>
        </w:r>
        <w:r>
          <w:t>41</w:t>
        </w:r>
        <w:r>
          <w:fldChar w:fldCharType="end"/>
        </w:r>
      </w:hyperlink>
    </w:p>
    <w:p>
      <w:pPr>
        <w:pStyle w:val="TOC2"/>
        <w:tabs>
          <w:tab w:val="right" w:leader="dot" w:pos="8306"/>
        </w:tabs>
      </w:pPr>
      <w:hyperlink w:anchor="_Toc2488" w:history="1">
        <w:r>
          <w:rPr>
            <w:rFonts w:ascii="仿宋" w:eastAsia="仿宋" w:hAnsi="仿宋" w:cs="仿宋" w:hint="eastAsia"/>
            <w:lang w:eastAsia="zh-CN"/>
          </w:rPr>
          <w:t>(一)、技术创新方向与目标</w:t>
        </w:r>
        <w:r>
          <w:tab/>
        </w:r>
        <w:r>
          <w:fldChar w:fldCharType="begin"/>
        </w:r>
        <w:r>
          <w:instrText xml:space="preserve"> PAGEREF _Toc2488 \h </w:instrText>
        </w:r>
        <w:r>
          <w:fldChar w:fldCharType="separate"/>
        </w:r>
        <w:r>
          <w:t>41</w:t>
        </w:r>
        <w:r>
          <w:fldChar w:fldCharType="end"/>
        </w:r>
      </w:hyperlink>
    </w:p>
    <w:p>
      <w:pPr>
        <w:pStyle w:val="TOC2"/>
        <w:tabs>
          <w:tab w:val="right" w:leader="dot" w:pos="8306"/>
        </w:tabs>
      </w:pPr>
      <w:hyperlink w:anchor="_Toc280" w:history="1">
        <w:r>
          <w:rPr>
            <w:rFonts w:ascii="仿宋" w:eastAsia="仿宋" w:hAnsi="仿宋" w:cs="仿宋" w:hint="eastAsia"/>
            <w:lang w:eastAsia="zh-CN"/>
          </w:rPr>
          <w:t>(二)、产业升级路径与措施</w:t>
        </w:r>
        <w:r>
          <w:tab/>
        </w:r>
        <w:r>
          <w:fldChar w:fldCharType="begin"/>
        </w:r>
        <w:r>
          <w:instrText xml:space="preserve"> PAGEREF _Toc280 \h </w:instrText>
        </w:r>
        <w:r>
          <w:fldChar w:fldCharType="separate"/>
        </w:r>
        <w:r>
          <w:t>42</w:t>
        </w:r>
        <w:r>
          <w:fldChar w:fldCharType="end"/>
        </w:r>
      </w:hyperlink>
    </w:p>
    <w:p>
      <w:pPr>
        <w:pStyle w:val="TOC1"/>
        <w:tabs>
          <w:tab w:val="right" w:leader="dot" w:pos="8306"/>
        </w:tabs>
      </w:pPr>
      <w:hyperlink w:anchor="_Toc4497" w:history="1">
        <w:r>
          <w:rPr>
            <w:rFonts w:ascii="仿宋" w:eastAsia="仿宋" w:hAnsi="仿宋" w:cs="仿宋" w:hint="eastAsia"/>
            <w:lang w:eastAsia="zh-CN"/>
          </w:rPr>
          <w:t>十、项目实施与管理方案</w:t>
        </w:r>
        <w:r>
          <w:tab/>
        </w:r>
        <w:r>
          <w:fldChar w:fldCharType="begin"/>
        </w:r>
        <w:r>
          <w:instrText xml:space="preserve"> PAGEREF _Toc4497 \h </w:instrText>
        </w:r>
        <w:r>
          <w:fldChar w:fldCharType="separate"/>
        </w:r>
        <w:r>
          <w:t>44</w:t>
        </w:r>
        <w:r>
          <w:fldChar w:fldCharType="end"/>
        </w:r>
      </w:hyperlink>
    </w:p>
    <w:p>
      <w:pPr>
        <w:pStyle w:val="TOC2"/>
        <w:tabs>
          <w:tab w:val="right" w:leader="dot" w:pos="8306"/>
        </w:tabs>
      </w:pPr>
      <w:hyperlink w:anchor="_Toc25674" w:history="1">
        <w:r>
          <w:rPr>
            <w:rFonts w:ascii="仿宋" w:eastAsia="仿宋" w:hAnsi="仿宋" w:cs="仿宋" w:hint="eastAsia"/>
            <w:lang w:eastAsia="zh-CN"/>
          </w:rPr>
          <w:t>(一)、项目实施计划</w:t>
        </w:r>
        <w:r>
          <w:tab/>
        </w:r>
        <w:r>
          <w:fldChar w:fldCharType="begin"/>
        </w:r>
        <w:r>
          <w:instrText xml:space="preserve"> PAGEREF _Toc25674 \h </w:instrText>
        </w:r>
        <w:r>
          <w:fldChar w:fldCharType="separate"/>
        </w:r>
        <w:r>
          <w:t>44</w:t>
        </w:r>
        <w:r>
          <w:fldChar w:fldCharType="end"/>
        </w:r>
      </w:hyperlink>
    </w:p>
    <w:p>
      <w:pPr>
        <w:pStyle w:val="TOC2"/>
        <w:tabs>
          <w:tab w:val="right" w:leader="dot" w:pos="8306"/>
        </w:tabs>
      </w:pPr>
      <w:hyperlink w:anchor="_Toc26595" w:history="1">
        <w:r>
          <w:rPr>
            <w:rFonts w:ascii="仿宋" w:eastAsia="仿宋" w:hAnsi="仿宋" w:cs="仿宋" w:hint="eastAsia"/>
            <w:lang w:eastAsia="zh-CN"/>
          </w:rPr>
          <w:t>(二)、项目组织机构与职责</w:t>
        </w:r>
        <w:r>
          <w:tab/>
        </w:r>
        <w:r>
          <w:fldChar w:fldCharType="begin"/>
        </w:r>
        <w:r>
          <w:instrText xml:space="preserve"> PAGEREF _Toc26595 \h </w:instrText>
        </w:r>
        <w:r>
          <w:fldChar w:fldCharType="separate"/>
        </w:r>
        <w:r>
          <w:t>45</w:t>
        </w:r>
        <w:r>
          <w:fldChar w:fldCharType="end"/>
        </w:r>
      </w:hyperlink>
    </w:p>
    <w:p>
      <w:pPr>
        <w:pStyle w:val="TOC2"/>
        <w:tabs>
          <w:tab w:val="right" w:leader="dot" w:pos="8306"/>
        </w:tabs>
      </w:pPr>
      <w:hyperlink w:anchor="_Toc4413" w:history="1">
        <w:r>
          <w:rPr>
            <w:rFonts w:ascii="仿宋" w:eastAsia="仿宋" w:hAnsi="仿宋" w:cs="仿宋" w:hint="eastAsia"/>
            <w:lang w:eastAsia="zh-CN"/>
          </w:rPr>
          <w:t>(三)、项目管理与监控体系</w:t>
        </w:r>
        <w:r>
          <w:tab/>
        </w:r>
        <w:r>
          <w:fldChar w:fldCharType="begin"/>
        </w:r>
        <w:r>
          <w:instrText xml:space="preserve"> PAGEREF _Toc4413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04" w:history="1">
        <w:r>
          <w:rPr>
            <w:rFonts w:ascii="仿宋" w:eastAsia="仿宋" w:hAnsi="仿宋" w:cs="仿宋" w:hint="eastAsia"/>
            <w:lang w:eastAsia="zh-CN"/>
          </w:rPr>
          <w:t>十一、土地利用与规划方案</w:t>
        </w:r>
        <w:r>
          <w:tab/>
        </w:r>
        <w:r>
          <w:fldChar w:fldCharType="begin"/>
        </w:r>
        <w:r>
          <w:instrText xml:space="preserve"> PAGEREF _Toc17004 \h </w:instrText>
        </w:r>
        <w:r>
          <w:fldChar w:fldCharType="separate"/>
        </w:r>
        <w:r>
          <w:t>49</w:t>
        </w:r>
        <w:r>
          <w:fldChar w:fldCharType="end"/>
        </w:r>
      </w:hyperlink>
    </w:p>
    <w:p>
      <w:pPr>
        <w:pStyle w:val="TOC2"/>
        <w:tabs>
          <w:tab w:val="right" w:leader="dot" w:pos="8306"/>
        </w:tabs>
      </w:pPr>
      <w:hyperlink w:anchor="_Toc2588" w:history="1">
        <w:r>
          <w:rPr>
            <w:rFonts w:ascii="仿宋" w:eastAsia="仿宋" w:hAnsi="仿宋" w:cs="仿宋" w:hint="eastAsia"/>
            <w:lang w:eastAsia="zh-CN"/>
          </w:rPr>
          <w:t>(一)、项目用地情况分析</w:t>
        </w:r>
        <w:r>
          <w:tab/>
        </w:r>
        <w:r>
          <w:fldChar w:fldCharType="begin"/>
        </w:r>
        <w:r>
          <w:instrText xml:space="preserve"> PAGEREF _Toc2588 \h </w:instrText>
        </w:r>
        <w:r>
          <w:fldChar w:fldCharType="separate"/>
        </w:r>
        <w:r>
          <w:t>49</w:t>
        </w:r>
        <w:r>
          <w:fldChar w:fldCharType="end"/>
        </w:r>
      </w:hyperlink>
    </w:p>
    <w:p>
      <w:pPr>
        <w:pStyle w:val="TOC2"/>
        <w:tabs>
          <w:tab w:val="right" w:leader="dot" w:pos="8306"/>
        </w:tabs>
      </w:pPr>
      <w:hyperlink w:anchor="_Toc14471" w:history="1">
        <w:r>
          <w:rPr>
            <w:rFonts w:ascii="仿宋" w:eastAsia="仿宋" w:hAnsi="仿宋" w:cs="仿宋" w:hint="eastAsia"/>
            <w:lang w:eastAsia="zh-CN"/>
          </w:rPr>
          <w:t>(二)、土地利用规划方案</w:t>
        </w:r>
        <w:r>
          <w:tab/>
        </w:r>
        <w:r>
          <w:fldChar w:fldCharType="begin"/>
        </w:r>
        <w:r>
          <w:instrText xml:space="preserve"> PAGEREF _Toc14471 \h </w:instrText>
        </w:r>
        <w:r>
          <w:fldChar w:fldCharType="separate"/>
        </w:r>
        <w:r>
          <w:t>50</w:t>
        </w:r>
        <w:r>
          <w:fldChar w:fldCharType="end"/>
        </w:r>
      </w:hyperlink>
    </w:p>
    <w:p>
      <w:pPr>
        <w:pStyle w:val="TOC1"/>
        <w:tabs>
          <w:tab w:val="right" w:leader="dot" w:pos="8306"/>
        </w:tabs>
      </w:pPr>
      <w:hyperlink w:anchor="_Toc5953" w:history="1">
        <w:r>
          <w:rPr>
            <w:rFonts w:ascii="仿宋" w:eastAsia="仿宋" w:hAnsi="仿宋" w:cs="仿宋" w:hint="eastAsia"/>
            <w:lang w:eastAsia="zh-CN"/>
          </w:rPr>
          <w:t>十二、项目进度计划</w:t>
        </w:r>
        <w:r>
          <w:tab/>
        </w:r>
        <w:r>
          <w:fldChar w:fldCharType="begin"/>
        </w:r>
        <w:r>
          <w:instrText xml:space="preserve"> PAGEREF _Toc5953 \h </w:instrText>
        </w:r>
        <w:r>
          <w:fldChar w:fldCharType="separate"/>
        </w:r>
        <w:r>
          <w:t>51</w:t>
        </w:r>
        <w:r>
          <w:fldChar w:fldCharType="end"/>
        </w:r>
      </w:hyperlink>
    </w:p>
    <w:p>
      <w:pPr>
        <w:pStyle w:val="TOC2"/>
        <w:tabs>
          <w:tab w:val="right" w:leader="dot" w:pos="8306"/>
        </w:tabs>
      </w:pPr>
      <w:hyperlink w:anchor="_Toc3535" w:history="1">
        <w:r>
          <w:rPr>
            <w:rFonts w:ascii="仿宋" w:eastAsia="仿宋" w:hAnsi="仿宋" w:cs="仿宋" w:hint="eastAsia"/>
            <w:lang w:eastAsia="zh-CN"/>
          </w:rPr>
          <w:t>(一)、建设周期</w:t>
        </w:r>
        <w:r>
          <w:tab/>
        </w:r>
        <w:r>
          <w:fldChar w:fldCharType="begin"/>
        </w:r>
        <w:r>
          <w:instrText xml:space="preserve"> PAGEREF _Toc3535 \h </w:instrText>
        </w:r>
        <w:r>
          <w:fldChar w:fldCharType="separate"/>
        </w:r>
        <w:r>
          <w:t>51</w:t>
        </w:r>
        <w:r>
          <w:fldChar w:fldCharType="end"/>
        </w:r>
      </w:hyperlink>
    </w:p>
    <w:p>
      <w:pPr>
        <w:pStyle w:val="TOC2"/>
        <w:tabs>
          <w:tab w:val="right" w:leader="dot" w:pos="8306"/>
        </w:tabs>
      </w:pPr>
      <w:hyperlink w:anchor="_Toc16357" w:history="1">
        <w:r>
          <w:rPr>
            <w:rFonts w:ascii="仿宋" w:eastAsia="仿宋" w:hAnsi="仿宋" w:cs="仿宋" w:hint="eastAsia"/>
            <w:lang w:eastAsia="zh-CN"/>
          </w:rPr>
          <w:t>(二)、建设进度</w:t>
        </w:r>
        <w:r>
          <w:tab/>
        </w:r>
        <w:r>
          <w:fldChar w:fldCharType="begin"/>
        </w:r>
        <w:r>
          <w:instrText xml:space="preserve"> PAGEREF _Toc16357 \h </w:instrText>
        </w:r>
        <w:r>
          <w:fldChar w:fldCharType="separate"/>
        </w:r>
        <w:r>
          <w:t>52</w:t>
        </w:r>
        <w:r>
          <w:fldChar w:fldCharType="end"/>
        </w:r>
      </w:hyperlink>
    </w:p>
    <w:p>
      <w:pPr>
        <w:pStyle w:val="TOC2"/>
        <w:tabs>
          <w:tab w:val="right" w:leader="dot" w:pos="8306"/>
        </w:tabs>
      </w:pPr>
      <w:hyperlink w:anchor="_Toc16020" w:history="1">
        <w:r>
          <w:rPr>
            <w:rFonts w:ascii="仿宋" w:eastAsia="仿宋" w:hAnsi="仿宋" w:cs="仿宋" w:hint="eastAsia"/>
            <w:lang w:eastAsia="zh-CN"/>
          </w:rPr>
          <w:t>(三)、进度安排注意事项</w:t>
        </w:r>
        <w:r>
          <w:tab/>
        </w:r>
        <w:r>
          <w:fldChar w:fldCharType="begin"/>
        </w:r>
        <w:r>
          <w:instrText xml:space="preserve"> PAGEREF _Toc16020 \h </w:instrText>
        </w:r>
        <w:r>
          <w:fldChar w:fldCharType="separate"/>
        </w:r>
        <w:r>
          <w:t>53</w:t>
        </w:r>
        <w:r>
          <w:fldChar w:fldCharType="end"/>
        </w:r>
      </w:hyperlink>
    </w:p>
    <w:p>
      <w:pPr>
        <w:pStyle w:val="TOC2"/>
        <w:tabs>
          <w:tab w:val="right" w:leader="dot" w:pos="8306"/>
        </w:tabs>
      </w:pPr>
      <w:hyperlink w:anchor="_Toc16677" w:history="1">
        <w:r>
          <w:rPr>
            <w:rFonts w:ascii="仿宋" w:eastAsia="仿宋" w:hAnsi="仿宋" w:cs="仿宋" w:hint="eastAsia"/>
            <w:lang w:eastAsia="zh-CN"/>
          </w:rPr>
          <w:t>(四)、人力资源配置</w:t>
        </w:r>
        <w:r>
          <w:tab/>
        </w:r>
        <w:r>
          <w:fldChar w:fldCharType="begin"/>
        </w:r>
        <w:r>
          <w:instrText xml:space="preserve"> PAGEREF _Toc16677 \h </w:instrText>
        </w:r>
        <w:r>
          <w:fldChar w:fldCharType="separate"/>
        </w:r>
        <w:r>
          <w:t>54</w:t>
        </w:r>
        <w:r>
          <w:fldChar w:fldCharType="end"/>
        </w:r>
      </w:hyperlink>
    </w:p>
    <w:p>
      <w:pPr>
        <w:pStyle w:val="TOC2"/>
        <w:tabs>
          <w:tab w:val="right" w:leader="dot" w:pos="8306"/>
        </w:tabs>
      </w:pPr>
      <w:hyperlink w:anchor="_Toc17734" w:history="1">
        <w:r>
          <w:rPr>
            <w:rFonts w:ascii="仿宋" w:eastAsia="仿宋" w:hAnsi="仿宋" w:cs="仿宋" w:hint="eastAsia"/>
            <w:lang w:eastAsia="zh-CN"/>
          </w:rPr>
          <w:t>(五)、员工培训</w:t>
        </w:r>
        <w:r>
          <w:tab/>
        </w:r>
        <w:r>
          <w:fldChar w:fldCharType="begin"/>
        </w:r>
        <w:r>
          <w:instrText xml:space="preserve"> PAGEREF _Toc17734 \h </w:instrText>
        </w:r>
        <w:r>
          <w:fldChar w:fldCharType="separate"/>
        </w:r>
        <w:r>
          <w:t>56</w:t>
        </w:r>
        <w:r>
          <w:fldChar w:fldCharType="end"/>
        </w:r>
      </w:hyperlink>
    </w:p>
    <w:p>
      <w:pPr>
        <w:pStyle w:val="TOC2"/>
        <w:tabs>
          <w:tab w:val="right" w:leader="dot" w:pos="8306"/>
        </w:tabs>
      </w:pPr>
      <w:hyperlink w:anchor="_Toc15956" w:history="1">
        <w:r>
          <w:rPr>
            <w:rFonts w:ascii="仿宋" w:eastAsia="仿宋" w:hAnsi="仿宋" w:cs="仿宋" w:hint="eastAsia"/>
            <w:lang w:eastAsia="zh-CN"/>
          </w:rPr>
          <w:t>(六)、项目实施保障</w:t>
        </w:r>
        <w:r>
          <w:tab/>
        </w:r>
        <w:r>
          <w:fldChar w:fldCharType="begin"/>
        </w:r>
        <w:r>
          <w:instrText xml:space="preserve"> PAGEREF _Toc15956 \h </w:instrText>
        </w:r>
        <w:r>
          <w:fldChar w:fldCharType="separate"/>
        </w:r>
        <w:r>
          <w:t>57</w:t>
        </w:r>
        <w:r>
          <w:fldChar w:fldCharType="end"/>
        </w:r>
      </w:hyperlink>
    </w:p>
    <w:p>
      <w:pPr>
        <w:pStyle w:val="TOC2"/>
        <w:tabs>
          <w:tab w:val="right" w:leader="dot" w:pos="8306"/>
        </w:tabs>
      </w:pPr>
      <w:hyperlink w:anchor="_Toc2060" w:history="1">
        <w:r>
          <w:rPr>
            <w:rFonts w:ascii="仿宋" w:eastAsia="仿宋" w:hAnsi="仿宋" w:cs="仿宋" w:hint="eastAsia"/>
            <w:lang w:eastAsia="zh-CN"/>
          </w:rPr>
          <w:t>(七)、安全规范管理</w:t>
        </w:r>
        <w:r>
          <w:tab/>
        </w:r>
        <w:r>
          <w:fldChar w:fldCharType="begin"/>
        </w:r>
        <w:r>
          <w:instrText xml:space="preserve"> PAGEREF _Toc2060 \h </w:instrText>
        </w:r>
        <w:r>
          <w:fldChar w:fldCharType="separate"/>
        </w:r>
        <w:r>
          <w:t>58</w:t>
        </w:r>
        <w:r>
          <w:fldChar w:fldCharType="end"/>
        </w:r>
      </w:hyperlink>
    </w:p>
    <w:p>
      <w:pPr>
        <w:pStyle w:val="TOC1"/>
        <w:tabs>
          <w:tab w:val="right" w:leader="dot" w:pos="8306"/>
        </w:tabs>
      </w:pPr>
      <w:hyperlink w:anchor="_Toc31919" w:history="1">
        <w:r>
          <w:rPr>
            <w:rFonts w:ascii="仿宋" w:eastAsia="仿宋" w:hAnsi="仿宋" w:cs="仿宋" w:hint="eastAsia"/>
            <w:lang w:eastAsia="zh-CN"/>
          </w:rPr>
          <w:t>十三、成果转化与推广应用</w:t>
        </w:r>
        <w:r>
          <w:tab/>
        </w:r>
        <w:r>
          <w:fldChar w:fldCharType="begin"/>
        </w:r>
        <w:r>
          <w:instrText xml:space="preserve"> PAGEREF _Toc31919 \h </w:instrText>
        </w:r>
        <w:r>
          <w:fldChar w:fldCharType="separate"/>
        </w:r>
        <w:r>
          <w:t>59</w:t>
        </w:r>
        <w:r>
          <w:fldChar w:fldCharType="end"/>
        </w:r>
      </w:hyperlink>
    </w:p>
    <w:p>
      <w:pPr>
        <w:pStyle w:val="TOC2"/>
        <w:tabs>
          <w:tab w:val="right" w:leader="dot" w:pos="8306"/>
        </w:tabs>
      </w:pPr>
      <w:hyperlink w:anchor="_Toc6162" w:history="1">
        <w:r>
          <w:rPr>
            <w:rFonts w:ascii="仿宋" w:eastAsia="仿宋" w:hAnsi="仿宋" w:cs="仿宋" w:hint="eastAsia"/>
            <w:lang w:eastAsia="zh-CN"/>
          </w:rPr>
          <w:t>(一)、成果转化策略制定</w:t>
        </w:r>
        <w:r>
          <w:tab/>
        </w:r>
        <w:r>
          <w:fldChar w:fldCharType="begin"/>
        </w:r>
        <w:r>
          <w:instrText xml:space="preserve"> PAGEREF _Toc6162 \h </w:instrText>
        </w:r>
        <w:r>
          <w:fldChar w:fldCharType="separate"/>
        </w:r>
        <w:r>
          <w:t>59</w:t>
        </w:r>
        <w:r>
          <w:fldChar w:fldCharType="end"/>
        </w:r>
      </w:hyperlink>
    </w:p>
    <w:p>
      <w:pPr>
        <w:pStyle w:val="TOC2"/>
        <w:tabs>
          <w:tab w:val="right" w:leader="dot" w:pos="8306"/>
        </w:tabs>
      </w:pPr>
      <w:hyperlink w:anchor="_Toc19956" w:history="1">
        <w:r>
          <w:rPr>
            <w:rFonts w:ascii="仿宋" w:eastAsia="仿宋" w:hAnsi="仿宋" w:cs="仿宋" w:hint="eastAsia"/>
            <w:lang w:eastAsia="zh-CN"/>
          </w:rPr>
          <w:t>(二)、成果推广应用方案</w:t>
        </w:r>
        <w:r>
          <w:tab/>
        </w:r>
        <w:r>
          <w:fldChar w:fldCharType="begin"/>
        </w:r>
        <w:r>
          <w:instrText xml:space="preserve"> PAGEREF _Toc19956 \h </w:instrText>
        </w:r>
        <w:r>
          <w:fldChar w:fldCharType="separate"/>
        </w:r>
        <w:r>
          <w:t>60</w:t>
        </w:r>
        <w:r>
          <w:fldChar w:fldCharType="end"/>
        </w:r>
      </w:hyperlink>
    </w:p>
    <w:p>
      <w:pPr>
        <w:pStyle w:val="TOC1"/>
        <w:tabs>
          <w:tab w:val="right" w:leader="dot" w:pos="8306"/>
        </w:tabs>
      </w:pPr>
      <w:hyperlink w:anchor="_Toc30812" w:history="1">
        <w:r>
          <w:rPr>
            <w:rFonts w:ascii="仿宋" w:eastAsia="仿宋" w:hAnsi="仿宋" w:cs="仿宋" w:hint="eastAsia"/>
            <w:lang w:eastAsia="zh-CN"/>
          </w:rPr>
          <w:t>十四、设施与设备管理</w:t>
        </w:r>
        <w:r>
          <w:tab/>
        </w:r>
        <w:r>
          <w:fldChar w:fldCharType="begin"/>
        </w:r>
        <w:r>
          <w:instrText xml:space="preserve"> PAGEREF _Toc30812 \h </w:instrText>
        </w:r>
        <w:r>
          <w:fldChar w:fldCharType="separate"/>
        </w:r>
        <w:r>
          <w:t>62</w:t>
        </w:r>
        <w:r>
          <w:fldChar w:fldCharType="end"/>
        </w:r>
      </w:hyperlink>
    </w:p>
    <w:p>
      <w:pPr>
        <w:pStyle w:val="TOC2"/>
        <w:tabs>
          <w:tab w:val="right" w:leader="dot" w:pos="8306"/>
        </w:tabs>
      </w:pPr>
      <w:hyperlink w:anchor="_Toc10346" w:history="1">
        <w:r>
          <w:rPr>
            <w:rFonts w:ascii="仿宋" w:eastAsia="仿宋" w:hAnsi="仿宋" w:cs="仿宋" w:hint="eastAsia"/>
            <w:lang w:eastAsia="zh-CN"/>
          </w:rPr>
          <w:t>(一)、设施规划与配置</w:t>
        </w:r>
        <w:r>
          <w:tab/>
        </w:r>
        <w:r>
          <w:fldChar w:fldCharType="begin"/>
        </w:r>
        <w:r>
          <w:instrText xml:space="preserve"> PAGEREF _Toc10346 \h </w:instrText>
        </w:r>
        <w:r>
          <w:fldChar w:fldCharType="separate"/>
        </w:r>
        <w:r>
          <w:t>62</w:t>
        </w:r>
        <w:r>
          <w:fldChar w:fldCharType="end"/>
        </w:r>
      </w:hyperlink>
    </w:p>
    <w:p>
      <w:pPr>
        <w:pStyle w:val="TOC2"/>
        <w:tabs>
          <w:tab w:val="right" w:leader="dot" w:pos="8306"/>
        </w:tabs>
      </w:pPr>
      <w:hyperlink w:anchor="_Toc4127" w:history="1">
        <w:r>
          <w:rPr>
            <w:rFonts w:ascii="仿宋" w:eastAsia="仿宋" w:hAnsi="仿宋" w:cs="仿宋" w:hint="eastAsia"/>
            <w:lang w:eastAsia="zh-CN"/>
          </w:rPr>
          <w:t>(二)、设备采购与维护管理</w:t>
        </w:r>
        <w:r>
          <w:tab/>
        </w:r>
        <w:r>
          <w:fldChar w:fldCharType="begin"/>
        </w:r>
        <w:r>
          <w:instrText xml:space="preserve"> PAGEREF _Toc4127 \h </w:instrText>
        </w:r>
        <w:r>
          <w:fldChar w:fldCharType="separate"/>
        </w:r>
        <w:r>
          <w:t>63</w:t>
        </w:r>
        <w:r>
          <w:fldChar w:fldCharType="end"/>
        </w:r>
      </w:hyperlink>
    </w:p>
    <w:p>
      <w:pPr>
        <w:pStyle w:val="TOC2"/>
        <w:tabs>
          <w:tab w:val="right" w:leader="dot" w:pos="8306"/>
        </w:tabs>
      </w:pPr>
      <w:hyperlink w:anchor="_Toc8276" w:history="1">
        <w:r>
          <w:rPr>
            <w:rFonts w:ascii="仿宋" w:eastAsia="仿宋" w:hAnsi="仿宋" w:cs="仿宋" w:hint="eastAsia"/>
            <w:lang w:eastAsia="zh-CN"/>
          </w:rPr>
          <w:t>(三)、设施设备升级策略</w:t>
        </w:r>
        <w:r>
          <w:tab/>
        </w:r>
        <w:r>
          <w:fldChar w:fldCharType="begin"/>
        </w:r>
        <w:r>
          <w:instrText xml:space="preserve"> PAGEREF _Toc8276 \h </w:instrText>
        </w:r>
        <w:r>
          <w:fldChar w:fldCharType="separate"/>
        </w:r>
        <w:r>
          <w:t>63</w:t>
        </w:r>
        <w:r>
          <w:fldChar w:fldCharType="end"/>
        </w:r>
      </w:hyperlink>
    </w:p>
    <w:p>
      <w:pPr>
        <w:pStyle w:val="TOC1"/>
        <w:tabs>
          <w:tab w:val="right" w:leader="dot" w:pos="8306"/>
        </w:tabs>
      </w:pPr>
      <w:hyperlink w:anchor="_Toc19692" w:history="1">
        <w:r>
          <w:rPr>
            <w:rFonts w:ascii="仿宋" w:eastAsia="仿宋" w:hAnsi="仿宋" w:cs="仿宋" w:hint="eastAsia"/>
            <w:lang w:eastAsia="zh-CN"/>
          </w:rPr>
          <w:t>十五、产业协同与集群发展</w:t>
        </w:r>
        <w:r>
          <w:tab/>
        </w:r>
        <w:r>
          <w:fldChar w:fldCharType="begin"/>
        </w:r>
        <w:r>
          <w:instrText xml:space="preserve"> PAGEREF _Toc19692 \h </w:instrText>
        </w:r>
        <w:r>
          <w:fldChar w:fldCharType="separate"/>
        </w:r>
        <w:r>
          <w:t>64</w:t>
        </w:r>
        <w:r>
          <w:fldChar w:fldCharType="end"/>
        </w:r>
      </w:hyperlink>
    </w:p>
    <w:p>
      <w:pPr>
        <w:pStyle w:val="TOC2"/>
        <w:tabs>
          <w:tab w:val="right" w:leader="dot" w:pos="8306"/>
        </w:tabs>
      </w:pPr>
      <w:hyperlink w:anchor="_Toc21998" w:history="1">
        <w:r>
          <w:rPr>
            <w:rFonts w:ascii="仿宋" w:eastAsia="仿宋" w:hAnsi="仿宋" w:cs="仿宋" w:hint="eastAsia"/>
            <w:lang w:eastAsia="zh-CN"/>
          </w:rPr>
          <w:t>(一)、产业协同机制建设</w:t>
        </w:r>
        <w:r>
          <w:tab/>
        </w:r>
        <w:r>
          <w:fldChar w:fldCharType="begin"/>
        </w:r>
        <w:r>
          <w:instrText xml:space="preserve"> PAGEREF _Toc21998 \h </w:instrText>
        </w:r>
        <w:r>
          <w:fldChar w:fldCharType="separate"/>
        </w:r>
        <w:r>
          <w:t>64</w:t>
        </w:r>
        <w:r>
          <w:fldChar w:fldCharType="end"/>
        </w:r>
      </w:hyperlink>
    </w:p>
    <w:p>
      <w:pPr>
        <w:pStyle w:val="TOC2"/>
        <w:tabs>
          <w:tab w:val="right" w:leader="dot" w:pos="8306"/>
        </w:tabs>
      </w:pPr>
      <w:hyperlink w:anchor="_Toc23350" w:history="1">
        <w:r>
          <w:rPr>
            <w:rFonts w:ascii="仿宋" w:eastAsia="仿宋" w:hAnsi="仿宋" w:cs="仿宋" w:hint="eastAsia"/>
            <w:lang w:eastAsia="zh-CN"/>
          </w:rPr>
          <w:t>(二)、产业集群培育与发展</w:t>
        </w:r>
        <w:r>
          <w:tab/>
        </w:r>
        <w:r>
          <w:fldChar w:fldCharType="begin"/>
        </w:r>
        <w:r>
          <w:instrText xml:space="preserve"> PAGEREF _Toc23350 \h </w:instrText>
        </w:r>
        <w:r>
          <w:fldChar w:fldCharType="separate"/>
        </w:r>
        <w:r>
          <w:t>65</w:t>
        </w:r>
        <w:r>
          <w:fldChar w:fldCharType="end"/>
        </w:r>
      </w:hyperlink>
    </w:p>
    <w:p>
      <w:pPr>
        <w:pStyle w:val="TOC1"/>
        <w:tabs>
          <w:tab w:val="right" w:leader="dot" w:pos="8306"/>
        </w:tabs>
      </w:pPr>
      <w:hyperlink w:anchor="_Toc17509" w:history="1">
        <w:r>
          <w:rPr>
            <w:rFonts w:ascii="仿宋" w:eastAsia="仿宋" w:hAnsi="仿宋" w:cs="仿宋" w:hint="eastAsia"/>
            <w:lang w:eastAsia="zh-CN"/>
          </w:rPr>
          <w:t>十六、项目施工方案</w:t>
        </w:r>
        <w:r>
          <w:tab/>
        </w:r>
        <w:r>
          <w:fldChar w:fldCharType="begin"/>
        </w:r>
        <w:r>
          <w:instrText xml:space="preserve"> PAGEREF _Toc17509 \h </w:instrText>
        </w:r>
        <w:r>
          <w:fldChar w:fldCharType="separate"/>
        </w:r>
        <w:r>
          <w:t>66</w:t>
        </w:r>
        <w:r>
          <w:fldChar w:fldCharType="end"/>
        </w:r>
      </w:hyperlink>
    </w:p>
    <w:p>
      <w:pPr>
        <w:pStyle w:val="TOC2"/>
        <w:tabs>
          <w:tab w:val="right" w:leader="dot" w:pos="8306"/>
        </w:tabs>
      </w:pPr>
      <w:hyperlink w:anchor="_Toc20469" w:history="1">
        <w:r>
          <w:rPr>
            <w:rFonts w:ascii="仿宋" w:eastAsia="仿宋" w:hAnsi="仿宋" w:cs="仿宋" w:hint="eastAsia"/>
            <w:lang w:eastAsia="zh-CN"/>
          </w:rPr>
          <w:t>(一)、施工组织设计</w:t>
        </w:r>
        <w:r>
          <w:tab/>
        </w:r>
        <w:r>
          <w:fldChar w:fldCharType="begin"/>
        </w:r>
        <w:r>
          <w:instrText xml:space="preserve"> PAGEREF _Toc20469 \h </w:instrText>
        </w:r>
        <w:r>
          <w:fldChar w:fldCharType="separate"/>
        </w:r>
        <w:r>
          <w:t>66</w:t>
        </w:r>
        <w:r>
          <w:fldChar w:fldCharType="end"/>
        </w:r>
      </w:hyperlink>
    </w:p>
    <w:p>
      <w:pPr>
        <w:pStyle w:val="TOC2"/>
        <w:tabs>
          <w:tab w:val="right" w:leader="dot" w:pos="8306"/>
        </w:tabs>
      </w:pPr>
      <w:hyperlink w:anchor="_Toc353" w:history="1">
        <w:r>
          <w:rPr>
            <w:rFonts w:ascii="仿宋" w:eastAsia="仿宋" w:hAnsi="仿宋" w:cs="仿宋" w:hint="eastAsia"/>
            <w:lang w:eastAsia="zh-CN"/>
          </w:rPr>
          <w:t>(二)、施工工艺与技术路线</w:t>
        </w:r>
        <w:r>
          <w:tab/>
        </w:r>
        <w:r>
          <w:fldChar w:fldCharType="begin"/>
        </w:r>
        <w:r>
          <w:instrText xml:space="preserve"> PAGEREF _Toc353 \h </w:instrText>
        </w:r>
        <w:r>
          <w:fldChar w:fldCharType="separate"/>
        </w:r>
        <w:r>
          <w:t>68</w:t>
        </w:r>
        <w:r>
          <w:fldChar w:fldCharType="end"/>
        </w:r>
      </w:hyperlink>
    </w:p>
    <w:p>
      <w:pPr>
        <w:pStyle w:val="TOC2"/>
        <w:tabs>
          <w:tab w:val="right" w:leader="dot" w:pos="8306"/>
        </w:tabs>
      </w:pPr>
      <w:hyperlink w:anchor="_Toc13428" w:history="1">
        <w:r>
          <w:rPr>
            <w:rFonts w:ascii="仿宋" w:eastAsia="仿宋" w:hAnsi="仿宋" w:cs="仿宋" w:hint="eastAsia"/>
            <w:lang w:eastAsia="zh-CN"/>
          </w:rPr>
          <w:t>(三)、关键节点施工计划</w:t>
        </w:r>
        <w:r>
          <w:tab/>
        </w:r>
        <w:r>
          <w:fldChar w:fldCharType="begin"/>
        </w:r>
        <w:r>
          <w:instrText xml:space="preserve"> PAGEREF _Toc13428 \h </w:instrText>
        </w:r>
        <w:r>
          <w:fldChar w:fldCharType="separate"/>
        </w:r>
        <w:r>
          <w:t>69</w:t>
        </w:r>
        <w:r>
          <w:fldChar w:fldCharType="end"/>
        </w:r>
      </w:hyperlink>
    </w:p>
    <w:p>
      <w:pPr>
        <w:pStyle w:val="TOC2"/>
        <w:tabs>
          <w:tab w:val="right" w:leader="dot" w:pos="8306"/>
        </w:tabs>
      </w:pPr>
      <w:hyperlink w:anchor="_Toc14883" w:history="1">
        <w:r>
          <w:rPr>
            <w:rFonts w:ascii="仿宋" w:eastAsia="仿宋" w:hAnsi="仿宋" w:cs="仿宋" w:hint="eastAsia"/>
            <w:lang w:eastAsia="zh-CN"/>
          </w:rPr>
          <w:t>(四)、施工现场管理</w:t>
        </w:r>
        <w:r>
          <w:tab/>
        </w:r>
        <w:r>
          <w:fldChar w:fldCharType="begin"/>
        </w:r>
        <w:r>
          <w:instrText xml:space="preserve"> PAGEREF _Toc14883 \h </w:instrText>
        </w:r>
        <w:r>
          <w:fldChar w:fldCharType="separate"/>
        </w:r>
        <w:r>
          <w:t>70</w:t>
        </w:r>
        <w:r>
          <w:fldChar w:fldCharType="end"/>
        </w:r>
      </w:hyperlink>
    </w:p>
    <w:p>
      <w:pPr>
        <w:pStyle w:val="TOC1"/>
        <w:tabs>
          <w:tab w:val="right" w:leader="dot" w:pos="8306"/>
        </w:tabs>
      </w:pPr>
      <w:hyperlink w:anchor="_Toc11667" w:history="1">
        <w:r>
          <w:rPr>
            <w:rFonts w:ascii="仿宋" w:eastAsia="仿宋" w:hAnsi="仿宋" w:cs="仿宋" w:hint="eastAsia"/>
            <w:lang w:eastAsia="zh-CN"/>
          </w:rPr>
          <w:t>十七、创新驱动与持续发展</w:t>
        </w:r>
        <w:r>
          <w:tab/>
        </w:r>
        <w:r>
          <w:fldChar w:fldCharType="begin"/>
        </w:r>
        <w:r>
          <w:instrText xml:space="preserve"> PAGEREF _Toc11667 \h </w:instrText>
        </w:r>
        <w:r>
          <w:fldChar w:fldCharType="separate"/>
        </w:r>
        <w:r>
          <w:t>72</w:t>
        </w:r>
        <w:r>
          <w:fldChar w:fldCharType="end"/>
        </w:r>
      </w:hyperlink>
    </w:p>
    <w:p>
      <w:pPr>
        <w:pStyle w:val="TOC2"/>
        <w:tabs>
          <w:tab w:val="right" w:leader="dot" w:pos="8306"/>
        </w:tabs>
      </w:pPr>
      <w:hyperlink w:anchor="_Toc25150" w:history="1">
        <w:r>
          <w:rPr>
            <w:rFonts w:ascii="仿宋" w:eastAsia="仿宋" w:hAnsi="仿宋" w:cs="仿宋" w:hint="eastAsia"/>
            <w:lang w:eastAsia="zh-CN"/>
          </w:rPr>
          <w:t>(一)、创新驱动战略实施</w:t>
        </w:r>
        <w:r>
          <w:tab/>
        </w:r>
        <w:r>
          <w:fldChar w:fldCharType="begin"/>
        </w:r>
        <w:r>
          <w:instrText xml:space="preserve"> PAGEREF _Toc25150 \h </w:instrText>
        </w:r>
        <w:r>
          <w:fldChar w:fldCharType="separate"/>
        </w:r>
        <w:r>
          <w:t>72</w:t>
        </w:r>
        <w:r>
          <w:fldChar w:fldCharType="end"/>
        </w:r>
      </w:hyperlink>
    </w:p>
    <w:p>
      <w:pPr>
        <w:pStyle w:val="TOC2"/>
        <w:tabs>
          <w:tab w:val="right" w:leader="dot" w:pos="8306"/>
        </w:tabs>
      </w:pPr>
      <w:hyperlink w:anchor="_Toc507" w:history="1">
        <w:r>
          <w:rPr>
            <w:rFonts w:ascii="仿宋" w:eastAsia="仿宋" w:hAnsi="仿宋" w:cs="仿宋" w:hint="eastAsia"/>
            <w:lang w:eastAsia="zh-CN"/>
          </w:rPr>
          <w:t>(二)、持续发展路径探索</w:t>
        </w:r>
        <w:r>
          <w:tab/>
        </w:r>
        <w:r>
          <w:fldChar w:fldCharType="begin"/>
        </w:r>
        <w:r>
          <w:instrText xml:space="preserve"> PAGEREF _Toc507 \h </w:instrText>
        </w:r>
        <w:r>
          <w:fldChar w:fldCharType="separate"/>
        </w:r>
        <w:r>
          <w:t>74</w:t>
        </w:r>
        <w:r>
          <w:fldChar w:fldCharType="end"/>
        </w:r>
      </w:hyperlink>
    </w:p>
    <w:p>
      <w:pPr>
        <w:pStyle w:val="TOC1"/>
        <w:tabs>
          <w:tab w:val="right" w:leader="dot" w:pos="8306"/>
        </w:tabs>
      </w:pPr>
      <w:hyperlink w:anchor="_Toc26999" w:history="1">
        <w:r>
          <w:rPr>
            <w:rFonts w:ascii="仿宋" w:eastAsia="仿宋" w:hAnsi="仿宋" w:cs="仿宋" w:hint="eastAsia"/>
            <w:lang w:eastAsia="zh-CN"/>
          </w:rPr>
          <w:t>十八、质量管理与控制</w:t>
        </w:r>
        <w:r>
          <w:tab/>
        </w:r>
        <w:r>
          <w:fldChar w:fldCharType="begin"/>
        </w:r>
        <w:r>
          <w:instrText xml:space="preserve"> PAGEREF _Toc26999 \h </w:instrText>
        </w:r>
        <w:r>
          <w:fldChar w:fldCharType="separate"/>
        </w:r>
        <w:r>
          <w:t>78</w:t>
        </w:r>
        <w:r>
          <w:fldChar w:fldCharType="end"/>
        </w:r>
      </w:hyperlink>
    </w:p>
    <w:p>
      <w:pPr>
        <w:pStyle w:val="TOC2"/>
        <w:tabs>
          <w:tab w:val="right" w:leader="dot" w:pos="8306"/>
        </w:tabs>
      </w:pPr>
      <w:hyperlink w:anchor="_Toc7963" w:history="1">
        <w:r>
          <w:rPr>
            <w:rFonts w:ascii="仿宋" w:eastAsia="仿宋" w:hAnsi="仿宋" w:cs="仿宋" w:hint="eastAsia"/>
            <w:lang w:eastAsia="zh-CN"/>
          </w:rPr>
          <w:t>(一)、质量管理体系建设</w:t>
        </w:r>
        <w:r>
          <w:tab/>
        </w:r>
        <w:r>
          <w:fldChar w:fldCharType="begin"/>
        </w:r>
        <w:r>
          <w:instrText xml:space="preserve"> PAGEREF _Toc7963 \h </w:instrText>
        </w:r>
        <w:r>
          <w:fldChar w:fldCharType="separate"/>
        </w:r>
        <w:r>
          <w:t>78</w:t>
        </w:r>
        <w:r>
          <w:fldChar w:fldCharType="end"/>
        </w:r>
      </w:hyperlink>
    </w:p>
    <w:p>
      <w:pPr>
        <w:pStyle w:val="TOC2"/>
        <w:tabs>
          <w:tab w:val="right" w:leader="dot" w:pos="8306"/>
        </w:tabs>
      </w:pPr>
      <w:hyperlink w:anchor="_Toc14677" w:history="1">
        <w:r>
          <w:rPr>
            <w:rFonts w:ascii="仿宋" w:eastAsia="仿宋" w:hAnsi="仿宋" w:cs="仿宋" w:hint="eastAsia"/>
            <w:lang w:eastAsia="zh-CN"/>
          </w:rPr>
          <w:t>(二)、质量控制措施</w:t>
        </w:r>
        <w:r>
          <w:tab/>
        </w:r>
        <w:r>
          <w:fldChar w:fldCharType="begin"/>
        </w:r>
        <w:r>
          <w:instrText xml:space="preserve"> PAGEREF _Toc14677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86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129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493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068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979"/>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2363"/>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6415"/>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6586"/>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一、航空障碍灯项目的市场准入条件分析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航空障碍灯项目而言，市场准入条件首先取决于政策法规环境。政府对于[行业名称]领域的法规，如环保标准、税收政策、和技术使用规范，直接影响航空障碍灯项目的运营和成本结构。例如，若政府针对使用可再生能源的企业提供税收优惠，这将对航空障碍灯项目的财务规划产生重要影响。同时，考虑经济环境和消费者偏好的变化对航空障碍灯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二、航空障碍灯项目的行业规范与合规性要求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航空障碍灯项目来说，遵守行业规范和合规性要求是确保项目顺利进行的基础。这包括遵循质量控制标准、安全规定、数据保护法规等。例如，若航空障碍灯项目涉及数据处理，须严格遵守相关的数据保护法规。此外，行业内部的自律规范，如产品标准和服务流程，也对于提升航空障碍灯项目在行业内的认可度和竞争力至关重要。项目管理团队必须不断更新策略，以应对行业规范和法规的变化，确保航空障碍灯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三、航空障碍灯项目的竞争格局和战略定位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障碍灯项目的发展规划中，理解行业的竞争格局对于制定有效的市场策略极为关键。这包括分析主要竞争对手的市场地位、优势及其业务模式。航空障碍灯项目面临的竞争对手可能包括大型成熟企业和创新型初创公司，各自采取不同的市场策略。因此，航空障碍灯项目需精确地定位自己的市场策略，如专注于产品创新、客户服务或成本效率，以在竞争中占据优势。通过深入的市场和竞争分析，航空障碍灯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10000"/>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28859"/>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障碍灯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航空障碍灯项目将进行详细的生态影响评估，确保不会对当地的动植物种群和自然栖息地造成负面影响。如果项目地点附近有重要的生物栖息地或生态敏感区，项目将重新考虑建设地点或采取相应的保护措施。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航空障碍灯项目将积极采用可持续材料，如再生塑料和生物降解材料，以减少对环境的影响。项目还将推行废物减量和回收计划，例如通过再利用工业废料或建立回收系统。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航空障碍灯项目还将参与当地的环保活动和计划，如资助当地的环境保护项目或与社区合作进行环保宣传活动。通过这些活动，项目不仅能够提高自身的环境表现，还能在当地社区中树立积极的环保形象。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2" w:name="_Toc23809"/>
      <w:r>
        <w:rPr>
          <w:rFonts w:ascii="仿宋" w:eastAsia="仿宋" w:hAnsi="仿宋" w:cs="仿宋" w:hint="eastAsia"/>
          <w:sz w:val="28"/>
          <w:lang w:eastAsia="zh-CN"/>
        </w:rPr>
        <w:t>(二)、生态环境影响分析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https://d.book118.com/486213201201010043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B44BE1"/>
    <w:rsid w:val="1EB44B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6213201201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2024-01-24T19:09:00Z</dcterms:created>
  <dcterms:modified xsi:type="dcterms:W3CDTF">2024-01-24T19:10:27Z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B51412F6D415458E866BC867DD77C8EB_11</vt:lpwstr>
  </property>
  <property fmtid="{D5CDD505-2E9C-101B-9397-08002B2CF9AE}" pid="3" name="KSOProductBuildVer">
    <vt:lpwstr>2052-12.1.0.16250</vt:lpwstr>
  </property>
</Properties>
</file>