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增强现实项目规划设计纲要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31" w:history="1">
        <w:r>
          <w:rPr>
            <w:rFonts w:ascii="仿宋" w:eastAsia="仿宋" w:hAnsi="仿宋" w:cs="仿宋" w:hint="eastAsia"/>
            <w:lang w:eastAsia="zh-CN"/>
          </w:rPr>
          <w:t>概论</w:t>
        </w:r>
        <w:r>
          <w:tab/>
        </w:r>
        <w:r>
          <w:fldChar w:fldCharType="begin"/>
        </w:r>
        <w:r>
          <w:instrText xml:space="preserve"> PAGEREF _Toc7831 \h </w:instrText>
        </w:r>
        <w:r>
          <w:fldChar w:fldCharType="separate"/>
        </w:r>
        <w:r>
          <w:t>3</w:t>
        </w:r>
        <w:r>
          <w:fldChar w:fldCharType="end"/>
        </w:r>
      </w:hyperlink>
    </w:p>
    <w:p>
      <w:pPr>
        <w:pStyle w:val="TOC1"/>
        <w:tabs>
          <w:tab w:val="right" w:leader="dot" w:pos="8306"/>
        </w:tabs>
      </w:pPr>
      <w:hyperlink w:anchor="_Toc22464" w:history="1">
        <w:r>
          <w:rPr>
            <w:rFonts w:ascii="仿宋" w:eastAsia="仿宋" w:hAnsi="仿宋" w:cs="仿宋" w:hint="eastAsia"/>
            <w:lang w:eastAsia="zh-CN"/>
          </w:rPr>
          <w:t>一、产品规划分析</w:t>
        </w:r>
        <w:r>
          <w:tab/>
        </w:r>
        <w:r>
          <w:fldChar w:fldCharType="begin"/>
        </w:r>
        <w:r>
          <w:instrText xml:space="preserve"> PAGEREF _Toc22464 \h </w:instrText>
        </w:r>
        <w:r>
          <w:fldChar w:fldCharType="separate"/>
        </w:r>
        <w:r>
          <w:t>3</w:t>
        </w:r>
        <w:r>
          <w:fldChar w:fldCharType="end"/>
        </w:r>
      </w:hyperlink>
    </w:p>
    <w:p>
      <w:pPr>
        <w:pStyle w:val="TOC2"/>
        <w:tabs>
          <w:tab w:val="right" w:leader="dot" w:pos="8306"/>
        </w:tabs>
      </w:pPr>
      <w:hyperlink w:anchor="_Toc6004" w:history="1">
        <w:r>
          <w:rPr>
            <w:rFonts w:ascii="仿宋" w:eastAsia="仿宋" w:hAnsi="仿宋" w:cs="仿宋" w:hint="eastAsia"/>
            <w:lang w:eastAsia="zh-CN"/>
          </w:rPr>
          <w:t>(一)、产品规划</w:t>
        </w:r>
        <w:r>
          <w:tab/>
        </w:r>
        <w:r>
          <w:fldChar w:fldCharType="begin"/>
        </w:r>
        <w:r>
          <w:instrText xml:space="preserve"> PAGEREF _Toc6004 \h </w:instrText>
        </w:r>
        <w:r>
          <w:fldChar w:fldCharType="separate"/>
        </w:r>
        <w:r>
          <w:t>3</w:t>
        </w:r>
        <w:r>
          <w:fldChar w:fldCharType="end"/>
        </w:r>
      </w:hyperlink>
    </w:p>
    <w:p>
      <w:pPr>
        <w:pStyle w:val="TOC2"/>
        <w:tabs>
          <w:tab w:val="right" w:leader="dot" w:pos="8306"/>
        </w:tabs>
      </w:pPr>
      <w:hyperlink w:anchor="_Toc6142" w:history="1">
        <w:r>
          <w:rPr>
            <w:rFonts w:ascii="仿宋" w:eastAsia="仿宋" w:hAnsi="仿宋" w:cs="仿宋" w:hint="eastAsia"/>
            <w:lang w:eastAsia="zh-CN"/>
          </w:rPr>
          <w:t>(二)、建设规模</w:t>
        </w:r>
        <w:r>
          <w:tab/>
        </w:r>
        <w:r>
          <w:fldChar w:fldCharType="begin"/>
        </w:r>
        <w:r>
          <w:instrText xml:space="preserve"> PAGEREF _Toc6142 \h </w:instrText>
        </w:r>
        <w:r>
          <w:fldChar w:fldCharType="separate"/>
        </w:r>
        <w:r>
          <w:t>4</w:t>
        </w:r>
        <w:r>
          <w:fldChar w:fldCharType="end"/>
        </w:r>
      </w:hyperlink>
    </w:p>
    <w:p>
      <w:pPr>
        <w:pStyle w:val="TOC1"/>
        <w:tabs>
          <w:tab w:val="right" w:leader="dot" w:pos="8306"/>
        </w:tabs>
      </w:pPr>
      <w:hyperlink w:anchor="_Toc5091" w:history="1">
        <w:r>
          <w:rPr>
            <w:rFonts w:ascii="仿宋" w:eastAsia="仿宋" w:hAnsi="仿宋" w:cs="仿宋" w:hint="eastAsia"/>
            <w:lang w:eastAsia="zh-CN"/>
          </w:rPr>
          <w:t>二、增强现实项目绩效评估</w:t>
        </w:r>
        <w:r>
          <w:tab/>
        </w:r>
        <w:r>
          <w:fldChar w:fldCharType="begin"/>
        </w:r>
        <w:r>
          <w:instrText xml:space="preserve"> PAGEREF _Toc5091 \h </w:instrText>
        </w:r>
        <w:r>
          <w:fldChar w:fldCharType="separate"/>
        </w:r>
        <w:r>
          <w:t>5</w:t>
        </w:r>
        <w:r>
          <w:fldChar w:fldCharType="end"/>
        </w:r>
      </w:hyperlink>
    </w:p>
    <w:p>
      <w:pPr>
        <w:pStyle w:val="TOC2"/>
        <w:tabs>
          <w:tab w:val="right" w:leader="dot" w:pos="8306"/>
        </w:tabs>
      </w:pPr>
      <w:hyperlink w:anchor="_Toc12890" w:history="1">
        <w:r>
          <w:rPr>
            <w:rFonts w:ascii="仿宋" w:eastAsia="仿宋" w:hAnsi="仿宋" w:cs="仿宋" w:hint="eastAsia"/>
            <w:lang w:eastAsia="zh-CN"/>
          </w:rPr>
          <w:t>(一)、绩效评估指标</w:t>
        </w:r>
        <w:r>
          <w:tab/>
        </w:r>
        <w:r>
          <w:fldChar w:fldCharType="begin"/>
        </w:r>
        <w:r>
          <w:instrText xml:space="preserve"> PAGEREF _Toc12890 \h </w:instrText>
        </w:r>
        <w:r>
          <w:fldChar w:fldCharType="separate"/>
        </w:r>
        <w:r>
          <w:t>5</w:t>
        </w:r>
        <w:r>
          <w:fldChar w:fldCharType="end"/>
        </w:r>
      </w:hyperlink>
    </w:p>
    <w:p>
      <w:pPr>
        <w:pStyle w:val="TOC2"/>
        <w:tabs>
          <w:tab w:val="right" w:leader="dot" w:pos="8306"/>
        </w:tabs>
      </w:pPr>
      <w:hyperlink w:anchor="_Toc16496" w:history="1">
        <w:r>
          <w:rPr>
            <w:rFonts w:ascii="仿宋" w:eastAsia="仿宋" w:hAnsi="仿宋" w:cs="仿宋" w:hint="eastAsia"/>
            <w:lang w:eastAsia="zh-CN"/>
          </w:rPr>
          <w:t>(二)、绩效评估方法</w:t>
        </w:r>
        <w:r>
          <w:tab/>
        </w:r>
        <w:r>
          <w:fldChar w:fldCharType="begin"/>
        </w:r>
        <w:r>
          <w:instrText xml:space="preserve"> PAGEREF _Toc16496 \h </w:instrText>
        </w:r>
        <w:r>
          <w:fldChar w:fldCharType="separate"/>
        </w:r>
        <w:r>
          <w:t>6</w:t>
        </w:r>
        <w:r>
          <w:fldChar w:fldCharType="end"/>
        </w:r>
      </w:hyperlink>
    </w:p>
    <w:p>
      <w:pPr>
        <w:pStyle w:val="TOC2"/>
        <w:tabs>
          <w:tab w:val="right" w:leader="dot" w:pos="8306"/>
        </w:tabs>
      </w:pPr>
      <w:hyperlink w:anchor="_Toc14830" w:history="1">
        <w:r>
          <w:rPr>
            <w:rFonts w:ascii="仿宋" w:eastAsia="仿宋" w:hAnsi="仿宋" w:cs="仿宋" w:hint="eastAsia"/>
            <w:lang w:eastAsia="zh-CN"/>
          </w:rPr>
          <w:t>(三)、绩效评估周期</w:t>
        </w:r>
        <w:r>
          <w:tab/>
        </w:r>
        <w:r>
          <w:fldChar w:fldCharType="begin"/>
        </w:r>
        <w:r>
          <w:instrText xml:space="preserve"> PAGEREF _Toc14830 \h </w:instrText>
        </w:r>
        <w:r>
          <w:fldChar w:fldCharType="separate"/>
        </w:r>
        <w:r>
          <w:t>7</w:t>
        </w:r>
        <w:r>
          <w:fldChar w:fldCharType="end"/>
        </w:r>
      </w:hyperlink>
    </w:p>
    <w:p>
      <w:pPr>
        <w:pStyle w:val="TOC1"/>
        <w:tabs>
          <w:tab w:val="right" w:leader="dot" w:pos="8306"/>
        </w:tabs>
      </w:pPr>
      <w:hyperlink w:anchor="_Toc417" w:history="1">
        <w:r>
          <w:rPr>
            <w:rFonts w:ascii="仿宋" w:eastAsia="仿宋" w:hAnsi="仿宋" w:cs="仿宋" w:hint="eastAsia"/>
            <w:lang w:eastAsia="zh-CN"/>
          </w:rPr>
          <w:t>三、增强现实项目土建工程</w:t>
        </w:r>
        <w:r>
          <w:tab/>
        </w:r>
        <w:r>
          <w:fldChar w:fldCharType="begin"/>
        </w:r>
        <w:r>
          <w:instrText xml:space="preserve"> PAGEREF _Toc417 \h </w:instrText>
        </w:r>
        <w:r>
          <w:fldChar w:fldCharType="separate"/>
        </w:r>
        <w:r>
          <w:t>8</w:t>
        </w:r>
        <w:r>
          <w:fldChar w:fldCharType="end"/>
        </w:r>
      </w:hyperlink>
    </w:p>
    <w:p>
      <w:pPr>
        <w:pStyle w:val="TOC2"/>
        <w:tabs>
          <w:tab w:val="right" w:leader="dot" w:pos="8306"/>
        </w:tabs>
      </w:pPr>
      <w:hyperlink w:anchor="_Toc28594" w:history="1">
        <w:r>
          <w:rPr>
            <w:rFonts w:ascii="仿宋" w:eastAsia="仿宋" w:hAnsi="仿宋" w:cs="仿宋" w:hint="eastAsia"/>
            <w:lang w:eastAsia="zh-CN"/>
          </w:rPr>
          <w:t>(一)、建筑工程设计原则</w:t>
        </w:r>
        <w:r>
          <w:tab/>
        </w:r>
        <w:r>
          <w:fldChar w:fldCharType="begin"/>
        </w:r>
        <w:r>
          <w:instrText xml:space="preserve"> PAGEREF _Toc28594 \h </w:instrText>
        </w:r>
        <w:r>
          <w:fldChar w:fldCharType="separate"/>
        </w:r>
        <w:r>
          <w:t>8</w:t>
        </w:r>
        <w:r>
          <w:fldChar w:fldCharType="end"/>
        </w:r>
      </w:hyperlink>
    </w:p>
    <w:p>
      <w:pPr>
        <w:pStyle w:val="TOC2"/>
        <w:tabs>
          <w:tab w:val="right" w:leader="dot" w:pos="8306"/>
        </w:tabs>
      </w:pPr>
      <w:hyperlink w:anchor="_Toc28913" w:history="1">
        <w:r>
          <w:rPr>
            <w:rFonts w:ascii="仿宋" w:eastAsia="仿宋" w:hAnsi="仿宋" w:cs="仿宋" w:hint="eastAsia"/>
            <w:lang w:eastAsia="zh-CN"/>
          </w:rPr>
          <w:t>(二)、土建工程设计年限及安全等级</w:t>
        </w:r>
        <w:r>
          <w:tab/>
        </w:r>
        <w:r>
          <w:fldChar w:fldCharType="begin"/>
        </w:r>
        <w:r>
          <w:instrText xml:space="preserve"> PAGEREF _Toc28913 \h </w:instrText>
        </w:r>
        <w:r>
          <w:fldChar w:fldCharType="separate"/>
        </w:r>
        <w:r>
          <w:t>9</w:t>
        </w:r>
        <w:r>
          <w:fldChar w:fldCharType="end"/>
        </w:r>
      </w:hyperlink>
    </w:p>
    <w:p>
      <w:pPr>
        <w:pStyle w:val="TOC2"/>
        <w:tabs>
          <w:tab w:val="right" w:leader="dot" w:pos="8306"/>
        </w:tabs>
      </w:pPr>
      <w:hyperlink w:anchor="_Toc31247" w:history="1">
        <w:r>
          <w:rPr>
            <w:rFonts w:ascii="仿宋" w:eastAsia="仿宋" w:hAnsi="仿宋" w:cs="仿宋" w:hint="eastAsia"/>
            <w:lang w:eastAsia="zh-CN"/>
          </w:rPr>
          <w:t>(三)、建筑工程设计总体要求</w:t>
        </w:r>
        <w:r>
          <w:tab/>
        </w:r>
        <w:r>
          <w:fldChar w:fldCharType="begin"/>
        </w:r>
        <w:r>
          <w:instrText xml:space="preserve"> PAGEREF _Toc31247 \h </w:instrText>
        </w:r>
        <w:r>
          <w:fldChar w:fldCharType="separate"/>
        </w:r>
        <w:r>
          <w:t>10</w:t>
        </w:r>
        <w:r>
          <w:fldChar w:fldCharType="end"/>
        </w:r>
      </w:hyperlink>
    </w:p>
    <w:p>
      <w:pPr>
        <w:pStyle w:val="TOC2"/>
        <w:tabs>
          <w:tab w:val="right" w:leader="dot" w:pos="8306"/>
        </w:tabs>
      </w:pPr>
      <w:hyperlink w:anchor="_Toc10901" w:history="1">
        <w:r>
          <w:rPr>
            <w:rFonts w:ascii="仿宋" w:eastAsia="仿宋" w:hAnsi="仿宋" w:cs="仿宋" w:hint="eastAsia"/>
            <w:lang w:eastAsia="zh-CN"/>
          </w:rPr>
          <w:t>(四)、土建工程建设指标</w:t>
        </w:r>
        <w:r>
          <w:tab/>
        </w:r>
        <w:r>
          <w:fldChar w:fldCharType="begin"/>
        </w:r>
        <w:r>
          <w:instrText xml:space="preserve"> PAGEREF _Toc10901 \h </w:instrText>
        </w:r>
        <w:r>
          <w:fldChar w:fldCharType="separate"/>
        </w:r>
        <w:r>
          <w:t>11</w:t>
        </w:r>
        <w:r>
          <w:fldChar w:fldCharType="end"/>
        </w:r>
      </w:hyperlink>
    </w:p>
    <w:p>
      <w:pPr>
        <w:pStyle w:val="TOC1"/>
        <w:tabs>
          <w:tab w:val="right" w:leader="dot" w:pos="8306"/>
        </w:tabs>
      </w:pPr>
      <w:hyperlink w:anchor="_Toc7693" w:history="1">
        <w:r>
          <w:rPr>
            <w:rFonts w:ascii="仿宋" w:eastAsia="仿宋" w:hAnsi="仿宋" w:cs="仿宋" w:hint="eastAsia"/>
            <w:lang w:eastAsia="zh-CN"/>
          </w:rPr>
          <w:t>四、增强现实项目文档管理</w:t>
        </w:r>
        <w:r>
          <w:tab/>
        </w:r>
        <w:r>
          <w:fldChar w:fldCharType="begin"/>
        </w:r>
        <w:r>
          <w:instrText xml:space="preserve"> PAGEREF _Toc7693 \h </w:instrText>
        </w:r>
        <w:r>
          <w:fldChar w:fldCharType="separate"/>
        </w:r>
        <w:r>
          <w:t>11</w:t>
        </w:r>
        <w:r>
          <w:fldChar w:fldCharType="end"/>
        </w:r>
      </w:hyperlink>
    </w:p>
    <w:p>
      <w:pPr>
        <w:pStyle w:val="TOC2"/>
        <w:tabs>
          <w:tab w:val="right" w:leader="dot" w:pos="8306"/>
        </w:tabs>
      </w:pPr>
      <w:hyperlink w:anchor="_Toc14973" w:history="1">
        <w:r>
          <w:rPr>
            <w:rFonts w:ascii="仿宋" w:eastAsia="仿宋" w:hAnsi="仿宋" w:cs="仿宋" w:hint="eastAsia"/>
            <w:lang w:eastAsia="zh-CN"/>
          </w:rPr>
          <w:t>(一)、文档编制与审查</w:t>
        </w:r>
        <w:r>
          <w:tab/>
        </w:r>
        <w:r>
          <w:fldChar w:fldCharType="begin"/>
        </w:r>
        <w:r>
          <w:instrText xml:space="preserve"> PAGEREF _Toc14973 \h </w:instrText>
        </w:r>
        <w:r>
          <w:fldChar w:fldCharType="separate"/>
        </w:r>
        <w:r>
          <w:t>11</w:t>
        </w:r>
        <w:r>
          <w:fldChar w:fldCharType="end"/>
        </w:r>
      </w:hyperlink>
    </w:p>
    <w:p>
      <w:pPr>
        <w:pStyle w:val="TOC2"/>
        <w:tabs>
          <w:tab w:val="right" w:leader="dot" w:pos="8306"/>
        </w:tabs>
      </w:pPr>
      <w:hyperlink w:anchor="_Toc11995" w:history="1">
        <w:r>
          <w:rPr>
            <w:rFonts w:ascii="仿宋" w:eastAsia="仿宋" w:hAnsi="仿宋" w:cs="仿宋" w:hint="eastAsia"/>
            <w:lang w:eastAsia="zh-CN"/>
          </w:rPr>
          <w:t>(二)、文档发布与分发</w:t>
        </w:r>
        <w:r>
          <w:tab/>
        </w:r>
        <w:r>
          <w:fldChar w:fldCharType="begin"/>
        </w:r>
        <w:r>
          <w:instrText xml:space="preserve"> PAGEREF _Toc11995 \h </w:instrText>
        </w:r>
        <w:r>
          <w:fldChar w:fldCharType="separate"/>
        </w:r>
        <w:r>
          <w:t>13</w:t>
        </w:r>
        <w:r>
          <w:fldChar w:fldCharType="end"/>
        </w:r>
      </w:hyperlink>
    </w:p>
    <w:p>
      <w:pPr>
        <w:pStyle w:val="TOC2"/>
        <w:tabs>
          <w:tab w:val="right" w:leader="dot" w:pos="8306"/>
        </w:tabs>
      </w:pPr>
      <w:hyperlink w:anchor="_Toc10788" w:history="1">
        <w:r>
          <w:rPr>
            <w:rFonts w:ascii="仿宋" w:eastAsia="仿宋" w:hAnsi="仿宋" w:cs="仿宋" w:hint="eastAsia"/>
            <w:lang w:eastAsia="zh-CN"/>
          </w:rPr>
          <w:t>(三)、文档存档与归档</w:t>
        </w:r>
        <w:r>
          <w:tab/>
        </w:r>
        <w:r>
          <w:fldChar w:fldCharType="begin"/>
        </w:r>
        <w:r>
          <w:instrText xml:space="preserve"> PAGEREF _Toc10788 \h </w:instrText>
        </w:r>
        <w:r>
          <w:fldChar w:fldCharType="separate"/>
        </w:r>
        <w:r>
          <w:t>13</w:t>
        </w:r>
        <w:r>
          <w:fldChar w:fldCharType="end"/>
        </w:r>
      </w:hyperlink>
    </w:p>
    <w:p>
      <w:pPr>
        <w:pStyle w:val="TOC1"/>
        <w:tabs>
          <w:tab w:val="right" w:leader="dot" w:pos="8306"/>
        </w:tabs>
      </w:pPr>
      <w:hyperlink w:anchor="_Toc20174" w:history="1">
        <w:r>
          <w:rPr>
            <w:rFonts w:ascii="仿宋" w:eastAsia="仿宋" w:hAnsi="仿宋" w:cs="仿宋" w:hint="eastAsia"/>
            <w:lang w:eastAsia="zh-CN"/>
          </w:rPr>
          <w:t>五、增强现实项目危机管理</w:t>
        </w:r>
        <w:r>
          <w:tab/>
        </w:r>
        <w:r>
          <w:fldChar w:fldCharType="begin"/>
        </w:r>
        <w:r>
          <w:instrText xml:space="preserve"> PAGEREF _Toc20174 \h </w:instrText>
        </w:r>
        <w:r>
          <w:fldChar w:fldCharType="separate"/>
        </w:r>
        <w:r>
          <w:t>15</w:t>
        </w:r>
        <w:r>
          <w:fldChar w:fldCharType="end"/>
        </w:r>
      </w:hyperlink>
    </w:p>
    <w:p>
      <w:pPr>
        <w:pStyle w:val="TOC2"/>
        <w:tabs>
          <w:tab w:val="right" w:leader="dot" w:pos="8306"/>
        </w:tabs>
      </w:pPr>
      <w:hyperlink w:anchor="_Toc32309" w:history="1">
        <w:r>
          <w:rPr>
            <w:rFonts w:ascii="仿宋" w:eastAsia="仿宋" w:hAnsi="仿宋" w:cs="仿宋" w:hint="eastAsia"/>
            <w:lang w:eastAsia="zh-CN"/>
          </w:rPr>
          <w:t>(一)、危机预警与识别</w:t>
        </w:r>
        <w:r>
          <w:tab/>
        </w:r>
        <w:r>
          <w:fldChar w:fldCharType="begin"/>
        </w:r>
        <w:r>
          <w:instrText xml:space="preserve"> PAGEREF _Toc32309 \h </w:instrText>
        </w:r>
        <w:r>
          <w:fldChar w:fldCharType="separate"/>
        </w:r>
        <w:r>
          <w:t>15</w:t>
        </w:r>
        <w:r>
          <w:fldChar w:fldCharType="end"/>
        </w:r>
      </w:hyperlink>
    </w:p>
    <w:p>
      <w:pPr>
        <w:pStyle w:val="TOC2"/>
        <w:tabs>
          <w:tab w:val="right" w:leader="dot" w:pos="8306"/>
        </w:tabs>
      </w:pPr>
      <w:hyperlink w:anchor="_Toc13567" w:history="1">
        <w:r>
          <w:rPr>
            <w:rFonts w:ascii="仿宋" w:eastAsia="仿宋" w:hAnsi="仿宋" w:cs="仿宋" w:hint="eastAsia"/>
            <w:lang w:eastAsia="zh-CN"/>
          </w:rPr>
          <w:t>(二)、危机应对与恢复</w:t>
        </w:r>
        <w:r>
          <w:tab/>
        </w:r>
        <w:r>
          <w:fldChar w:fldCharType="begin"/>
        </w:r>
        <w:r>
          <w:instrText xml:space="preserve"> PAGEREF _Toc13567 \h </w:instrText>
        </w:r>
        <w:r>
          <w:fldChar w:fldCharType="separate"/>
        </w:r>
        <w:r>
          <w:t>16</w:t>
        </w:r>
        <w:r>
          <w:fldChar w:fldCharType="end"/>
        </w:r>
      </w:hyperlink>
    </w:p>
    <w:p>
      <w:pPr>
        <w:pStyle w:val="TOC1"/>
        <w:tabs>
          <w:tab w:val="right" w:leader="dot" w:pos="8306"/>
        </w:tabs>
      </w:pPr>
      <w:hyperlink w:anchor="_Toc10771" w:history="1">
        <w:r>
          <w:rPr>
            <w:rFonts w:ascii="仿宋" w:eastAsia="仿宋" w:hAnsi="仿宋" w:cs="仿宋" w:hint="eastAsia"/>
            <w:lang w:eastAsia="zh-CN"/>
          </w:rPr>
          <w:t>六、工艺说明</w:t>
        </w:r>
        <w:r>
          <w:tab/>
        </w:r>
        <w:r>
          <w:fldChar w:fldCharType="begin"/>
        </w:r>
        <w:r>
          <w:instrText xml:space="preserve"> PAGEREF _Toc10771 \h </w:instrText>
        </w:r>
        <w:r>
          <w:fldChar w:fldCharType="separate"/>
        </w:r>
        <w:r>
          <w:t>17</w:t>
        </w:r>
        <w:r>
          <w:fldChar w:fldCharType="end"/>
        </w:r>
      </w:hyperlink>
    </w:p>
    <w:p>
      <w:pPr>
        <w:pStyle w:val="TOC2"/>
        <w:tabs>
          <w:tab w:val="right" w:leader="dot" w:pos="8306"/>
        </w:tabs>
      </w:pPr>
      <w:hyperlink w:anchor="_Toc1329" w:history="1">
        <w:r>
          <w:rPr>
            <w:rFonts w:ascii="仿宋" w:eastAsia="仿宋" w:hAnsi="仿宋" w:cs="仿宋" w:hint="eastAsia"/>
            <w:lang w:eastAsia="zh-CN"/>
          </w:rPr>
          <w:t>(一)、技术管理特点</w:t>
        </w:r>
        <w:r>
          <w:tab/>
        </w:r>
        <w:r>
          <w:fldChar w:fldCharType="begin"/>
        </w:r>
        <w:r>
          <w:instrText xml:space="preserve"> PAGEREF _Toc1329 \h </w:instrText>
        </w:r>
        <w:r>
          <w:fldChar w:fldCharType="separate"/>
        </w:r>
        <w:r>
          <w:t>17</w:t>
        </w:r>
        <w:r>
          <w:fldChar w:fldCharType="end"/>
        </w:r>
      </w:hyperlink>
    </w:p>
    <w:p>
      <w:pPr>
        <w:pStyle w:val="TOC2"/>
        <w:tabs>
          <w:tab w:val="right" w:leader="dot" w:pos="8306"/>
        </w:tabs>
      </w:pPr>
      <w:hyperlink w:anchor="_Toc28855" w:history="1">
        <w:r>
          <w:rPr>
            <w:rFonts w:ascii="仿宋" w:eastAsia="仿宋" w:hAnsi="仿宋" w:cs="仿宋" w:hint="eastAsia"/>
            <w:lang w:eastAsia="zh-CN"/>
          </w:rPr>
          <w:t>(二)、增强现实项目工艺技术设计方案</w:t>
        </w:r>
        <w:r>
          <w:tab/>
        </w:r>
        <w:r>
          <w:fldChar w:fldCharType="begin"/>
        </w:r>
        <w:r>
          <w:instrText xml:space="preserve"> PAGEREF _Toc28855 \h </w:instrText>
        </w:r>
        <w:r>
          <w:fldChar w:fldCharType="separate"/>
        </w:r>
        <w:r>
          <w:t>18</w:t>
        </w:r>
        <w:r>
          <w:fldChar w:fldCharType="end"/>
        </w:r>
      </w:hyperlink>
    </w:p>
    <w:p>
      <w:pPr>
        <w:pStyle w:val="TOC2"/>
        <w:tabs>
          <w:tab w:val="right" w:leader="dot" w:pos="8306"/>
        </w:tabs>
      </w:pPr>
      <w:hyperlink w:anchor="_Toc29616" w:history="1">
        <w:r>
          <w:rPr>
            <w:rFonts w:ascii="仿宋" w:eastAsia="仿宋" w:hAnsi="仿宋" w:cs="仿宋" w:hint="eastAsia"/>
            <w:lang w:eastAsia="zh-CN"/>
          </w:rPr>
          <w:t>(三)、设备选型方案</w:t>
        </w:r>
        <w:r>
          <w:tab/>
        </w:r>
        <w:r>
          <w:fldChar w:fldCharType="begin"/>
        </w:r>
        <w:r>
          <w:instrText xml:space="preserve"> PAGEREF _Toc29616 \h </w:instrText>
        </w:r>
        <w:r>
          <w:fldChar w:fldCharType="separate"/>
        </w:r>
        <w:r>
          <w:t>19</w:t>
        </w:r>
        <w:r>
          <w:fldChar w:fldCharType="end"/>
        </w:r>
      </w:hyperlink>
    </w:p>
    <w:p>
      <w:pPr>
        <w:pStyle w:val="TOC1"/>
        <w:tabs>
          <w:tab w:val="right" w:leader="dot" w:pos="8306"/>
        </w:tabs>
      </w:pPr>
      <w:hyperlink w:anchor="_Toc9617" w:history="1">
        <w:r>
          <w:rPr>
            <w:rFonts w:ascii="仿宋" w:eastAsia="仿宋" w:hAnsi="仿宋" w:cs="仿宋" w:hint="eastAsia"/>
            <w:lang w:eastAsia="zh-CN"/>
          </w:rPr>
          <w:t>七、增强现实项目社会影响</w:t>
        </w:r>
        <w:r>
          <w:tab/>
        </w:r>
        <w:r>
          <w:fldChar w:fldCharType="begin"/>
        </w:r>
        <w:r>
          <w:instrText xml:space="preserve"> PAGEREF _Toc9617 \h </w:instrText>
        </w:r>
        <w:r>
          <w:fldChar w:fldCharType="separate"/>
        </w:r>
        <w:r>
          <w:t>21</w:t>
        </w:r>
        <w:r>
          <w:fldChar w:fldCharType="end"/>
        </w:r>
      </w:hyperlink>
    </w:p>
    <w:p>
      <w:pPr>
        <w:pStyle w:val="TOC2"/>
        <w:tabs>
          <w:tab w:val="right" w:leader="dot" w:pos="8306"/>
        </w:tabs>
      </w:pPr>
      <w:hyperlink w:anchor="_Toc32060" w:history="1">
        <w:r>
          <w:rPr>
            <w:rFonts w:ascii="仿宋" w:eastAsia="仿宋" w:hAnsi="仿宋" w:cs="仿宋" w:hint="eastAsia"/>
            <w:lang w:eastAsia="zh-CN"/>
          </w:rPr>
          <w:t>(一)、社会责任与义务</w:t>
        </w:r>
        <w:r>
          <w:tab/>
        </w:r>
        <w:r>
          <w:fldChar w:fldCharType="begin"/>
        </w:r>
        <w:r>
          <w:instrText xml:space="preserve"> PAGEREF _Toc32060 \h </w:instrText>
        </w:r>
        <w:r>
          <w:fldChar w:fldCharType="separate"/>
        </w:r>
        <w:r>
          <w:t>21</w:t>
        </w:r>
        <w:r>
          <w:fldChar w:fldCharType="end"/>
        </w:r>
      </w:hyperlink>
    </w:p>
    <w:p>
      <w:pPr>
        <w:pStyle w:val="TOC2"/>
        <w:tabs>
          <w:tab w:val="right" w:leader="dot" w:pos="8306"/>
        </w:tabs>
      </w:pPr>
      <w:hyperlink w:anchor="_Toc5444" w:history="1">
        <w:r>
          <w:rPr>
            <w:rFonts w:ascii="仿宋" w:eastAsia="仿宋" w:hAnsi="仿宋" w:cs="仿宋" w:hint="eastAsia"/>
            <w:lang w:eastAsia="zh-CN"/>
          </w:rPr>
          <w:t>(二)、社会参与与沟通</w:t>
        </w:r>
        <w:r>
          <w:tab/>
        </w:r>
        <w:r>
          <w:fldChar w:fldCharType="begin"/>
        </w:r>
        <w:r>
          <w:instrText xml:space="preserve"> PAGEREF _Toc5444 \h </w:instrText>
        </w:r>
        <w:r>
          <w:fldChar w:fldCharType="separate"/>
        </w:r>
        <w:r>
          <w:t>21</w:t>
        </w:r>
        <w:r>
          <w:fldChar w:fldCharType="end"/>
        </w:r>
      </w:hyperlink>
    </w:p>
    <w:p>
      <w:pPr>
        <w:pStyle w:val="TOC1"/>
        <w:tabs>
          <w:tab w:val="right" w:leader="dot" w:pos="8306"/>
        </w:tabs>
      </w:pPr>
      <w:hyperlink w:anchor="_Toc31554" w:history="1">
        <w:r>
          <w:rPr>
            <w:rFonts w:ascii="仿宋" w:eastAsia="仿宋" w:hAnsi="仿宋" w:cs="仿宋" w:hint="eastAsia"/>
            <w:lang w:eastAsia="zh-CN"/>
          </w:rPr>
          <w:t>八、增强现实项目投资规划</w:t>
        </w:r>
        <w:r>
          <w:tab/>
        </w:r>
        <w:r>
          <w:fldChar w:fldCharType="begin"/>
        </w:r>
        <w:r>
          <w:instrText xml:space="preserve"> PAGEREF _Toc31554 \h </w:instrText>
        </w:r>
        <w:r>
          <w:fldChar w:fldCharType="separate"/>
        </w:r>
        <w:r>
          <w:t>22</w:t>
        </w:r>
        <w:r>
          <w:fldChar w:fldCharType="end"/>
        </w:r>
      </w:hyperlink>
    </w:p>
    <w:p>
      <w:pPr>
        <w:pStyle w:val="TOC2"/>
        <w:tabs>
          <w:tab w:val="right" w:leader="dot" w:pos="8306"/>
        </w:tabs>
      </w:pPr>
      <w:hyperlink w:anchor="_Toc23928" w:history="1">
        <w:r>
          <w:rPr>
            <w:rFonts w:ascii="仿宋" w:eastAsia="仿宋" w:hAnsi="仿宋" w:cs="仿宋" w:hint="eastAsia"/>
            <w:lang w:eastAsia="zh-CN"/>
          </w:rPr>
          <w:t>(一)、增强现实项目总投资估算</w:t>
        </w:r>
        <w:r>
          <w:tab/>
        </w:r>
        <w:r>
          <w:fldChar w:fldCharType="begin"/>
        </w:r>
        <w:r>
          <w:instrText xml:space="preserve"> PAGEREF _Toc23928 \h </w:instrText>
        </w:r>
        <w:r>
          <w:fldChar w:fldCharType="separate"/>
        </w:r>
        <w:r>
          <w:t>22</w:t>
        </w:r>
        <w:r>
          <w:fldChar w:fldCharType="end"/>
        </w:r>
      </w:hyperlink>
    </w:p>
    <w:p>
      <w:pPr>
        <w:pStyle w:val="TOC2"/>
        <w:tabs>
          <w:tab w:val="right" w:leader="dot" w:pos="8306"/>
        </w:tabs>
      </w:pPr>
      <w:hyperlink w:anchor="_Toc24307" w:history="1">
        <w:r>
          <w:rPr>
            <w:rFonts w:ascii="仿宋" w:eastAsia="仿宋" w:hAnsi="仿宋" w:cs="仿宋" w:hint="eastAsia"/>
            <w:lang w:eastAsia="zh-CN"/>
          </w:rPr>
          <w:t>(二)、资金筹措</w:t>
        </w:r>
        <w:r>
          <w:tab/>
        </w:r>
        <w:r>
          <w:fldChar w:fldCharType="begin"/>
        </w:r>
        <w:r>
          <w:instrText xml:space="preserve"> PAGEREF _Toc24307 \h </w:instrText>
        </w:r>
        <w:r>
          <w:fldChar w:fldCharType="separate"/>
        </w:r>
        <w:r>
          <w:t>24</w:t>
        </w:r>
        <w:r>
          <w:fldChar w:fldCharType="end"/>
        </w:r>
      </w:hyperlink>
    </w:p>
    <w:p>
      <w:pPr>
        <w:pStyle w:val="TOC1"/>
        <w:tabs>
          <w:tab w:val="right" w:leader="dot" w:pos="8306"/>
        </w:tabs>
      </w:pPr>
      <w:hyperlink w:anchor="_Toc29726" w:history="1">
        <w:r>
          <w:rPr>
            <w:rFonts w:ascii="仿宋" w:eastAsia="仿宋" w:hAnsi="仿宋" w:cs="仿宋" w:hint="eastAsia"/>
            <w:lang w:eastAsia="zh-CN"/>
          </w:rPr>
          <w:t>九、生产安全保护</w:t>
        </w:r>
        <w:r>
          <w:tab/>
        </w:r>
        <w:r>
          <w:fldChar w:fldCharType="begin"/>
        </w:r>
        <w:r>
          <w:instrText xml:space="preserve"> PAGEREF _Toc29726 \h </w:instrText>
        </w:r>
        <w:r>
          <w:fldChar w:fldCharType="separate"/>
        </w:r>
        <w:r>
          <w:t>24</w:t>
        </w:r>
        <w:r>
          <w:fldChar w:fldCharType="end"/>
        </w:r>
      </w:hyperlink>
    </w:p>
    <w:p>
      <w:pPr>
        <w:pStyle w:val="TOC2"/>
        <w:tabs>
          <w:tab w:val="right" w:leader="dot" w:pos="8306"/>
        </w:tabs>
      </w:pPr>
      <w:hyperlink w:anchor="_Toc29175" w:history="1">
        <w:r>
          <w:rPr>
            <w:rFonts w:ascii="仿宋" w:eastAsia="仿宋" w:hAnsi="仿宋" w:cs="仿宋" w:hint="eastAsia"/>
            <w:lang w:eastAsia="zh-CN"/>
          </w:rPr>
          <w:t>(一)、消防安全</w:t>
        </w:r>
        <w:r>
          <w:tab/>
        </w:r>
        <w:r>
          <w:fldChar w:fldCharType="begin"/>
        </w:r>
        <w:r>
          <w:instrText xml:space="preserve"> PAGEREF _Toc29175 \h </w:instrText>
        </w:r>
        <w:r>
          <w:fldChar w:fldCharType="separate"/>
        </w:r>
        <w:r>
          <w:t>24</w:t>
        </w:r>
        <w:r>
          <w:fldChar w:fldCharType="end"/>
        </w:r>
      </w:hyperlink>
    </w:p>
    <w:p>
      <w:pPr>
        <w:pStyle w:val="TOC2"/>
        <w:tabs>
          <w:tab w:val="right" w:leader="dot" w:pos="8306"/>
        </w:tabs>
      </w:pPr>
      <w:hyperlink w:anchor="_Toc25040" w:history="1">
        <w:r>
          <w:rPr>
            <w:rFonts w:ascii="仿宋" w:eastAsia="仿宋" w:hAnsi="仿宋" w:cs="仿宋" w:hint="eastAsia"/>
            <w:lang w:eastAsia="zh-CN"/>
          </w:rPr>
          <w:t>(二)、防火防爆总图布置措施</w:t>
        </w:r>
        <w:r>
          <w:tab/>
        </w:r>
        <w:r>
          <w:fldChar w:fldCharType="begin"/>
        </w:r>
        <w:r>
          <w:instrText xml:space="preserve"> PAGEREF _Toc25040 \h </w:instrText>
        </w:r>
        <w:r>
          <w:fldChar w:fldCharType="separate"/>
        </w:r>
        <w:r>
          <w:t>26</w:t>
        </w:r>
        <w:r>
          <w:fldChar w:fldCharType="end"/>
        </w:r>
      </w:hyperlink>
    </w:p>
    <w:p>
      <w:pPr>
        <w:pStyle w:val="TOC2"/>
        <w:tabs>
          <w:tab w:val="right" w:leader="dot" w:pos="8306"/>
        </w:tabs>
      </w:pPr>
      <w:hyperlink w:anchor="_Toc12748" w:history="1">
        <w:r>
          <w:rPr>
            <w:rFonts w:ascii="仿宋" w:eastAsia="仿宋" w:hAnsi="仿宋" w:cs="仿宋" w:hint="eastAsia"/>
            <w:lang w:eastAsia="zh-CN"/>
          </w:rPr>
          <w:t>(三)、自然灾害防范措施</w:t>
        </w:r>
        <w:r>
          <w:tab/>
        </w:r>
        <w:r>
          <w:fldChar w:fldCharType="begin"/>
        </w:r>
        <w:r>
          <w:instrText xml:space="preserve"> PAGEREF _Toc12748 \h </w:instrText>
        </w:r>
        <w:r>
          <w:fldChar w:fldCharType="separate"/>
        </w:r>
        <w:r>
          <w:t>27</w:t>
        </w:r>
        <w:r>
          <w:fldChar w:fldCharType="end"/>
        </w:r>
      </w:hyperlink>
    </w:p>
    <w:p>
      <w:pPr>
        <w:pStyle w:val="TOC2"/>
        <w:tabs>
          <w:tab w:val="right" w:leader="dot" w:pos="8306"/>
        </w:tabs>
      </w:pPr>
      <w:hyperlink w:anchor="_Toc4148" w:history="1">
        <w:r>
          <w:rPr>
            <w:rFonts w:ascii="仿宋" w:eastAsia="仿宋" w:hAnsi="仿宋" w:cs="仿宋" w:hint="eastAsia"/>
            <w:lang w:eastAsia="zh-CN"/>
          </w:rPr>
          <w:t>(四)、安全色及安全标志使用要求</w:t>
        </w:r>
        <w:r>
          <w:tab/>
        </w:r>
        <w:r>
          <w:fldChar w:fldCharType="begin"/>
        </w:r>
        <w:r>
          <w:instrText xml:space="preserve"> PAGEREF _Toc4148 \h </w:instrText>
        </w:r>
        <w:r>
          <w:fldChar w:fldCharType="separate"/>
        </w:r>
        <w:r>
          <w:t>28</w:t>
        </w:r>
        <w:r>
          <w:fldChar w:fldCharType="end"/>
        </w:r>
      </w:hyperlink>
    </w:p>
    <w:p>
      <w:pPr>
        <w:pStyle w:val="TOC2"/>
        <w:tabs>
          <w:tab w:val="right" w:leader="dot" w:pos="8306"/>
        </w:tabs>
      </w:pPr>
      <w:hyperlink w:anchor="_Toc17173" w:history="1">
        <w:r>
          <w:rPr>
            <w:rFonts w:ascii="仿宋" w:eastAsia="仿宋" w:hAnsi="仿宋" w:cs="仿宋" w:hint="eastAsia"/>
            <w:lang w:eastAsia="zh-CN"/>
          </w:rPr>
          <w:t>(五)、防尘防毒措施</w:t>
        </w:r>
        <w:r>
          <w:tab/>
        </w:r>
        <w:r>
          <w:fldChar w:fldCharType="begin"/>
        </w:r>
        <w:r>
          <w:instrText xml:space="preserve"> PAGEREF _Toc17173 \h </w:instrText>
        </w:r>
        <w:r>
          <w:fldChar w:fldCharType="separate"/>
        </w:r>
        <w:r>
          <w:t>29</w:t>
        </w:r>
        <w:r>
          <w:fldChar w:fldCharType="end"/>
        </w:r>
      </w:hyperlink>
    </w:p>
    <w:p>
      <w:pPr>
        <w:pStyle w:val="TOC2"/>
        <w:tabs>
          <w:tab w:val="right" w:leader="dot" w:pos="8306"/>
        </w:tabs>
      </w:pPr>
      <w:hyperlink w:anchor="_Toc21653" w:history="1">
        <w:r>
          <w:rPr>
            <w:rFonts w:ascii="仿宋" w:eastAsia="仿宋" w:hAnsi="仿宋" w:cs="仿宋" w:hint="eastAsia"/>
            <w:lang w:eastAsia="zh-CN"/>
          </w:rPr>
          <w:t>(六)、防静电、触电防护及防雷措施</w:t>
        </w:r>
        <w:r>
          <w:tab/>
        </w:r>
        <w:r>
          <w:fldChar w:fldCharType="begin"/>
        </w:r>
        <w:r>
          <w:instrText xml:space="preserve"> PAGEREF _Toc21653 \h </w:instrText>
        </w:r>
        <w:r>
          <w:fldChar w:fldCharType="separate"/>
        </w:r>
        <w:r>
          <w:t>29</w:t>
        </w:r>
        <w:r>
          <w:fldChar w:fldCharType="end"/>
        </w:r>
      </w:hyperlink>
    </w:p>
    <w:p>
      <w:pPr>
        <w:pStyle w:val="TOC2"/>
        <w:tabs>
          <w:tab w:val="right" w:leader="dot" w:pos="8306"/>
        </w:tabs>
      </w:pPr>
      <w:hyperlink w:anchor="_Toc9314" w:history="1">
        <w:r>
          <w:rPr>
            <w:rFonts w:ascii="仿宋" w:eastAsia="仿宋" w:hAnsi="仿宋" w:cs="仿宋" w:hint="eastAsia"/>
            <w:lang w:eastAsia="zh-CN"/>
          </w:rPr>
          <w:t>(七)、机械设备安全保障措施</w:t>
        </w:r>
        <w:r>
          <w:tab/>
        </w:r>
        <w:r>
          <w:fldChar w:fldCharType="begin"/>
        </w:r>
        <w:r>
          <w:instrText xml:space="preserve"> PAGEREF _Toc9314 \h </w:instrText>
        </w:r>
        <w:r>
          <w:fldChar w:fldCharType="separate"/>
        </w:r>
        <w:r>
          <w:t>31</w:t>
        </w:r>
        <w:r>
          <w:fldChar w:fldCharType="end"/>
        </w:r>
      </w:hyperlink>
    </w:p>
    <w:p>
      <w:pPr>
        <w:pStyle w:val="TOC1"/>
        <w:tabs>
          <w:tab w:val="right" w:leader="dot" w:pos="8306"/>
        </w:tabs>
      </w:pPr>
      <w:hyperlink w:anchor="_Toc24577" w:history="1">
        <w:r>
          <w:rPr>
            <w:rFonts w:ascii="仿宋" w:eastAsia="仿宋" w:hAnsi="仿宋" w:cs="仿宋" w:hint="eastAsia"/>
            <w:lang w:eastAsia="zh-CN"/>
          </w:rPr>
          <w:t>十、增强现实项目经营效益</w:t>
        </w:r>
        <w:r>
          <w:tab/>
        </w:r>
        <w:r>
          <w:fldChar w:fldCharType="begin"/>
        </w:r>
        <w:r>
          <w:instrText xml:space="preserve"> PAGEREF _Toc24577 \h </w:instrText>
        </w:r>
        <w:r>
          <w:fldChar w:fldCharType="separate"/>
        </w:r>
        <w:r>
          <w:t>32</w:t>
        </w:r>
        <w:r>
          <w:fldChar w:fldCharType="end"/>
        </w:r>
      </w:hyperlink>
    </w:p>
    <w:p>
      <w:pPr>
        <w:pStyle w:val="TOC2"/>
        <w:tabs>
          <w:tab w:val="right" w:leader="dot" w:pos="8306"/>
        </w:tabs>
      </w:pPr>
      <w:hyperlink w:anchor="_Toc17467" w:history="1">
        <w:r>
          <w:rPr>
            <w:rFonts w:ascii="仿宋" w:eastAsia="仿宋" w:hAnsi="仿宋" w:cs="仿宋" w:hint="eastAsia"/>
            <w:lang w:eastAsia="zh-CN"/>
          </w:rPr>
          <w:t>(一)、经济评价财务测算</w:t>
        </w:r>
        <w:r>
          <w:tab/>
        </w:r>
        <w:r>
          <w:fldChar w:fldCharType="begin"/>
        </w:r>
        <w:r>
          <w:instrText xml:space="preserve"> PAGEREF _Toc17467 \h </w:instrText>
        </w:r>
        <w:r>
          <w:fldChar w:fldCharType="separate"/>
        </w:r>
        <w:r>
          <w:t>32</w:t>
        </w:r>
        <w:r>
          <w:fldChar w:fldCharType="end"/>
        </w:r>
      </w:hyperlink>
    </w:p>
    <w:p>
      <w:pPr>
        <w:pStyle w:val="TOC2"/>
        <w:tabs>
          <w:tab w:val="right" w:leader="dot" w:pos="8306"/>
        </w:tabs>
      </w:pPr>
      <w:hyperlink w:anchor="_Toc18873" w:history="1">
        <w:r>
          <w:rPr>
            <w:rFonts w:ascii="仿宋" w:eastAsia="仿宋" w:hAnsi="仿宋" w:cs="仿宋" w:hint="eastAsia"/>
            <w:lang w:eastAsia="zh-CN"/>
          </w:rPr>
          <w:t>(二)、增强现实项目盈利能力分析</w:t>
        </w:r>
        <w:r>
          <w:tab/>
        </w:r>
        <w:r>
          <w:fldChar w:fldCharType="begin"/>
        </w:r>
        <w:r>
          <w:instrText xml:space="preserve"> PAGEREF _Toc18873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53" w:history="1">
        <w:r>
          <w:rPr>
            <w:rFonts w:ascii="仿宋" w:eastAsia="仿宋" w:hAnsi="仿宋" w:cs="仿宋" w:hint="eastAsia"/>
            <w:lang w:eastAsia="zh-CN"/>
          </w:rPr>
          <w:t>十一、增强现实项目财务管理</w:t>
        </w:r>
        <w:r>
          <w:tab/>
        </w:r>
        <w:r>
          <w:fldChar w:fldCharType="begin"/>
        </w:r>
        <w:r>
          <w:instrText xml:space="preserve"> PAGEREF _Toc31853 \h </w:instrText>
        </w:r>
        <w:r>
          <w:fldChar w:fldCharType="separate"/>
        </w:r>
        <w:r>
          <w:t>34</w:t>
        </w:r>
        <w:r>
          <w:fldChar w:fldCharType="end"/>
        </w:r>
      </w:hyperlink>
    </w:p>
    <w:p>
      <w:pPr>
        <w:pStyle w:val="TOC2"/>
        <w:tabs>
          <w:tab w:val="right" w:leader="dot" w:pos="8306"/>
        </w:tabs>
      </w:pPr>
      <w:hyperlink w:anchor="_Toc19890" w:history="1">
        <w:r>
          <w:rPr>
            <w:rFonts w:ascii="仿宋" w:eastAsia="仿宋" w:hAnsi="仿宋" w:cs="仿宋" w:hint="eastAsia"/>
            <w:lang w:eastAsia="zh-CN"/>
          </w:rPr>
          <w:t>(一)、资金需求大</w:t>
        </w:r>
        <w:r>
          <w:tab/>
        </w:r>
        <w:r>
          <w:fldChar w:fldCharType="begin"/>
        </w:r>
        <w:r>
          <w:instrText xml:space="preserve"> PAGEREF _Toc19890 \h </w:instrText>
        </w:r>
        <w:r>
          <w:fldChar w:fldCharType="separate"/>
        </w:r>
        <w:r>
          <w:t>34</w:t>
        </w:r>
        <w:r>
          <w:fldChar w:fldCharType="end"/>
        </w:r>
      </w:hyperlink>
    </w:p>
    <w:p>
      <w:pPr>
        <w:pStyle w:val="TOC2"/>
        <w:tabs>
          <w:tab w:val="right" w:leader="dot" w:pos="8306"/>
        </w:tabs>
      </w:pPr>
      <w:hyperlink w:anchor="_Toc17652" w:history="1">
        <w:r>
          <w:rPr>
            <w:rFonts w:ascii="仿宋" w:eastAsia="仿宋" w:hAnsi="仿宋" w:cs="仿宋" w:hint="eastAsia"/>
            <w:lang w:eastAsia="zh-CN"/>
          </w:rPr>
          <w:t>(二)、研发周期长</w:t>
        </w:r>
        <w:r>
          <w:tab/>
        </w:r>
        <w:r>
          <w:fldChar w:fldCharType="begin"/>
        </w:r>
        <w:r>
          <w:instrText xml:space="preserve"> PAGEREF _Toc17652 \h </w:instrText>
        </w:r>
        <w:r>
          <w:fldChar w:fldCharType="separate"/>
        </w:r>
        <w:r>
          <w:t>35</w:t>
        </w:r>
        <w:r>
          <w:fldChar w:fldCharType="end"/>
        </w:r>
      </w:hyperlink>
    </w:p>
    <w:p>
      <w:pPr>
        <w:pStyle w:val="TOC2"/>
        <w:tabs>
          <w:tab w:val="right" w:leader="dot" w:pos="8306"/>
        </w:tabs>
      </w:pPr>
      <w:hyperlink w:anchor="_Toc26733" w:history="1">
        <w:r>
          <w:rPr>
            <w:rFonts w:ascii="仿宋" w:eastAsia="仿宋" w:hAnsi="仿宋" w:cs="仿宋" w:hint="eastAsia"/>
            <w:lang w:eastAsia="zh-CN"/>
          </w:rPr>
          <w:t>(三)、市场风险大</w:t>
        </w:r>
        <w:r>
          <w:tab/>
        </w:r>
        <w:r>
          <w:fldChar w:fldCharType="begin"/>
        </w:r>
        <w:r>
          <w:instrText xml:space="preserve"> PAGEREF _Toc26733 \h </w:instrText>
        </w:r>
        <w:r>
          <w:fldChar w:fldCharType="separate"/>
        </w:r>
        <w:r>
          <w:t>37</w:t>
        </w:r>
        <w:r>
          <w:fldChar w:fldCharType="end"/>
        </w:r>
      </w:hyperlink>
    </w:p>
    <w:p>
      <w:pPr>
        <w:pStyle w:val="TOC2"/>
        <w:tabs>
          <w:tab w:val="right" w:leader="dot" w:pos="8306"/>
        </w:tabs>
      </w:pPr>
      <w:hyperlink w:anchor="_Toc17138" w:history="1">
        <w:r>
          <w:rPr>
            <w:rFonts w:ascii="仿宋" w:eastAsia="仿宋" w:hAnsi="仿宋" w:cs="仿宋" w:hint="eastAsia"/>
            <w:lang w:eastAsia="zh-CN"/>
          </w:rPr>
          <w:t>(四)、利润率高</w:t>
        </w:r>
        <w:r>
          <w:tab/>
        </w:r>
        <w:r>
          <w:fldChar w:fldCharType="begin"/>
        </w:r>
        <w:r>
          <w:instrText xml:space="preserve"> PAGEREF _Toc17138 \h </w:instrText>
        </w:r>
        <w:r>
          <w:fldChar w:fldCharType="separate"/>
        </w:r>
        <w:r>
          <w:t>39</w:t>
        </w:r>
        <w:r>
          <w:fldChar w:fldCharType="end"/>
        </w:r>
      </w:hyperlink>
    </w:p>
    <w:p>
      <w:pPr>
        <w:pStyle w:val="TOC1"/>
        <w:tabs>
          <w:tab w:val="right" w:leader="dot" w:pos="8306"/>
        </w:tabs>
      </w:pPr>
      <w:hyperlink w:anchor="_Toc647" w:history="1">
        <w:r>
          <w:rPr>
            <w:rFonts w:ascii="仿宋" w:eastAsia="仿宋" w:hAnsi="仿宋" w:cs="仿宋" w:hint="eastAsia"/>
            <w:lang w:eastAsia="zh-CN"/>
          </w:rPr>
          <w:t>十二、增强现实项目创新与研发</w:t>
        </w:r>
        <w:r>
          <w:tab/>
        </w:r>
        <w:r>
          <w:fldChar w:fldCharType="begin"/>
        </w:r>
        <w:r>
          <w:instrText xml:space="preserve"> PAGEREF _Toc647 \h </w:instrText>
        </w:r>
        <w:r>
          <w:fldChar w:fldCharType="separate"/>
        </w:r>
        <w:r>
          <w:t>41</w:t>
        </w:r>
        <w:r>
          <w:fldChar w:fldCharType="end"/>
        </w:r>
      </w:hyperlink>
    </w:p>
    <w:p>
      <w:pPr>
        <w:pStyle w:val="TOC2"/>
        <w:tabs>
          <w:tab w:val="right" w:leader="dot" w:pos="8306"/>
        </w:tabs>
      </w:pPr>
      <w:hyperlink w:anchor="_Toc15501" w:history="1">
        <w:r>
          <w:rPr>
            <w:rFonts w:ascii="仿宋" w:eastAsia="仿宋" w:hAnsi="仿宋" w:cs="仿宋" w:hint="eastAsia"/>
            <w:lang w:eastAsia="zh-CN"/>
          </w:rPr>
          <w:t>(一)、创新策略与方向</w:t>
        </w:r>
        <w:r>
          <w:tab/>
        </w:r>
        <w:r>
          <w:fldChar w:fldCharType="begin"/>
        </w:r>
        <w:r>
          <w:instrText xml:space="preserve"> PAGEREF _Toc15501 \h </w:instrText>
        </w:r>
        <w:r>
          <w:fldChar w:fldCharType="separate"/>
        </w:r>
        <w:r>
          <w:t>41</w:t>
        </w:r>
        <w:r>
          <w:fldChar w:fldCharType="end"/>
        </w:r>
      </w:hyperlink>
    </w:p>
    <w:p>
      <w:pPr>
        <w:pStyle w:val="TOC2"/>
        <w:tabs>
          <w:tab w:val="right" w:leader="dot" w:pos="8306"/>
        </w:tabs>
      </w:pPr>
      <w:hyperlink w:anchor="_Toc12701" w:history="1">
        <w:r>
          <w:rPr>
            <w:rFonts w:ascii="仿宋" w:eastAsia="仿宋" w:hAnsi="仿宋" w:cs="仿宋" w:hint="eastAsia"/>
            <w:lang w:eastAsia="zh-CN"/>
          </w:rPr>
          <w:t>(二)、研发规划与投入</w:t>
        </w:r>
        <w:r>
          <w:tab/>
        </w:r>
        <w:r>
          <w:fldChar w:fldCharType="begin"/>
        </w:r>
        <w:r>
          <w:instrText xml:space="preserve"> PAGEREF _Toc12701 \h </w:instrText>
        </w:r>
        <w:r>
          <w:fldChar w:fldCharType="separate"/>
        </w:r>
        <w:r>
          <w:t>43</w:t>
        </w:r>
        <w:r>
          <w:fldChar w:fldCharType="end"/>
        </w:r>
      </w:hyperlink>
    </w:p>
    <w:p>
      <w:pPr>
        <w:pStyle w:val="TOC1"/>
        <w:tabs>
          <w:tab w:val="right" w:leader="dot" w:pos="8306"/>
        </w:tabs>
      </w:pPr>
      <w:hyperlink w:anchor="_Toc183" w:history="1">
        <w:r>
          <w:rPr>
            <w:rFonts w:ascii="仿宋" w:eastAsia="仿宋" w:hAnsi="仿宋" w:cs="仿宋" w:hint="eastAsia"/>
            <w:lang w:eastAsia="zh-CN"/>
          </w:rPr>
          <w:t>十三、增强现实项目工程方案分析</w:t>
        </w:r>
        <w:r>
          <w:tab/>
        </w:r>
        <w:r>
          <w:fldChar w:fldCharType="begin"/>
        </w:r>
        <w:r>
          <w:instrText xml:space="preserve"> PAGEREF _Toc183 \h </w:instrText>
        </w:r>
        <w:r>
          <w:fldChar w:fldCharType="separate"/>
        </w:r>
        <w:r>
          <w:t>44</w:t>
        </w:r>
        <w:r>
          <w:fldChar w:fldCharType="end"/>
        </w:r>
      </w:hyperlink>
    </w:p>
    <w:p>
      <w:pPr>
        <w:pStyle w:val="TOC2"/>
        <w:tabs>
          <w:tab w:val="right" w:leader="dot" w:pos="8306"/>
        </w:tabs>
      </w:pPr>
      <w:hyperlink w:anchor="_Toc379" w:history="1">
        <w:r>
          <w:rPr>
            <w:rFonts w:ascii="仿宋" w:eastAsia="仿宋" w:hAnsi="仿宋" w:cs="仿宋" w:hint="eastAsia"/>
            <w:lang w:eastAsia="zh-CN"/>
          </w:rPr>
          <w:t>(一)、建筑工程设计原则</w:t>
        </w:r>
        <w:r>
          <w:tab/>
        </w:r>
        <w:r>
          <w:fldChar w:fldCharType="begin"/>
        </w:r>
        <w:r>
          <w:instrText xml:space="preserve"> PAGEREF _Toc379 \h </w:instrText>
        </w:r>
        <w:r>
          <w:fldChar w:fldCharType="separate"/>
        </w:r>
        <w:r>
          <w:t>44</w:t>
        </w:r>
        <w:r>
          <w:fldChar w:fldCharType="end"/>
        </w:r>
      </w:hyperlink>
    </w:p>
    <w:p>
      <w:pPr>
        <w:pStyle w:val="TOC2"/>
        <w:tabs>
          <w:tab w:val="right" w:leader="dot" w:pos="8306"/>
        </w:tabs>
      </w:pPr>
      <w:hyperlink w:anchor="_Toc2596" w:history="1">
        <w:r>
          <w:rPr>
            <w:rFonts w:ascii="仿宋" w:eastAsia="仿宋" w:hAnsi="仿宋" w:cs="仿宋" w:hint="eastAsia"/>
            <w:lang w:eastAsia="zh-CN"/>
          </w:rPr>
          <w:t>(二)、土建工程建设指标</w:t>
        </w:r>
        <w:r>
          <w:tab/>
        </w:r>
        <w:r>
          <w:fldChar w:fldCharType="begin"/>
        </w:r>
        <w:r>
          <w:instrText xml:space="preserve"> PAGEREF _Toc2596 \h </w:instrText>
        </w:r>
        <w:r>
          <w:fldChar w:fldCharType="separate"/>
        </w:r>
        <w:r>
          <w:t>48</w:t>
        </w:r>
        <w:r>
          <w:fldChar w:fldCharType="end"/>
        </w:r>
      </w:hyperlink>
    </w:p>
    <w:p>
      <w:pPr>
        <w:pStyle w:val="TOC1"/>
        <w:tabs>
          <w:tab w:val="right" w:leader="dot" w:pos="8306"/>
        </w:tabs>
      </w:pPr>
      <w:hyperlink w:anchor="_Toc4025" w:history="1">
        <w:r>
          <w:rPr>
            <w:rFonts w:ascii="仿宋" w:eastAsia="仿宋" w:hAnsi="仿宋" w:cs="仿宋" w:hint="eastAsia"/>
            <w:lang w:eastAsia="zh-CN"/>
          </w:rPr>
          <w:t>十四、增强现实项目变更管理</w:t>
        </w:r>
        <w:r>
          <w:tab/>
        </w:r>
        <w:r>
          <w:fldChar w:fldCharType="begin"/>
        </w:r>
        <w:r>
          <w:instrText xml:space="preserve"> PAGEREF _Toc4025 \h </w:instrText>
        </w:r>
        <w:r>
          <w:fldChar w:fldCharType="separate"/>
        </w:r>
        <w:r>
          <w:t>49</w:t>
        </w:r>
        <w:r>
          <w:fldChar w:fldCharType="end"/>
        </w:r>
      </w:hyperlink>
    </w:p>
    <w:p>
      <w:pPr>
        <w:pStyle w:val="TOC2"/>
        <w:tabs>
          <w:tab w:val="right" w:leader="dot" w:pos="8306"/>
        </w:tabs>
      </w:pPr>
      <w:hyperlink w:anchor="_Toc7930" w:history="1">
        <w:r>
          <w:rPr>
            <w:rFonts w:ascii="仿宋" w:eastAsia="仿宋" w:hAnsi="仿宋" w:cs="仿宋" w:hint="eastAsia"/>
            <w:lang w:eastAsia="zh-CN"/>
          </w:rPr>
          <w:t>(一)、变更申请与评估</w:t>
        </w:r>
        <w:r>
          <w:tab/>
        </w:r>
        <w:r>
          <w:fldChar w:fldCharType="begin"/>
        </w:r>
        <w:r>
          <w:instrText xml:space="preserve"> PAGEREF _Toc7930 \h </w:instrText>
        </w:r>
        <w:r>
          <w:fldChar w:fldCharType="separate"/>
        </w:r>
        <w:r>
          <w:t>49</w:t>
        </w:r>
        <w:r>
          <w:fldChar w:fldCharType="end"/>
        </w:r>
      </w:hyperlink>
    </w:p>
    <w:p>
      <w:pPr>
        <w:pStyle w:val="TOC2"/>
        <w:tabs>
          <w:tab w:val="right" w:leader="dot" w:pos="8306"/>
        </w:tabs>
      </w:pPr>
      <w:hyperlink w:anchor="_Toc21799" w:history="1">
        <w:r>
          <w:rPr>
            <w:rFonts w:ascii="仿宋" w:eastAsia="仿宋" w:hAnsi="仿宋" w:cs="仿宋" w:hint="eastAsia"/>
            <w:lang w:eastAsia="zh-CN"/>
          </w:rPr>
          <w:t>(二)、变更实施与控制</w:t>
        </w:r>
        <w:r>
          <w:tab/>
        </w:r>
        <w:r>
          <w:fldChar w:fldCharType="begin"/>
        </w:r>
        <w:r>
          <w:instrText xml:space="preserve"> PAGEREF _Toc21799 \h </w:instrText>
        </w:r>
        <w:r>
          <w:fldChar w:fldCharType="separate"/>
        </w:r>
        <w:r>
          <w:t>50</w:t>
        </w:r>
        <w:r>
          <w:fldChar w:fldCharType="end"/>
        </w:r>
      </w:hyperlink>
    </w:p>
    <w:p>
      <w:pPr>
        <w:pStyle w:val="TOC1"/>
        <w:tabs>
          <w:tab w:val="right" w:leader="dot" w:pos="8306"/>
        </w:tabs>
      </w:pPr>
      <w:hyperlink w:anchor="_Toc31490" w:history="1">
        <w:r>
          <w:rPr>
            <w:rFonts w:ascii="仿宋" w:eastAsia="仿宋" w:hAnsi="仿宋" w:cs="仿宋" w:hint="eastAsia"/>
            <w:lang w:eastAsia="zh-CN"/>
          </w:rPr>
          <w:t>十五、增强现实项目实施保障措施</w:t>
        </w:r>
        <w:r>
          <w:tab/>
        </w:r>
        <w:r>
          <w:fldChar w:fldCharType="begin"/>
        </w:r>
        <w:r>
          <w:instrText xml:space="preserve"> PAGEREF _Toc31490 \h </w:instrText>
        </w:r>
        <w:r>
          <w:fldChar w:fldCharType="separate"/>
        </w:r>
        <w:r>
          <w:t>50</w:t>
        </w:r>
        <w:r>
          <w:fldChar w:fldCharType="end"/>
        </w:r>
      </w:hyperlink>
    </w:p>
    <w:p>
      <w:pPr>
        <w:pStyle w:val="TOC2"/>
        <w:tabs>
          <w:tab w:val="right" w:leader="dot" w:pos="8306"/>
        </w:tabs>
      </w:pPr>
      <w:hyperlink w:anchor="_Toc5051" w:history="1">
        <w:r>
          <w:rPr>
            <w:rFonts w:ascii="仿宋" w:eastAsia="仿宋" w:hAnsi="仿宋" w:cs="仿宋" w:hint="eastAsia"/>
            <w:lang w:eastAsia="zh-CN"/>
          </w:rPr>
          <w:t>(一)、增强现实项目实施保障机制</w:t>
        </w:r>
        <w:r>
          <w:tab/>
        </w:r>
        <w:r>
          <w:fldChar w:fldCharType="begin"/>
        </w:r>
        <w:r>
          <w:instrText xml:space="preserve"> PAGEREF _Toc5051 \h </w:instrText>
        </w:r>
        <w:r>
          <w:fldChar w:fldCharType="separate"/>
        </w:r>
        <w:r>
          <w:t>50</w:t>
        </w:r>
        <w:r>
          <w:fldChar w:fldCharType="end"/>
        </w:r>
      </w:hyperlink>
    </w:p>
    <w:p>
      <w:pPr>
        <w:pStyle w:val="TOC2"/>
        <w:tabs>
          <w:tab w:val="right" w:leader="dot" w:pos="8306"/>
        </w:tabs>
      </w:pPr>
      <w:hyperlink w:anchor="_Toc16482" w:history="1">
        <w:r>
          <w:rPr>
            <w:rFonts w:ascii="仿宋" w:eastAsia="仿宋" w:hAnsi="仿宋" w:cs="仿宋" w:hint="eastAsia"/>
            <w:lang w:eastAsia="zh-CN"/>
          </w:rPr>
          <w:t>(二)、增强现实项目法律合规要求</w:t>
        </w:r>
        <w:r>
          <w:tab/>
        </w:r>
        <w:r>
          <w:fldChar w:fldCharType="begin"/>
        </w:r>
        <w:r>
          <w:instrText xml:space="preserve"> PAGEREF _Toc16482 \h </w:instrText>
        </w:r>
        <w:r>
          <w:fldChar w:fldCharType="separate"/>
        </w:r>
        <w:r>
          <w:t>54</w:t>
        </w:r>
        <w:r>
          <w:fldChar w:fldCharType="end"/>
        </w:r>
      </w:hyperlink>
    </w:p>
    <w:p>
      <w:pPr>
        <w:pStyle w:val="TOC2"/>
        <w:tabs>
          <w:tab w:val="right" w:leader="dot" w:pos="8306"/>
        </w:tabs>
      </w:pPr>
      <w:hyperlink w:anchor="_Toc21732" w:history="1">
        <w:r>
          <w:rPr>
            <w:rFonts w:ascii="仿宋" w:eastAsia="仿宋" w:hAnsi="仿宋" w:cs="仿宋" w:hint="eastAsia"/>
            <w:lang w:eastAsia="zh-CN"/>
          </w:rPr>
          <w:t>(三)、增强现实项目合同管理与法律事务</w:t>
        </w:r>
        <w:r>
          <w:tab/>
        </w:r>
        <w:r>
          <w:fldChar w:fldCharType="begin"/>
        </w:r>
        <w:r>
          <w:instrText xml:space="preserve"> PAGEREF _Toc21732 \h </w:instrText>
        </w:r>
        <w:r>
          <w:fldChar w:fldCharType="separate"/>
        </w:r>
        <w:r>
          <w:t>58</w:t>
        </w:r>
        <w:r>
          <w:fldChar w:fldCharType="end"/>
        </w:r>
      </w:hyperlink>
    </w:p>
    <w:p>
      <w:pPr>
        <w:pStyle w:val="TOC2"/>
        <w:tabs>
          <w:tab w:val="right" w:leader="dot" w:pos="8306"/>
        </w:tabs>
      </w:pPr>
      <w:hyperlink w:anchor="_Toc2859" w:history="1">
        <w:r>
          <w:rPr>
            <w:rFonts w:ascii="仿宋" w:eastAsia="仿宋" w:hAnsi="仿宋" w:cs="仿宋" w:hint="eastAsia"/>
            <w:lang w:eastAsia="zh-CN"/>
          </w:rPr>
          <w:t>(四)、增强现实项目知识产权保护策略</w:t>
        </w:r>
        <w:r>
          <w:tab/>
        </w:r>
        <w:r>
          <w:fldChar w:fldCharType="begin"/>
        </w:r>
        <w:r>
          <w:instrText xml:space="preserve"> PAGEREF _Toc2859 \h </w:instrText>
        </w:r>
        <w:r>
          <w:fldChar w:fldCharType="separate"/>
        </w:r>
        <w:r>
          <w:t>64</w:t>
        </w:r>
        <w:r>
          <w:fldChar w:fldCharType="end"/>
        </w:r>
      </w:hyperlink>
    </w:p>
    <w:p>
      <w:pPr>
        <w:pStyle w:val="TOC1"/>
        <w:tabs>
          <w:tab w:val="right" w:leader="dot" w:pos="8306"/>
        </w:tabs>
      </w:pPr>
      <w:hyperlink w:anchor="_Toc870" w:history="1">
        <w:r>
          <w:rPr>
            <w:rFonts w:ascii="仿宋" w:eastAsia="仿宋" w:hAnsi="仿宋" w:cs="仿宋" w:hint="eastAsia"/>
            <w:lang w:eastAsia="zh-CN"/>
          </w:rPr>
          <w:t>十六、风险识别与分类</w:t>
        </w:r>
        <w:r>
          <w:tab/>
        </w:r>
        <w:r>
          <w:fldChar w:fldCharType="begin"/>
        </w:r>
        <w:r>
          <w:instrText xml:space="preserve"> PAGEREF _Toc870 \h </w:instrText>
        </w:r>
        <w:r>
          <w:fldChar w:fldCharType="separate"/>
        </w:r>
        <w:r>
          <w:t>67</w:t>
        </w:r>
        <w:r>
          <w:fldChar w:fldCharType="end"/>
        </w:r>
      </w:hyperlink>
    </w:p>
    <w:p>
      <w:pPr>
        <w:pStyle w:val="TOC2"/>
        <w:tabs>
          <w:tab w:val="right" w:leader="dot" w:pos="8306"/>
        </w:tabs>
      </w:pPr>
      <w:hyperlink w:anchor="_Toc9782" w:history="1">
        <w:r>
          <w:rPr>
            <w:rFonts w:ascii="仿宋" w:eastAsia="仿宋" w:hAnsi="仿宋" w:cs="仿宋" w:hint="eastAsia"/>
            <w:lang w:eastAsia="zh-CN"/>
          </w:rPr>
          <w:t>(一)、风险识别</w:t>
        </w:r>
        <w:r>
          <w:tab/>
        </w:r>
        <w:r>
          <w:fldChar w:fldCharType="begin"/>
        </w:r>
        <w:r>
          <w:instrText xml:space="preserve"> PAGEREF _Toc9782 \h </w:instrText>
        </w:r>
        <w:r>
          <w:fldChar w:fldCharType="separate"/>
        </w:r>
        <w:r>
          <w:t>67</w:t>
        </w:r>
        <w:r>
          <w:fldChar w:fldCharType="end"/>
        </w:r>
      </w:hyperlink>
    </w:p>
    <w:p>
      <w:pPr>
        <w:pStyle w:val="TOC2"/>
        <w:tabs>
          <w:tab w:val="right" w:leader="dot" w:pos="8306"/>
        </w:tabs>
      </w:pPr>
      <w:hyperlink w:anchor="_Toc17712" w:history="1">
        <w:r>
          <w:rPr>
            <w:rFonts w:ascii="仿宋" w:eastAsia="仿宋" w:hAnsi="仿宋" w:cs="仿宋" w:hint="eastAsia"/>
            <w:lang w:eastAsia="zh-CN"/>
          </w:rPr>
          <w:t>(二)、风险分类</w:t>
        </w:r>
        <w:r>
          <w:tab/>
        </w:r>
        <w:r>
          <w:fldChar w:fldCharType="begin"/>
        </w:r>
        <w:r>
          <w:instrText xml:space="preserve"> PAGEREF _Toc17712 \h </w:instrText>
        </w:r>
        <w:r>
          <w:fldChar w:fldCharType="separate"/>
        </w:r>
        <w:r>
          <w:t>68</w:t>
        </w:r>
        <w:r>
          <w:fldChar w:fldCharType="end"/>
        </w:r>
      </w:hyperlink>
    </w:p>
    <w:p>
      <w:pPr>
        <w:pStyle w:val="TOC1"/>
        <w:tabs>
          <w:tab w:val="right" w:leader="dot" w:pos="8306"/>
        </w:tabs>
      </w:pPr>
      <w:hyperlink w:anchor="_Toc5170" w:history="1">
        <w:r>
          <w:rPr>
            <w:rFonts w:ascii="仿宋" w:eastAsia="仿宋" w:hAnsi="仿宋" w:cs="仿宋" w:hint="eastAsia"/>
            <w:lang w:eastAsia="zh-CN"/>
          </w:rPr>
          <w:t>十七、营销与推广策略</w:t>
        </w:r>
        <w:r>
          <w:tab/>
        </w:r>
        <w:r>
          <w:fldChar w:fldCharType="begin"/>
        </w:r>
        <w:r>
          <w:instrText xml:space="preserve"> PAGEREF _Toc5170 \h </w:instrText>
        </w:r>
        <w:r>
          <w:fldChar w:fldCharType="separate"/>
        </w:r>
        <w:r>
          <w:t>70</w:t>
        </w:r>
        <w:r>
          <w:fldChar w:fldCharType="end"/>
        </w:r>
      </w:hyperlink>
    </w:p>
    <w:p>
      <w:pPr>
        <w:pStyle w:val="TOC2"/>
        <w:tabs>
          <w:tab w:val="right" w:leader="dot" w:pos="8306"/>
        </w:tabs>
      </w:pPr>
      <w:hyperlink w:anchor="_Toc7371" w:history="1">
        <w:r>
          <w:rPr>
            <w:rFonts w:ascii="仿宋" w:eastAsia="仿宋" w:hAnsi="仿宋" w:cs="仿宋" w:hint="eastAsia"/>
            <w:lang w:eastAsia="zh-CN"/>
          </w:rPr>
          <w:t>(一)、产品/服务定位与特点</w:t>
        </w:r>
        <w:r>
          <w:tab/>
        </w:r>
        <w:r>
          <w:fldChar w:fldCharType="begin"/>
        </w:r>
        <w:r>
          <w:instrText xml:space="preserve"> PAGEREF _Toc7371 \h </w:instrText>
        </w:r>
        <w:r>
          <w:fldChar w:fldCharType="separate"/>
        </w:r>
        <w:r>
          <w:t>70</w:t>
        </w:r>
        <w:r>
          <w:fldChar w:fldCharType="end"/>
        </w:r>
      </w:hyperlink>
    </w:p>
    <w:p>
      <w:pPr>
        <w:pStyle w:val="TOC2"/>
        <w:tabs>
          <w:tab w:val="right" w:leader="dot" w:pos="8306"/>
        </w:tabs>
      </w:pPr>
      <w:hyperlink w:anchor="_Toc30157" w:history="1">
        <w:r>
          <w:rPr>
            <w:rFonts w:ascii="仿宋" w:eastAsia="仿宋" w:hAnsi="仿宋" w:cs="仿宋" w:hint="eastAsia"/>
            <w:lang w:eastAsia="zh-CN"/>
          </w:rPr>
          <w:t>(二)、市场定位与竞争分析</w:t>
        </w:r>
        <w:r>
          <w:tab/>
        </w:r>
        <w:r>
          <w:fldChar w:fldCharType="begin"/>
        </w:r>
        <w:r>
          <w:instrText xml:space="preserve"> PAGEREF _Toc30157 \h </w:instrText>
        </w:r>
        <w:r>
          <w:fldChar w:fldCharType="separate"/>
        </w:r>
        <w:r>
          <w:t>71</w:t>
        </w:r>
        <w:r>
          <w:fldChar w:fldCharType="end"/>
        </w:r>
      </w:hyperlink>
    </w:p>
    <w:p>
      <w:pPr>
        <w:pStyle w:val="TOC2"/>
        <w:tabs>
          <w:tab w:val="right" w:leader="dot" w:pos="8306"/>
        </w:tabs>
      </w:pPr>
      <w:hyperlink w:anchor="_Toc22355" w:history="1">
        <w:r>
          <w:rPr>
            <w:rFonts w:ascii="仿宋" w:eastAsia="仿宋" w:hAnsi="仿宋" w:cs="仿宋" w:hint="eastAsia"/>
            <w:lang w:eastAsia="zh-CN"/>
          </w:rPr>
          <w:t>(三)、营销渠道与策略</w:t>
        </w:r>
        <w:r>
          <w:tab/>
        </w:r>
        <w:r>
          <w:fldChar w:fldCharType="begin"/>
        </w:r>
        <w:r>
          <w:instrText xml:space="preserve"> PAGEREF _Toc22355 \h </w:instrText>
        </w:r>
        <w:r>
          <w:fldChar w:fldCharType="separate"/>
        </w:r>
        <w:r>
          <w:t>72</w:t>
        </w:r>
        <w:r>
          <w:fldChar w:fldCharType="end"/>
        </w:r>
      </w:hyperlink>
    </w:p>
    <w:p>
      <w:pPr>
        <w:pStyle w:val="TOC2"/>
        <w:tabs>
          <w:tab w:val="right" w:leader="dot" w:pos="8306"/>
        </w:tabs>
      </w:pPr>
      <w:hyperlink w:anchor="_Toc24146" w:history="1">
        <w:r>
          <w:rPr>
            <w:rFonts w:ascii="仿宋" w:eastAsia="仿宋" w:hAnsi="仿宋" w:cs="仿宋" w:hint="eastAsia"/>
            <w:lang w:eastAsia="zh-CN"/>
          </w:rPr>
          <w:t>(四)、推广与宣传活动</w:t>
        </w:r>
        <w:r>
          <w:tab/>
        </w:r>
        <w:r>
          <w:fldChar w:fldCharType="begin"/>
        </w:r>
        <w:r>
          <w:instrText xml:space="preserve"> PAGEREF _Toc24146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46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00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增强现实项目的主要产品是XXXX，预计年产值为XXX万元。这一产品在市场中占据着重要的地位，其广泛的应用范围使得该增强现实项目的市场前景非常广阔。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增强现实项目的xxx产品作为重要的原材料之一，将在多个领域发挥关键作用。其在建筑、交通、能源等方面的广泛应用将为整个产业链提供强大的支持，形成产业协同效应。增强现实项目的年产值XXX万XXX万XXX万万元不仅反映了其在市场上的巨大潜力，更预示着它对国民经济的积极贡献。这种关联度高、涉及面广的产业关系，使得该增强现实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14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项目总征地面积为XXXX平方米，相当于约XX.XX亩，其中净用地面积为XXXX平方米，红线范围内相当于约XX.XX亩。这一用地规模充分考虑了增强现实项目的建设需求，保障了增强现实项目在合适的空间内得以充分发展。增强现实项目规划的总建筑面积为XXXX平方米，其中主体工程建设占XXXX平方米，计容建筑面积达XXXX平方米。预计建筑工程的投资将达到XXXX万元，为增强现实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项目计划购置的设备共计XXXX台（套），设备购置费用为XXXX万元。这一设备购置计划充分考虑到增强现实项目的生产需求和技术要求，确保了增强现实项目在生产运营中具备先进的技术装备和高效的生产能力。设备的合理配置将为增强现实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项目计划总投资为XXXX万元，预计年实现营业收入为XXXX万元。这一产能规模的设定旨在确保增强现实项目能够在投资与回报之间取得平衡，实现长期可持续的发展。增强现实项目的总投资充分考虑到各个方面的需求，包括用地建设、设备购置等多个环节，以确保增强现实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091"/>
      <w:r>
        <w:rPr>
          <w:rFonts w:ascii="仿宋" w:eastAsia="仿宋" w:hAnsi="仿宋" w:cs="仿宋" w:hint="eastAsia"/>
          <w:sz w:val="28"/>
          <w:lang w:eastAsia="zh-CN"/>
        </w:rPr>
        <w:t>二、增强现实项目绩效评估</w:t>
      </w:r>
      <w:bookmarkEnd w:id="5"/>
    </w:p>
    <w:p>
      <w:pPr>
        <w:pStyle w:val="Heading2"/>
        <w:rPr>
          <w:rFonts w:ascii="仿宋" w:eastAsia="仿宋" w:hAnsi="仿宋" w:cs="仿宋" w:hint="eastAsia"/>
          <w:lang w:eastAsia="zh-CN"/>
        </w:rPr>
      </w:pPr>
      <w:bookmarkStart w:id="6" w:name="_Toc1289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增强现实项目中，我们设计了一套全面的绩效评估指标，以确保增强现实项目的可控和成功交付。这些指标跨足增强现实项目目标、成本、进度和质量等多个维度，为我们提供了全面洞察增强现实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项目目标达成率是我们关注的首要指标。我们设定了明确的目标，并通过定期监测和评估，迅速发现并应对潜在的目标偏差。这为增强现实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成本绩效是另一个核心关注点。通过实际成本与预算成本的对比分析，我们深入了解成本差异的原因，及时调整资源分配，保持增强现实项目在经济效益方面的合理水平。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项目进度作为关键的绩效指标之一，得到了精心的关注。我们制定了详细的增强现实项目进度计划，并设立了进度符合度指标，确保实际进度与计划进度保持一致。这使我们能够快速发现和解决潜在的进度问题，保持增强现实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增强现实项目绩效的不可或缺的一环。我们引入了一系列的质量标准和客户满意度指标，以确保增强现实项目交付的成果在质量上达到或超越预期水平。通过持续监测这些指标，我们努力提升增强现实项目整体质量水平，为增强现实项目的成功交付提供有力保障。通过这些科学且全面的绩效评估，我们能够更好地引导增强现实项目的持续改进，确保增强现实项目目标的顺利达成。</w:t>
      </w:r>
    </w:p>
    <w:p>
      <w:pPr>
        <w:pStyle w:val="Heading2"/>
        <w:ind w:firstLine="560" w:firstLineChars="200"/>
        <w:rPr>
          <w:rFonts w:ascii="仿宋" w:eastAsia="仿宋" w:hAnsi="仿宋" w:cs="仿宋" w:hint="eastAsia"/>
          <w:sz w:val="28"/>
          <w:lang w:eastAsia="zh-CN"/>
        </w:rPr>
      </w:pPr>
      <w:bookmarkStart w:id="7" w:name="_Toc1649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绩效评估是增强现实项目中的关键环节，为确保增强现实项目达到预期目标，我们采用了多层次、多维度的绩效评估方法。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增强现实项目的战略目标对齐，确保每个决策和行动都与增强现实项目整体目标保持一致。团队会定期召开战略对齐会议，审视当前工作与增强现实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增强现实项目进度、质量、成本和风险等方面。这些指标通过数据收集和分析，为增强现实项目管理团队提供了客观的评估依据。例如，我们通过增强现实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绩效评估不仅仅停留在增强现实项目内部，还考虑了增强现实项目对外部环境的影响。我们定期进行干系人满意度调查，以了解各利益相关方对增强现实项目的期望和满意度，并及时做出调整。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这种多层次、多角度的绩效评估方法，使得我们能够全面了解增强现实项目的运行状态，及时做出调整，确保增强现实项目在不断变化的环境中保持稳健前行。</w:t>
      </w:r>
    </w:p>
    <w:p>
      <w:pPr>
        <w:pStyle w:val="Heading2"/>
        <w:ind w:firstLine="560" w:firstLineChars="200"/>
        <w:rPr>
          <w:rFonts w:ascii="仿宋" w:eastAsia="仿宋" w:hAnsi="仿宋" w:cs="仿宋" w:hint="eastAsia"/>
          <w:sz w:val="28"/>
          <w:lang w:eastAsia="zh-CN"/>
        </w:rPr>
      </w:pPr>
      <w:bookmarkStart w:id="8" w:name="_Toc1483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为了确保增强现实项目的有效管理和不断优化，我们采用了精心设计的绩效评估周期。这个周期旨在实现灵活、实时和全面的评估，以适应增强现实项目执行中的各种挑战。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增强现实项目的不同需求，分为短期、中期和长期。短期评估关注每个迭代或工作周期，以及时发现和解决当前任务中的问题。中期评估涵盖几个迭代，深入了解整体增强现实项目的趋势和性能。长期评估则着眼于整个增强现实项目阶段，确保增强现实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增强现实项目管理工具和协作平台，团队成员能够随时更新和分享增强现实项目数据。这种实时性的反馈机制使我们能够及时察觉潜在问题，快速调整，保持增强现实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增强现实项目的决策制定密不可分。每个周期的增强现实项目回顾会议成为集体总结经验、识别问题深层次原因并找到创新解决方案的平台。这种定期的反思与调整机制使增强现实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17"/>
      <w:r>
        <w:rPr>
          <w:rFonts w:ascii="仿宋" w:eastAsia="仿宋" w:hAnsi="仿宋" w:cs="仿宋" w:hint="eastAsia"/>
          <w:sz w:val="28"/>
          <w:lang w:eastAsia="zh-CN"/>
        </w:rPr>
        <w:t>三、增强现实项目土建工程</w:t>
      </w:r>
      <w:bookmarkEnd w:id="9"/>
    </w:p>
    <w:p>
      <w:pPr>
        <w:pStyle w:val="Heading2"/>
        <w:rPr>
          <w:rFonts w:ascii="仿宋" w:eastAsia="仿宋" w:hAnsi="仿宋" w:cs="仿宋" w:hint="eastAsia"/>
          <w:lang w:eastAsia="zh-CN"/>
        </w:rPr>
      </w:pPr>
      <w:bookmarkStart w:id="10" w:name="_Toc2859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在增强现实项目的建筑工程设计中，我们将秉承一系列重要的设计原则，以确保增强现实项目建筑在功能、美观、可持续性等方面达到最佳效果。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首要原则是确保建筑的功能性得到最大化的发挥。我们将充分理解增强现实项目的实际需求，合理布局各个功能区域，保证建筑在满足业务需求的同时，提供高效的工作环境。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在建筑设计中，我们将综合考虑建设和运营成本。通过精细的经济效益分析，确保设计方案在高效利用资源的同时，对增强现实项目的长期盈利能力有积极的贡献。</w:t>
      </w:r>
    </w:p>
    <w:p>
      <w:pPr>
        <w:pStyle w:val="Heading2"/>
        <w:ind w:firstLine="560" w:firstLineChars="200"/>
        <w:rPr>
          <w:rFonts w:ascii="仿宋" w:eastAsia="仿宋" w:hAnsi="仿宋" w:cs="仿宋" w:hint="eastAsia"/>
          <w:sz w:val="28"/>
          <w:lang w:eastAsia="zh-CN"/>
        </w:rPr>
      </w:pPr>
      <w:bookmarkStart w:id="11" w:name="_Toc2891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强现实项目的土建工程设计中，我们将精准设定设计年限，结合增强现实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增强现实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124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增强现实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增强现实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增强现实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090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本期工程增强现实项目预计总建筑面积XXX平方米，其中：计容建筑面积XXX平方米，计划建筑工程投资XX万元，占增强现实项目总投资的XX%。</w:t>
      </w:r>
    </w:p>
    <w:p>
      <w:pPr>
        <w:pStyle w:val="Heading1"/>
        <w:ind w:firstLine="560" w:firstLineChars="200"/>
        <w:rPr>
          <w:rFonts w:ascii="仿宋" w:eastAsia="仿宋" w:hAnsi="仿宋" w:cs="仿宋" w:hint="eastAsia"/>
          <w:sz w:val="28"/>
          <w:lang w:eastAsia="zh-CN"/>
        </w:rPr>
      </w:pPr>
      <w:bookmarkStart w:id="14" w:name="_Toc7693"/>
      <w:r>
        <w:rPr>
          <w:rFonts w:ascii="仿宋" w:eastAsia="仿宋" w:hAnsi="仿宋" w:cs="仿宋" w:hint="eastAsia"/>
          <w:sz w:val="28"/>
          <w:lang w:eastAsia="zh-CN"/>
        </w:rPr>
        <w:t>四、增强现实项目文档管理</w:t>
      </w:r>
      <w:bookmarkEnd w:id="14"/>
    </w:p>
    <w:p>
      <w:pPr>
        <w:pStyle w:val="Heading2"/>
        <w:rPr>
          <w:rFonts w:ascii="仿宋" w:eastAsia="仿宋" w:hAnsi="仿宋" w:cs="仿宋" w:hint="eastAsia"/>
          <w:lang w:eastAsia="zh-CN"/>
        </w:rPr>
      </w:pPr>
      <w:bookmarkStart w:id="15" w:name="_Toc1497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增强现实项目高度重视文档的质量和准确性，以支持增强现实项目的各项活动和决策。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强现实项目文档的编制始于增强现实项目计划的初期，我们制定了详细的文档编制计划，明确了每个文档的内容、格式和编写责任人。在增强现实项目启动阶段，我们首先编制了增强现实项目章程，明确定义了增强现实项目的目标、范围、风险等关键要素。随后，增强现实项目团队根据计划陆续编制了需求文档、设计文档、测试文档等各类文档，确保增强现实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增强现实项目管理中的重要环节，旨在确保增强现实项目文档符合质量标准和增强现实项目需求。在增强现实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除了内部审查，我们还进行了外部审查，邀请增强现实项目相关利益方和专业领域的专家对文档进行独立审查。这有助于获取更全面、客观的反馈，确保增强现实项目文档不仅符合内部标准，也满足外部需求。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增强现实项目在文档编制与审查方面建立了严格的管理机制，通过规范的流程和多维度的审查，确保增强现实项目文档的质量、准确性和可靠性，为增强现实项目的顺利推进提供了有力支持。</w:t>
      </w:r>
    </w:p>
    <w:p>
      <w:pPr>
        <w:pStyle w:val="Heading2"/>
        <w:ind w:firstLine="560" w:firstLineChars="200"/>
        <w:rPr>
          <w:rFonts w:ascii="仿宋" w:eastAsia="仿宋" w:hAnsi="仿宋" w:cs="仿宋" w:hint="eastAsia"/>
          <w:sz w:val="28"/>
          <w:lang w:eastAsia="zh-CN"/>
        </w:rPr>
      </w:pPr>
      <w:bookmarkStart w:id="16" w:name="_Toc1199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在增强现实项目中，我们致力于优化文档发布与分发过程，以确保信息的高效传递和团队间协作的顺畅进行。以下是我们采取的关键优化策略：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我们通过多渠道发布文档，包括电子邮件、增强现实项目管理平台、内部网站等，以满足不同团队成员的偏好和需求。多渠道发布确保了信息的全面覆盖。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我们采用了精细的权限控制，确保只有授权人员可以访问敏感信息。这种安全措施保护了增强现实项目文档的机密性，防止了未经授权的信息泄露。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078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文档存档与归档是增强现实项目生命周期中一个至关重要的环节，直接关系到增强现实项目信息的长期保存和历史记录的完整性。在增强现实项目中，我们实施了一系列有效的文档存档与归档管理策略：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0174"/>
      <w:r>
        <w:rPr>
          <w:rFonts w:ascii="仿宋" w:eastAsia="仿宋" w:hAnsi="仿宋" w:cs="仿宋" w:hint="eastAsia"/>
          <w:sz w:val="28"/>
          <w:lang w:eastAsia="zh-CN"/>
        </w:rPr>
        <w:t>五、增强现实项目危机管理</w:t>
      </w:r>
      <w:bookmarkEnd w:id="18"/>
    </w:p>
    <w:p>
      <w:pPr>
        <w:pStyle w:val="Heading2"/>
        <w:rPr>
          <w:rFonts w:ascii="仿宋" w:eastAsia="仿宋" w:hAnsi="仿宋" w:cs="仿宋" w:hint="eastAsia"/>
          <w:lang w:eastAsia="zh-CN"/>
        </w:rPr>
      </w:pPr>
      <w:bookmarkStart w:id="19" w:name="_Toc3230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增强现实项目危机管理中，危机预警与识别是确保增强现实项目稳健运行的核心步骤。通过建立全面的监测机制，增强现实项目团队旨在及时发现和理解潜在的风险和危机因素，以便采取及时的预防和应对措施，确保增强现实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首先，通过深入的风险评估，增强现实项目团队全面分析了整个增强现实项目和各个阶段可能存在的威胁。这包括准确评估每个潜在风险的发生概率和可能影响的程度，为后续危机预警提供了有力支持。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增强现实项目团队着重于明确定义增强现实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增强现实项目进展的持续监控，团队能够及时发现潜在问题并作出迅速反应。增强现实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在这一阶段，团队的专业素养和反应速度将发挥至关重要的作用，以确保潜在危机能够在初期得到有效的处理，最大程度地减轻负面影响。通过危机预警与识别，增强现实项目得以更有序、可控地推进。</w:t>
      </w:r>
    </w:p>
    <w:p>
      <w:pPr>
        <w:pStyle w:val="Heading2"/>
        <w:ind w:firstLine="560" w:firstLineChars="200"/>
        <w:rPr>
          <w:rFonts w:ascii="仿宋" w:eastAsia="仿宋" w:hAnsi="仿宋" w:cs="仿宋" w:hint="eastAsia"/>
          <w:sz w:val="28"/>
          <w:lang w:eastAsia="zh-CN"/>
        </w:rPr>
      </w:pPr>
      <w:bookmarkStart w:id="20" w:name="_Toc13567"/>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在危机发生时，增强现实项目团队立即行动，成立了应急小组。该小组的任务是迅速制定并实施紧急应对措施，以最小化潜在损失。以下是采取的主要措施：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暂停增强现实项目进度：为遏制危机蔓延，增强现实项目暂时停止进行，以便全面评估当前状况。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资源重新分配：重新评估增强现实项目资源的分配，确保最大限度地减小损失。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实时沟通：与关键利益相关者建立实时沟通机制，向他们传递增强现实项目危机的实际状况，保障增强现实项目核心利益。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在紧急应对的同时，增强现实项目团队强调了团队协作和有效沟通的重要性。以下是团队协作的关键举措：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信息共享机制：建立了信息共享平台，确保团队成员能够及时获取增强现实项目危机的实时信息。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领导者沟通：增强现实项目领导者通过定期会议和即时沟通工具，指导团队应对危机，保持团队稳定运行。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https://d.book118.com/486214150110010101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增强现实项目规划设计纲要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B25B80"/>
    <w:rsid w:val="53B25B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21415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2024-03-04T04:25:00Z</dcterms:created>
  <dcterms:modified xsi:type="dcterms:W3CDTF">2024-03-04T04:25:45Z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3E0EA2A957C245E5B1FF444D6D92F45B_11</vt:lpwstr>
  </property>
  <property fmtid="{D5CDD505-2E9C-101B-9397-08002B2CF9AE}" pid="3" name="KSOProductBuildVer">
    <vt:lpwstr>2052-12.1.0.16388</vt:lpwstr>
  </property>
</Properties>
</file>