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1960" w:lineRule="exact"/>
        <w:ind w:firstLine="8460"/>
        <w:textAlignment w:val="center"/>
      </w:pPr>
      <w:r>
        <w:pict>
          <v:group id="_x0000_i1025" style="width:307pt;height:98pt;mso-position-horizontal-relative:char;mso-position-vertical-relative:line" coordorigin="0,0" coordsize="6140,1960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6140;height:1960;position:absolute" filled="f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6180;height:2081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259" w:line="207" w:lineRule="auto"/>
                      <w:ind w:left="439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-4"/>
                        <w:sz w:val="42"/>
                        <w:szCs w:val="42"/>
                      </w:rPr>
                      <w:t>受</w:t>
                    </w:r>
                    <w:r>
                      <w:rPr>
                        <w:rFonts w:ascii="SimSun" w:eastAsia="SimSun" w:hAnsi="SimSun" w:cs="SimSun"/>
                        <w:spacing w:val="-3"/>
                        <w:sz w:val="42"/>
                        <w:szCs w:val="42"/>
                      </w:rPr>
                      <w:t>控状态</w:t>
                    </w:r>
                  </w:p>
                  <w:p>
                    <w:pPr>
                      <w:spacing w:line="35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08" w:lineRule="auto"/>
                      <w:ind w:left="439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2"/>
                        <w:sz w:val="42"/>
                        <w:szCs w:val="42"/>
                      </w:rPr>
                      <w:t>分</w:t>
                    </w: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>发</w:t>
                    </w: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>号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211" w:line="210" w:lineRule="auto"/>
        <w:ind w:left="3981"/>
        <w:rPr>
          <w:rFonts w:ascii="SimSun" w:eastAsia="SimSun" w:hAnsi="SimSun" w:cs="SimSun"/>
          <w:sz w:val="65"/>
          <w:szCs w:val="65"/>
        </w:rPr>
      </w:pPr>
      <w:r>
        <w:rPr>
          <w:rFonts w:ascii="SimSun" w:eastAsia="SimSun" w:hAnsi="SimSun" w:cs="SimSun"/>
          <w:sz w:val="65"/>
          <w:szCs w:val="65"/>
        </w:rPr>
        <w:t>四川南骏汽车有限公司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253" w:line="207" w:lineRule="auto"/>
        <w:ind w:left="2616"/>
        <w:rPr>
          <w:rFonts w:ascii="SimSun" w:eastAsia="SimSun" w:hAnsi="SimSun" w:cs="SimSun"/>
          <w:sz w:val="78"/>
          <w:szCs w:val="78"/>
        </w:rPr>
      </w:pPr>
      <w:r>
        <w:rPr>
          <w:rFonts w:ascii="SimSun" w:eastAsia="SimSun" w:hAnsi="SimSun" w:cs="SimSun"/>
          <w:spacing w:val="-2"/>
          <w:sz w:val="78"/>
          <w:szCs w:val="78"/>
          <w14:textOutline w14:w="16509">
            <w14:solidFill>
              <w14:srgbClr w14:val="000000"/>
            </w14:solidFill>
            <w14:prstDash w14:val="solid"/>
            <w14:miter w14:lim="10"/>
          </w14:textOutline>
        </w:rPr>
        <w:t>产品质</w:t>
      </w:r>
      <w:r>
        <w:rPr>
          <w:rFonts w:ascii="SimSun" w:eastAsia="SimSun" w:hAnsi="SimSun" w:cs="SimSun"/>
          <w:spacing w:val="-1"/>
          <w:sz w:val="78"/>
          <w:szCs w:val="78"/>
          <w14:textOutline w14:w="16509">
            <w14:solidFill>
              <w14:srgbClr w14:val="000000"/>
            </w14:solidFill>
            <w14:prstDash w14:val="solid"/>
            <w14:miter w14:lim="10"/>
          </w14:textOutline>
        </w:rPr>
        <w:t>量责任认定</w:t>
      </w:r>
      <w:r>
        <w:rPr>
          <w:rFonts w:ascii="SimSun" w:eastAsia="SimSun" w:hAnsi="SimSun" w:cs="SimSun"/>
          <w:spacing w:val="-1"/>
          <w:sz w:val="78"/>
          <w:szCs w:val="78"/>
          <w14:textOutline w14:w="16509">
            <w14:solidFill>
              <w14:srgbClr w14:val="000000"/>
            </w14:solidFill>
            <w14:prstDash w14:val="solid"/>
            <w14:miter w14:lim="10"/>
          </w14:textOutline>
        </w:rPr>
        <w:t>管理</w:t>
      </w:r>
      <w:r>
        <w:rPr>
          <w:rFonts w:ascii="SimSun" w:eastAsia="SimSun" w:hAnsi="SimSun" w:cs="SimSun"/>
          <w:spacing w:val="-1"/>
          <w:sz w:val="78"/>
          <w:szCs w:val="78"/>
          <w14:textOutline w14:w="16509">
            <w14:solidFill>
              <w14:srgbClr w14:val="000000"/>
            </w14:solidFill>
            <w14:prstDash w14:val="solid"/>
            <w14:miter w14:lim="10"/>
          </w14:textOutline>
        </w:rPr>
        <w:t>办法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46" w:line="209" w:lineRule="auto"/>
        <w:ind w:left="3035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0"/>
          <w:sz w:val="45"/>
          <w:szCs w:val="45"/>
        </w:rPr>
        <w:t>编</w:t>
      </w:r>
      <w:r>
        <w:rPr>
          <w:rFonts w:ascii="SimSun" w:eastAsia="SimSun" w:hAnsi="SimSun" w:cs="SimSun"/>
          <w:spacing w:val="-10"/>
          <w:sz w:val="45"/>
          <w:szCs w:val="45"/>
        </w:rPr>
        <w:t xml:space="preserve">   </w:t>
      </w:r>
      <w:r>
        <w:rPr>
          <w:rFonts w:ascii="SimSun" w:eastAsia="SimSun" w:hAnsi="SimSun" w:cs="SimSun"/>
          <w:spacing w:val="-10"/>
          <w:sz w:val="45"/>
          <w:szCs w:val="45"/>
        </w:rPr>
        <w:t>号：</w:t>
      </w:r>
    </w:p>
    <w:p>
      <w:pPr>
        <w:tabs>
          <w:tab w:val="left" w:pos="10940"/>
        </w:tabs>
        <w:spacing w:before="75" w:line="241" w:lineRule="exact"/>
        <w:ind w:left="5240"/>
        <w:rPr>
          <w:rFonts w:ascii="Arial"/>
          <w:sz w:val="21"/>
        </w:rPr>
      </w:pPr>
      <w:r>
        <w:rPr>
          <w:rFonts w:ascii="Arial" w:eastAsia="Arial" w:hAnsi="Arial" w:cs="Arial"/>
          <w:sz w:val="21"/>
          <w:szCs w:val="21"/>
          <w:u w:val="single" w:color="auto"/>
        </w:rPr>
        <w:tab/>
      </w:r>
    </w:p>
    <w:p>
      <w:pPr>
        <w:spacing w:before="144" w:line="208" w:lineRule="auto"/>
        <w:ind w:left="3035"/>
        <w:rPr>
          <w:sz w:val="45"/>
          <w:szCs w:val="45"/>
        </w:rPr>
      </w:pPr>
      <w:r>
        <w:rPr>
          <w:rFonts w:ascii="SimSun" w:eastAsia="SimSun" w:hAnsi="SimSun" w:cs="SimSun"/>
          <w:spacing w:val="-40"/>
          <w:sz w:val="45"/>
          <w:szCs w:val="45"/>
        </w:rPr>
        <w:t>编</w:t>
      </w:r>
      <w:r>
        <w:rPr>
          <w:rFonts w:ascii="SimSun" w:eastAsia="SimSun" w:hAnsi="SimSun" w:cs="SimSun"/>
          <w:spacing w:val="-33"/>
          <w:sz w:val="45"/>
          <w:szCs w:val="45"/>
        </w:rPr>
        <w:t xml:space="preserve">   </w:t>
      </w:r>
      <w:r>
        <w:rPr>
          <w:rFonts w:ascii="SimSun" w:eastAsia="SimSun" w:hAnsi="SimSun" w:cs="SimSun"/>
          <w:spacing w:val="-33"/>
          <w:sz w:val="45"/>
          <w:szCs w:val="45"/>
        </w:rPr>
        <w:t>制：</w:t>
      </w:r>
      <w:r>
        <w:rPr>
          <w:rFonts w:ascii="SimSun" w:eastAsia="SimSun" w:hAnsi="SimSun" w:cs="SimSun"/>
          <w:spacing w:val="-33"/>
          <w:sz w:val="45"/>
          <w:szCs w:val="45"/>
        </w:rPr>
        <w:t xml:space="preserve">  </w:t>
      </w:r>
      <w:r>
        <w:rPr>
          <w:position w:val="-42"/>
          <w:sz w:val="45"/>
          <w:szCs w:val="45"/>
        </w:rPr>
        <w:drawing>
          <wp:inline distT="0" distB="0" distL="0" distR="0">
            <wp:extent cx="3619500" cy="254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7" w:line="208" w:lineRule="auto"/>
        <w:ind w:left="3042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5"/>
          <w:sz w:val="45"/>
          <w:szCs w:val="45"/>
        </w:rPr>
        <w:t>审</w:t>
      </w:r>
      <w:r>
        <w:rPr>
          <w:rFonts w:ascii="SimSun" w:eastAsia="SimSun" w:hAnsi="SimSun" w:cs="SimSun"/>
          <w:spacing w:val="-11"/>
          <w:sz w:val="45"/>
          <w:szCs w:val="45"/>
        </w:rPr>
        <w:t xml:space="preserve">   </w:t>
      </w:r>
      <w:r>
        <w:rPr>
          <w:rFonts w:ascii="SimSun" w:eastAsia="SimSun" w:hAnsi="SimSun" w:cs="SimSun"/>
          <w:spacing w:val="-11"/>
          <w:sz w:val="45"/>
          <w:szCs w:val="45"/>
        </w:rPr>
        <w:t>核：</w:t>
      </w:r>
    </w:p>
    <w:p>
      <w:pPr>
        <w:tabs>
          <w:tab w:val="left" w:pos="10940"/>
        </w:tabs>
        <w:spacing w:before="84" w:line="242" w:lineRule="exact"/>
        <w:ind w:left="5240"/>
        <w:rPr>
          <w:rFonts w:ascii="Arial"/>
          <w:sz w:val="21"/>
        </w:rPr>
      </w:pPr>
      <w:r>
        <w:rPr>
          <w:rFonts w:ascii="Arial" w:eastAsia="Arial" w:hAnsi="Arial" w:cs="Arial"/>
          <w:sz w:val="21"/>
          <w:szCs w:val="21"/>
          <w:u w:val="single" w:color="auto"/>
        </w:rPr>
        <w:tab/>
      </w:r>
    </w:p>
    <w:p>
      <w:pPr>
        <w:spacing w:before="137" w:line="208" w:lineRule="auto"/>
        <w:ind w:left="302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0"/>
          <w:sz w:val="45"/>
          <w:szCs w:val="45"/>
        </w:rPr>
        <w:t>批</w:t>
      </w:r>
      <w:r>
        <w:rPr>
          <w:rFonts w:ascii="SimSun" w:eastAsia="SimSun" w:hAnsi="SimSun" w:cs="SimSun"/>
          <w:spacing w:val="-10"/>
          <w:sz w:val="45"/>
          <w:szCs w:val="45"/>
        </w:rPr>
        <w:t xml:space="preserve">   </w:t>
      </w:r>
      <w:r>
        <w:rPr>
          <w:rFonts w:ascii="SimSun" w:eastAsia="SimSun" w:hAnsi="SimSun" w:cs="SimSun"/>
          <w:spacing w:val="-10"/>
          <w:sz w:val="45"/>
          <w:szCs w:val="45"/>
        </w:rPr>
        <w:t>准：</w:t>
      </w:r>
    </w:p>
    <w:p>
      <w:pPr>
        <w:tabs>
          <w:tab w:val="left" w:pos="10940"/>
        </w:tabs>
        <w:spacing w:before="74" w:line="242" w:lineRule="exact"/>
        <w:ind w:left="5240"/>
        <w:rPr>
          <w:rFonts w:ascii="Arial"/>
          <w:sz w:val="21"/>
        </w:rPr>
      </w:pPr>
      <w:r>
        <w:rPr>
          <w:rFonts w:ascii="Arial" w:eastAsia="Arial" w:hAnsi="Arial" w:cs="Arial"/>
          <w:sz w:val="21"/>
          <w:szCs w:val="21"/>
          <w:u w:val="single" w:color="auto"/>
        </w:rPr>
        <w:tab/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40" w:lineRule="exact"/>
        <w:textAlignment w:val="center"/>
      </w:pPr>
      <w:r>
        <w:drawing>
          <wp:inline distT="0" distB="0" distL="0" distR="0">
            <wp:extent cx="9258300" cy="254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2" w:line="212" w:lineRule="auto"/>
        <w:ind w:left="19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二〇〇七年十月二十五日</w:t>
      </w:r>
      <w:r>
        <w:rPr>
          <w:rFonts w:ascii="SimSun" w:eastAsia="SimSun" w:hAnsi="SimSun" w:cs="SimSun"/>
          <w:spacing w:val="2"/>
          <w:sz w:val="31"/>
          <w:szCs w:val="31"/>
        </w:rPr>
        <w:t>发布</w:t>
      </w:r>
      <w:r>
        <w:rPr>
          <w:rFonts w:ascii="SimSun" w:eastAsia="SimSun" w:hAnsi="SimSun" w:cs="SimSun"/>
          <w:spacing w:val="2"/>
          <w:sz w:val="31"/>
          <w:szCs w:val="31"/>
        </w:rPr>
        <w:t xml:space="preserve">              </w:t>
      </w:r>
      <w:r>
        <w:rPr>
          <w:rFonts w:ascii="SimSun" w:eastAsia="SimSun" w:hAnsi="SimSun" w:cs="SimSun"/>
          <w:spacing w:val="1"/>
          <w:sz w:val="31"/>
          <w:szCs w:val="31"/>
        </w:rPr>
        <w:t xml:space="preserve">               </w:t>
      </w:r>
      <w:r>
        <w:rPr>
          <w:rFonts w:ascii="SimSun" w:eastAsia="SimSun" w:hAnsi="SimSun" w:cs="SimSun"/>
          <w:spacing w:val="1"/>
          <w:sz w:val="31"/>
          <w:szCs w:val="31"/>
        </w:rPr>
        <w:t>二</w:t>
      </w:r>
      <w:r>
        <w:rPr>
          <w:rFonts w:ascii="SimSun" w:eastAsia="SimSun" w:hAnsi="SimSun" w:cs="SimSun"/>
          <w:spacing w:val="1"/>
          <w:sz w:val="31"/>
          <w:szCs w:val="31"/>
        </w:rPr>
        <w:t xml:space="preserve"> </w:t>
      </w:r>
      <w:r>
        <w:rPr>
          <w:rFonts w:ascii="Arial" w:eastAsia="Arial" w:hAnsi="Arial" w:cs="Arial"/>
          <w:sz w:val="31"/>
          <w:szCs w:val="31"/>
        </w:rPr>
        <w:t>OO</w:t>
      </w:r>
      <w:r>
        <w:rPr>
          <w:rFonts w:ascii="Arial" w:eastAsia="Arial" w:hAnsi="Arial" w:cs="Arial"/>
          <w:spacing w:val="1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1"/>
          <w:sz w:val="31"/>
          <w:szCs w:val="31"/>
        </w:rPr>
        <w:t>七年十一月一日实施</w:t>
      </w:r>
    </w:p>
    <w:p>
      <w:pPr>
        <w:sectPr>
          <w:pgSz w:w="17860" w:h="25258"/>
          <w:pgMar w:top="1820" w:right="1499" w:bottom="0" w:left="1760" w:header="0" w:footer="0" w:gutter="0"/>
          <w:cols w:space="708"/>
        </w:sectPr>
      </w:pPr>
    </w:p>
    <w:p>
      <w:pPr>
        <w:spacing w:before="142" w:line="199" w:lineRule="auto"/>
        <w:ind w:left="2703"/>
        <w:rPr>
          <w:rFonts w:ascii="Microsoft YaHei" w:eastAsia="Microsoft YaHei" w:hAnsi="Microsoft YaHei" w:cs="Microsoft YaHei"/>
          <w:sz w:val="65"/>
          <w:szCs w:val="65"/>
        </w:rPr>
      </w:pPr>
      <w:r>
        <w:rPr>
          <w:rFonts w:ascii="Microsoft YaHei" w:eastAsia="Microsoft YaHei" w:hAnsi="Microsoft YaHei" w:cs="Microsoft YaHei"/>
          <w:spacing w:val="8"/>
          <w:sz w:val="65"/>
          <w:szCs w:val="65"/>
          <w14:textOutline w14:w="13970">
            <w14:solidFill>
              <w14:srgbClr w14:val="000000"/>
            </w14:solidFill>
            <w14:prstDash w14:val="solid"/>
            <w14:miter w14:lim="10"/>
          </w14:textOutline>
        </w:rPr>
        <w:t>产</w:t>
      </w:r>
      <w:r>
        <w:rPr>
          <w:rFonts w:ascii="Microsoft YaHei" w:eastAsia="Microsoft YaHei" w:hAnsi="Microsoft YaHei" w:cs="Microsoft YaHei"/>
          <w:spacing w:val="6"/>
          <w:sz w:val="65"/>
          <w:szCs w:val="65"/>
          <w14:textOutline w14:w="13970">
            <w14:solidFill>
              <w14:srgbClr w14:val="000000"/>
            </w14:solidFill>
            <w14:prstDash w14:val="solid"/>
            <w14:miter w14:lim="10"/>
          </w14:textOutline>
        </w:rPr>
        <w:t>品质量责任认定</w:t>
      </w:r>
      <w:r>
        <w:rPr>
          <w:rFonts w:ascii="Microsoft YaHei" w:eastAsia="Microsoft YaHei" w:hAnsi="Microsoft YaHei" w:cs="Microsoft YaHei"/>
          <w:spacing w:val="6"/>
          <w:sz w:val="65"/>
          <w:szCs w:val="65"/>
          <w14:textOutline w14:w="13970">
            <w14:solidFill>
              <w14:srgbClr w14:val="000000"/>
            </w14:solidFill>
            <w14:prstDash w14:val="solid"/>
            <w14:miter w14:lim="10"/>
          </w14:textOutline>
        </w:rPr>
        <w:t>管理</w:t>
      </w:r>
      <w:r>
        <w:rPr>
          <w:rFonts w:ascii="Microsoft YaHei" w:eastAsia="Microsoft YaHei" w:hAnsi="Microsoft YaHei" w:cs="Microsoft YaHei"/>
          <w:spacing w:val="6"/>
          <w:sz w:val="65"/>
          <w:szCs w:val="65"/>
          <w14:textOutline w14:w="13970">
            <w14:solidFill>
              <w14:srgbClr w14:val="000000"/>
            </w14:solidFill>
            <w14:prstDash w14:val="solid"/>
            <w14:miter w14:lim="10"/>
          </w14:textOutline>
        </w:rPr>
        <w:t>办法</w:t>
      </w:r>
    </w:p>
    <w:p>
      <w:pPr>
        <w:spacing w:before="342" w:line="218" w:lineRule="auto"/>
        <w:ind w:left="6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34"/>
          <w:sz w:val="42"/>
          <w:szCs w:val="42"/>
        </w:rPr>
        <w:t>1</w:t>
      </w:r>
      <w:r>
        <w:rPr>
          <w:rFonts w:ascii="FangSong" w:eastAsia="FangSong" w:hAnsi="FangSong" w:cs="FangSong"/>
          <w:spacing w:val="-3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31"/>
          <w:sz w:val="42"/>
          <w:szCs w:val="42"/>
        </w:rPr>
        <w:t>总则</w:t>
      </w:r>
    </w:p>
    <w:p>
      <w:pPr>
        <w:spacing w:before="278" w:line="280" w:lineRule="auto"/>
        <w:ind w:left="43" w:firstLine="21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6"/>
          <w:sz w:val="42"/>
          <w:szCs w:val="42"/>
        </w:rPr>
        <w:t>1.1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根</w:t>
      </w:r>
      <w:r>
        <w:rPr>
          <w:rFonts w:ascii="FangSong" w:eastAsia="FangSong" w:hAnsi="FangSong" w:cs="FangSong"/>
          <w:spacing w:val="-4"/>
          <w:sz w:val="42"/>
          <w:szCs w:val="42"/>
        </w:rPr>
        <w:t>据</w:t>
      </w:r>
      <w:r>
        <w:rPr>
          <w:rFonts w:ascii="FangSong" w:eastAsia="FangSong" w:hAnsi="FangSong" w:cs="FangSong"/>
          <w:spacing w:val="-3"/>
          <w:sz w:val="42"/>
          <w:szCs w:val="42"/>
        </w:rPr>
        <w:t>国家法律法规要求和相关标准及我公司《产品质量检验规范》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5"/>
          <w:sz w:val="42"/>
          <w:szCs w:val="42"/>
        </w:rPr>
        <w:t>特制定本产品质量责任认定</w:t>
      </w:r>
      <w:r>
        <w:rPr>
          <w:rFonts w:ascii="FangSong" w:eastAsia="FangSong" w:hAnsi="FangSong" w:cs="FangSong"/>
          <w:spacing w:val="-5"/>
          <w:sz w:val="42"/>
          <w:szCs w:val="42"/>
        </w:rPr>
        <w:t>管理</w:t>
      </w:r>
      <w:r>
        <w:rPr>
          <w:rFonts w:ascii="FangSong" w:eastAsia="FangSong" w:hAnsi="FangSong" w:cs="FangSong"/>
          <w:spacing w:val="-5"/>
          <w:sz w:val="42"/>
          <w:szCs w:val="42"/>
        </w:rPr>
        <w:t>办法</w:t>
      </w:r>
      <w:r>
        <w:rPr>
          <w:rFonts w:ascii="FangSong" w:eastAsia="FangSong" w:hAnsi="FangSong" w:cs="FangSong"/>
          <w:spacing w:val="-3"/>
          <w:sz w:val="42"/>
          <w:szCs w:val="42"/>
        </w:rPr>
        <w:t>。</w:t>
      </w:r>
    </w:p>
    <w:p>
      <w:pPr>
        <w:spacing w:before="287" w:line="214" w:lineRule="auto"/>
        <w:ind w:left="6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4"/>
          <w:sz w:val="42"/>
          <w:szCs w:val="42"/>
        </w:rPr>
        <w:t>1</w:t>
      </w:r>
      <w:r>
        <w:rPr>
          <w:rFonts w:ascii="FangSong" w:eastAsia="FangSong" w:hAnsi="FangSong" w:cs="FangSong"/>
          <w:spacing w:val="-8"/>
          <w:sz w:val="42"/>
          <w:szCs w:val="42"/>
        </w:rPr>
        <w:t>.2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本办法必须在三检制的基础上，实施责任认定。</w:t>
      </w:r>
    </w:p>
    <w:p>
      <w:pPr>
        <w:spacing w:before="289" w:line="280" w:lineRule="auto"/>
        <w:ind w:left="38" w:right="316" w:firstLine="2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1.3</w:t>
      </w:r>
      <w:r>
        <w:rPr>
          <w:rFonts w:ascii="FangSong" w:eastAsia="FangSong" w:hAnsi="FangSong" w:cs="FangSong"/>
          <w:spacing w:val="-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"/>
          <w:sz w:val="42"/>
          <w:szCs w:val="42"/>
        </w:rPr>
        <w:t>本办法适合四川</w:t>
      </w:r>
      <w:r>
        <w:rPr>
          <w:rFonts w:ascii="FangSong" w:eastAsia="FangSong" w:hAnsi="FangSong" w:cs="FangSong"/>
          <w:sz w:val="42"/>
          <w:szCs w:val="42"/>
        </w:rPr>
        <w:t>南骏汽车有限公司生产的所有汽车产品。本办法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未涉及内容，由技术中</w:t>
      </w:r>
      <w:r>
        <w:rPr>
          <w:rFonts w:ascii="FangSong" w:eastAsia="FangSong" w:hAnsi="FangSong" w:cs="FangSong"/>
          <w:spacing w:val="-2"/>
          <w:sz w:val="42"/>
          <w:szCs w:val="42"/>
        </w:rPr>
        <w:t>心、质量部</w:t>
      </w:r>
      <w:r>
        <w:rPr>
          <w:rFonts w:ascii="FangSong" w:eastAsia="FangSong" w:hAnsi="FangSong" w:cs="FangSong"/>
          <w:spacing w:val="-2"/>
          <w:sz w:val="42"/>
          <w:szCs w:val="42"/>
        </w:rPr>
        <w:t>采用</w:t>
      </w:r>
      <w:r>
        <w:rPr>
          <w:rFonts w:ascii="FangSong" w:eastAsia="FangSong" w:hAnsi="FangSong" w:cs="FangSong"/>
          <w:spacing w:val="-2"/>
          <w:sz w:val="42"/>
          <w:szCs w:val="42"/>
        </w:rPr>
        <w:t>等效</w:t>
      </w:r>
      <w:r>
        <w:rPr>
          <w:rFonts w:ascii="FangSong" w:eastAsia="FangSong" w:hAnsi="FangSong" w:cs="FangSong"/>
          <w:spacing w:val="-2"/>
          <w:sz w:val="42"/>
          <w:szCs w:val="42"/>
        </w:rPr>
        <w:t>或者</w:t>
      </w:r>
      <w:r>
        <w:rPr>
          <w:rFonts w:ascii="FangSong" w:eastAsia="FangSong" w:hAnsi="FangSong" w:cs="FangSong"/>
          <w:spacing w:val="-2"/>
          <w:sz w:val="42"/>
          <w:szCs w:val="42"/>
        </w:rPr>
        <w:t>另行认定。</w:t>
      </w:r>
    </w:p>
    <w:p>
      <w:pPr>
        <w:spacing w:before="291" w:line="216" w:lineRule="auto"/>
        <w:ind w:left="5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33"/>
          <w:sz w:val="42"/>
          <w:szCs w:val="42"/>
        </w:rPr>
        <w:t>2</w:t>
      </w:r>
      <w:r>
        <w:rPr>
          <w:rFonts w:ascii="FangSong" w:eastAsia="FangSong" w:hAnsi="FangSong" w:cs="FangSong"/>
          <w:spacing w:val="-3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32"/>
          <w:sz w:val="42"/>
          <w:szCs w:val="42"/>
        </w:rPr>
        <w:t>术语</w:t>
      </w:r>
    </w:p>
    <w:p>
      <w:pPr>
        <w:spacing w:line="309" w:lineRule="auto"/>
        <w:rPr>
          <w:rFonts w:ascii="Arial"/>
          <w:sz w:val="21"/>
        </w:rPr>
      </w:pPr>
    </w:p>
    <w:p>
      <w:pPr>
        <w:spacing w:before="138" w:line="216" w:lineRule="auto"/>
        <w:ind w:left="5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2"/>
          <w:sz w:val="42"/>
          <w:szCs w:val="42"/>
        </w:rPr>
        <w:t>2</w:t>
      </w:r>
      <w:r>
        <w:rPr>
          <w:rFonts w:ascii="FangSong" w:eastAsia="FangSong" w:hAnsi="FangSong" w:cs="FangSong"/>
          <w:spacing w:val="-18"/>
          <w:sz w:val="42"/>
          <w:szCs w:val="42"/>
        </w:rPr>
        <w:t>.1</w:t>
      </w:r>
      <w:r>
        <w:rPr>
          <w:rFonts w:ascii="FangSong" w:eastAsia="FangSong" w:hAnsi="FangSong" w:cs="FangSong"/>
          <w:spacing w:val="-1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8"/>
          <w:sz w:val="42"/>
          <w:szCs w:val="42"/>
        </w:rPr>
        <w:t>合格品</w:t>
      </w:r>
    </w:p>
    <w:p>
      <w:pPr>
        <w:spacing w:before="287" w:line="343" w:lineRule="auto"/>
        <w:ind w:left="74" w:right="312" w:hanging="31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指经自检和互检后送交专职检验</w:t>
      </w:r>
      <w:r>
        <w:rPr>
          <w:rFonts w:ascii="FangSong" w:eastAsia="FangSong" w:hAnsi="FangSong" w:cs="FangSong"/>
          <w:sz w:val="42"/>
          <w:szCs w:val="42"/>
        </w:rPr>
        <w:t>验收，</w:t>
      </w:r>
      <w:r>
        <w:rPr>
          <w:rFonts w:ascii="FangSong" w:eastAsia="FangSong" w:hAnsi="FangSong" w:cs="FangSong"/>
          <w:sz w:val="42"/>
          <w:szCs w:val="42"/>
        </w:rPr>
        <w:t>彻底</w:t>
      </w:r>
      <w:r>
        <w:rPr>
          <w:rFonts w:ascii="FangSong" w:eastAsia="FangSong" w:hAnsi="FangSong" w:cs="FangSong"/>
          <w:sz w:val="42"/>
          <w:szCs w:val="42"/>
        </w:rPr>
        <w:t>符合国家标准</w:t>
      </w:r>
      <w:r>
        <w:rPr>
          <w:rFonts w:ascii="FangSong" w:eastAsia="FangSong" w:hAnsi="FangSong" w:cs="FangSong"/>
          <w:sz w:val="42"/>
          <w:szCs w:val="42"/>
        </w:rPr>
        <w:t>或者</w:t>
      </w:r>
      <w:r>
        <w:rPr>
          <w:rFonts w:ascii="FangSong" w:eastAsia="FangSong" w:hAnsi="FangSong" w:cs="FangSong"/>
          <w:sz w:val="42"/>
          <w:szCs w:val="42"/>
        </w:rPr>
        <w:t>企业标准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6"/>
          <w:sz w:val="42"/>
          <w:szCs w:val="42"/>
        </w:rPr>
        <w:t>的</w:t>
      </w:r>
      <w:r>
        <w:rPr>
          <w:rFonts w:ascii="FangSong" w:eastAsia="FangSong" w:hAnsi="FangSong" w:cs="FangSong"/>
          <w:spacing w:val="-25"/>
          <w:sz w:val="42"/>
          <w:szCs w:val="42"/>
        </w:rPr>
        <w:t>产品。</w:t>
      </w:r>
    </w:p>
    <w:p>
      <w:pPr>
        <w:spacing w:before="1" w:line="216" w:lineRule="auto"/>
        <w:ind w:left="5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8"/>
          <w:sz w:val="42"/>
          <w:szCs w:val="42"/>
        </w:rPr>
        <w:t>2</w:t>
      </w:r>
      <w:r>
        <w:rPr>
          <w:rFonts w:ascii="FangSong" w:eastAsia="FangSong" w:hAnsi="FangSong" w:cs="FangSong"/>
          <w:spacing w:val="-14"/>
          <w:sz w:val="42"/>
          <w:szCs w:val="42"/>
        </w:rPr>
        <w:t>.2</w:t>
      </w:r>
      <w:r>
        <w:rPr>
          <w:rFonts w:ascii="FangSong" w:eastAsia="FangSong" w:hAnsi="FangSong" w:cs="FangSong"/>
          <w:spacing w:val="-1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4"/>
          <w:sz w:val="42"/>
          <w:szCs w:val="42"/>
        </w:rPr>
        <w:t>返工合格品</w:t>
      </w:r>
    </w:p>
    <w:p>
      <w:pPr>
        <w:spacing w:before="283" w:line="344" w:lineRule="auto"/>
        <w:ind w:left="56" w:right="312" w:hanging="13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指产品</w:t>
      </w:r>
      <w:r>
        <w:rPr>
          <w:rFonts w:ascii="FangSong" w:eastAsia="FangSong" w:hAnsi="FangSong" w:cs="FangSong"/>
          <w:spacing w:val="1"/>
          <w:sz w:val="42"/>
          <w:szCs w:val="42"/>
        </w:rPr>
        <w:t>部份</w:t>
      </w:r>
      <w:r>
        <w:rPr>
          <w:rFonts w:ascii="FangSong" w:eastAsia="FangSong" w:hAnsi="FangSong" w:cs="FangSong"/>
          <w:spacing w:val="1"/>
          <w:sz w:val="42"/>
          <w:szCs w:val="42"/>
        </w:rPr>
        <w:t>不符合技术要求</w:t>
      </w:r>
      <w:r>
        <w:rPr>
          <w:rFonts w:ascii="FangSong" w:eastAsia="FangSong" w:hAnsi="FangSong" w:cs="FangSong"/>
          <w:spacing w:val="1"/>
          <w:sz w:val="42"/>
          <w:szCs w:val="42"/>
        </w:rPr>
        <w:t>或者</w:t>
      </w:r>
      <w:r>
        <w:rPr>
          <w:rFonts w:ascii="FangSong" w:eastAsia="FangSong" w:hAnsi="FangSong" w:cs="FangSong"/>
          <w:spacing w:val="1"/>
          <w:sz w:val="42"/>
          <w:szCs w:val="42"/>
        </w:rPr>
        <w:t>质</w:t>
      </w:r>
      <w:r>
        <w:rPr>
          <w:rFonts w:ascii="FangSong" w:eastAsia="FangSong" w:hAnsi="FangSong" w:cs="FangSong"/>
          <w:sz w:val="42"/>
          <w:szCs w:val="42"/>
        </w:rPr>
        <w:t>量要求，经加工</w:t>
      </w:r>
      <w:r>
        <w:rPr>
          <w:rFonts w:ascii="FangSong" w:eastAsia="FangSong" w:hAnsi="FangSong" w:cs="FangSong"/>
          <w:sz w:val="42"/>
          <w:szCs w:val="42"/>
        </w:rPr>
        <w:t>或者</w:t>
      </w:r>
      <w:r>
        <w:rPr>
          <w:rFonts w:ascii="FangSong" w:eastAsia="FangSong" w:hAnsi="FangSong" w:cs="FangSong"/>
          <w:sz w:val="42"/>
          <w:szCs w:val="42"/>
        </w:rPr>
        <w:t>返修、复修后，达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到国家标准</w:t>
      </w:r>
      <w:r>
        <w:rPr>
          <w:rFonts w:ascii="FangSong" w:eastAsia="FangSong" w:hAnsi="FangSong" w:cs="FangSong"/>
          <w:spacing w:val="-7"/>
          <w:sz w:val="42"/>
          <w:szCs w:val="42"/>
        </w:rPr>
        <w:t>或者</w:t>
      </w:r>
      <w:r>
        <w:rPr>
          <w:rFonts w:ascii="FangSong" w:eastAsia="FangSong" w:hAnsi="FangSong" w:cs="FangSong"/>
          <w:spacing w:val="-7"/>
          <w:sz w:val="42"/>
          <w:szCs w:val="42"/>
        </w:rPr>
        <w:t>企业标准的产品</w:t>
      </w:r>
      <w:r>
        <w:rPr>
          <w:rFonts w:ascii="FangSong" w:eastAsia="FangSong" w:hAnsi="FangSong" w:cs="FangSong"/>
          <w:spacing w:val="-6"/>
          <w:sz w:val="42"/>
          <w:szCs w:val="42"/>
        </w:rPr>
        <w:t>。</w:t>
      </w:r>
    </w:p>
    <w:p>
      <w:pPr>
        <w:spacing w:before="1" w:line="216" w:lineRule="auto"/>
        <w:ind w:left="5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7"/>
          <w:sz w:val="42"/>
          <w:szCs w:val="42"/>
        </w:rPr>
        <w:t>2</w:t>
      </w:r>
      <w:r>
        <w:rPr>
          <w:rFonts w:ascii="FangSong" w:eastAsia="FangSong" w:hAnsi="FangSong" w:cs="FangSong"/>
          <w:spacing w:val="-16"/>
          <w:sz w:val="42"/>
          <w:szCs w:val="42"/>
        </w:rPr>
        <w:t>.3</w:t>
      </w:r>
      <w:r>
        <w:rPr>
          <w:rFonts w:ascii="FangSong" w:eastAsia="FangSong" w:hAnsi="FangSong" w:cs="FangSong"/>
          <w:spacing w:val="-1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6"/>
          <w:sz w:val="42"/>
          <w:szCs w:val="42"/>
        </w:rPr>
        <w:t>不合格品</w:t>
      </w:r>
    </w:p>
    <w:p>
      <w:pPr>
        <w:spacing w:before="279" w:line="344" w:lineRule="auto"/>
        <w:ind w:left="38" w:right="312" w:firstLine="5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指产品质量特性和技术要求不能</w:t>
      </w:r>
      <w:r>
        <w:rPr>
          <w:rFonts w:ascii="FangSong" w:eastAsia="FangSong" w:hAnsi="FangSong" w:cs="FangSong"/>
          <w:sz w:val="42"/>
          <w:szCs w:val="42"/>
        </w:rPr>
        <w:t>满足规范和规定，但材料尚可用有的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2"/>
          <w:sz w:val="42"/>
          <w:szCs w:val="42"/>
        </w:rPr>
        <w:t>产品。</w:t>
      </w:r>
    </w:p>
    <w:p>
      <w:pPr>
        <w:spacing w:line="214" w:lineRule="auto"/>
        <w:ind w:left="71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6"/>
          <w:sz w:val="42"/>
          <w:szCs w:val="42"/>
        </w:rPr>
        <w:t>3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检验</w:t>
      </w:r>
      <w:r>
        <w:rPr>
          <w:rFonts w:ascii="FangSong" w:eastAsia="FangSong" w:hAnsi="FangSong" w:cs="FangSong"/>
          <w:spacing w:val="-6"/>
          <w:sz w:val="42"/>
          <w:szCs w:val="42"/>
        </w:rPr>
        <w:t>控制</w:t>
      </w:r>
      <w:r>
        <w:rPr>
          <w:rFonts w:ascii="FangSong" w:eastAsia="FangSong" w:hAnsi="FangSong" w:cs="FangSong"/>
          <w:spacing w:val="-6"/>
          <w:sz w:val="42"/>
          <w:szCs w:val="42"/>
        </w:rPr>
        <w:t>点</w:t>
      </w:r>
    </w:p>
    <w:p>
      <w:pPr>
        <w:spacing w:line="307" w:lineRule="auto"/>
        <w:rPr>
          <w:rFonts w:ascii="Arial"/>
          <w:sz w:val="21"/>
        </w:rPr>
      </w:pPr>
    </w:p>
    <w:p>
      <w:pPr>
        <w:spacing w:before="138" w:line="343" w:lineRule="auto"/>
        <w:ind w:left="34" w:right="245" w:hanging="1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根据公司实际情况，为了有效</w:t>
      </w:r>
      <w:r>
        <w:rPr>
          <w:rFonts w:ascii="FangSong" w:eastAsia="FangSong" w:hAnsi="FangSong" w:cs="FangSong"/>
          <w:spacing w:val="1"/>
          <w:sz w:val="42"/>
          <w:szCs w:val="42"/>
        </w:rPr>
        <w:t>控制</w:t>
      </w:r>
      <w:r>
        <w:rPr>
          <w:rFonts w:ascii="FangSong" w:eastAsia="FangSong" w:hAnsi="FangSong" w:cs="FangSong"/>
          <w:spacing w:val="1"/>
          <w:sz w:val="42"/>
          <w:szCs w:val="42"/>
        </w:rPr>
        <w:t>产品质量，设臵下列</w:t>
      </w:r>
      <w:r>
        <w:rPr>
          <w:rFonts w:ascii="FangSong" w:eastAsia="FangSong" w:hAnsi="FangSong" w:cs="FangSong"/>
          <w:sz w:val="42"/>
          <w:szCs w:val="42"/>
        </w:rPr>
        <w:t>质量</w:t>
      </w:r>
      <w:r>
        <w:rPr>
          <w:rFonts w:ascii="FangSong" w:eastAsia="FangSong" w:hAnsi="FangSong" w:cs="FangSong"/>
          <w:sz w:val="42"/>
          <w:szCs w:val="42"/>
        </w:rPr>
        <w:t>控制</w:t>
      </w:r>
      <w:r>
        <w:rPr>
          <w:rFonts w:ascii="FangSong" w:eastAsia="FangSong" w:hAnsi="FangSong" w:cs="FangSong"/>
          <w:sz w:val="42"/>
          <w:szCs w:val="42"/>
        </w:rPr>
        <w:t>检验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点：①原材料、配套件、外协件；②车身骨架校正</w:t>
      </w:r>
      <w:r>
        <w:rPr>
          <w:rFonts w:ascii="FangSong" w:eastAsia="FangSong" w:hAnsi="FangSong" w:cs="FangSong"/>
          <w:sz w:val="42"/>
          <w:szCs w:val="42"/>
        </w:rPr>
        <w:t>；③蒙皮焊装；④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8"/>
          <w:sz w:val="42"/>
          <w:szCs w:val="42"/>
        </w:rPr>
        <w:t>涂</w:t>
      </w:r>
      <w:r>
        <w:rPr>
          <w:rFonts w:ascii="FangSong" w:eastAsia="FangSong" w:hAnsi="FangSong" w:cs="FangSong"/>
          <w:spacing w:val="-16"/>
          <w:sz w:val="42"/>
          <w:szCs w:val="42"/>
        </w:rPr>
        <w:t>装</w:t>
      </w:r>
      <w:r>
        <w:rPr>
          <w:rFonts w:ascii="FangSong" w:eastAsia="FangSong" w:hAnsi="FangSong" w:cs="FangSong"/>
          <w:spacing w:val="-9"/>
          <w:sz w:val="42"/>
          <w:szCs w:val="42"/>
        </w:rPr>
        <w:t>、图案；⑤内饰、空调、暖风、电器、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VCD、ABS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等；⑥调试、路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29"/>
          <w:sz w:val="42"/>
          <w:szCs w:val="42"/>
        </w:rPr>
        <w:t>试</w:t>
      </w:r>
      <w:r>
        <w:rPr>
          <w:rFonts w:ascii="FangSong" w:eastAsia="FangSong" w:hAnsi="FangSong" w:cs="FangSong"/>
          <w:spacing w:val="15"/>
          <w:sz w:val="42"/>
          <w:szCs w:val="42"/>
        </w:rPr>
        <w:t>性能；⑦综合检验(检测线)；⑧车身密封(淋雨试验)。</w:t>
      </w:r>
    </w:p>
    <w:p>
      <w:pPr>
        <w:spacing w:line="214" w:lineRule="auto"/>
        <w:ind w:left="53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6"/>
          <w:sz w:val="42"/>
          <w:szCs w:val="42"/>
        </w:rPr>
        <w:t>4、</w:t>
      </w:r>
      <w:r>
        <w:rPr>
          <w:rFonts w:ascii="FangSong" w:eastAsia="FangSong" w:hAnsi="FangSong" w:cs="FangSong"/>
          <w:spacing w:val="-4"/>
          <w:sz w:val="42"/>
          <w:szCs w:val="42"/>
        </w:rPr>
        <w:t>专</w:t>
      </w:r>
      <w:r>
        <w:rPr>
          <w:rFonts w:ascii="FangSong" w:eastAsia="FangSong" w:hAnsi="FangSong" w:cs="FangSong"/>
          <w:spacing w:val="-3"/>
          <w:sz w:val="42"/>
          <w:szCs w:val="42"/>
        </w:rPr>
        <w:t>职检验员分工及试验</w:t>
      </w:r>
    </w:p>
    <w:p>
      <w:pPr>
        <w:spacing w:line="311" w:lineRule="auto"/>
        <w:rPr>
          <w:rFonts w:ascii="Arial"/>
          <w:sz w:val="21"/>
        </w:rPr>
      </w:pPr>
    </w:p>
    <w:p>
      <w:pPr>
        <w:spacing w:before="137" w:line="343" w:lineRule="auto"/>
        <w:ind w:left="74" w:right="312" w:hanging="3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进货物资检验：负责三类、四类底盘、进厂</w:t>
      </w:r>
      <w:r>
        <w:rPr>
          <w:rFonts w:ascii="FangSong" w:eastAsia="FangSong" w:hAnsi="FangSong" w:cs="FangSong"/>
          <w:sz w:val="42"/>
          <w:szCs w:val="42"/>
        </w:rPr>
        <w:t>原材料、配套件、外协件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0"/>
          <w:sz w:val="42"/>
          <w:szCs w:val="42"/>
        </w:rPr>
        <w:t>的检验(玻璃、玻钢件、内饰件除外)</w:t>
      </w:r>
      <w:r>
        <w:rPr>
          <w:rFonts w:ascii="FangSong" w:eastAsia="FangSong" w:hAnsi="FangSong" w:cs="FangSong"/>
          <w:spacing w:val="7"/>
          <w:sz w:val="42"/>
          <w:szCs w:val="42"/>
        </w:rPr>
        <w:t>。</w:t>
      </w:r>
    </w:p>
    <w:p>
      <w:pPr>
        <w:spacing w:before="1" w:line="214" w:lineRule="auto"/>
        <w:ind w:left="3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钣金检验：负责骨架合装，车身分总成加工件、蒙</w:t>
      </w:r>
      <w:r>
        <w:rPr>
          <w:rFonts w:ascii="FangSong" w:eastAsia="FangSong" w:hAnsi="FangSong" w:cs="FangSong"/>
          <w:sz w:val="42"/>
          <w:szCs w:val="42"/>
        </w:rPr>
        <w:t>皮组焊及车身总成</w:t>
      </w:r>
    </w:p>
    <w:p>
      <w:pPr>
        <w:sectPr>
          <w:pgSz w:w="17860" w:h="25258"/>
          <w:pgMar w:top="1555" w:right="2210" w:bottom="0" w:left="2678" w:header="0" w:footer="0" w:gutter="0"/>
          <w:pgNumType w:start="2"/>
          <w:cols w:space="708"/>
        </w:sectPr>
      </w:pPr>
    </w:p>
    <w:p>
      <w:pPr>
        <w:spacing w:before="83" w:line="213" w:lineRule="auto"/>
        <w:ind w:left="53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8"/>
          <w:sz w:val="42"/>
          <w:szCs w:val="42"/>
        </w:rPr>
        <w:t>交车检验。</w:t>
      </w:r>
    </w:p>
    <w:p>
      <w:pPr>
        <w:spacing w:before="289" w:line="343" w:lineRule="auto"/>
        <w:ind w:left="48" w:right="216" w:firstLine="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漆工检验：负</w:t>
      </w:r>
      <w:r>
        <w:rPr>
          <w:rFonts w:ascii="FangSong" w:eastAsia="FangSong" w:hAnsi="FangSong" w:cs="FangSong"/>
          <w:sz w:val="42"/>
          <w:szCs w:val="42"/>
        </w:rPr>
        <w:t>责化工原料、磷化处理、底漆、中涂、腻子、面漆、图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案</w:t>
      </w:r>
      <w:r>
        <w:rPr>
          <w:rFonts w:ascii="FangSong" w:eastAsia="FangSong" w:hAnsi="FangSong" w:cs="FangSong"/>
          <w:spacing w:val="-20"/>
          <w:sz w:val="42"/>
          <w:szCs w:val="42"/>
        </w:rPr>
        <w:t>检验。</w:t>
      </w:r>
    </w:p>
    <w:p>
      <w:pPr>
        <w:spacing w:before="2" w:line="342" w:lineRule="auto"/>
        <w:ind w:left="38" w:right="216" w:firstLine="27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总装检验：负责底盘</w:t>
      </w:r>
      <w:r>
        <w:rPr>
          <w:rFonts w:ascii="FangSong" w:eastAsia="FangSong" w:hAnsi="FangSong" w:cs="FangSong"/>
          <w:sz w:val="42"/>
          <w:szCs w:val="42"/>
        </w:rPr>
        <w:t>改装、车身二次吊装、内饰、车内所有电器及内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装进</w:t>
      </w:r>
      <w:r>
        <w:rPr>
          <w:rFonts w:ascii="FangSong" w:eastAsia="FangSong" w:hAnsi="FangSong" w:cs="FangSong"/>
          <w:spacing w:val="-5"/>
          <w:sz w:val="42"/>
          <w:szCs w:val="42"/>
        </w:rPr>
        <w:t>货物资，车辆密封性检验。</w:t>
      </w:r>
    </w:p>
    <w:p>
      <w:pPr>
        <w:spacing w:before="4" w:line="341" w:lineRule="auto"/>
        <w:ind w:left="46" w:right="216" w:firstLine="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车</w:t>
      </w:r>
      <w:r>
        <w:rPr>
          <w:rFonts w:ascii="FangSong" w:eastAsia="FangSong" w:hAnsi="FangSong" w:cs="FangSong"/>
          <w:sz w:val="42"/>
          <w:szCs w:val="42"/>
        </w:rPr>
        <w:t>辆动态试验：负责进厂三类、四类底盘热试、调整及完工车辆动态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性</w:t>
      </w:r>
      <w:r>
        <w:rPr>
          <w:rFonts w:ascii="FangSong" w:eastAsia="FangSong" w:hAnsi="FangSong" w:cs="FangSong"/>
          <w:spacing w:val="-7"/>
          <w:sz w:val="42"/>
          <w:szCs w:val="42"/>
        </w:rPr>
        <w:t>能检验、产品试验工作。</w:t>
      </w:r>
    </w:p>
    <w:p>
      <w:pPr>
        <w:spacing w:before="2" w:line="411" w:lineRule="auto"/>
        <w:ind w:left="39" w:right="216" w:firstLine="2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总检：负责指导各专</w:t>
      </w:r>
      <w:r>
        <w:rPr>
          <w:rFonts w:ascii="FangSong" w:eastAsia="FangSong" w:hAnsi="FangSong" w:cs="FangSong"/>
          <w:sz w:val="42"/>
          <w:szCs w:val="42"/>
        </w:rPr>
        <w:t>职检验专检的业务及检测线、排放、灯光最终检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6"/>
          <w:sz w:val="42"/>
          <w:szCs w:val="42"/>
        </w:rPr>
        <w:t>验</w:t>
      </w:r>
      <w:r>
        <w:rPr>
          <w:rFonts w:ascii="FangSong" w:eastAsia="FangSong" w:hAnsi="FangSong" w:cs="FangSong"/>
          <w:spacing w:val="-25"/>
          <w:sz w:val="42"/>
          <w:szCs w:val="42"/>
        </w:rPr>
        <w:t>。</w:t>
      </w:r>
    </w:p>
    <w:p>
      <w:pPr>
        <w:spacing w:line="218" w:lineRule="auto"/>
        <w:ind w:left="5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8"/>
          <w:sz w:val="42"/>
          <w:szCs w:val="42"/>
        </w:rPr>
        <w:t>5</w:t>
      </w:r>
      <w:r>
        <w:rPr>
          <w:rFonts w:ascii="FangSong" w:eastAsia="FangSong" w:hAnsi="FangSong" w:cs="FangSong"/>
          <w:spacing w:val="-7"/>
          <w:sz w:val="42"/>
          <w:szCs w:val="42"/>
        </w:rPr>
        <w:t>、</w:t>
      </w:r>
      <w:r>
        <w:rPr>
          <w:rFonts w:ascii="FangSong" w:eastAsia="FangSong" w:hAnsi="FangSong" w:cs="FangSong"/>
          <w:spacing w:val="-4"/>
          <w:sz w:val="42"/>
          <w:szCs w:val="42"/>
        </w:rPr>
        <w:t>质量责任认定及分类要求</w:t>
      </w:r>
    </w:p>
    <w:p>
      <w:pPr>
        <w:spacing w:line="305" w:lineRule="auto"/>
        <w:rPr>
          <w:rFonts w:ascii="Arial"/>
          <w:sz w:val="21"/>
        </w:rPr>
      </w:pPr>
    </w:p>
    <w:p>
      <w:pPr>
        <w:spacing w:before="138" w:line="214" w:lineRule="auto"/>
        <w:ind w:left="5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8"/>
          <w:sz w:val="42"/>
          <w:szCs w:val="42"/>
        </w:rPr>
        <w:t>5</w:t>
      </w:r>
      <w:r>
        <w:rPr>
          <w:rFonts w:ascii="FangSong" w:eastAsia="FangSong" w:hAnsi="FangSong" w:cs="FangSong"/>
          <w:spacing w:val="-12"/>
          <w:sz w:val="42"/>
          <w:szCs w:val="42"/>
        </w:rPr>
        <w:t>.</w:t>
      </w:r>
      <w:r>
        <w:rPr>
          <w:rFonts w:ascii="FangSong" w:eastAsia="FangSong" w:hAnsi="FangSong" w:cs="FangSong"/>
          <w:spacing w:val="-9"/>
          <w:sz w:val="42"/>
          <w:szCs w:val="42"/>
        </w:rPr>
        <w:t>1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凡经专职检验人员检验合格后，流入下工序：</w:t>
      </w:r>
    </w:p>
    <w:p>
      <w:pPr>
        <w:spacing w:line="310" w:lineRule="auto"/>
        <w:rPr>
          <w:rFonts w:ascii="Arial"/>
          <w:sz w:val="21"/>
        </w:rPr>
      </w:pPr>
    </w:p>
    <w:p>
      <w:pPr>
        <w:spacing w:before="137" w:line="214" w:lineRule="auto"/>
        <w:ind w:left="5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5.1</w:t>
      </w:r>
      <w:r>
        <w:rPr>
          <w:rFonts w:ascii="FangSong" w:eastAsia="FangSong" w:hAnsi="FangSong" w:cs="FangSong"/>
          <w:sz w:val="42"/>
          <w:szCs w:val="42"/>
        </w:rPr>
        <w:t>.1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z w:val="42"/>
          <w:szCs w:val="42"/>
        </w:rPr>
        <w:t>下工序操作者经自检、互检</w:t>
      </w:r>
      <w:r>
        <w:rPr>
          <w:rFonts w:ascii="FangSong" w:eastAsia="FangSong" w:hAnsi="FangSong" w:cs="FangSong"/>
          <w:sz w:val="42"/>
          <w:szCs w:val="42"/>
        </w:rPr>
        <w:t>浮现</w:t>
      </w:r>
      <w:r>
        <w:rPr>
          <w:rFonts w:ascii="FangSong" w:eastAsia="FangSong" w:hAnsi="FangSong" w:cs="FangSong"/>
          <w:sz w:val="42"/>
          <w:szCs w:val="42"/>
        </w:rPr>
        <w:t>问题较大，即时反映，可以拒</w:t>
      </w:r>
    </w:p>
    <w:p>
      <w:pPr>
        <w:spacing w:line="304" w:lineRule="auto"/>
        <w:rPr>
          <w:rFonts w:ascii="Arial"/>
          <w:sz w:val="21"/>
        </w:rPr>
      </w:pPr>
    </w:p>
    <w:p>
      <w:pPr>
        <w:spacing w:before="137" w:line="412" w:lineRule="auto"/>
        <w:ind w:left="51" w:right="146" w:firstLine="5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8"/>
          <w:sz w:val="42"/>
          <w:szCs w:val="42"/>
        </w:rPr>
        <w:t>绝</w:t>
      </w:r>
      <w:r>
        <w:rPr>
          <w:rFonts w:ascii="FangSong" w:eastAsia="FangSong" w:hAnsi="FangSong" w:cs="FangSong"/>
          <w:spacing w:val="-6"/>
          <w:sz w:val="42"/>
          <w:szCs w:val="42"/>
        </w:rPr>
        <w:t>接</w:t>
      </w:r>
      <w:r>
        <w:rPr>
          <w:rFonts w:ascii="FangSong" w:eastAsia="FangSong" w:hAnsi="FangSong" w:cs="FangSong"/>
          <w:spacing w:val="-4"/>
          <w:sz w:val="42"/>
          <w:szCs w:val="42"/>
        </w:rPr>
        <w:t>收，并作记录。对上工序操作者进行相应等级</w:t>
      </w:r>
      <w:r>
        <w:rPr>
          <w:rFonts w:ascii="FangSong" w:eastAsia="FangSong" w:hAnsi="FangSong" w:cs="FangSong"/>
          <w:spacing w:val="-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100%处罚，上工序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9"/>
          <w:sz w:val="42"/>
          <w:szCs w:val="42"/>
        </w:rPr>
        <w:t>专</w:t>
      </w:r>
      <w:r>
        <w:rPr>
          <w:rFonts w:ascii="FangSong" w:eastAsia="FangSong" w:hAnsi="FangSong" w:cs="FangSong"/>
          <w:spacing w:val="-10"/>
          <w:sz w:val="42"/>
          <w:szCs w:val="42"/>
        </w:rPr>
        <w:t>职检验处以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50—100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元罚款，并由上工序操作者返工。</w:t>
      </w:r>
    </w:p>
    <w:p>
      <w:pPr>
        <w:spacing w:before="3" w:line="411" w:lineRule="auto"/>
        <w:ind w:left="39" w:right="142" w:firstLine="1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5.1</w:t>
      </w:r>
      <w:r>
        <w:rPr>
          <w:rFonts w:ascii="FangSong" w:eastAsia="FangSong" w:hAnsi="FangSong" w:cs="FangSong"/>
          <w:sz w:val="42"/>
          <w:szCs w:val="42"/>
        </w:rPr>
        <w:t>.2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z w:val="42"/>
          <w:szCs w:val="42"/>
        </w:rPr>
        <w:t>下工序操作者未</w:t>
      </w:r>
      <w:r>
        <w:rPr>
          <w:rFonts w:ascii="FangSong" w:eastAsia="FangSong" w:hAnsi="FangSong" w:cs="FangSong"/>
          <w:sz w:val="42"/>
          <w:szCs w:val="42"/>
        </w:rPr>
        <w:t>子细</w:t>
      </w:r>
      <w:r>
        <w:rPr>
          <w:rFonts w:ascii="FangSong" w:eastAsia="FangSong" w:hAnsi="FangSong" w:cs="FangSong"/>
          <w:sz w:val="42"/>
          <w:szCs w:val="42"/>
        </w:rPr>
        <w:t>进行自检、进行互检</w:t>
      </w:r>
      <w:r>
        <w:rPr>
          <w:rFonts w:ascii="FangSong" w:eastAsia="FangSong" w:hAnsi="FangSong" w:cs="FangSong"/>
          <w:sz w:val="42"/>
          <w:szCs w:val="42"/>
        </w:rPr>
        <w:t>或者</w:t>
      </w:r>
      <w:r>
        <w:rPr>
          <w:rFonts w:ascii="FangSong" w:eastAsia="FangSong" w:hAnsi="FangSong" w:cs="FangSong"/>
          <w:sz w:val="42"/>
          <w:szCs w:val="42"/>
        </w:rPr>
        <w:t>发现问题仍盲目操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作，也不反映</w:t>
      </w:r>
      <w:r>
        <w:rPr>
          <w:rFonts w:ascii="FangSong" w:eastAsia="FangSong" w:hAnsi="FangSong" w:cs="FangSong"/>
          <w:spacing w:val="-4"/>
          <w:sz w:val="42"/>
          <w:szCs w:val="42"/>
        </w:rPr>
        <w:t>，</w:t>
      </w:r>
      <w:r>
        <w:rPr>
          <w:rFonts w:ascii="FangSong" w:eastAsia="FangSong" w:hAnsi="FangSong" w:cs="FangSong"/>
          <w:spacing w:val="-3"/>
          <w:sz w:val="42"/>
          <w:szCs w:val="42"/>
        </w:rPr>
        <w:t>下工序操作者处以相应等级</w:t>
      </w:r>
      <w:r>
        <w:rPr>
          <w:rFonts w:ascii="FangSong" w:eastAsia="FangSong" w:hAnsi="FangSong" w:cs="FangSong"/>
          <w:spacing w:val="-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3"/>
          <w:sz w:val="42"/>
          <w:szCs w:val="42"/>
        </w:rPr>
        <w:t>100%罚款，上工序专职检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验</w:t>
      </w:r>
      <w:r>
        <w:rPr>
          <w:rFonts w:ascii="FangSong" w:eastAsia="FangSong" w:hAnsi="FangSong" w:cs="FangSong"/>
          <w:spacing w:val="-20"/>
          <w:sz w:val="42"/>
          <w:szCs w:val="42"/>
        </w:rPr>
        <w:t>处</w:t>
      </w:r>
      <w:r>
        <w:rPr>
          <w:rFonts w:ascii="FangSong" w:eastAsia="FangSong" w:hAnsi="FangSong" w:cs="FangSong"/>
          <w:spacing w:val="-2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0"/>
          <w:sz w:val="42"/>
          <w:szCs w:val="42"/>
        </w:rPr>
        <w:t>50—100</w:t>
      </w:r>
      <w:r>
        <w:rPr>
          <w:rFonts w:ascii="FangSong" w:eastAsia="FangSong" w:hAnsi="FangSong" w:cs="FangSong"/>
          <w:spacing w:val="-2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0"/>
          <w:sz w:val="42"/>
          <w:szCs w:val="42"/>
        </w:rPr>
        <w:t>元罚款。</w:t>
      </w:r>
    </w:p>
    <w:p>
      <w:pPr>
        <w:spacing w:before="3" w:line="411" w:lineRule="auto"/>
        <w:ind w:left="43" w:right="216" w:firstLine="1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5.1</w:t>
      </w:r>
      <w:r>
        <w:rPr>
          <w:rFonts w:ascii="FangSong" w:eastAsia="FangSong" w:hAnsi="FangSong" w:cs="FangSong"/>
          <w:sz w:val="42"/>
          <w:szCs w:val="42"/>
        </w:rPr>
        <w:t>.3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z w:val="42"/>
          <w:szCs w:val="42"/>
        </w:rPr>
        <w:t>凡属于生产条件限制而产生返工合格品的，该工序无条件进行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8"/>
          <w:sz w:val="42"/>
          <w:szCs w:val="42"/>
        </w:rPr>
        <w:t>返</w:t>
      </w:r>
      <w:r>
        <w:rPr>
          <w:rFonts w:ascii="FangSong" w:eastAsia="FangSong" w:hAnsi="FangSong" w:cs="FangSong"/>
          <w:spacing w:val="-16"/>
          <w:sz w:val="42"/>
          <w:szCs w:val="42"/>
        </w:rPr>
        <w:t>工复修。</w:t>
      </w:r>
    </w:p>
    <w:p>
      <w:pPr>
        <w:spacing w:before="2" w:line="411" w:lineRule="auto"/>
        <w:ind w:left="48" w:right="216" w:firstLine="11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5.1</w:t>
      </w:r>
      <w:r>
        <w:rPr>
          <w:rFonts w:ascii="FangSong" w:eastAsia="FangSong" w:hAnsi="FangSong" w:cs="FangSong"/>
          <w:sz w:val="42"/>
          <w:szCs w:val="42"/>
        </w:rPr>
        <w:t>.4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z w:val="42"/>
          <w:szCs w:val="42"/>
        </w:rPr>
        <w:t>由于图纸资料的影响而</w:t>
      </w:r>
      <w:r>
        <w:rPr>
          <w:rFonts w:ascii="FangSong" w:eastAsia="FangSong" w:hAnsi="FangSong" w:cs="FangSong"/>
          <w:sz w:val="42"/>
          <w:szCs w:val="42"/>
        </w:rPr>
        <w:t>浮现</w:t>
      </w:r>
      <w:r>
        <w:rPr>
          <w:rFonts w:ascii="FangSong" w:eastAsia="FangSong" w:hAnsi="FangSong" w:cs="FangSong"/>
          <w:sz w:val="42"/>
          <w:szCs w:val="42"/>
        </w:rPr>
        <w:t>质量问题，在限期内解决，追究设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3"/>
          <w:sz w:val="42"/>
          <w:szCs w:val="42"/>
        </w:rPr>
        <w:t>计</w:t>
      </w:r>
      <w:r>
        <w:rPr>
          <w:rFonts w:ascii="FangSong" w:eastAsia="FangSong" w:hAnsi="FangSong" w:cs="FangSong"/>
          <w:spacing w:val="-14"/>
          <w:sz w:val="42"/>
          <w:szCs w:val="42"/>
        </w:rPr>
        <w:t>人员责任，处以</w:t>
      </w:r>
      <w:r>
        <w:rPr>
          <w:rFonts w:ascii="FangSong" w:eastAsia="FangSong" w:hAnsi="FangSong" w:cs="FangSong"/>
          <w:spacing w:val="-1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4"/>
          <w:sz w:val="42"/>
          <w:szCs w:val="42"/>
        </w:rPr>
        <w:t>50—100</w:t>
      </w:r>
      <w:r>
        <w:rPr>
          <w:rFonts w:ascii="FangSong" w:eastAsia="FangSong" w:hAnsi="FangSong" w:cs="FangSong"/>
          <w:spacing w:val="-1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4"/>
          <w:sz w:val="42"/>
          <w:szCs w:val="42"/>
        </w:rPr>
        <w:t>元罚款。</w:t>
      </w:r>
    </w:p>
    <w:p>
      <w:pPr>
        <w:spacing w:before="3" w:line="415" w:lineRule="auto"/>
        <w:ind w:left="46" w:firstLine="13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8"/>
          <w:sz w:val="42"/>
          <w:szCs w:val="42"/>
        </w:rPr>
        <w:t>5</w:t>
      </w:r>
      <w:r>
        <w:rPr>
          <w:rFonts w:ascii="FangSong" w:eastAsia="FangSong" w:hAnsi="FangSong" w:cs="FangSong"/>
          <w:spacing w:val="-6"/>
          <w:sz w:val="42"/>
          <w:szCs w:val="42"/>
        </w:rPr>
        <w:t>.1.5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质检员已检定不合格的原材料、配套件、零配件质检员不签章，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不得入库。书面通知配套</w:t>
      </w:r>
      <w:r>
        <w:rPr>
          <w:rFonts w:ascii="FangSong" w:eastAsia="FangSong" w:hAnsi="FangSong" w:cs="FangSong"/>
          <w:sz w:val="42"/>
          <w:szCs w:val="42"/>
        </w:rPr>
        <w:t>部限期解决，如若强行安装、使用，</w:t>
      </w:r>
      <w:r>
        <w:rPr>
          <w:rFonts w:ascii="FangSong" w:eastAsia="FangSong" w:hAnsi="FangSong" w:cs="FangSong"/>
          <w:sz w:val="42"/>
          <w:szCs w:val="42"/>
        </w:rPr>
        <w:t>浮现</w:t>
      </w:r>
      <w:r>
        <w:rPr>
          <w:rFonts w:ascii="FangSong" w:eastAsia="FangSong" w:hAnsi="FangSong" w:cs="FangSong"/>
          <w:sz w:val="42"/>
          <w:szCs w:val="42"/>
        </w:rPr>
        <w:t>问</w:t>
      </w:r>
    </w:p>
    <w:p>
      <w:pPr>
        <w:sectPr>
          <w:pgSz w:w="17860" w:h="25258"/>
          <w:pgMar w:top="1945" w:right="2306" w:bottom="0" w:left="2678" w:header="0" w:footer="0" w:gutter="0"/>
          <w:pgNumType w:start="3"/>
          <w:cols w:space="708"/>
        </w:sectPr>
      </w:pPr>
    </w:p>
    <w:p>
      <w:pPr>
        <w:spacing w:before="84" w:line="215" w:lineRule="auto"/>
        <w:ind w:left="38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4"/>
          <w:sz w:val="42"/>
          <w:szCs w:val="42"/>
        </w:rPr>
        <w:t>题</w:t>
      </w:r>
      <w:r>
        <w:rPr>
          <w:rFonts w:ascii="FangSong" w:eastAsia="FangSong" w:hAnsi="FangSong" w:cs="FangSong"/>
          <w:spacing w:val="-11"/>
          <w:sz w:val="42"/>
          <w:szCs w:val="42"/>
        </w:rPr>
        <w:t>，</w:t>
      </w:r>
      <w:r>
        <w:rPr>
          <w:rFonts w:ascii="FangSong" w:eastAsia="FangSong" w:hAnsi="FangSong" w:cs="FangSong"/>
          <w:spacing w:val="-7"/>
          <w:sz w:val="42"/>
          <w:szCs w:val="42"/>
        </w:rPr>
        <w:t>由相应车间负责，并处相应等级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100%罚款。</w:t>
      </w:r>
    </w:p>
    <w:p>
      <w:pPr>
        <w:spacing w:line="307" w:lineRule="auto"/>
        <w:rPr>
          <w:rFonts w:ascii="Arial"/>
          <w:sz w:val="21"/>
        </w:rPr>
      </w:pPr>
    </w:p>
    <w:p>
      <w:pPr>
        <w:spacing w:before="137" w:line="412" w:lineRule="auto"/>
        <w:ind w:left="380" w:right="438" w:firstLine="18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5.1</w:t>
      </w:r>
      <w:r>
        <w:rPr>
          <w:rFonts w:ascii="FangSong" w:eastAsia="FangSong" w:hAnsi="FangSong" w:cs="FangSong"/>
          <w:sz w:val="42"/>
          <w:szCs w:val="42"/>
        </w:rPr>
        <w:t>.6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z w:val="42"/>
          <w:szCs w:val="42"/>
        </w:rPr>
        <w:t>已出公司的车辆，</w:t>
      </w:r>
      <w:r>
        <w:rPr>
          <w:rFonts w:ascii="FangSong" w:eastAsia="FangSong" w:hAnsi="FangSong" w:cs="FangSong"/>
          <w:sz w:val="42"/>
          <w:szCs w:val="42"/>
        </w:rPr>
        <w:t>浮现</w:t>
      </w:r>
      <w:r>
        <w:rPr>
          <w:rFonts w:ascii="FangSong" w:eastAsia="FangSong" w:hAnsi="FangSong" w:cs="FangSong"/>
          <w:sz w:val="42"/>
          <w:szCs w:val="42"/>
        </w:rPr>
        <w:t>质量问题，销售部即进反馈回公司。技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术中心、质量部汇总配套厂方的问题</w:t>
      </w:r>
      <w:r>
        <w:rPr>
          <w:rFonts w:ascii="FangSong" w:eastAsia="FangSong" w:hAnsi="FangSong" w:cs="FangSong"/>
          <w:sz w:val="42"/>
          <w:szCs w:val="42"/>
        </w:rPr>
        <w:t>，以“质量信息卡”方式反馈给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配套部</w:t>
      </w:r>
      <w:r>
        <w:rPr>
          <w:rFonts w:ascii="FangSong" w:eastAsia="FangSong" w:hAnsi="FangSong" w:cs="FangSong"/>
          <w:spacing w:val="-4"/>
          <w:sz w:val="42"/>
          <w:szCs w:val="42"/>
        </w:rPr>
        <w:t>，</w:t>
      </w:r>
      <w:r>
        <w:rPr>
          <w:rFonts w:ascii="FangSong" w:eastAsia="FangSong" w:hAnsi="FangSong" w:cs="FangSong"/>
          <w:spacing w:val="-3"/>
          <w:sz w:val="42"/>
          <w:szCs w:val="42"/>
        </w:rPr>
        <w:t>并提出配套厂整改意见</w:t>
      </w:r>
      <w:r>
        <w:rPr>
          <w:rFonts w:ascii="FangSong" w:eastAsia="FangSong" w:hAnsi="FangSong" w:cs="FangSong"/>
          <w:spacing w:val="-3"/>
          <w:sz w:val="42"/>
          <w:szCs w:val="42"/>
        </w:rPr>
        <w:t>或者</w:t>
      </w:r>
      <w:r>
        <w:rPr>
          <w:rFonts w:ascii="FangSong" w:eastAsia="FangSong" w:hAnsi="FangSong" w:cs="FangSong"/>
          <w:spacing w:val="-3"/>
          <w:sz w:val="42"/>
          <w:szCs w:val="42"/>
        </w:rPr>
        <w:t>住手</w:t>
      </w:r>
      <w:r>
        <w:rPr>
          <w:rFonts w:ascii="FangSong" w:eastAsia="FangSong" w:hAnsi="FangSong" w:cs="FangSong"/>
          <w:spacing w:val="-3"/>
          <w:sz w:val="42"/>
          <w:szCs w:val="42"/>
        </w:rPr>
        <w:t>进货意见。</w:t>
      </w:r>
    </w:p>
    <w:p>
      <w:pPr>
        <w:spacing w:before="2" w:line="279" w:lineRule="auto"/>
        <w:ind w:left="395" w:right="438" w:firstLine="3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24"/>
          <w:sz w:val="42"/>
          <w:szCs w:val="42"/>
        </w:rPr>
        <w:t>5</w:t>
      </w:r>
      <w:r>
        <w:rPr>
          <w:rFonts w:ascii="FangSong" w:eastAsia="FangSong" w:hAnsi="FangSong" w:cs="FangSong"/>
          <w:spacing w:val="21"/>
          <w:sz w:val="42"/>
          <w:szCs w:val="42"/>
        </w:rPr>
        <w:t>.</w:t>
      </w:r>
      <w:r>
        <w:rPr>
          <w:rFonts w:ascii="FangSong" w:eastAsia="FangSong" w:hAnsi="FangSong" w:cs="FangSong"/>
          <w:spacing w:val="12"/>
          <w:sz w:val="42"/>
          <w:szCs w:val="42"/>
        </w:rPr>
        <w:t>1.7</w:t>
      </w:r>
      <w:r>
        <w:rPr>
          <w:rFonts w:ascii="FangSong" w:eastAsia="FangSong" w:hAnsi="FangSong" w:cs="FangSong"/>
          <w:spacing w:val="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2"/>
          <w:sz w:val="42"/>
          <w:szCs w:val="42"/>
        </w:rPr>
        <w:t>由于用户提出</w:t>
      </w:r>
      <w:r>
        <w:rPr>
          <w:rFonts w:ascii="FangSong" w:eastAsia="FangSong" w:hAnsi="FangSong" w:cs="FangSong"/>
          <w:spacing w:val="12"/>
          <w:sz w:val="42"/>
          <w:szCs w:val="42"/>
        </w:rPr>
        <w:t>特殊</w:t>
      </w:r>
      <w:r>
        <w:rPr>
          <w:rFonts w:ascii="FangSong" w:eastAsia="FangSong" w:hAnsi="FangSong" w:cs="FangSong"/>
          <w:spacing w:val="12"/>
          <w:sz w:val="42"/>
          <w:szCs w:val="42"/>
        </w:rPr>
        <w:t>要求，公司已确定生产(签合同后)所出特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殊</w:t>
      </w:r>
      <w:r>
        <w:rPr>
          <w:rFonts w:ascii="FangSong" w:eastAsia="FangSong" w:hAnsi="FangSong" w:cs="FangSong"/>
          <w:spacing w:val="-7"/>
          <w:sz w:val="42"/>
          <w:szCs w:val="42"/>
        </w:rPr>
        <w:t>条</w:t>
      </w:r>
      <w:r>
        <w:rPr>
          <w:rFonts w:ascii="FangSong" w:eastAsia="FangSong" w:hAnsi="FangSong" w:cs="FangSong"/>
          <w:spacing w:val="-4"/>
          <w:sz w:val="42"/>
          <w:szCs w:val="42"/>
        </w:rPr>
        <w:t>件的质量问题，比照本办法相应等级处罚。</w:t>
      </w:r>
    </w:p>
    <w:p>
      <w:pPr>
        <w:spacing w:before="293" w:line="279" w:lineRule="auto"/>
        <w:ind w:left="421" w:right="367" w:hanging="23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2"/>
          <w:sz w:val="42"/>
          <w:szCs w:val="42"/>
        </w:rPr>
        <w:t>5</w:t>
      </w:r>
      <w:r>
        <w:rPr>
          <w:rFonts w:ascii="FangSong" w:eastAsia="FangSong" w:hAnsi="FangSong" w:cs="FangSong"/>
          <w:spacing w:val="-15"/>
          <w:sz w:val="42"/>
          <w:szCs w:val="42"/>
        </w:rPr>
        <w:t>.1.8</w:t>
      </w:r>
      <w:r>
        <w:rPr>
          <w:rFonts w:ascii="FangSong" w:eastAsia="FangSong" w:hAnsi="FangSong" w:cs="FangSong"/>
          <w:spacing w:val="-1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5"/>
          <w:sz w:val="42"/>
          <w:szCs w:val="42"/>
        </w:rPr>
        <w:t>新产品试制车辆，</w:t>
      </w:r>
      <w:r>
        <w:rPr>
          <w:rFonts w:ascii="FangSong" w:eastAsia="FangSong" w:hAnsi="FangSong" w:cs="FangSong"/>
          <w:spacing w:val="-15"/>
          <w:sz w:val="42"/>
          <w:szCs w:val="42"/>
        </w:rPr>
        <w:t>浮现</w:t>
      </w:r>
      <w:r>
        <w:rPr>
          <w:rFonts w:ascii="FangSong" w:eastAsia="FangSong" w:hAnsi="FangSong" w:cs="FangSong"/>
          <w:spacing w:val="-15"/>
          <w:sz w:val="42"/>
          <w:szCs w:val="42"/>
        </w:rPr>
        <w:t>的质量问题，只能作</w:t>
      </w:r>
      <w:r>
        <w:rPr>
          <w:rFonts w:ascii="FangSong" w:eastAsia="FangSong" w:hAnsi="FangSong" w:cs="FangSong"/>
          <w:spacing w:val="-1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5"/>
          <w:sz w:val="42"/>
          <w:szCs w:val="42"/>
        </w:rPr>
        <w:t>1—</w:t>
      </w:r>
      <w:r>
        <w:rPr>
          <w:rFonts w:ascii="FangSong" w:eastAsia="FangSong" w:hAnsi="FangSong" w:cs="FangSong"/>
          <w:spacing w:val="-1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5"/>
          <w:sz w:val="42"/>
          <w:szCs w:val="42"/>
        </w:rPr>
        <w:t>3</w:t>
      </w:r>
      <w:r>
        <w:rPr>
          <w:rFonts w:ascii="FangSong" w:eastAsia="FangSong" w:hAnsi="FangSong" w:cs="FangSong"/>
          <w:spacing w:val="-1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5"/>
          <w:sz w:val="42"/>
          <w:szCs w:val="42"/>
        </w:rPr>
        <w:t>次整改期。整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7"/>
          <w:sz w:val="42"/>
          <w:szCs w:val="42"/>
        </w:rPr>
        <w:t>改期免予处罚。</w:t>
      </w:r>
    </w:p>
    <w:p>
      <w:pPr>
        <w:spacing w:before="291" w:line="279" w:lineRule="auto"/>
        <w:ind w:left="398" w:right="26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4"/>
          <w:sz w:val="42"/>
          <w:szCs w:val="42"/>
        </w:rPr>
        <w:t>5.</w:t>
      </w:r>
      <w:r>
        <w:rPr>
          <w:rFonts w:ascii="FangSong" w:eastAsia="FangSong" w:hAnsi="FangSong" w:cs="FangSong"/>
          <w:spacing w:val="-12"/>
          <w:sz w:val="42"/>
          <w:szCs w:val="42"/>
        </w:rPr>
        <w:t>1.9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成熟产品，操作者重复在一个地方</w:t>
      </w:r>
      <w:r>
        <w:rPr>
          <w:rFonts w:ascii="FangSong" w:eastAsia="FangSong" w:hAnsi="FangSong" w:cs="FangSong"/>
          <w:spacing w:val="-12"/>
          <w:sz w:val="42"/>
          <w:szCs w:val="42"/>
        </w:rPr>
        <w:t>浮现</w:t>
      </w:r>
      <w:r>
        <w:rPr>
          <w:rFonts w:ascii="FangSong" w:eastAsia="FangSong" w:hAnsi="FangSong" w:cs="FangSong"/>
          <w:spacing w:val="-12"/>
          <w:sz w:val="42"/>
          <w:szCs w:val="42"/>
        </w:rPr>
        <w:t>问题，第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2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次加倍处罚，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2"/>
          <w:sz w:val="42"/>
          <w:szCs w:val="42"/>
        </w:rPr>
        <w:t>第</w:t>
      </w:r>
      <w:r>
        <w:rPr>
          <w:rFonts w:ascii="FangSong" w:eastAsia="FangSong" w:hAnsi="FangSong" w:cs="FangSong"/>
          <w:spacing w:val="-1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1"/>
          <w:sz w:val="42"/>
          <w:szCs w:val="42"/>
        </w:rPr>
        <w:t>3</w:t>
      </w:r>
      <w:r>
        <w:rPr>
          <w:rFonts w:ascii="FangSong" w:eastAsia="FangSong" w:hAnsi="FangSong" w:cs="FangSong"/>
          <w:spacing w:val="-1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1"/>
          <w:sz w:val="42"/>
          <w:szCs w:val="42"/>
        </w:rPr>
        <w:t>次通过培训再教育,仍不能达到要求的,辞退。</w:t>
      </w:r>
    </w:p>
    <w:p>
      <w:pPr>
        <w:spacing w:before="287" w:line="279" w:lineRule="auto"/>
        <w:ind w:left="390" w:right="441" w:firstLine="8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5.2</w:t>
      </w:r>
      <w:r>
        <w:rPr>
          <w:rFonts w:ascii="FangSong" w:eastAsia="FangSong" w:hAnsi="FangSong" w:cs="FangSong"/>
          <w:spacing w:val="-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"/>
          <w:sz w:val="42"/>
          <w:szCs w:val="42"/>
        </w:rPr>
        <w:t>凡未</w:t>
      </w:r>
      <w:r>
        <w:rPr>
          <w:rFonts w:ascii="FangSong" w:eastAsia="FangSong" w:hAnsi="FangSong" w:cs="FangSong"/>
          <w:sz w:val="42"/>
          <w:szCs w:val="42"/>
        </w:rPr>
        <w:t>经专职检验员检定，又未填写“质量检验表”和“检验交接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卡”的，所</w:t>
      </w:r>
      <w:r>
        <w:rPr>
          <w:rFonts w:ascii="FangSong" w:eastAsia="FangSong" w:hAnsi="FangSong" w:cs="FangSong"/>
          <w:spacing w:val="-4"/>
          <w:sz w:val="42"/>
          <w:szCs w:val="42"/>
        </w:rPr>
        <w:t>浮现</w:t>
      </w:r>
      <w:r>
        <w:rPr>
          <w:rFonts w:ascii="FangSong" w:eastAsia="FangSong" w:hAnsi="FangSong" w:cs="FangSong"/>
          <w:spacing w:val="-4"/>
          <w:sz w:val="42"/>
          <w:szCs w:val="42"/>
        </w:rPr>
        <w:t>的</w:t>
      </w:r>
      <w:r>
        <w:rPr>
          <w:rFonts w:ascii="FangSong" w:eastAsia="FangSong" w:hAnsi="FangSong" w:cs="FangSong"/>
          <w:spacing w:val="-3"/>
          <w:sz w:val="42"/>
          <w:szCs w:val="42"/>
        </w:rPr>
        <w:t>质</w:t>
      </w:r>
      <w:r>
        <w:rPr>
          <w:rFonts w:ascii="FangSong" w:eastAsia="FangSong" w:hAnsi="FangSong" w:cs="FangSong"/>
          <w:spacing w:val="-2"/>
          <w:sz w:val="42"/>
          <w:szCs w:val="42"/>
        </w:rPr>
        <w:t>量问题，下工序承担全责和相应等级全额罚款。</w:t>
      </w:r>
    </w:p>
    <w:p>
      <w:pPr>
        <w:spacing w:before="283" w:line="219" w:lineRule="auto"/>
        <w:ind w:left="397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1"/>
          <w:sz w:val="42"/>
          <w:szCs w:val="42"/>
        </w:rPr>
        <w:t>6</w:t>
      </w:r>
      <w:r>
        <w:rPr>
          <w:rFonts w:ascii="FangSong" w:eastAsia="FangSong" w:hAnsi="FangSong" w:cs="FangSong"/>
          <w:spacing w:val="-11"/>
          <w:sz w:val="42"/>
          <w:szCs w:val="42"/>
        </w:rPr>
        <w:t>、质量责任等级扣罚表，见表</w:t>
      </w:r>
      <w:r>
        <w:rPr>
          <w:rFonts w:ascii="FangSong" w:eastAsia="FangSong" w:hAnsi="FangSong" w:cs="FangSong"/>
          <w:spacing w:val="-1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1"/>
          <w:sz w:val="42"/>
          <w:szCs w:val="42"/>
        </w:rPr>
        <w:t>1、表</w:t>
      </w:r>
      <w:r>
        <w:rPr>
          <w:rFonts w:ascii="FangSong" w:eastAsia="FangSong" w:hAnsi="FangSong" w:cs="FangSong"/>
          <w:spacing w:val="-1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1"/>
          <w:sz w:val="42"/>
          <w:szCs w:val="42"/>
        </w:rPr>
        <w:t>2。</w:t>
      </w:r>
    </w:p>
    <w:p>
      <w:pPr>
        <w:spacing w:line="300" w:lineRule="auto"/>
        <w:rPr>
          <w:rFonts w:ascii="Arial"/>
          <w:sz w:val="21"/>
        </w:rPr>
      </w:pPr>
    </w:p>
    <w:p>
      <w:pPr>
        <w:spacing w:before="137" w:line="215" w:lineRule="auto"/>
        <w:ind w:left="967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7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表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1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                   </w:t>
      </w:r>
      <w:r>
        <w:rPr>
          <w:rFonts w:ascii="FangSong" w:eastAsia="FangSong" w:hAnsi="FangSong" w:cs="FangSong"/>
          <w:spacing w:val="-7"/>
          <w:sz w:val="42"/>
          <w:szCs w:val="42"/>
        </w:rPr>
        <w:t>整车制作责任分类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    </w:t>
      </w:r>
      <w:r>
        <w:rPr>
          <w:rFonts w:ascii="FangSong" w:eastAsia="FangSong" w:hAnsi="FangSong" w:cs="FangSong"/>
          <w:spacing w:val="-7"/>
          <w:sz w:val="42"/>
          <w:szCs w:val="42"/>
        </w:rPr>
        <w:t>单位：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元/台</w:t>
      </w:r>
      <w:r>
        <w:rPr>
          <w:rFonts w:ascii="FangSong" w:eastAsia="FangSong" w:hAnsi="FangSong" w:cs="FangSong"/>
          <w:sz w:val="42"/>
          <w:szCs w:val="42"/>
        </w:rPr>
        <w:t>次</w:t>
      </w:r>
    </w:p>
    <w:p>
      <w:pPr>
        <w:spacing w:before="234" w:line="8597" w:lineRule="exact"/>
        <w:textAlignment w:val="center"/>
      </w:pPr>
      <w:r>
        <w:pict>
          <v:group id="_x0000_i1028" style="width:671.75pt;height:429.85pt;mso-position-horizontal-relative:char;mso-position-vertical-relative:line" coordorigin="0,0" coordsize="13435,8597" filled="f" stroked="f">
            <v:shape id="_x0000_s1029" type="#_x0000_t75" style="width:13435;height:8597;position:absolute" filled="f" stroked="f">
              <v:imagedata r:id="rId7" o:title=""/>
            </v:shape>
            <v:shape id="_x0000_s1030" type="#_x0000_t202" style="width:4222;height:8295;left:2199;position:absolute;top:226" filled="f" stroked="f">
              <o:lock v:ext="edit" aspectratio="f"/>
              <v:textbox inset="0,0,0,0">
                <w:txbxContent>
                  <w:p>
                    <w:pPr>
                      <w:spacing w:before="20" w:line="210" w:lineRule="auto"/>
                      <w:ind w:left="2132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z w:val="31"/>
                        <w:szCs w:val="31"/>
                      </w:rPr>
                      <w:t>等</w:t>
                    </w:r>
                  </w:p>
                  <w:p>
                    <w:pPr>
                      <w:spacing w:line="212" w:lineRule="auto"/>
                      <w:ind w:left="3247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z w:val="31"/>
                        <w:szCs w:val="31"/>
                      </w:rPr>
                      <w:t>级</w:t>
                    </w:r>
                  </w:p>
                  <w:p>
                    <w:pPr>
                      <w:spacing w:before="162" w:line="218" w:lineRule="auto"/>
                      <w:ind w:left="1478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z w:val="31"/>
                        <w:szCs w:val="31"/>
                      </w:rPr>
                      <w:t>全</w:t>
                    </w:r>
                  </w:p>
                  <w:p>
                    <w:pPr>
                      <w:spacing w:before="209" w:line="214" w:lineRule="auto"/>
                      <w:ind w:left="1085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z w:val="31"/>
                        <w:szCs w:val="31"/>
                      </w:rPr>
                      <w:t>序</w:t>
                    </w:r>
                  </w:p>
                  <w:p>
                    <w:pPr>
                      <w:spacing w:before="257" w:line="216" w:lineRule="auto"/>
                      <w:ind w:left="21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6"/>
                        <w:sz w:val="42"/>
                        <w:szCs w:val="42"/>
                      </w:rPr>
                      <w:t>底</w:t>
                    </w:r>
                    <w:r>
                      <w:rPr>
                        <w:rFonts w:ascii="FangSong" w:eastAsia="FangSong" w:hAnsi="FangSong" w:cs="FangSong"/>
                        <w:spacing w:val="-4"/>
                        <w:sz w:val="42"/>
                        <w:szCs w:val="42"/>
                      </w:rPr>
                      <w:t>架</w:t>
                    </w:r>
                  </w:p>
                  <w:p>
                    <w:pPr>
                      <w:spacing w:before="367" w:line="299" w:lineRule="auto"/>
                      <w:ind w:left="24" w:right="20" w:hanging="3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44"/>
                        <w:sz w:val="42"/>
                        <w:szCs w:val="42"/>
                      </w:rPr>
                      <w:t>排</w:t>
                    </w:r>
                    <w:r>
                      <w:rPr>
                        <w:rFonts w:ascii="FangSong" w:eastAsia="FangSong" w:hAnsi="FangSong" w:cs="FangSong"/>
                        <w:spacing w:val="-36"/>
                        <w:sz w:val="42"/>
                        <w:szCs w:val="42"/>
                      </w:rPr>
                      <w:t>、立架(侧骨架、</w:t>
                    </w:r>
                    <w:r>
                      <w:rPr>
                        <w:rFonts w:ascii="FangSong" w:eastAsia="FangSong" w:hAnsi="FangSong" w:cs="FangSong"/>
                        <w:spacing w:val="-36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-36"/>
                        <w:sz w:val="42"/>
                        <w:szCs w:val="42"/>
                      </w:rPr>
                      <w:t>顶骨</w:t>
                    </w:r>
                    <w:r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-3"/>
                        <w:sz w:val="42"/>
                        <w:szCs w:val="42"/>
                      </w:rPr>
                      <w:t>架</w:t>
                    </w:r>
                    <w:r>
                      <w:rPr>
                        <w:rFonts w:ascii="FangSong" w:eastAsia="FangSong" w:hAnsi="FangSong" w:cs="FangSong"/>
                        <w:spacing w:val="-2"/>
                        <w:sz w:val="42"/>
                        <w:szCs w:val="42"/>
                      </w:rPr>
                      <w:t>、</w:t>
                    </w:r>
                    <w:r>
                      <w:rPr>
                        <w:rFonts w:ascii="FangSong" w:eastAsia="FangSong" w:hAnsi="FangSong" w:cs="FangSong"/>
                        <w:spacing w:val="-2"/>
                        <w:sz w:val="42"/>
                        <w:szCs w:val="42"/>
                      </w:rPr>
                      <w:t>先后</w:t>
                    </w:r>
                    <w:r>
                      <w:rPr>
                        <w:rFonts w:ascii="FangSong" w:eastAsia="FangSong" w:hAnsi="FangSong" w:cs="FangSong"/>
                        <w:spacing w:val="-2"/>
                        <w:sz w:val="42"/>
                        <w:szCs w:val="42"/>
                      </w:rPr>
                      <w:t>围骨架)</w:t>
                    </w:r>
                  </w:p>
                  <w:p>
                    <w:pPr>
                      <w:spacing w:before="61" w:line="218" w:lineRule="auto"/>
                      <w:ind w:left="36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6"/>
                        <w:sz w:val="42"/>
                        <w:szCs w:val="42"/>
                      </w:rPr>
                      <w:t>外</w:t>
                    </w:r>
                    <w:r>
                      <w:rPr>
                        <w:rFonts w:ascii="FangSong" w:eastAsia="FangSong" w:hAnsi="FangSong" w:cs="FangSong"/>
                        <w:spacing w:val="-4"/>
                        <w:sz w:val="42"/>
                        <w:szCs w:val="42"/>
                      </w:rPr>
                      <w:t>履盖(蒙皮)</w:t>
                    </w:r>
                  </w:p>
                  <w:p>
                    <w:pPr>
                      <w:spacing w:line="32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15" w:lineRule="auto"/>
                      <w:ind w:left="2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3"/>
                        <w:sz w:val="42"/>
                        <w:szCs w:val="42"/>
                      </w:rPr>
                      <w:t>焊接质量</w:t>
                    </w:r>
                  </w:p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17" w:lineRule="auto"/>
                      <w:ind w:left="54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1"/>
                        <w:sz w:val="42"/>
                        <w:szCs w:val="42"/>
                      </w:rPr>
                      <w:t>防</w:t>
                    </w:r>
                    <w:r>
                      <w:rPr>
                        <w:rFonts w:ascii="FangSong" w:eastAsia="FangSong" w:hAnsi="FangSong" w:cs="FangSong"/>
                        <w:spacing w:val="-7"/>
                        <w:sz w:val="42"/>
                        <w:szCs w:val="42"/>
                      </w:rPr>
                      <w:t>腐、密封</w:t>
                    </w:r>
                  </w:p>
                  <w:p>
                    <w:pPr>
                      <w:spacing w:before="363" w:line="657" w:lineRule="exact"/>
                      <w:ind w:left="28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3"/>
                        <w:position w:val="17"/>
                        <w:sz w:val="42"/>
                        <w:szCs w:val="42"/>
                      </w:rPr>
                      <w:t>前</w:t>
                    </w:r>
                    <w:r>
                      <w:rPr>
                        <w:rFonts w:ascii="FangSong" w:eastAsia="FangSong" w:hAnsi="FangSong" w:cs="FangSong"/>
                        <w:spacing w:val="-8"/>
                        <w:position w:val="17"/>
                        <w:sz w:val="42"/>
                        <w:szCs w:val="42"/>
                      </w:rPr>
                      <w:t>处理：清洁、打磨、</w:t>
                    </w:r>
                  </w:p>
                  <w:p>
                    <w:pPr>
                      <w:spacing w:before="2" w:line="215" w:lineRule="auto"/>
                      <w:ind w:left="44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6"/>
                        <w:sz w:val="42"/>
                        <w:szCs w:val="42"/>
                      </w:rPr>
                      <w:t>除油</w:t>
                    </w:r>
                    <w:r>
                      <w:rPr>
                        <w:rFonts w:ascii="FangSong" w:eastAsia="FangSong" w:hAnsi="FangSong" w:cs="FangSong"/>
                        <w:spacing w:val="-4"/>
                        <w:sz w:val="42"/>
                        <w:szCs w:val="42"/>
                      </w:rPr>
                      <w:t>；</w:t>
                    </w:r>
                    <w:r>
                      <w:rPr>
                        <w:rFonts w:ascii="FangSong" w:eastAsia="FangSong" w:hAnsi="FangSong" w:cs="FangSong"/>
                        <w:spacing w:val="-3"/>
                        <w:sz w:val="42"/>
                        <w:szCs w:val="42"/>
                      </w:rPr>
                      <w:t>脱脂、磷化</w:t>
                    </w:r>
                  </w:p>
                </w:txbxContent>
              </v:textbox>
            </v:shape>
            <v:shape id="_x0000_s1031" type="#_x0000_t202" style="width:1035;height:7362;left:12019;position:absolute;top:773" filled="f" stroked="f">
              <o:lock v:ext="edit" aspectratio="f"/>
              <v:textbox inset="0,0,0,0">
                <w:txbxContent>
                  <w:p>
                    <w:pPr>
                      <w:spacing w:before="19" w:line="218" w:lineRule="auto"/>
                      <w:ind w:left="221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24"/>
                        <w:sz w:val="42"/>
                        <w:szCs w:val="42"/>
                      </w:rPr>
                      <w:t>三</w:t>
                    </w:r>
                    <w:r>
                      <w:rPr>
                        <w:rFonts w:ascii="FangSong" w:eastAsia="FangSong" w:hAnsi="FangSong" w:cs="FangSong"/>
                        <w:spacing w:val="-22"/>
                        <w:sz w:val="42"/>
                        <w:szCs w:val="42"/>
                      </w:rPr>
                      <w:t>类</w:t>
                    </w:r>
                  </w:p>
                  <w:p>
                    <w:pPr>
                      <w:spacing w:line="31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187" w:lineRule="auto"/>
                      <w:ind w:left="315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5</w:t>
                    </w:r>
                    <w:r>
                      <w:rPr>
                        <w:rFonts w:ascii="FangSong" w:eastAsia="FangSong" w:hAnsi="FangSong" w:cs="FangSong"/>
                        <w:spacing w:val="-8"/>
                        <w:sz w:val="42"/>
                        <w:szCs w:val="42"/>
                      </w:rPr>
                      <w:t>00</w:t>
                    </w:r>
                  </w:p>
                  <w:p>
                    <w:pPr>
                      <w:spacing w:line="28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8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187" w:lineRule="auto"/>
                      <w:ind w:left="315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5</w:t>
                    </w:r>
                    <w:r>
                      <w:rPr>
                        <w:rFonts w:ascii="FangSong" w:eastAsia="FangSong" w:hAnsi="FangSong" w:cs="FangSong"/>
                        <w:spacing w:val="-8"/>
                        <w:sz w:val="42"/>
                        <w:szCs w:val="42"/>
                      </w:rPr>
                      <w:t>00</w:t>
                    </w:r>
                  </w:p>
                  <w:p>
                    <w:pPr>
                      <w:spacing w:line="29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187" w:lineRule="auto"/>
                      <w:ind w:left="315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5</w:t>
                    </w:r>
                    <w:r>
                      <w:rPr>
                        <w:rFonts w:ascii="FangSong" w:eastAsia="FangSong" w:hAnsi="FangSong" w:cs="FangSong"/>
                        <w:spacing w:val="-8"/>
                        <w:sz w:val="42"/>
                        <w:szCs w:val="42"/>
                      </w:rPr>
                      <w:t>00</w:t>
                    </w:r>
                  </w:p>
                  <w:p>
                    <w:pPr>
                      <w:spacing w:line="38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187" w:lineRule="auto"/>
                      <w:ind w:left="315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5</w:t>
                    </w:r>
                    <w:r>
                      <w:rPr>
                        <w:rFonts w:ascii="FangSong" w:eastAsia="FangSong" w:hAnsi="FangSong" w:cs="FangSong"/>
                        <w:spacing w:val="-8"/>
                        <w:sz w:val="42"/>
                        <w:szCs w:val="42"/>
                      </w:rPr>
                      <w:t>00</w:t>
                    </w: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187" w:lineRule="auto"/>
                      <w:ind w:left="2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5</w:t>
                    </w:r>
                    <w:r>
                      <w:rPr>
                        <w:rFonts w:ascii="FangSong" w:eastAsia="FangSong" w:hAnsi="FangSong" w:cs="FangSong"/>
                        <w:spacing w:val="-8"/>
                        <w:sz w:val="42"/>
                        <w:szCs w:val="42"/>
                      </w:rPr>
                      <w:t>00</w:t>
                    </w:r>
                  </w:p>
                </w:txbxContent>
              </v:textbox>
            </v:shape>
            <v:shape id="_x0000_s1032" type="#_x0000_t202" style="width:843;height:7362;left:9969;position:absolute;top:773" filled="f" stroked="f">
              <o:lock v:ext="edit" aspectratio="f"/>
              <v:textbox inset="0,0,0,0">
                <w:txbxContent>
                  <w:p>
                    <w:pPr>
                      <w:spacing w:before="19" w:line="218" w:lineRule="auto"/>
                      <w:ind w:left="2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二</w:t>
                    </w: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类</w:t>
                    </w:r>
                  </w:p>
                  <w:p>
                    <w:pPr>
                      <w:spacing w:line="31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187" w:lineRule="auto"/>
                      <w:ind w:left="127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1</w:t>
                    </w: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00</w:t>
                    </w:r>
                  </w:p>
                  <w:p>
                    <w:pPr>
                      <w:spacing w:line="28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8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187" w:lineRule="auto"/>
                      <w:ind w:left="127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1</w:t>
                    </w: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00</w:t>
                    </w:r>
                  </w:p>
                  <w:p>
                    <w:pPr>
                      <w:spacing w:line="29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187" w:lineRule="auto"/>
                      <w:ind w:left="127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1</w:t>
                    </w: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00</w:t>
                    </w:r>
                  </w:p>
                  <w:p>
                    <w:pPr>
                      <w:spacing w:line="38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187" w:lineRule="auto"/>
                      <w:ind w:left="117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7"/>
                        <w:sz w:val="42"/>
                        <w:szCs w:val="42"/>
                      </w:rPr>
                      <w:t>200</w:t>
                    </w: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187" w:lineRule="auto"/>
                      <w:ind w:left="117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7"/>
                        <w:sz w:val="42"/>
                        <w:szCs w:val="42"/>
                      </w:rPr>
                      <w:t>200</w:t>
                    </w:r>
                  </w:p>
                </w:txbxContent>
              </v:textbox>
            </v:shape>
            <v:shape id="_x0000_s1033" type="#_x0000_t202" style="width:840;height:7362;left:7635;position:absolute;top:773" filled="f" stroked="f">
              <o:lock v:ext="edit" aspectratio="f"/>
              <v:textbox inset="0,0,0,0">
                <w:txbxContent>
                  <w:p>
                    <w:pPr>
                      <w:spacing w:before="19" w:line="218" w:lineRule="auto"/>
                      <w:ind w:left="2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21"/>
                        <w:sz w:val="42"/>
                        <w:szCs w:val="42"/>
                      </w:rPr>
                      <w:t>一</w:t>
                    </w:r>
                    <w:r>
                      <w:rPr>
                        <w:rFonts w:ascii="FangSong" w:eastAsia="FangSong" w:hAnsi="FangSong" w:cs="FangSong"/>
                        <w:spacing w:val="-20"/>
                        <w:sz w:val="42"/>
                        <w:szCs w:val="42"/>
                      </w:rPr>
                      <w:t>类</w:t>
                    </w:r>
                  </w:p>
                  <w:p>
                    <w:pPr>
                      <w:spacing w:line="31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187" w:lineRule="auto"/>
                      <w:ind w:left="223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5</w:t>
                    </w: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0</w:t>
                    </w:r>
                  </w:p>
                  <w:p>
                    <w:pPr>
                      <w:spacing w:line="28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8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187" w:lineRule="auto"/>
                      <w:ind w:left="223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5</w:t>
                    </w: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0</w:t>
                    </w:r>
                  </w:p>
                  <w:p>
                    <w:pPr>
                      <w:spacing w:line="29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187" w:lineRule="auto"/>
                      <w:ind w:left="223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5</w:t>
                    </w: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0</w:t>
                    </w:r>
                  </w:p>
                  <w:p>
                    <w:pPr>
                      <w:spacing w:line="38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187" w:lineRule="auto"/>
                      <w:ind w:left="124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1</w:t>
                    </w: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00</w:t>
                    </w: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187" w:lineRule="auto"/>
                      <w:ind w:left="124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1</w:t>
                    </w: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00</w:t>
                    </w:r>
                  </w:p>
                </w:txbxContent>
              </v:textbox>
            </v:shape>
            <v:shape id="_x0000_s1034" type="#_x0000_t202" style="width:1706;height:2546;left:184;position:absolute;top:266" filled="f" stroked="f">
              <o:lock v:ext="edit" aspectratio="f"/>
              <v:textbox inset="0,0,0,0">
                <w:txbxContent>
                  <w:p>
                    <w:pPr>
                      <w:spacing w:before="19" w:line="215" w:lineRule="auto"/>
                      <w:ind w:left="825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z w:val="31"/>
                        <w:szCs w:val="31"/>
                      </w:rPr>
                      <w:t>处</w:t>
                    </w:r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26" w:lineRule="auto"/>
                      <w:ind w:left="937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z w:val="31"/>
                        <w:szCs w:val="31"/>
                      </w:rPr>
                      <w:t>工</w:t>
                    </w:r>
                  </w:p>
                  <w:p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13" w:lineRule="auto"/>
                      <w:ind w:left="2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3"/>
                        <w:sz w:val="42"/>
                        <w:szCs w:val="42"/>
                      </w:rPr>
                      <w:t>焊装车间</w:t>
                    </w:r>
                  </w:p>
                </w:txbxContent>
              </v:textbox>
            </v:shape>
            <v:shape id="_x0000_s1035" type="#_x0000_t202" style="width:345;height:392;left:4996;position:absolute;top:1516" filled="f" stroked="f">
              <o:lock v:ext="edit" aspectratio="f"/>
              <v:textbox inset="0,0,0,0">
                <w:txbxContent>
                  <w:p>
                    <w:pPr>
                      <w:spacing w:before="20" w:line="209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z w:val="31"/>
                        <w:szCs w:val="31"/>
                      </w:rPr>
                      <w:t>额</w:t>
                    </w:r>
                  </w:p>
                </w:txbxContent>
              </v:textbox>
            </v:shape>
            <v:shape id="_x0000_s1036" type="#_x0000_t202" style="width:330;height:400;left:2332;position:absolute;top:684" filled="f" stroked="f">
              <o:lock v:ext="edit" aspectratio="f"/>
              <v:textbox inset="0,0,0,0">
                <w:txbxContent>
                  <w:p>
                    <w:pPr>
                      <w:spacing w:before="19" w:line="215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z w:val="31"/>
                        <w:szCs w:val="31"/>
                      </w:rPr>
                      <w:t>罚</w:t>
                    </w:r>
                  </w:p>
                </w:txbxContent>
              </v:textbox>
            </v:shape>
            <w10:wrap type="none"/>
          </v:group>
        </w:pict>
      </w:r>
    </w:p>
    <w:p>
      <w:pPr>
        <w:sectPr>
          <w:pgSz w:w="17860" w:h="25258"/>
          <w:pgMar w:top="1937" w:right="2084" w:bottom="0" w:left="2340" w:header="0" w:footer="0" w:gutter="0"/>
          <w:pgNumType w:start="4"/>
          <w:cols w:space="708"/>
        </w:sectPr>
      </w:pPr>
    </w:p>
    <w:p>
      <w:pPr>
        <w:spacing w:line="10495" w:lineRule="exact"/>
        <w:textAlignment w:val="center"/>
      </w:pPr>
      <w:r>
        <w:pict>
          <v:group id="_x0000_i1037" style="width:671.75pt;height:524.8pt;mso-position-horizontal-relative:char;mso-position-vertical-relative:line" coordorigin="0,0" coordsize="13435,10495" filled="f" stroked="f">
            <v:shape id="_x0000_s1038" type="#_x0000_t75" style="width:13435;height:10495;position:absolute" filled="f" stroked="f">
              <v:imagedata r:id="rId8" o:title=""/>
            </v:shape>
            <v:shape id="_x0000_s1039" type="#_x0000_t202" style="width:6447;height:10042;left:190;position:absolute;top:195" filled="f" stroked="f">
              <o:lock v:ext="edit" aspectratio="f"/>
              <v:textbox inset="0,0,0,0">
                <w:txbxContent>
                  <w:p>
                    <w:pPr>
                      <w:spacing w:before="20" w:line="215" w:lineRule="auto"/>
                      <w:ind w:left="2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11"/>
                        <w:sz w:val="42"/>
                        <w:szCs w:val="42"/>
                      </w:rPr>
                      <w:t>涂</w:t>
                    </w:r>
                    <w:r>
                      <w:rPr>
                        <w:rFonts w:ascii="FangSong" w:eastAsia="FangSong" w:hAnsi="FangSong" w:cs="FangSong"/>
                        <w:spacing w:val="10"/>
                        <w:sz w:val="42"/>
                        <w:szCs w:val="42"/>
                      </w:rPr>
                      <w:t>装车间</w:t>
                    </w:r>
                    <w:r>
                      <w:rPr>
                        <w:rFonts w:ascii="FangSong" w:eastAsia="FangSong" w:hAnsi="FangSong" w:cs="FangSong"/>
                        <w:spacing w:val="10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10"/>
                        <w:sz w:val="42"/>
                        <w:szCs w:val="42"/>
                      </w:rPr>
                      <w:t>车身接缝处理</w:t>
                    </w:r>
                  </w:p>
                  <w:p>
                    <w:pPr>
                      <w:spacing w:line="32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218" w:lineRule="auto"/>
                      <w:ind w:right="223"/>
                      <w:jc w:val="right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3"/>
                        <w:sz w:val="42"/>
                        <w:szCs w:val="42"/>
                      </w:rPr>
                      <w:t>喷</w:t>
                    </w:r>
                    <w:r>
                      <w:rPr>
                        <w:rFonts w:ascii="FangSong" w:eastAsia="FangSong" w:hAnsi="FangSong" w:cs="FangSong"/>
                        <w:spacing w:val="-2"/>
                        <w:sz w:val="42"/>
                        <w:szCs w:val="42"/>
                      </w:rPr>
                      <w:t>胶、发泡、打密封胶</w:t>
                    </w:r>
                  </w:p>
                  <w:p>
                    <w:pPr>
                      <w:spacing w:line="31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218" w:lineRule="auto"/>
                      <w:ind w:left="2037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2"/>
                        <w:sz w:val="42"/>
                        <w:szCs w:val="42"/>
                      </w:rPr>
                      <w:t>原子灰刮灰、打磨</w:t>
                    </w:r>
                  </w:p>
                  <w:p>
                    <w:pPr>
                      <w:spacing w:line="31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19" w:lineRule="auto"/>
                      <w:ind w:right="154"/>
                      <w:jc w:val="right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60"/>
                        <w:sz w:val="42"/>
                        <w:szCs w:val="42"/>
                      </w:rPr>
                      <w:t>底漆、</w:t>
                    </w:r>
                    <w:r>
                      <w:rPr>
                        <w:rFonts w:ascii="FangSong" w:eastAsia="FangSong" w:hAnsi="FangSong" w:cs="FangSong"/>
                        <w:spacing w:val="-60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-60"/>
                        <w:sz w:val="42"/>
                        <w:szCs w:val="42"/>
                      </w:rPr>
                      <w:t>中涂、面漆、</w:t>
                    </w:r>
                    <w:r>
                      <w:rPr>
                        <w:rFonts w:ascii="FangSong" w:eastAsia="FangSong" w:hAnsi="FangSong" w:cs="FangSong"/>
                        <w:spacing w:val="-60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-60"/>
                        <w:sz w:val="42"/>
                        <w:szCs w:val="42"/>
                      </w:rPr>
                      <w:t>图</w:t>
                    </w:r>
                    <w:r>
                      <w:rPr>
                        <w:rFonts w:ascii="FangSong" w:eastAsia="FangSong" w:hAnsi="FangSong" w:cs="FangSong"/>
                        <w:spacing w:val="-59"/>
                        <w:sz w:val="42"/>
                        <w:szCs w:val="42"/>
                      </w:rPr>
                      <w:t>案</w:t>
                    </w:r>
                  </w:p>
                  <w:p>
                    <w:pPr>
                      <w:spacing w:line="32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214" w:lineRule="auto"/>
                      <w:ind w:left="37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23"/>
                        <w:sz w:val="42"/>
                        <w:szCs w:val="42"/>
                      </w:rPr>
                      <w:t>总</w:t>
                    </w:r>
                    <w:r>
                      <w:rPr>
                        <w:rFonts w:ascii="FangSong" w:eastAsia="FangSong" w:hAnsi="FangSong" w:cs="FangSong"/>
                        <w:spacing w:val="-15"/>
                        <w:sz w:val="42"/>
                        <w:szCs w:val="42"/>
                      </w:rPr>
                      <w:t>装车间</w:t>
                    </w:r>
                    <w:r>
                      <w:rPr>
                        <w:rFonts w:ascii="FangSong" w:eastAsia="FangSong" w:hAnsi="FangSong" w:cs="FangSong"/>
                        <w:spacing w:val="-15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-15"/>
                        <w:sz w:val="42"/>
                        <w:szCs w:val="42"/>
                      </w:rPr>
                      <w:t>电器</w:t>
                    </w:r>
                    <w:r>
                      <w:rPr>
                        <w:rFonts w:ascii="FangSong" w:eastAsia="FangSong" w:hAnsi="FangSong" w:cs="FangSong"/>
                        <w:spacing w:val="-15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-15"/>
                        <w:sz w:val="42"/>
                        <w:szCs w:val="42"/>
                      </w:rPr>
                      <w:t>(</w:t>
                    </w:r>
                    <w:r>
                      <w:rPr>
                        <w:rFonts w:ascii="FangSong" w:eastAsia="FangSong" w:hAnsi="FangSong" w:cs="FangSong"/>
                        <w:spacing w:val="-15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-15"/>
                        <w:sz w:val="42"/>
                        <w:szCs w:val="42"/>
                      </w:rPr>
                      <w:t>ABS、VCD、暖风)</w:t>
                    </w:r>
                  </w:p>
                  <w:p>
                    <w:pPr>
                      <w:spacing w:line="32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8" w:line="218" w:lineRule="auto"/>
                      <w:ind w:left="2056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8"/>
                        <w:sz w:val="42"/>
                        <w:szCs w:val="42"/>
                      </w:rPr>
                      <w:t>空</w:t>
                    </w:r>
                    <w:r>
                      <w:rPr>
                        <w:rFonts w:ascii="FangSong" w:eastAsia="FangSong" w:hAnsi="FangSong" w:cs="FangSong"/>
                        <w:spacing w:val="-8"/>
                        <w:sz w:val="42"/>
                        <w:szCs w:val="42"/>
                      </w:rPr>
                      <w:t xml:space="preserve">  </w:t>
                    </w:r>
                    <w:r>
                      <w:rPr>
                        <w:rFonts w:ascii="FangSong" w:eastAsia="FangSong" w:hAnsi="FangSong" w:cs="FangSong"/>
                        <w:spacing w:val="-8"/>
                        <w:sz w:val="42"/>
                        <w:szCs w:val="42"/>
                      </w:rPr>
                      <w:t>调</w:t>
                    </w:r>
                  </w:p>
                  <w:p>
                    <w:pPr>
                      <w:spacing w:line="31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216" w:lineRule="auto"/>
                      <w:ind w:left="2025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"/>
                        <w:sz w:val="42"/>
                        <w:szCs w:val="42"/>
                      </w:rPr>
                      <w:t>装饰、座椅、</w:t>
                    </w:r>
                    <w:r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  <w:t>扶手杆</w:t>
                    </w:r>
                  </w:p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15" w:lineRule="auto"/>
                      <w:ind w:left="202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"/>
                        <w:sz w:val="42"/>
                        <w:szCs w:val="42"/>
                      </w:rPr>
                      <w:t>侧玻、门玻</w:t>
                    </w:r>
                  </w:p>
                  <w:p>
                    <w:pPr>
                      <w:spacing w:line="32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15" w:lineRule="auto"/>
                      <w:ind w:left="2037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6"/>
                        <w:sz w:val="42"/>
                        <w:szCs w:val="42"/>
                      </w:rPr>
                      <w:t>先后</w:t>
                    </w:r>
                    <w:r>
                      <w:rPr>
                        <w:rFonts w:ascii="FangSong" w:eastAsia="FangSong" w:hAnsi="FangSong" w:cs="FangSong"/>
                        <w:spacing w:val="-4"/>
                        <w:sz w:val="42"/>
                        <w:szCs w:val="42"/>
                      </w:rPr>
                      <w:t>风窗</w:t>
                    </w:r>
                  </w:p>
                  <w:p>
                    <w:pPr>
                      <w:spacing w:line="31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17" w:lineRule="auto"/>
                      <w:ind w:left="2025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2"/>
                        <w:sz w:val="42"/>
                        <w:szCs w:val="42"/>
                      </w:rPr>
                      <w:t>发动</w:t>
                    </w:r>
                    <w:r>
                      <w:rPr>
                        <w:rFonts w:ascii="FangSong" w:eastAsia="FangSong" w:hAnsi="FangSong" w:cs="FangSong"/>
                        <w:spacing w:val="-1"/>
                        <w:sz w:val="42"/>
                        <w:szCs w:val="42"/>
                      </w:rPr>
                      <w:t>机、底盘</w:t>
                    </w:r>
                  </w:p>
                  <w:p>
                    <w:pPr>
                      <w:spacing w:line="32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15" w:lineRule="auto"/>
                      <w:ind w:right="140"/>
                      <w:jc w:val="right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38"/>
                        <w:sz w:val="42"/>
                        <w:szCs w:val="42"/>
                      </w:rPr>
                      <w:t>车</w:t>
                    </w:r>
                    <w:r>
                      <w:rPr>
                        <w:rFonts w:ascii="FangSong" w:eastAsia="FangSong" w:hAnsi="FangSong" w:cs="FangSong"/>
                        <w:spacing w:val="-32"/>
                        <w:sz w:val="42"/>
                        <w:szCs w:val="42"/>
                      </w:rPr>
                      <w:t>身及零部件损伤、脏污</w:t>
                    </w:r>
                  </w:p>
                </w:txbxContent>
              </v:textbox>
            </v:shape>
            <v:shape id="_x0000_s1040" type="#_x0000_t202" style="width:840;height:5292;left:12216;position:absolute;top:4003" filled="f" stroked="f">
              <o:lock v:ext="edit" aspectratio="f"/>
              <v:textbox inset="0,0,0,0">
                <w:txbxContent>
                  <w:p>
                    <w:pPr>
                      <w:spacing w:before="19" w:line="220" w:lineRule="auto"/>
                      <w:ind w:left="119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5</w:t>
                    </w:r>
                    <w:r>
                      <w:rPr>
                        <w:rFonts w:ascii="FangSong" w:eastAsia="FangSong" w:hAnsi="FangSong" w:cs="FangSong"/>
                        <w:spacing w:val="-8"/>
                        <w:sz w:val="42"/>
                        <w:szCs w:val="42"/>
                      </w:rPr>
                      <w:t>00</w:t>
                    </w: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220" w:lineRule="auto"/>
                      <w:ind w:left="2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1</w:t>
                    </w:r>
                    <w:r>
                      <w:rPr>
                        <w:rFonts w:ascii="FangSong" w:eastAsia="FangSong" w:hAnsi="FangSong" w:cs="FangSong"/>
                        <w:spacing w:val="-7"/>
                        <w:sz w:val="42"/>
                        <w:szCs w:val="42"/>
                      </w:rPr>
                      <w:t>000</w:t>
                    </w:r>
                  </w:p>
                  <w:p>
                    <w:pPr>
                      <w:spacing w:line="31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220" w:lineRule="auto"/>
                      <w:ind w:left="119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5</w:t>
                    </w:r>
                    <w:r>
                      <w:rPr>
                        <w:rFonts w:ascii="FangSong" w:eastAsia="FangSong" w:hAnsi="FangSong" w:cs="FangSong"/>
                        <w:spacing w:val="-8"/>
                        <w:sz w:val="42"/>
                        <w:szCs w:val="42"/>
                      </w:rPr>
                      <w:t>00</w:t>
                    </w: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20" w:lineRule="auto"/>
                      <w:ind w:left="119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5</w:t>
                    </w:r>
                    <w:r>
                      <w:rPr>
                        <w:rFonts w:ascii="FangSong" w:eastAsia="FangSong" w:hAnsi="FangSong" w:cs="FangSong"/>
                        <w:spacing w:val="-8"/>
                        <w:sz w:val="42"/>
                        <w:szCs w:val="42"/>
                      </w:rPr>
                      <w:t>00</w:t>
                    </w: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20" w:lineRule="auto"/>
                      <w:ind w:left="2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1</w:t>
                    </w:r>
                    <w:r>
                      <w:rPr>
                        <w:rFonts w:ascii="FangSong" w:eastAsia="FangSong" w:hAnsi="FangSong" w:cs="FangSong"/>
                        <w:spacing w:val="-7"/>
                        <w:sz w:val="42"/>
                        <w:szCs w:val="42"/>
                      </w:rPr>
                      <w:t>000</w:t>
                    </w: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20" w:lineRule="auto"/>
                      <w:ind w:left="2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1</w:t>
                    </w:r>
                    <w:r>
                      <w:rPr>
                        <w:rFonts w:ascii="FangSong" w:eastAsia="FangSong" w:hAnsi="FangSong" w:cs="FangSong"/>
                        <w:spacing w:val="-7"/>
                        <w:sz w:val="42"/>
                        <w:szCs w:val="42"/>
                      </w:rPr>
                      <w:t>000</w:t>
                    </w:r>
                  </w:p>
                </w:txbxContent>
              </v:textbox>
            </v:shape>
            <v:shape id="_x0000_s1041" type="#_x0000_t202" style="width:639;height:5292;left:10067;position:absolute;top:4003" filled="f" stroked="f">
              <o:lock v:ext="edit" aspectratio="f"/>
              <v:textbox inset="0,0,0,0">
                <w:txbxContent>
                  <w:p>
                    <w:pPr>
                      <w:spacing w:before="19" w:line="220" w:lineRule="auto"/>
                      <w:ind w:left="3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1</w:t>
                    </w: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00</w:t>
                    </w: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220" w:lineRule="auto"/>
                      <w:ind w:left="2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7"/>
                        <w:sz w:val="42"/>
                        <w:szCs w:val="42"/>
                      </w:rPr>
                      <w:t>200</w:t>
                    </w:r>
                  </w:p>
                  <w:p>
                    <w:pPr>
                      <w:spacing w:line="31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220" w:lineRule="auto"/>
                      <w:ind w:left="3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1</w:t>
                    </w: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00</w:t>
                    </w: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20" w:lineRule="auto"/>
                      <w:ind w:left="3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1</w:t>
                    </w: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00</w:t>
                    </w: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20" w:lineRule="auto"/>
                      <w:ind w:left="2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7"/>
                        <w:sz w:val="42"/>
                        <w:szCs w:val="42"/>
                      </w:rPr>
                      <w:t>200</w:t>
                    </w: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20" w:lineRule="auto"/>
                      <w:ind w:left="2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7"/>
                        <w:sz w:val="42"/>
                        <w:szCs w:val="42"/>
                      </w:rPr>
                      <w:t>200</w:t>
                    </w:r>
                  </w:p>
                </w:txbxContent>
              </v:textbox>
            </v:shape>
            <v:shape id="_x0000_s1042" type="#_x0000_t202" style="width:629;height:5292;left:7739;position:absolute;top:4003" filled="f" stroked="f">
              <o:lock v:ext="edit" aspectratio="f"/>
              <v:textbox inset="0,0,0,0">
                <w:txbxContent>
                  <w:p>
                    <w:pPr>
                      <w:spacing w:before="19" w:line="220" w:lineRule="auto"/>
                      <w:ind w:left="119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5</w:t>
                    </w: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0</w:t>
                    </w: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220" w:lineRule="auto"/>
                      <w:ind w:left="2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1</w:t>
                    </w: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00</w:t>
                    </w:r>
                  </w:p>
                  <w:p>
                    <w:pPr>
                      <w:spacing w:line="31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220" w:lineRule="auto"/>
                      <w:ind w:left="119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5</w:t>
                    </w: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0</w:t>
                    </w: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20" w:lineRule="auto"/>
                      <w:ind w:left="119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5</w:t>
                    </w: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0</w:t>
                    </w: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20" w:lineRule="auto"/>
                      <w:ind w:left="2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1</w:t>
                    </w: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00</w:t>
                    </w: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20" w:lineRule="auto"/>
                      <w:ind w:left="2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1</w:t>
                    </w: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00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36" w:line="216" w:lineRule="auto"/>
        <w:ind w:left="131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表</w:t>
      </w:r>
      <w:r>
        <w:rPr>
          <w:rFonts w:ascii="FangSong" w:eastAsia="FangSong" w:hAnsi="FangSong" w:cs="FangSong"/>
          <w:spacing w:val="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2</w:t>
      </w:r>
      <w:r>
        <w:rPr>
          <w:rFonts w:ascii="FangSong" w:eastAsia="FangSong" w:hAnsi="FangSong" w:cs="FangSong"/>
          <w:spacing w:val="2"/>
          <w:sz w:val="42"/>
          <w:szCs w:val="42"/>
        </w:rPr>
        <w:t xml:space="preserve">    </w:t>
      </w:r>
      <w:r>
        <w:rPr>
          <w:rFonts w:ascii="FangSong" w:eastAsia="FangSong" w:hAnsi="FangSong" w:cs="FangSong"/>
          <w:spacing w:val="1"/>
          <w:sz w:val="42"/>
          <w:szCs w:val="42"/>
        </w:rPr>
        <w:t xml:space="preserve">              </w:t>
      </w:r>
      <w:r>
        <w:rPr>
          <w:rFonts w:ascii="FangSong" w:eastAsia="FangSong" w:hAnsi="FangSong" w:cs="FangSong"/>
          <w:spacing w:val="1"/>
          <w:sz w:val="42"/>
          <w:szCs w:val="42"/>
        </w:rPr>
        <w:t>单件制作责任分类</w:t>
      </w:r>
      <w:r>
        <w:rPr>
          <w:rFonts w:ascii="FangSong" w:eastAsia="FangSong" w:hAnsi="FangSong" w:cs="FangSong"/>
          <w:spacing w:val="1"/>
          <w:sz w:val="42"/>
          <w:szCs w:val="42"/>
        </w:rPr>
        <w:t xml:space="preserve">     </w:t>
      </w:r>
      <w:r>
        <w:rPr>
          <w:rFonts w:ascii="FangSong" w:eastAsia="FangSong" w:hAnsi="FangSong" w:cs="FangSong"/>
          <w:spacing w:val="1"/>
          <w:sz w:val="42"/>
          <w:szCs w:val="42"/>
        </w:rPr>
        <w:t>单位：元/件</w:t>
      </w:r>
    </w:p>
    <w:p>
      <w:pPr>
        <w:rPr>
          <w:rFonts w:ascii="Arial"/>
          <w:sz w:val="21"/>
        </w:rPr>
      </w:pPr>
    </w:p>
    <w:p>
      <w:pPr>
        <w:spacing w:line="4400" w:lineRule="exact"/>
        <w:ind w:firstLine="80"/>
        <w:textAlignment w:val="center"/>
      </w:pPr>
      <w:r>
        <w:pict>
          <v:group id="_x0000_i1043" style="width:675pt;height:220pt;mso-position-horizontal-relative:char;mso-position-vertical-relative:line" coordorigin="0,0" coordsize="13500,4400" filled="f" stroked="f">
            <v:shape id="_x0000_s1044" type="#_x0000_t75" style="width:13500;height:4400;position:absolute" filled="f" stroked="f">
              <v:imagedata r:id="rId9" o:title=""/>
            </v:shape>
            <v:shape id="_x0000_s1045" type="#_x0000_t202" style="width:1768;height:3857;left:1467;position:absolute;top:488" filled="f" stroked="f">
              <o:lock v:ext="edit" aspectratio="f"/>
              <v:textbox inset="0,0,0,0">
                <w:txbxContent>
                  <w:p>
                    <w:pPr>
                      <w:spacing w:before="20" w:line="206" w:lineRule="auto"/>
                      <w:ind w:right="13"/>
                      <w:jc w:val="right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z w:val="27"/>
                        <w:szCs w:val="27"/>
                      </w:rPr>
                      <w:t>类</w:t>
                    </w: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8" w:line="212" w:lineRule="auto"/>
                      <w:ind w:left="582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z w:val="27"/>
                        <w:szCs w:val="27"/>
                      </w:rPr>
                      <w:t>金</w:t>
                    </w:r>
                  </w:p>
                  <w:p>
                    <w:pPr>
                      <w:spacing w:before="70" w:line="199" w:lineRule="auto"/>
                      <w:ind w:left="1040" w:right="160" w:firstLine="306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额</w:t>
                    </w:r>
                    <w:r>
                      <w:rPr>
                        <w:rFonts w:ascii="SimSun" w:eastAsia="SimSun" w:hAnsi="SimSun" w:cs="SimSun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z w:val="27"/>
                        <w:szCs w:val="27"/>
                      </w:rPr>
                      <w:t>质</w:t>
                    </w:r>
                  </w:p>
                  <w:p>
                    <w:pPr>
                      <w:spacing w:before="295" w:line="216" w:lineRule="auto"/>
                      <w:ind w:left="28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7"/>
                        <w:sz w:val="42"/>
                        <w:szCs w:val="42"/>
                      </w:rPr>
                      <w:t>普</w:t>
                    </w:r>
                    <w:r>
                      <w:rPr>
                        <w:rFonts w:ascii="FangSong" w:eastAsia="FangSong" w:hAnsi="FangSong" w:cs="FangSong"/>
                        <w:spacing w:val="-4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-4"/>
                        <w:sz w:val="42"/>
                        <w:szCs w:val="42"/>
                      </w:rPr>
                      <w:t>通</w:t>
                    </w:r>
                    <w:r>
                      <w:rPr>
                        <w:rFonts w:ascii="FangSong" w:eastAsia="FangSong" w:hAnsi="FangSong" w:cs="FangSong"/>
                        <w:spacing w:val="-4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-4"/>
                        <w:sz w:val="42"/>
                        <w:szCs w:val="42"/>
                      </w:rPr>
                      <w:t>件</w:t>
                    </w:r>
                  </w:p>
                  <w:p>
                    <w:pPr>
                      <w:spacing w:before="340" w:line="601" w:lineRule="exact"/>
                      <w:ind w:left="2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3"/>
                        <w:position w:val="12"/>
                        <w:sz w:val="42"/>
                        <w:szCs w:val="42"/>
                      </w:rPr>
                      <w:t>安</w:t>
                    </w:r>
                    <w:r>
                      <w:rPr>
                        <w:rFonts w:ascii="FangSong" w:eastAsia="FangSong" w:hAnsi="FangSong" w:cs="FangSong"/>
                        <w:spacing w:val="-3"/>
                        <w:position w:val="12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-3"/>
                        <w:position w:val="12"/>
                        <w:sz w:val="42"/>
                        <w:szCs w:val="42"/>
                      </w:rPr>
                      <w:t>全</w:t>
                    </w:r>
                    <w:r>
                      <w:rPr>
                        <w:rFonts w:ascii="FangSong" w:eastAsia="FangSong" w:hAnsi="FangSong" w:cs="FangSong"/>
                        <w:spacing w:val="-3"/>
                        <w:position w:val="12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-3"/>
                        <w:position w:val="12"/>
                        <w:sz w:val="42"/>
                        <w:szCs w:val="42"/>
                      </w:rPr>
                      <w:t>件</w:t>
                    </w:r>
                  </w:p>
                  <w:p>
                    <w:pPr>
                      <w:spacing w:line="216" w:lineRule="auto"/>
                      <w:ind w:left="28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7"/>
                        <w:sz w:val="42"/>
                        <w:szCs w:val="42"/>
                      </w:rPr>
                      <w:t>重</w:t>
                    </w:r>
                    <w:r>
                      <w:rPr>
                        <w:rFonts w:ascii="FangSong" w:eastAsia="FangSong" w:hAnsi="FangSong" w:cs="FangSong"/>
                        <w:spacing w:val="-4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-4"/>
                        <w:sz w:val="42"/>
                        <w:szCs w:val="42"/>
                      </w:rPr>
                      <w:t>要</w:t>
                    </w:r>
                    <w:r>
                      <w:rPr>
                        <w:rFonts w:ascii="FangSong" w:eastAsia="FangSong" w:hAnsi="FangSong" w:cs="FangSong"/>
                        <w:spacing w:val="-4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-4"/>
                        <w:sz w:val="42"/>
                        <w:szCs w:val="42"/>
                      </w:rPr>
                      <w:t>件</w:t>
                    </w:r>
                  </w:p>
                </w:txbxContent>
              </v:textbox>
            </v:shape>
            <v:shape id="_x0000_s1046" type="#_x0000_t202" style="width:1471;height:3217;left:8264;position:absolute;top:806" filled="f" stroked="f">
              <o:lock v:ext="edit" aspectratio="f"/>
              <v:textbox inset="0,0,0,0">
                <w:txbxContent>
                  <w:p>
                    <w:pPr>
                      <w:spacing w:before="20" w:line="218" w:lineRule="auto"/>
                      <w:ind w:left="333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二</w:t>
                    </w: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类</w:t>
                    </w:r>
                  </w:p>
                  <w:p>
                    <w:pPr>
                      <w:spacing w:line="31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20" w:lineRule="auto"/>
                      <w:ind w:left="2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8"/>
                        <w:sz w:val="42"/>
                        <w:szCs w:val="42"/>
                      </w:rPr>
                      <w:t>1</w:t>
                    </w:r>
                    <w:r>
                      <w:rPr>
                        <w:rFonts w:ascii="FangSong" w:eastAsia="FangSong" w:hAnsi="FangSong" w:cs="FangSong"/>
                        <w:spacing w:val="-6"/>
                        <w:sz w:val="42"/>
                        <w:szCs w:val="42"/>
                      </w:rPr>
                      <w:t>0</w:t>
                    </w:r>
                    <w:r>
                      <w:rPr>
                        <w:rFonts w:ascii="FangSong" w:eastAsia="FangSong" w:hAnsi="FangSong" w:cs="FangSong"/>
                        <w:spacing w:val="-4"/>
                        <w:sz w:val="42"/>
                        <w:szCs w:val="42"/>
                      </w:rPr>
                      <w:t>0~200</w:t>
                    </w:r>
                  </w:p>
                  <w:p>
                    <w:pPr>
                      <w:spacing w:line="46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220" w:lineRule="auto"/>
                      <w:ind w:left="447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2"/>
                        <w:sz w:val="42"/>
                        <w:szCs w:val="42"/>
                      </w:rPr>
                      <w:t>3</w:t>
                    </w: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00</w:t>
                    </w:r>
                  </w:p>
                </w:txbxContent>
              </v:textbox>
            </v:shape>
            <v:shape id="_x0000_s1047" type="#_x0000_t202" style="width:1265;height:3217;left:5173;position:absolute;top:806" filled="f" stroked="f">
              <o:lock v:ext="edit" aspectratio="f"/>
              <v:textbox inset="0,0,0,0">
                <w:txbxContent>
                  <w:p>
                    <w:pPr>
                      <w:spacing w:before="20" w:line="218" w:lineRule="auto"/>
                      <w:ind w:left="237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1"/>
                        <w:sz w:val="42"/>
                        <w:szCs w:val="42"/>
                      </w:rPr>
                      <w:t>一</w:t>
                    </w: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类</w:t>
                    </w:r>
                  </w:p>
                  <w:p>
                    <w:pPr>
                      <w:spacing w:line="31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20" w:lineRule="auto"/>
                      <w:ind w:left="2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8"/>
                        <w:sz w:val="42"/>
                        <w:szCs w:val="42"/>
                      </w:rPr>
                      <w:t>5</w:t>
                    </w:r>
                    <w:r>
                      <w:rPr>
                        <w:rFonts w:ascii="FangSong" w:eastAsia="FangSong" w:hAnsi="FangSong" w:cs="FangSong"/>
                        <w:spacing w:val="-5"/>
                        <w:sz w:val="42"/>
                        <w:szCs w:val="42"/>
                      </w:rPr>
                      <w:t>0</w:t>
                    </w:r>
                    <w:r>
                      <w:rPr>
                        <w:rFonts w:ascii="FangSong" w:eastAsia="FangSong" w:hAnsi="FangSong" w:cs="FangSong"/>
                        <w:spacing w:val="-4"/>
                        <w:sz w:val="42"/>
                        <w:szCs w:val="42"/>
                      </w:rPr>
                      <w:t>~100</w:t>
                    </w:r>
                  </w:p>
                  <w:p>
                    <w:pPr>
                      <w:spacing w:line="46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220" w:lineRule="auto"/>
                      <w:ind w:left="331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7"/>
                        <w:sz w:val="42"/>
                        <w:szCs w:val="42"/>
                      </w:rPr>
                      <w:t>200</w:t>
                    </w:r>
                  </w:p>
                </w:txbxContent>
              </v:textbox>
            </v:shape>
            <v:shape id="_x0000_s1048" type="#_x0000_t202" style="width:835;height:3217;left:11776;position:absolute;top:806" filled="f" stroked="f">
              <o:lock v:ext="edit" aspectratio="f"/>
              <v:textbox inset="0,0,0,0">
                <w:txbxContent>
                  <w:p>
                    <w:pPr>
                      <w:spacing w:before="20" w:line="218" w:lineRule="auto"/>
                      <w:ind w:left="20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24"/>
                        <w:sz w:val="42"/>
                        <w:szCs w:val="42"/>
                      </w:rPr>
                      <w:t>三</w:t>
                    </w:r>
                    <w:r>
                      <w:rPr>
                        <w:rFonts w:ascii="FangSong" w:eastAsia="FangSong" w:hAnsi="FangSong" w:cs="FangSong"/>
                        <w:spacing w:val="-22"/>
                        <w:sz w:val="42"/>
                        <w:szCs w:val="42"/>
                      </w:rPr>
                      <w:t>类</w:t>
                    </w:r>
                  </w:p>
                  <w:p>
                    <w:pPr>
                      <w:spacing w:line="31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7" w:line="220" w:lineRule="auto"/>
                      <w:ind w:left="126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12"/>
                        <w:sz w:val="42"/>
                        <w:szCs w:val="42"/>
                      </w:rPr>
                      <w:t>3</w:t>
                    </w:r>
                    <w:r>
                      <w:rPr>
                        <w:rFonts w:ascii="FangSong" w:eastAsia="FangSong" w:hAnsi="FangSong" w:cs="FangSong"/>
                        <w:spacing w:val="-10"/>
                        <w:sz w:val="42"/>
                        <w:szCs w:val="42"/>
                      </w:rPr>
                      <w:t>00</w:t>
                    </w:r>
                  </w:p>
                  <w:p>
                    <w:pPr>
                      <w:spacing w:line="46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6" w:line="220" w:lineRule="auto"/>
                      <w:ind w:left="113"/>
                      <w:rPr>
                        <w:rFonts w:ascii="FangSong" w:eastAsia="FangSong" w:hAnsi="FangSong" w:cs="FangSong"/>
                        <w:sz w:val="42"/>
                        <w:szCs w:val="42"/>
                      </w:rPr>
                    </w:pPr>
                    <w:r>
                      <w:rPr>
                        <w:rFonts w:ascii="FangSong" w:eastAsia="FangSong" w:hAnsi="FangSong" w:cs="FangSong"/>
                        <w:spacing w:val="-9"/>
                        <w:sz w:val="42"/>
                        <w:szCs w:val="42"/>
                      </w:rPr>
                      <w:t>6</w:t>
                    </w:r>
                    <w:r>
                      <w:rPr>
                        <w:rFonts w:ascii="FangSong" w:eastAsia="FangSong" w:hAnsi="FangSong" w:cs="FangSong"/>
                        <w:spacing w:val="-7"/>
                        <w:sz w:val="42"/>
                        <w:szCs w:val="42"/>
                      </w:rPr>
                      <w:t>00</w:t>
                    </w:r>
                  </w:p>
                </w:txbxContent>
              </v:textbox>
            </v:shape>
            <v:shape id="_x0000_s1049" type="#_x0000_t202" style="width:813;height:1581;left:261;position:absolute;top:361" filled="f" stroked="f">
              <o:lock v:ext="edit" aspectratio="f"/>
              <v:textbox inset="0,0,0,0">
                <w:txbxContent>
                  <w:p>
                    <w:pPr>
                      <w:spacing w:before="20" w:line="210" w:lineRule="auto"/>
                      <w:ind w:left="258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z w:val="27"/>
                        <w:szCs w:val="27"/>
                      </w:rPr>
                      <w:t>处</w:t>
                    </w: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8" w:line="226" w:lineRule="auto"/>
                      <w:ind w:left="20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37"/>
                        <w:position w:val="3"/>
                        <w:sz w:val="27"/>
                        <w:szCs w:val="27"/>
                      </w:rPr>
                      <w:t>加</w:t>
                    </w:r>
                    <w:r>
                      <w:rPr>
                        <w:rFonts w:ascii="SimSun" w:eastAsia="SimSun" w:hAnsi="SimSun" w:cs="SimSun"/>
                        <w:spacing w:val="37"/>
                        <w:position w:val="3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37"/>
                        <w:position w:val="-3"/>
                        <w:sz w:val="27"/>
                        <w:szCs w:val="27"/>
                      </w:rPr>
                      <w:t>工</w:t>
                    </w:r>
                  </w:p>
                </w:txbxContent>
              </v:textbox>
            </v:shape>
            <v:shape id="_x0000_s1050" type="#_x0000_t202" style="width:367;height:1185;left:1219;position:absolute;top:743" filled="f" stroked="f">
              <o:lock v:ext="edit" aspectratio="f"/>
              <v:textbox style="layout-flow:vertical-ideographic" inset="0,0,0,0">
                <w:txbxContent>
                  <w:p>
                    <w:pPr>
                      <w:spacing w:before="19" w:line="217" w:lineRule="auto"/>
                      <w:ind w:left="20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14"/>
                        <w:sz w:val="27"/>
                        <w:szCs w:val="27"/>
                      </w:rPr>
                      <w:t>罚</w:t>
                    </w:r>
                    <w:r>
                      <w:rPr>
                        <w:rFonts w:ascii="SimSun" w:eastAsia="SimSun" w:hAnsi="SimSun" w:cs="SimSun"/>
                        <w:spacing w:val="14"/>
                        <w:sz w:val="27"/>
                        <w:szCs w:val="27"/>
                      </w:rPr>
                      <w:t xml:space="preserve">    </w:t>
                    </w:r>
                    <w:r>
                      <w:rPr>
                        <w:rFonts w:ascii="SimSun" w:eastAsia="SimSun" w:hAnsi="SimSun" w:cs="SimSun"/>
                        <w:spacing w:val="14"/>
                        <w:sz w:val="27"/>
                        <w:szCs w:val="27"/>
                      </w:rPr>
                      <w:t>件</w:t>
                    </w:r>
                  </w:p>
                </w:txbxContent>
              </v:textbox>
            </v:shape>
            <v:shape id="_x0000_s1051" type="#_x0000_t202" style="width:298;height:344;left:1805;position:absolute;top:1702" filled="f" stroked="f">
              <o:lock v:ext="edit" aspectratio="f"/>
              <v:textbox inset="0,0,0,0">
                <w:txbxContent>
                  <w:p>
                    <w:pPr>
                      <w:spacing w:before="19" w:line="208" w:lineRule="auto"/>
                      <w:ind w:left="20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z w:val="27"/>
                        <w:szCs w:val="27"/>
                      </w:rPr>
                      <w:t>性</w:t>
                    </w:r>
                  </w:p>
                </w:txbxContent>
              </v:textbox>
            </v:shape>
            <v:shape id="_x0000_s1052" type="#_x0000_t202" style="width:297;height:342;left:3263;position:absolute;top:1132" filled="f" stroked="f">
              <o:lock v:ext="edit" aspectratio="f"/>
              <v:textbox inset="0,0,0,0">
                <w:txbxContent>
                  <w:p>
                    <w:pPr>
                      <w:spacing w:before="20" w:line="206" w:lineRule="auto"/>
                      <w:ind w:left="20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z w:val="27"/>
                        <w:szCs w:val="27"/>
                      </w:rPr>
                      <w:t>别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185" w:line="216" w:lineRule="auto"/>
        <w:ind w:left="1025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2"/>
          <w:sz w:val="42"/>
          <w:szCs w:val="42"/>
        </w:rPr>
        <w:t>浮现</w:t>
      </w:r>
      <w:r>
        <w:rPr>
          <w:rFonts w:ascii="FangSong" w:eastAsia="FangSong" w:hAnsi="FangSong" w:cs="FangSong"/>
          <w:spacing w:val="-11"/>
          <w:sz w:val="42"/>
          <w:szCs w:val="42"/>
        </w:rPr>
        <w:t>废品扣处操作者该单件全部</w:t>
      </w:r>
      <w:r>
        <w:rPr>
          <w:rFonts w:ascii="FangSong" w:eastAsia="FangSong" w:hAnsi="FangSong" w:cs="FangSong"/>
          <w:spacing w:val="-11"/>
          <w:sz w:val="42"/>
          <w:szCs w:val="42"/>
        </w:rPr>
        <w:t>报酬</w:t>
      </w:r>
      <w:r>
        <w:rPr>
          <w:rFonts w:ascii="FangSong" w:eastAsia="FangSong" w:hAnsi="FangSong" w:cs="FangSong"/>
          <w:spacing w:val="-11"/>
          <w:sz w:val="42"/>
          <w:szCs w:val="42"/>
        </w:rPr>
        <w:t>+材料费+表</w:t>
      </w:r>
      <w:r>
        <w:rPr>
          <w:rFonts w:ascii="FangSong" w:eastAsia="FangSong" w:hAnsi="FangSong" w:cs="FangSong"/>
          <w:spacing w:val="-1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1"/>
          <w:sz w:val="42"/>
          <w:szCs w:val="42"/>
        </w:rPr>
        <w:t>2</w:t>
      </w:r>
      <w:r>
        <w:rPr>
          <w:rFonts w:ascii="FangSong" w:eastAsia="FangSong" w:hAnsi="FangSong" w:cs="FangSong"/>
          <w:spacing w:val="-1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1"/>
          <w:sz w:val="42"/>
          <w:szCs w:val="42"/>
        </w:rPr>
        <w:t>罚款。</w:t>
      </w:r>
    </w:p>
    <w:p>
      <w:pPr>
        <w:sectPr>
          <w:footerReference w:type="default" r:id="rId10"/>
          <w:pgSz w:w="17860" w:h="25258"/>
          <w:pgMar w:top="1820" w:right="1939" w:bottom="3692" w:left="2340" w:header="0" w:footer="3207" w:gutter="0"/>
          <w:pgNumType w:start="5"/>
          <w:cols w:space="708"/>
        </w:sectPr>
      </w:pPr>
    </w:p>
    <w:p>
      <w:pPr>
        <w:spacing w:before="76" w:line="343" w:lineRule="auto"/>
        <w:ind w:left="34" w:right="24" w:firstLine="23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9"/>
          <w:sz w:val="42"/>
          <w:szCs w:val="42"/>
        </w:rPr>
        <w:t>7</w:t>
      </w:r>
      <w:r>
        <w:rPr>
          <w:rFonts w:ascii="FangSong" w:eastAsia="FangSong" w:hAnsi="FangSong" w:cs="FangSong"/>
          <w:spacing w:val="18"/>
          <w:sz w:val="42"/>
          <w:szCs w:val="42"/>
        </w:rPr>
        <w:t>.1、凡是该车(产品)能直接反映出的问题(如缺水、缺油、严重漏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气、缺胶条、装饰条缺零部件、漏水、漏油、电路</w:t>
      </w:r>
      <w:r>
        <w:rPr>
          <w:rFonts w:ascii="FangSong" w:eastAsia="FangSong" w:hAnsi="FangSong" w:cs="FangSong"/>
          <w:sz w:val="42"/>
          <w:szCs w:val="42"/>
        </w:rPr>
        <w:t>短路、各类表指示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4"/>
          <w:sz w:val="42"/>
          <w:szCs w:val="42"/>
        </w:rPr>
        <w:t>极其</w:t>
      </w:r>
      <w:r>
        <w:rPr>
          <w:rFonts w:ascii="FangSong" w:eastAsia="FangSong" w:hAnsi="FangSong" w:cs="FangSong"/>
          <w:spacing w:val="14"/>
          <w:sz w:val="42"/>
          <w:szCs w:val="42"/>
        </w:rPr>
        <w:t>不许</w:t>
      </w:r>
      <w:r>
        <w:rPr>
          <w:rFonts w:ascii="FangSong" w:eastAsia="FangSong" w:hAnsi="FangSong" w:cs="FangSong"/>
          <w:spacing w:val="7"/>
          <w:sz w:val="42"/>
          <w:szCs w:val="42"/>
        </w:rPr>
        <w:t>、制动差、方向发摆、发卡、沉重等)不认真路试，试车公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28"/>
          <w:sz w:val="42"/>
          <w:szCs w:val="42"/>
        </w:rPr>
        <w:t>里</w:t>
      </w:r>
      <w:r>
        <w:rPr>
          <w:rFonts w:ascii="FangSong" w:eastAsia="FangSong" w:hAnsi="FangSong" w:cs="FangSong"/>
          <w:spacing w:val="22"/>
          <w:sz w:val="42"/>
          <w:szCs w:val="42"/>
        </w:rPr>
        <w:t>达</w:t>
      </w:r>
      <w:r>
        <w:rPr>
          <w:rFonts w:ascii="FangSong" w:eastAsia="FangSong" w:hAnsi="FangSong" w:cs="FangSong"/>
          <w:spacing w:val="14"/>
          <w:sz w:val="42"/>
          <w:szCs w:val="42"/>
        </w:rPr>
        <w:t>不到要求的；无“试车(动态)检验表”和“交接卡”的，除扣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5"/>
          <w:sz w:val="42"/>
          <w:szCs w:val="42"/>
        </w:rPr>
        <w:t>出</w:t>
      </w:r>
      <w:r>
        <w:rPr>
          <w:rFonts w:ascii="FangSong" w:eastAsia="FangSong" w:hAnsi="FangSong" w:cs="FangSong"/>
          <w:spacing w:val="-12"/>
          <w:sz w:val="42"/>
          <w:szCs w:val="42"/>
        </w:rPr>
        <w:t>该车试车费外，并处每台车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50~200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的罚款。</w:t>
      </w:r>
      <w:r>
        <w:rPr>
          <w:rFonts w:ascii="FangSong" w:eastAsia="FangSong" w:hAnsi="FangSong" w:cs="FangSong"/>
          <w:sz w:val="42"/>
          <w:szCs w:val="42"/>
        </w:rPr>
        <w:t xml:space="preserve">                    </w:t>
      </w:r>
      <w:r>
        <w:rPr>
          <w:rFonts w:ascii="FangSong" w:eastAsia="FangSong" w:hAnsi="FangSong" w:cs="FangSong"/>
          <w:spacing w:val="-14"/>
          <w:sz w:val="42"/>
          <w:szCs w:val="42"/>
        </w:rPr>
        <w:t>7.2、试车员路试后，开据“返修复检单”</w:t>
      </w:r>
      <w:r>
        <w:rPr>
          <w:rFonts w:ascii="FangSong" w:eastAsia="FangSong" w:hAnsi="FangSong" w:cs="FangSong"/>
          <w:spacing w:val="-1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4"/>
          <w:sz w:val="42"/>
          <w:szCs w:val="42"/>
        </w:rPr>
        <w:t>，交生产部安排人员解决</w:t>
      </w:r>
      <w:r>
        <w:rPr>
          <w:rFonts w:ascii="FangSong" w:eastAsia="FangSong" w:hAnsi="FangSong" w:cs="FangSong"/>
          <w:spacing w:val="-9"/>
          <w:sz w:val="42"/>
          <w:szCs w:val="42"/>
        </w:rPr>
        <w:t>，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作业车间接单后</w:t>
      </w:r>
      <w:r>
        <w:rPr>
          <w:rFonts w:ascii="FangSong" w:eastAsia="FangSong" w:hAnsi="FangSong" w:cs="FangSong"/>
          <w:spacing w:val="-10"/>
          <w:sz w:val="42"/>
          <w:szCs w:val="42"/>
        </w:rPr>
        <w:t>普通</w:t>
      </w:r>
      <w:r>
        <w:rPr>
          <w:rFonts w:ascii="FangSong" w:eastAsia="FangSong" w:hAnsi="FangSong" w:cs="FangSong"/>
          <w:spacing w:val="-10"/>
          <w:sz w:val="42"/>
          <w:szCs w:val="42"/>
        </w:rPr>
        <w:t>问题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4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小时内解决，中大问题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8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小时内解决。</w:t>
      </w:r>
      <w:r>
        <w:rPr>
          <w:rFonts w:ascii="FangSong" w:eastAsia="FangSong" w:hAnsi="FangSong" w:cs="FangSong"/>
          <w:spacing w:val="-4"/>
          <w:sz w:val="42"/>
          <w:szCs w:val="42"/>
        </w:rPr>
        <w:t>路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试人员进行再次验证，作业车间是否按“返修复检</w:t>
      </w:r>
      <w:r>
        <w:rPr>
          <w:rFonts w:ascii="FangSong" w:eastAsia="FangSong" w:hAnsi="FangSong" w:cs="FangSong"/>
          <w:sz w:val="42"/>
          <w:szCs w:val="42"/>
        </w:rPr>
        <w:t>单”排除问题，直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到追踪问题</w:t>
      </w:r>
      <w:r>
        <w:rPr>
          <w:rFonts w:ascii="FangSong" w:eastAsia="FangSong" w:hAnsi="FangSong" w:cs="FangSong"/>
          <w:spacing w:val="-6"/>
          <w:sz w:val="42"/>
          <w:szCs w:val="42"/>
        </w:rPr>
        <w:t>彻底</w:t>
      </w:r>
      <w:r>
        <w:rPr>
          <w:rFonts w:ascii="FangSong" w:eastAsia="FangSong" w:hAnsi="FangSong" w:cs="FangSong"/>
          <w:spacing w:val="-4"/>
          <w:sz w:val="42"/>
          <w:szCs w:val="42"/>
        </w:rPr>
        <w:t>解</w:t>
      </w:r>
      <w:r>
        <w:rPr>
          <w:rFonts w:ascii="FangSong" w:eastAsia="FangSong" w:hAnsi="FangSong" w:cs="FangSong"/>
          <w:spacing w:val="-3"/>
          <w:sz w:val="42"/>
          <w:szCs w:val="42"/>
        </w:rPr>
        <w:t>决。作业车间超过</w:t>
      </w:r>
      <w:r>
        <w:rPr>
          <w:rFonts w:ascii="FangSong" w:eastAsia="FangSong" w:hAnsi="FangSong" w:cs="FangSong"/>
          <w:spacing w:val="-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3"/>
          <w:sz w:val="42"/>
          <w:szCs w:val="42"/>
        </w:rPr>
        <w:t>8</w:t>
      </w:r>
      <w:r>
        <w:rPr>
          <w:rFonts w:ascii="FangSong" w:eastAsia="FangSong" w:hAnsi="FangSong" w:cs="FangSong"/>
          <w:spacing w:val="-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3"/>
          <w:sz w:val="42"/>
          <w:szCs w:val="42"/>
        </w:rPr>
        <w:t>小时未解决问题，按每项问题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4"/>
          <w:sz w:val="42"/>
          <w:szCs w:val="42"/>
        </w:rPr>
        <w:t>50</w:t>
      </w:r>
      <w:r>
        <w:rPr>
          <w:rFonts w:ascii="FangSong" w:eastAsia="FangSong" w:hAnsi="FangSong" w:cs="FangSong"/>
          <w:spacing w:val="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4"/>
          <w:sz w:val="42"/>
          <w:szCs w:val="42"/>
        </w:rPr>
        <w:t>元处罚，并处</w:t>
      </w:r>
      <w:r>
        <w:rPr>
          <w:rFonts w:ascii="FangSong" w:eastAsia="FangSong" w:hAnsi="FangSong" w:cs="FangSong"/>
          <w:spacing w:val="2"/>
          <w:sz w:val="42"/>
          <w:szCs w:val="42"/>
        </w:rPr>
        <w:t>该车间负责人处罚金额总和的</w:t>
      </w:r>
      <w:r>
        <w:rPr>
          <w:rFonts w:ascii="FangSong" w:eastAsia="FangSong" w:hAnsi="FangSong" w:cs="FangSong"/>
          <w:spacing w:val="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2"/>
          <w:sz w:val="42"/>
          <w:szCs w:val="42"/>
        </w:rPr>
        <w:t>20%罚款(由生产部执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行</w:t>
      </w:r>
      <w:r>
        <w:rPr>
          <w:rFonts w:ascii="FangSong" w:eastAsia="FangSong" w:hAnsi="FangSong" w:cs="FangSong"/>
          <w:spacing w:val="-3"/>
          <w:sz w:val="42"/>
          <w:szCs w:val="42"/>
        </w:rPr>
        <w:t>)。</w:t>
      </w:r>
    </w:p>
    <w:p>
      <w:pPr>
        <w:spacing w:before="4" w:line="342" w:lineRule="auto"/>
        <w:ind w:left="58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6"/>
          <w:sz w:val="42"/>
          <w:szCs w:val="42"/>
        </w:rPr>
        <w:t>7</w:t>
      </w:r>
      <w:r>
        <w:rPr>
          <w:rFonts w:ascii="FangSong" w:eastAsia="FangSong" w:hAnsi="FangSong" w:cs="FangSong"/>
          <w:spacing w:val="-4"/>
          <w:sz w:val="42"/>
          <w:szCs w:val="42"/>
        </w:rPr>
        <w:t>.3、</w:t>
      </w:r>
      <w:r>
        <w:rPr>
          <w:rFonts w:ascii="FangSong" w:eastAsia="FangSong" w:hAnsi="FangSong" w:cs="FangSong"/>
          <w:spacing w:val="-4"/>
          <w:sz w:val="42"/>
          <w:szCs w:val="42"/>
        </w:rPr>
        <w:t>特殊</w:t>
      </w:r>
      <w:r>
        <w:rPr>
          <w:rFonts w:ascii="FangSong" w:eastAsia="FangSong" w:hAnsi="FangSong" w:cs="FangSong"/>
          <w:spacing w:val="-4"/>
          <w:sz w:val="42"/>
          <w:szCs w:val="42"/>
        </w:rPr>
        <w:t>问题由技术中心、质量部另定返修期限。</w:t>
      </w:r>
      <w:r>
        <w:rPr>
          <w:rFonts w:ascii="FangSong" w:eastAsia="FangSong" w:hAnsi="FangSong" w:cs="FangSong"/>
          <w:sz w:val="42"/>
          <w:szCs w:val="42"/>
        </w:rPr>
        <w:t xml:space="preserve">                </w:t>
      </w:r>
      <w:r>
        <w:rPr>
          <w:rFonts w:ascii="FangSong" w:eastAsia="FangSong" w:hAnsi="FangSong" w:cs="FangSong"/>
          <w:spacing w:val="-25"/>
          <w:sz w:val="42"/>
          <w:szCs w:val="42"/>
        </w:rPr>
        <w:t>7.4、用户在厂待接车，</w:t>
      </w:r>
      <w:r>
        <w:rPr>
          <w:rFonts w:ascii="FangSong" w:eastAsia="FangSong" w:hAnsi="FangSong" w:cs="FangSong"/>
          <w:spacing w:val="-2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5"/>
          <w:sz w:val="42"/>
          <w:szCs w:val="42"/>
        </w:rPr>
        <w:t>试路人员的返修复检单一下达，</w:t>
      </w:r>
      <w:r>
        <w:rPr>
          <w:rFonts w:ascii="FangSong" w:eastAsia="FangSong" w:hAnsi="FangSong" w:cs="FangSong"/>
          <w:spacing w:val="-2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5"/>
          <w:sz w:val="42"/>
          <w:szCs w:val="42"/>
        </w:rPr>
        <w:t>必须</w:t>
      </w:r>
      <w:r>
        <w:rPr>
          <w:rFonts w:ascii="FangSong" w:eastAsia="FangSong" w:hAnsi="FangSong" w:cs="FangSong"/>
          <w:spacing w:val="-25"/>
          <w:sz w:val="42"/>
          <w:szCs w:val="42"/>
        </w:rPr>
        <w:t>即将</w:t>
      </w:r>
      <w:r>
        <w:rPr>
          <w:rFonts w:ascii="FangSong" w:eastAsia="FangSong" w:hAnsi="FangSong" w:cs="FangSong"/>
          <w:spacing w:val="-25"/>
          <w:sz w:val="42"/>
          <w:szCs w:val="42"/>
        </w:rPr>
        <w:t>行动</w:t>
      </w:r>
      <w:r>
        <w:rPr>
          <w:rFonts w:ascii="FangSong" w:eastAsia="FangSong" w:hAnsi="FangSong" w:cs="FangSong"/>
          <w:spacing w:val="-19"/>
          <w:sz w:val="42"/>
          <w:szCs w:val="42"/>
        </w:rPr>
        <w:t>，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统一听</w:t>
      </w:r>
      <w:r>
        <w:rPr>
          <w:rFonts w:ascii="FangSong" w:eastAsia="FangSong" w:hAnsi="FangSong" w:cs="FangSong"/>
          <w:spacing w:val="-4"/>
          <w:sz w:val="42"/>
          <w:szCs w:val="42"/>
        </w:rPr>
        <w:t>从</w:t>
      </w:r>
      <w:r>
        <w:rPr>
          <w:rFonts w:ascii="FangSong" w:eastAsia="FangSong" w:hAnsi="FangSong" w:cs="FangSong"/>
          <w:spacing w:val="-3"/>
          <w:sz w:val="42"/>
          <w:szCs w:val="42"/>
        </w:rPr>
        <w:t>生产部安排，这时任何工作让步用户要接的产品。</w:t>
      </w:r>
    </w:p>
    <w:p>
      <w:pPr>
        <w:spacing w:line="215" w:lineRule="auto"/>
        <w:ind w:left="58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5"/>
          <w:sz w:val="42"/>
          <w:szCs w:val="42"/>
        </w:rPr>
        <w:t>8</w:t>
      </w:r>
      <w:r>
        <w:rPr>
          <w:rFonts w:ascii="FangSong" w:eastAsia="FangSong" w:hAnsi="FangSong" w:cs="FangSong"/>
          <w:spacing w:val="-4"/>
          <w:sz w:val="42"/>
          <w:szCs w:val="42"/>
        </w:rPr>
        <w:t>、售出产品质量故障处理</w:t>
      </w:r>
    </w:p>
    <w:p>
      <w:pPr>
        <w:spacing w:line="317" w:lineRule="auto"/>
        <w:rPr>
          <w:rFonts w:ascii="Arial"/>
          <w:sz w:val="21"/>
        </w:rPr>
      </w:pPr>
    </w:p>
    <w:p>
      <w:pPr>
        <w:spacing w:before="136" w:line="344" w:lineRule="auto"/>
        <w:ind w:left="38" w:right="95" w:firstLine="838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产品已交付后，在用户手中发生质量故</w:t>
      </w:r>
      <w:r>
        <w:rPr>
          <w:rFonts w:ascii="FangSong" w:eastAsia="FangSong" w:hAnsi="FangSong" w:cs="FangSong"/>
          <w:sz w:val="42"/>
          <w:szCs w:val="42"/>
        </w:rPr>
        <w:t>障，确因不是用户使用不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当，</w:t>
      </w:r>
      <w:r>
        <w:rPr>
          <w:rFonts w:ascii="FangSong" w:eastAsia="FangSong" w:hAnsi="FangSong" w:cs="FangSong"/>
          <w:spacing w:val="-8"/>
          <w:sz w:val="42"/>
          <w:szCs w:val="42"/>
        </w:rPr>
        <w:t>或者</w:t>
      </w:r>
      <w:r>
        <w:rPr>
          <w:rFonts w:ascii="FangSong" w:eastAsia="FangSong" w:hAnsi="FangSong" w:cs="FangSong"/>
          <w:spacing w:val="-8"/>
          <w:sz w:val="42"/>
          <w:szCs w:val="42"/>
        </w:rPr>
        <w:t>操作有</w:t>
      </w:r>
      <w:r>
        <w:rPr>
          <w:rFonts w:ascii="FangSong" w:eastAsia="FangSong" w:hAnsi="FangSong" w:cs="FangSong"/>
          <w:spacing w:val="-5"/>
          <w:sz w:val="42"/>
          <w:szCs w:val="42"/>
        </w:rPr>
        <w:t>误</w:t>
      </w:r>
      <w:r>
        <w:rPr>
          <w:rFonts w:ascii="FangSong" w:eastAsia="FangSong" w:hAnsi="FangSong" w:cs="FangSong"/>
          <w:spacing w:val="-4"/>
          <w:sz w:val="42"/>
          <w:szCs w:val="42"/>
        </w:rPr>
        <w:t>，对其造成经济损失，</w:t>
      </w:r>
      <w:r>
        <w:rPr>
          <w:rFonts w:ascii="FangSong" w:eastAsia="FangSong" w:hAnsi="FangSong" w:cs="FangSong"/>
          <w:spacing w:val="-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(含用户投诉索赔)的，经公司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23"/>
          <w:sz w:val="42"/>
          <w:szCs w:val="42"/>
        </w:rPr>
        <w:t>裁</w:t>
      </w:r>
      <w:r>
        <w:rPr>
          <w:rFonts w:ascii="FangSong" w:eastAsia="FangSong" w:hAnsi="FangSong" w:cs="FangSong"/>
          <w:spacing w:val="14"/>
          <w:sz w:val="42"/>
          <w:szCs w:val="42"/>
        </w:rPr>
        <w:t>定是属某车间(</w:t>
      </w:r>
      <w:r>
        <w:rPr>
          <w:rFonts w:ascii="FangSong" w:eastAsia="FangSong" w:hAnsi="FangSong" w:cs="FangSong"/>
          <w:spacing w:val="14"/>
          <w:sz w:val="42"/>
          <w:szCs w:val="42"/>
        </w:rPr>
        <w:t>或者</w:t>
      </w:r>
      <w:r>
        <w:rPr>
          <w:rFonts w:ascii="FangSong" w:eastAsia="FangSong" w:hAnsi="FangSong" w:cs="FangSong"/>
          <w:spacing w:val="14"/>
          <w:sz w:val="42"/>
          <w:szCs w:val="42"/>
        </w:rPr>
        <w:t>某部门)责任，按责任分为：</w:t>
      </w:r>
      <w:r>
        <w:rPr>
          <w:rFonts w:ascii="FangSong" w:eastAsia="FangSong" w:hAnsi="FangSong" w:cs="FangSong"/>
          <w:sz w:val="42"/>
          <w:szCs w:val="42"/>
        </w:rPr>
        <w:t xml:space="preserve">                 </w:t>
      </w:r>
      <w:r>
        <w:rPr>
          <w:rFonts w:ascii="FangSong" w:eastAsia="FangSong" w:hAnsi="FangSong" w:cs="FangSong"/>
          <w:spacing w:val="-4"/>
          <w:sz w:val="42"/>
          <w:szCs w:val="42"/>
        </w:rPr>
        <w:t>8.1、该车</w:t>
      </w:r>
      <w:r>
        <w:rPr>
          <w:rFonts w:ascii="FangSong" w:eastAsia="FangSong" w:hAnsi="FangSong" w:cs="FangSong"/>
          <w:spacing w:val="-4"/>
          <w:sz w:val="42"/>
          <w:szCs w:val="42"/>
        </w:rPr>
        <w:t>偶尔</w:t>
      </w:r>
      <w:r>
        <w:rPr>
          <w:rFonts w:ascii="FangSong" w:eastAsia="FangSong" w:hAnsi="FangSong" w:cs="FangSong"/>
          <w:spacing w:val="-4"/>
          <w:sz w:val="42"/>
          <w:szCs w:val="42"/>
        </w:rPr>
        <w:t>部门负全责的</w:t>
      </w:r>
      <w:r>
        <w:rPr>
          <w:rFonts w:ascii="FangSong" w:eastAsia="FangSong" w:hAnsi="FangSong" w:cs="FangSong"/>
          <w:spacing w:val="-3"/>
          <w:sz w:val="42"/>
          <w:szCs w:val="42"/>
        </w:rPr>
        <w:t>，</w:t>
      </w:r>
      <w:r>
        <w:rPr>
          <w:rFonts w:ascii="FangSong" w:eastAsia="FangSong" w:hAnsi="FangSong" w:cs="FangSong"/>
          <w:spacing w:val="-2"/>
          <w:sz w:val="42"/>
          <w:szCs w:val="42"/>
        </w:rPr>
        <w:t>其经济损失在</w:t>
      </w:r>
      <w:r>
        <w:rPr>
          <w:rFonts w:ascii="FangSong" w:eastAsia="FangSong" w:hAnsi="FangSong" w:cs="FangSong"/>
          <w:spacing w:val="-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"/>
          <w:sz w:val="42"/>
          <w:szCs w:val="42"/>
        </w:rPr>
        <w:t>500</w:t>
      </w:r>
      <w:r>
        <w:rPr>
          <w:rFonts w:ascii="FangSong" w:eastAsia="FangSong" w:hAnsi="FangSong" w:cs="FangSong"/>
          <w:spacing w:val="-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"/>
          <w:sz w:val="42"/>
          <w:szCs w:val="42"/>
        </w:rPr>
        <w:t>元(含</w:t>
      </w:r>
      <w:r>
        <w:rPr>
          <w:rFonts w:ascii="FangSong" w:eastAsia="FangSong" w:hAnsi="FangSong" w:cs="FangSong"/>
          <w:spacing w:val="-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"/>
          <w:sz w:val="42"/>
          <w:szCs w:val="42"/>
        </w:rPr>
        <w:t>500</w:t>
      </w:r>
      <w:r>
        <w:rPr>
          <w:rFonts w:ascii="FangSong" w:eastAsia="FangSong" w:hAnsi="FangSong" w:cs="FangSong"/>
          <w:spacing w:val="-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"/>
          <w:sz w:val="42"/>
          <w:szCs w:val="42"/>
        </w:rPr>
        <w:t>元)内，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2"/>
          <w:sz w:val="42"/>
          <w:szCs w:val="42"/>
        </w:rPr>
        <w:t>责</w:t>
      </w:r>
      <w:r>
        <w:rPr>
          <w:rFonts w:ascii="FangSong" w:eastAsia="FangSong" w:hAnsi="FangSong" w:cs="FangSong"/>
          <w:spacing w:val="-24"/>
          <w:sz w:val="42"/>
          <w:szCs w:val="42"/>
        </w:rPr>
        <w:t>任</w:t>
      </w:r>
      <w:r>
        <w:rPr>
          <w:rFonts w:ascii="FangSong" w:eastAsia="FangSong" w:hAnsi="FangSong" w:cs="FangSong"/>
          <w:spacing w:val="-21"/>
          <w:sz w:val="42"/>
          <w:szCs w:val="42"/>
        </w:rPr>
        <w:t>人赔偿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100%损失；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其经济损失在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1000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元(含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1000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元)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内以除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500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元全额赔偿外，超出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500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元</w:t>
      </w:r>
      <w:r>
        <w:rPr>
          <w:rFonts w:ascii="FangSong" w:eastAsia="FangSong" w:hAnsi="FangSong" w:cs="FangSong"/>
          <w:spacing w:val="-10"/>
          <w:sz w:val="42"/>
          <w:szCs w:val="42"/>
        </w:rPr>
        <w:t>部份</w:t>
      </w:r>
      <w:r>
        <w:rPr>
          <w:rFonts w:ascii="FangSong" w:eastAsia="FangSong" w:hAnsi="FangSong" w:cs="FangSong"/>
          <w:spacing w:val="-10"/>
          <w:sz w:val="42"/>
          <w:szCs w:val="42"/>
        </w:rPr>
        <w:t>由相关责任人赔偿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50</w:t>
      </w:r>
      <w:r>
        <w:rPr>
          <w:rFonts w:ascii="SimSun" w:eastAsia="SimSun" w:hAnsi="SimSun" w:cs="SimSun"/>
          <w:spacing w:val="-10"/>
          <w:sz w:val="42"/>
          <w:szCs w:val="42"/>
        </w:rPr>
        <w:t>%</w:t>
      </w:r>
      <w:r>
        <w:rPr>
          <w:rFonts w:ascii="SimSun" w:eastAsia="SimSun" w:hAnsi="SimSun" w:cs="SimSun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。其经济损</w:t>
      </w:r>
      <w:r>
        <w:rPr>
          <w:rFonts w:ascii="FangSong" w:eastAsia="FangSong" w:hAnsi="FangSong" w:cs="FangSong"/>
          <w:spacing w:val="-6"/>
          <w:sz w:val="42"/>
          <w:szCs w:val="42"/>
        </w:rPr>
        <w:t>失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在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5000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元(含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5000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元)内责任人除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500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元全额赔偿，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500-1000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元</w:t>
      </w:r>
      <w:r>
        <w:rPr>
          <w:rFonts w:ascii="FangSong" w:eastAsia="FangSong" w:hAnsi="FangSong" w:cs="FangSong"/>
          <w:spacing w:val="-11"/>
          <w:sz w:val="42"/>
          <w:szCs w:val="42"/>
        </w:rPr>
        <w:t>部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分由相关责任人赔偿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50</w:t>
      </w:r>
      <w:r>
        <w:rPr>
          <w:rFonts w:ascii="SimSun" w:eastAsia="SimSun" w:hAnsi="SimSun" w:cs="SimSun"/>
          <w:spacing w:val="-9"/>
          <w:sz w:val="42"/>
          <w:szCs w:val="42"/>
        </w:rPr>
        <w:t>%</w:t>
      </w:r>
      <w:r>
        <w:rPr>
          <w:rFonts w:ascii="SimSun" w:eastAsia="SimSun" w:hAnsi="SimSun" w:cs="SimSun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外，超出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1000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元</w:t>
      </w:r>
      <w:r>
        <w:rPr>
          <w:rFonts w:ascii="FangSong" w:eastAsia="FangSong" w:hAnsi="FangSong" w:cs="FangSong"/>
          <w:spacing w:val="-9"/>
          <w:sz w:val="42"/>
          <w:szCs w:val="42"/>
        </w:rPr>
        <w:t>部份</w:t>
      </w:r>
      <w:r>
        <w:rPr>
          <w:rFonts w:ascii="FangSong" w:eastAsia="FangSong" w:hAnsi="FangSong" w:cs="FangSong"/>
          <w:spacing w:val="-9"/>
          <w:sz w:val="42"/>
          <w:szCs w:val="42"/>
        </w:rPr>
        <w:t>由相关责任人赔偿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2</w:t>
      </w:r>
      <w:r>
        <w:rPr>
          <w:rFonts w:ascii="FangSong" w:eastAsia="FangSong" w:hAnsi="FangSong" w:cs="FangSong"/>
          <w:spacing w:val="-8"/>
          <w:sz w:val="42"/>
          <w:szCs w:val="42"/>
        </w:rPr>
        <w:t>0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8"/>
          <w:sz w:val="42"/>
          <w:szCs w:val="42"/>
        </w:rPr>
        <w:t>%</w:t>
      </w:r>
      <w:r>
        <w:rPr>
          <w:rFonts w:ascii="SimSun" w:eastAsia="SimSun" w:hAnsi="SimSun" w:cs="SimSun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。其经济损失在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10000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元(含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10000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元)内责任人除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5000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元以内</w:t>
      </w:r>
      <w:r>
        <w:rPr>
          <w:rFonts w:ascii="FangSong" w:eastAsia="FangSong" w:hAnsi="FangSong" w:cs="FangSong"/>
          <w:spacing w:val="-5"/>
          <w:sz w:val="42"/>
          <w:szCs w:val="42"/>
        </w:rPr>
        <w:t>按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1"/>
          <w:sz w:val="42"/>
          <w:szCs w:val="42"/>
        </w:rPr>
        <w:t>5</w:t>
      </w:r>
      <w:r>
        <w:rPr>
          <w:rFonts w:ascii="FangSong" w:eastAsia="FangSong" w:hAnsi="FangSong" w:cs="FangSong"/>
          <w:spacing w:val="-8"/>
          <w:sz w:val="42"/>
          <w:szCs w:val="42"/>
        </w:rPr>
        <w:t>000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元赔偿比例赔偿外，超出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5000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元</w:t>
      </w:r>
      <w:r>
        <w:rPr>
          <w:rFonts w:ascii="FangSong" w:eastAsia="FangSong" w:hAnsi="FangSong" w:cs="FangSong"/>
          <w:spacing w:val="-8"/>
          <w:sz w:val="42"/>
          <w:szCs w:val="42"/>
        </w:rPr>
        <w:t>部份</w:t>
      </w:r>
      <w:r>
        <w:rPr>
          <w:rFonts w:ascii="FangSong" w:eastAsia="FangSong" w:hAnsi="FangSong" w:cs="FangSong"/>
          <w:spacing w:val="-8"/>
          <w:sz w:val="42"/>
          <w:szCs w:val="42"/>
        </w:rPr>
        <w:t>由相关责任人赔偿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10</w:t>
      </w:r>
      <w:r>
        <w:rPr>
          <w:rFonts w:ascii="SimSun" w:eastAsia="SimSun" w:hAnsi="SimSun" w:cs="SimSun"/>
          <w:spacing w:val="-8"/>
          <w:sz w:val="42"/>
          <w:szCs w:val="42"/>
        </w:rPr>
        <w:t>%</w:t>
      </w:r>
      <w:r>
        <w:rPr>
          <w:rFonts w:ascii="SimSun" w:eastAsia="SimSun" w:hAnsi="SimSun" w:cs="SimSun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。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4"/>
          <w:sz w:val="42"/>
          <w:szCs w:val="42"/>
        </w:rPr>
        <w:t>其经</w:t>
      </w:r>
      <w:r>
        <w:rPr>
          <w:rFonts w:ascii="FangSong" w:eastAsia="FangSong" w:hAnsi="FangSong" w:cs="FangSong"/>
          <w:spacing w:val="-20"/>
          <w:sz w:val="42"/>
          <w:szCs w:val="42"/>
        </w:rPr>
        <w:t>济</w:t>
      </w:r>
      <w:r>
        <w:rPr>
          <w:rFonts w:ascii="FangSong" w:eastAsia="FangSong" w:hAnsi="FangSong" w:cs="FangSong"/>
          <w:spacing w:val="-12"/>
          <w:sz w:val="42"/>
          <w:szCs w:val="42"/>
        </w:rPr>
        <w:t>损失在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10000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元以上责任人的，除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10000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元以内按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10000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元赔</w:t>
      </w:r>
    </w:p>
    <w:p>
      <w:pPr>
        <w:sectPr>
          <w:footerReference w:type="default" r:id="rId11"/>
          <w:pgSz w:w="17860" w:h="25258"/>
          <w:pgMar w:top="1943" w:right="2340" w:bottom="400" w:left="2678" w:header="0" w:footer="0" w:gutter="0"/>
          <w:pgNumType w:start="6"/>
          <w:cols w:space="708"/>
        </w:sectPr>
      </w:pPr>
    </w:p>
    <w:p>
      <w:pPr>
        <w:spacing w:before="85" w:line="343" w:lineRule="auto"/>
        <w:ind w:left="57" w:right="1404" w:hanging="3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6"/>
          <w:sz w:val="42"/>
          <w:szCs w:val="42"/>
        </w:rPr>
        <w:t>偿</w:t>
      </w:r>
      <w:r>
        <w:rPr>
          <w:rFonts w:ascii="FangSong" w:eastAsia="FangSong" w:hAnsi="FangSong" w:cs="FangSong"/>
          <w:spacing w:val="-12"/>
          <w:sz w:val="42"/>
          <w:szCs w:val="42"/>
        </w:rPr>
        <w:t>比例赔偿外，超出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10000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元</w:t>
      </w:r>
      <w:r>
        <w:rPr>
          <w:rFonts w:ascii="FangSong" w:eastAsia="FangSong" w:hAnsi="FangSong" w:cs="FangSong"/>
          <w:spacing w:val="-12"/>
          <w:sz w:val="42"/>
          <w:szCs w:val="42"/>
        </w:rPr>
        <w:t>部份</w:t>
      </w:r>
      <w:r>
        <w:rPr>
          <w:rFonts w:ascii="FangSong" w:eastAsia="FangSong" w:hAnsi="FangSong" w:cs="FangSong"/>
          <w:spacing w:val="-12"/>
          <w:sz w:val="42"/>
          <w:szCs w:val="42"/>
        </w:rPr>
        <w:t>由相关责任人赔偿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5%损失。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6"/>
          <w:sz w:val="42"/>
          <w:szCs w:val="42"/>
        </w:rPr>
        <w:t>8</w:t>
      </w:r>
      <w:r>
        <w:rPr>
          <w:rFonts w:ascii="FangSong" w:eastAsia="FangSong" w:hAnsi="FangSong" w:cs="FangSong"/>
          <w:spacing w:val="-14"/>
          <w:sz w:val="42"/>
          <w:szCs w:val="42"/>
        </w:rPr>
        <w:t>.</w:t>
      </w:r>
      <w:r>
        <w:rPr>
          <w:rFonts w:ascii="FangSong" w:eastAsia="FangSong" w:hAnsi="FangSong" w:cs="FangSong"/>
          <w:spacing w:val="-8"/>
          <w:sz w:val="42"/>
          <w:szCs w:val="42"/>
        </w:rPr>
        <w:t>2、该车</w:t>
      </w:r>
      <w:r>
        <w:rPr>
          <w:rFonts w:ascii="FangSong" w:eastAsia="FangSong" w:hAnsi="FangSong" w:cs="FangSong"/>
          <w:spacing w:val="-8"/>
          <w:sz w:val="42"/>
          <w:szCs w:val="42"/>
        </w:rPr>
        <w:t>偶尔</w:t>
      </w:r>
      <w:r>
        <w:rPr>
          <w:rFonts w:ascii="FangSong" w:eastAsia="FangSong" w:hAnsi="FangSong" w:cs="FangSong"/>
          <w:spacing w:val="-8"/>
          <w:sz w:val="42"/>
          <w:szCs w:val="42"/>
        </w:rPr>
        <w:t>部门负半责的，其经济损按全责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50%处罚；</w:t>
      </w:r>
      <w:r>
        <w:rPr>
          <w:rFonts w:ascii="FangSong" w:eastAsia="FangSong" w:hAnsi="FangSong" w:cs="FangSong"/>
          <w:sz w:val="42"/>
          <w:szCs w:val="42"/>
        </w:rPr>
        <w:t xml:space="preserve">    </w:t>
      </w:r>
      <w:r>
        <w:rPr>
          <w:rFonts w:ascii="FangSong" w:eastAsia="FangSong" w:hAnsi="FangSong" w:cs="FangSong"/>
          <w:spacing w:val="-13"/>
          <w:sz w:val="42"/>
          <w:szCs w:val="42"/>
        </w:rPr>
        <w:t>8</w:t>
      </w:r>
      <w:r>
        <w:rPr>
          <w:rFonts w:ascii="FangSong" w:eastAsia="FangSong" w:hAnsi="FangSong" w:cs="FangSong"/>
          <w:spacing w:val="-7"/>
          <w:sz w:val="42"/>
          <w:szCs w:val="42"/>
        </w:rPr>
        <w:t>.3、该车</w:t>
      </w:r>
      <w:r>
        <w:rPr>
          <w:rFonts w:ascii="FangSong" w:eastAsia="FangSong" w:hAnsi="FangSong" w:cs="FangSong"/>
          <w:spacing w:val="-7"/>
          <w:sz w:val="42"/>
          <w:szCs w:val="42"/>
        </w:rPr>
        <w:t>偶尔</w:t>
      </w:r>
      <w:r>
        <w:rPr>
          <w:rFonts w:ascii="FangSong" w:eastAsia="FangSong" w:hAnsi="FangSong" w:cs="FangSong"/>
          <w:spacing w:val="-7"/>
          <w:sz w:val="42"/>
          <w:szCs w:val="42"/>
        </w:rPr>
        <w:t>部门负次责的，其经济损按全责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30%处罚；</w:t>
      </w:r>
    </w:p>
    <w:p>
      <w:pPr>
        <w:spacing w:line="376" w:lineRule="auto"/>
        <w:ind w:left="58" w:right="1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2"/>
          <w:sz w:val="42"/>
          <w:szCs w:val="42"/>
        </w:rPr>
        <w:t>9</w:t>
      </w:r>
      <w:r>
        <w:rPr>
          <w:rFonts w:ascii="FangSong" w:eastAsia="FangSong" w:hAnsi="FangSong" w:cs="FangSong"/>
          <w:spacing w:val="-10"/>
          <w:sz w:val="42"/>
          <w:szCs w:val="42"/>
        </w:rPr>
        <w:t>、处罚操作程序</w:t>
      </w:r>
      <w:r>
        <w:rPr>
          <w:rFonts w:ascii="FangSong" w:eastAsia="FangSong" w:hAnsi="FangSong" w:cs="FangSong"/>
          <w:sz w:val="42"/>
          <w:szCs w:val="42"/>
        </w:rPr>
        <w:t xml:space="preserve">                                              </w:t>
      </w:r>
      <w:r>
        <w:rPr>
          <w:rFonts w:ascii="FangSong" w:eastAsia="FangSong" w:hAnsi="FangSong" w:cs="FangSong"/>
          <w:spacing w:val="-4"/>
          <w:sz w:val="42"/>
          <w:szCs w:val="42"/>
        </w:rPr>
        <w:t>9.1、正常生产</w:t>
      </w:r>
      <w:r>
        <w:rPr>
          <w:rFonts w:ascii="FangSong" w:eastAsia="FangSong" w:hAnsi="FangSong" w:cs="FangSong"/>
          <w:spacing w:val="-2"/>
          <w:sz w:val="42"/>
          <w:szCs w:val="42"/>
        </w:rPr>
        <w:t>期间发生的质量责任认定后，由技术中心、质量部下罚</w:t>
      </w:r>
    </w:p>
    <w:p>
      <w:pPr>
        <w:spacing w:before="1" w:line="215" w:lineRule="auto"/>
        <w:ind w:left="41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2"/>
          <w:sz w:val="42"/>
          <w:szCs w:val="42"/>
        </w:rPr>
        <w:t>款</w:t>
      </w:r>
      <w:r>
        <w:rPr>
          <w:rFonts w:ascii="FangSong" w:eastAsia="FangSong" w:hAnsi="FangSong" w:cs="FangSong"/>
          <w:spacing w:val="-13"/>
          <w:sz w:val="42"/>
          <w:szCs w:val="42"/>
        </w:rPr>
        <w:t>单</w:t>
      </w:r>
      <w:r>
        <w:rPr>
          <w:rFonts w:ascii="FangSong" w:eastAsia="FangSong" w:hAnsi="FangSong" w:cs="FangSong"/>
          <w:spacing w:val="-11"/>
          <w:sz w:val="42"/>
          <w:szCs w:val="42"/>
        </w:rPr>
        <w:t>，</w:t>
      </w:r>
      <w:r>
        <w:rPr>
          <w:rFonts w:ascii="FangSong" w:eastAsia="FangSong" w:hAnsi="FangSong" w:cs="FangSong"/>
          <w:spacing w:val="-11"/>
          <w:sz w:val="42"/>
          <w:szCs w:val="42"/>
        </w:rPr>
        <w:t>每月</w:t>
      </w:r>
      <w:r>
        <w:rPr>
          <w:rFonts w:ascii="FangSong" w:eastAsia="FangSong" w:hAnsi="FangSong" w:cs="FangSong"/>
          <w:spacing w:val="-1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1"/>
          <w:sz w:val="42"/>
          <w:szCs w:val="42"/>
        </w:rPr>
        <w:t>27</w:t>
      </w:r>
      <w:r>
        <w:rPr>
          <w:rFonts w:ascii="FangSong" w:eastAsia="FangSong" w:hAnsi="FangSong" w:cs="FangSong"/>
          <w:spacing w:val="-1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1"/>
          <w:sz w:val="42"/>
          <w:szCs w:val="42"/>
        </w:rPr>
        <w:t>号汇总报主管副总审批后，财务部执行；</w:t>
      </w:r>
    </w:p>
    <w:p>
      <w:pPr>
        <w:spacing w:before="289" w:line="343" w:lineRule="auto"/>
        <w:ind w:left="51" w:firstLine="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4"/>
          <w:sz w:val="42"/>
          <w:szCs w:val="42"/>
        </w:rPr>
        <w:t>9.2、属售后</w:t>
      </w:r>
      <w:r>
        <w:rPr>
          <w:rFonts w:ascii="FangSong" w:eastAsia="FangSong" w:hAnsi="FangSong" w:cs="FangSong"/>
          <w:spacing w:val="-2"/>
          <w:sz w:val="42"/>
          <w:szCs w:val="42"/>
        </w:rPr>
        <w:t>赔偿，由售后服务部组织技术、质检、生产汇同参加定出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责任</w:t>
      </w:r>
      <w:r>
        <w:rPr>
          <w:rFonts w:ascii="FangSong" w:eastAsia="FangSong" w:hAnsi="FangSong" w:cs="FangSong"/>
          <w:spacing w:val="-5"/>
          <w:sz w:val="42"/>
          <w:szCs w:val="42"/>
        </w:rPr>
        <w:t>，</w:t>
      </w:r>
      <w:r>
        <w:rPr>
          <w:rFonts w:ascii="FangSong" w:eastAsia="FangSong" w:hAnsi="FangSong" w:cs="FangSong"/>
          <w:spacing w:val="-3"/>
          <w:sz w:val="42"/>
          <w:szCs w:val="42"/>
        </w:rPr>
        <w:t>技术中心、质量部下罚款单报批后，财务部执行。</w:t>
      </w:r>
    </w:p>
    <w:p>
      <w:pPr>
        <w:spacing w:line="218" w:lineRule="auto"/>
        <w:ind w:left="6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9"/>
          <w:sz w:val="42"/>
          <w:szCs w:val="42"/>
        </w:rPr>
        <w:t>附：产品质量责任认定考核分类</w:t>
      </w:r>
      <w:r>
        <w:rPr>
          <w:rFonts w:ascii="FangSong" w:eastAsia="FangSong" w:hAnsi="FangSong" w:cs="FangSong"/>
          <w:spacing w:val="-7"/>
          <w:sz w:val="42"/>
          <w:szCs w:val="42"/>
        </w:rPr>
        <w:t>：</w:t>
      </w:r>
    </w:p>
    <w:p>
      <w:pPr>
        <w:spacing w:before="281" w:line="218" w:lineRule="auto"/>
        <w:ind w:left="3557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"/>
          <w:sz w:val="42"/>
          <w:szCs w:val="42"/>
        </w:rPr>
        <w:t>一、各生产工序质量</w:t>
      </w:r>
      <w:r>
        <w:rPr>
          <w:rFonts w:ascii="FangSong" w:eastAsia="FangSong" w:hAnsi="FangSong" w:cs="FangSong"/>
          <w:spacing w:val="-1"/>
          <w:sz w:val="42"/>
          <w:szCs w:val="42"/>
        </w:rPr>
        <w:t>责任等级分类</w:t>
      </w:r>
    </w:p>
    <w:p>
      <w:pPr>
        <w:spacing w:line="308" w:lineRule="auto"/>
        <w:rPr>
          <w:rFonts w:ascii="Arial"/>
          <w:sz w:val="21"/>
        </w:rPr>
      </w:pPr>
    </w:p>
    <w:p>
      <w:pPr>
        <w:spacing w:before="137" w:line="213" w:lineRule="auto"/>
        <w:ind w:left="6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26"/>
          <w:sz w:val="42"/>
          <w:szCs w:val="42"/>
        </w:rPr>
        <w:t>1</w:t>
      </w:r>
      <w:r>
        <w:rPr>
          <w:rFonts w:ascii="FangSong" w:eastAsia="FangSong" w:hAnsi="FangSong" w:cs="FangSong"/>
          <w:spacing w:val="21"/>
          <w:sz w:val="42"/>
          <w:szCs w:val="42"/>
        </w:rPr>
        <w:t>、底架(车架)</w:t>
      </w:r>
    </w:p>
    <w:p>
      <w:pPr>
        <w:spacing w:line="316" w:lineRule="auto"/>
        <w:rPr>
          <w:rFonts w:ascii="Arial"/>
          <w:sz w:val="21"/>
        </w:rPr>
      </w:pPr>
    </w:p>
    <w:p>
      <w:pPr>
        <w:spacing w:before="137" w:line="218" w:lineRule="auto"/>
        <w:ind w:left="6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2"/>
          <w:sz w:val="42"/>
          <w:szCs w:val="42"/>
        </w:rPr>
        <w:t>1</w:t>
      </w:r>
      <w:r>
        <w:rPr>
          <w:rFonts w:ascii="FangSong" w:eastAsia="FangSong" w:hAnsi="FangSong" w:cs="FangSong"/>
          <w:spacing w:val="-21"/>
          <w:sz w:val="42"/>
          <w:szCs w:val="42"/>
        </w:rPr>
        <w:t>.1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一类</w:t>
      </w:r>
    </w:p>
    <w:p>
      <w:pPr>
        <w:spacing w:before="279" w:line="218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8"/>
          <w:sz w:val="42"/>
          <w:szCs w:val="42"/>
        </w:rPr>
        <w:t>(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1</w:t>
      </w:r>
      <w:r>
        <w:rPr>
          <w:rFonts w:ascii="FangSong" w:eastAsia="FangSong" w:hAnsi="FangSong" w:cs="FangSong"/>
          <w:spacing w:val="-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)缺少各类管卡支座及位臵不正确；</w:t>
      </w:r>
    </w:p>
    <w:p>
      <w:pPr>
        <w:spacing w:before="282" w:line="218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8"/>
          <w:sz w:val="42"/>
          <w:szCs w:val="42"/>
        </w:rPr>
        <w:t>(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2</w:t>
      </w:r>
      <w:r>
        <w:rPr>
          <w:rFonts w:ascii="FangSong" w:eastAsia="FangSong" w:hAnsi="FangSong" w:cs="FangSong"/>
          <w:spacing w:val="-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)各类过管、过线孔位臵</w:t>
      </w:r>
      <w:r>
        <w:rPr>
          <w:rFonts w:ascii="FangSong" w:eastAsia="FangSong" w:hAnsi="FangSong" w:cs="FangSong"/>
          <w:spacing w:val="-4"/>
          <w:sz w:val="42"/>
          <w:szCs w:val="42"/>
        </w:rPr>
        <w:t>部份</w:t>
      </w:r>
      <w:r>
        <w:rPr>
          <w:rFonts w:ascii="FangSong" w:eastAsia="FangSong" w:hAnsi="FangSong" w:cs="FangSong"/>
          <w:spacing w:val="-4"/>
          <w:sz w:val="42"/>
          <w:szCs w:val="42"/>
        </w:rPr>
        <w:t>不正确；</w:t>
      </w:r>
    </w:p>
    <w:p>
      <w:pPr>
        <w:spacing w:before="285" w:line="219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0"/>
          <w:sz w:val="42"/>
          <w:szCs w:val="42"/>
        </w:rPr>
        <w:t>(</w:t>
      </w:r>
      <w:r>
        <w:rPr>
          <w:rFonts w:ascii="FangSong" w:eastAsia="FangSong" w:hAnsi="FangSong" w:cs="FangSong"/>
          <w:spacing w:val="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9"/>
          <w:sz w:val="42"/>
          <w:szCs w:val="42"/>
        </w:rPr>
        <w:t>3)缺垫等高的垫板；</w:t>
      </w:r>
    </w:p>
    <w:p>
      <w:pPr>
        <w:spacing w:before="283" w:line="219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4"/>
          <w:sz w:val="42"/>
          <w:szCs w:val="42"/>
        </w:rPr>
        <w:t>(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4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)缺拖钩等附件；</w:t>
      </w:r>
    </w:p>
    <w:p>
      <w:pPr>
        <w:spacing w:before="280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8"/>
          <w:sz w:val="42"/>
          <w:szCs w:val="42"/>
        </w:rPr>
        <w:t>(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5</w:t>
      </w:r>
      <w:r>
        <w:rPr>
          <w:rFonts w:ascii="FangSong" w:eastAsia="FangSong" w:hAnsi="FangSong" w:cs="FangSong"/>
          <w:spacing w:val="-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)贮气筒、油箱支架等位臵不合格；</w:t>
      </w:r>
    </w:p>
    <w:p>
      <w:pPr>
        <w:spacing w:before="287" w:line="216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1"/>
          <w:sz w:val="42"/>
          <w:szCs w:val="42"/>
        </w:rPr>
        <w:t>(6)各类焊接缺陷在</w:t>
      </w:r>
      <w:r>
        <w:rPr>
          <w:rFonts w:ascii="FangSong" w:eastAsia="FangSong" w:hAnsi="FangSong" w:cs="FangSong"/>
          <w:spacing w:val="1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1"/>
          <w:sz w:val="42"/>
          <w:szCs w:val="42"/>
        </w:rPr>
        <w:t>6—8</w:t>
      </w:r>
      <w:r>
        <w:rPr>
          <w:rFonts w:ascii="FangSong" w:eastAsia="FangSong" w:hAnsi="FangSong" w:cs="FangSong"/>
          <w:spacing w:val="1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1"/>
          <w:sz w:val="42"/>
          <w:szCs w:val="42"/>
        </w:rPr>
        <w:t>处</w:t>
      </w:r>
      <w:r>
        <w:rPr>
          <w:rFonts w:ascii="FangSong" w:eastAsia="FangSong" w:hAnsi="FangSong" w:cs="FangSong"/>
          <w:spacing w:val="8"/>
          <w:sz w:val="42"/>
          <w:szCs w:val="42"/>
        </w:rPr>
        <w:t>。</w:t>
      </w:r>
    </w:p>
    <w:p>
      <w:pPr>
        <w:spacing w:before="289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7"/>
          <w:sz w:val="42"/>
          <w:szCs w:val="42"/>
        </w:rPr>
        <w:t>(7)底架检验规范中有</w:t>
      </w:r>
      <w:r>
        <w:rPr>
          <w:rFonts w:ascii="FangSong" w:eastAsia="FangSong" w:hAnsi="FangSong" w:cs="FangSong"/>
          <w:spacing w:val="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7"/>
          <w:sz w:val="42"/>
          <w:szCs w:val="42"/>
        </w:rPr>
        <w:t>1</w:t>
      </w:r>
      <w:r>
        <w:rPr>
          <w:rFonts w:ascii="FangSong" w:eastAsia="FangSong" w:hAnsi="FangSong" w:cs="FangSong"/>
          <w:spacing w:val="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7"/>
          <w:sz w:val="42"/>
          <w:szCs w:val="42"/>
        </w:rPr>
        <w:t>条不达标准者。</w:t>
      </w:r>
    </w:p>
    <w:p>
      <w:pPr>
        <w:spacing w:before="288" w:line="218" w:lineRule="auto"/>
        <w:ind w:left="6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3"/>
          <w:sz w:val="42"/>
          <w:szCs w:val="42"/>
        </w:rPr>
        <w:t>1</w:t>
      </w:r>
      <w:r>
        <w:rPr>
          <w:rFonts w:ascii="FangSong" w:eastAsia="FangSong" w:hAnsi="FangSong" w:cs="FangSong"/>
          <w:spacing w:val="-21"/>
          <w:sz w:val="42"/>
          <w:szCs w:val="42"/>
        </w:rPr>
        <w:t>.2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二类</w:t>
      </w:r>
    </w:p>
    <w:p>
      <w:pPr>
        <w:spacing w:line="299" w:lineRule="auto"/>
        <w:rPr>
          <w:rFonts w:ascii="Arial"/>
          <w:sz w:val="21"/>
        </w:rPr>
      </w:pPr>
    </w:p>
    <w:p>
      <w:pPr>
        <w:spacing w:before="137" w:line="218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28"/>
          <w:sz w:val="42"/>
          <w:szCs w:val="42"/>
        </w:rPr>
        <w:t>(</w:t>
      </w:r>
      <w:r>
        <w:rPr>
          <w:rFonts w:ascii="FangSong" w:eastAsia="FangSong" w:hAnsi="FangSong" w:cs="FangSong"/>
          <w:spacing w:val="1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5"/>
          <w:sz w:val="42"/>
          <w:szCs w:val="42"/>
        </w:rPr>
        <w:t>1</w:t>
      </w:r>
      <w:r>
        <w:rPr>
          <w:rFonts w:ascii="FangSong" w:eastAsia="FangSong" w:hAnsi="FangSong" w:cs="FangSong"/>
          <w:spacing w:val="1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5"/>
          <w:sz w:val="42"/>
          <w:szCs w:val="42"/>
        </w:rPr>
        <w:t>)地板支撑骨架(角钢)位臵不正确；</w:t>
      </w:r>
    </w:p>
    <w:p>
      <w:pPr>
        <w:spacing w:before="285" w:line="216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6"/>
          <w:sz w:val="42"/>
          <w:szCs w:val="42"/>
        </w:rPr>
        <w:t>(</w:t>
      </w:r>
      <w:r>
        <w:rPr>
          <w:rFonts w:ascii="FangSong" w:eastAsia="FangSong" w:hAnsi="FangSong" w:cs="FangSong"/>
          <w:spacing w:val="14"/>
          <w:sz w:val="42"/>
          <w:szCs w:val="42"/>
        </w:rPr>
        <w:t>2</w:t>
      </w:r>
      <w:r>
        <w:rPr>
          <w:rFonts w:ascii="FangSong" w:eastAsia="FangSong" w:hAnsi="FangSong" w:cs="FangSong"/>
          <w:spacing w:val="8"/>
          <w:sz w:val="42"/>
          <w:szCs w:val="42"/>
        </w:rPr>
        <w:t>)</w:t>
      </w:r>
      <w:r>
        <w:rPr>
          <w:rFonts w:ascii="FangSong" w:eastAsia="FangSong" w:hAnsi="FangSong" w:cs="FangSong"/>
          <w:spacing w:val="8"/>
          <w:sz w:val="42"/>
          <w:szCs w:val="42"/>
        </w:rPr>
        <w:t>浮现</w:t>
      </w:r>
      <w:r>
        <w:rPr>
          <w:rFonts w:ascii="FangSong" w:eastAsia="FangSong" w:hAnsi="FangSong" w:cs="FangSong"/>
          <w:spacing w:val="8"/>
          <w:sz w:val="42"/>
          <w:szCs w:val="42"/>
        </w:rPr>
        <w:t>各类焊接缺陷在</w:t>
      </w:r>
      <w:r>
        <w:rPr>
          <w:rFonts w:ascii="FangSong" w:eastAsia="FangSong" w:hAnsi="FangSong" w:cs="FangSong"/>
          <w:spacing w:val="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8"/>
          <w:sz w:val="42"/>
          <w:szCs w:val="42"/>
        </w:rPr>
        <w:t>9—15</w:t>
      </w:r>
      <w:r>
        <w:rPr>
          <w:rFonts w:ascii="FangSong" w:eastAsia="FangSong" w:hAnsi="FangSong" w:cs="FangSong"/>
          <w:spacing w:val="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8"/>
          <w:sz w:val="42"/>
          <w:szCs w:val="42"/>
        </w:rPr>
        <w:t>处；</w:t>
      </w:r>
    </w:p>
    <w:p>
      <w:pPr>
        <w:spacing w:before="290" w:line="219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4"/>
          <w:sz w:val="42"/>
          <w:szCs w:val="42"/>
        </w:rPr>
        <w:t>(</w:t>
      </w:r>
      <w:r>
        <w:rPr>
          <w:rFonts w:ascii="FangSong" w:eastAsia="FangSong" w:hAnsi="FangSong" w:cs="FangSong"/>
          <w:spacing w:val="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8"/>
          <w:sz w:val="42"/>
          <w:szCs w:val="42"/>
        </w:rPr>
        <w:t>3)边横梁间距不正确；</w:t>
      </w:r>
    </w:p>
    <w:p>
      <w:pPr>
        <w:spacing w:before="280" w:line="218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8"/>
          <w:sz w:val="42"/>
          <w:szCs w:val="42"/>
        </w:rPr>
        <w:t>(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4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)边横梁安装位臵歪斜等；</w:t>
      </w:r>
    </w:p>
    <w:p>
      <w:pPr>
        <w:spacing w:before="285" w:line="218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20"/>
          <w:sz w:val="42"/>
          <w:szCs w:val="42"/>
        </w:rPr>
        <w:t>(</w:t>
      </w:r>
      <w:r>
        <w:rPr>
          <w:rFonts w:ascii="FangSong" w:eastAsia="FangSong" w:hAnsi="FangSong" w:cs="FangSong"/>
          <w:spacing w:val="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2"/>
          <w:sz w:val="42"/>
          <w:szCs w:val="42"/>
        </w:rPr>
        <w:t>5</w:t>
      </w:r>
      <w:r>
        <w:rPr>
          <w:rFonts w:ascii="FangSong" w:eastAsia="FangSong" w:hAnsi="FangSong" w:cs="FangSong"/>
          <w:spacing w:val="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2"/>
          <w:sz w:val="42"/>
          <w:szCs w:val="42"/>
        </w:rPr>
        <w:t>)吊耳螺丝松动(出工位前)；</w:t>
      </w:r>
    </w:p>
    <w:p>
      <w:pPr>
        <w:spacing w:before="285" w:line="218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2"/>
          <w:sz w:val="42"/>
          <w:szCs w:val="42"/>
        </w:rPr>
        <w:t>(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6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)横梁与各</w:t>
      </w:r>
      <w:r>
        <w:rPr>
          <w:rFonts w:ascii="FangSong" w:eastAsia="FangSong" w:hAnsi="FangSong" w:cs="FangSong"/>
          <w:spacing w:val="-6"/>
          <w:sz w:val="42"/>
          <w:szCs w:val="42"/>
        </w:rPr>
        <w:t>控制</w:t>
      </w:r>
      <w:r>
        <w:rPr>
          <w:rFonts w:ascii="FangSong" w:eastAsia="FangSong" w:hAnsi="FangSong" w:cs="FangSong"/>
          <w:spacing w:val="-6"/>
          <w:sz w:val="42"/>
          <w:szCs w:val="42"/>
        </w:rPr>
        <w:t>件干涉；</w:t>
      </w:r>
    </w:p>
    <w:p>
      <w:pPr>
        <w:sectPr>
          <w:footerReference w:type="default" r:id="rId12"/>
          <w:pgSz w:w="17860" w:h="25258"/>
          <w:pgMar w:top="1940" w:right="2390" w:bottom="400" w:left="2678" w:header="0" w:footer="0" w:gutter="0"/>
          <w:pgNumType w:start="7"/>
          <w:cols w:space="708"/>
        </w:sectPr>
      </w:pPr>
    </w:p>
    <w:p>
      <w:pPr>
        <w:spacing w:before="83" w:line="216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3"/>
          <w:sz w:val="42"/>
          <w:szCs w:val="42"/>
        </w:rPr>
        <w:t>(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7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)不砂焊渣；</w:t>
      </w:r>
    </w:p>
    <w:p>
      <w:pPr>
        <w:spacing w:before="285" w:line="214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1"/>
          <w:sz w:val="42"/>
          <w:szCs w:val="42"/>
        </w:rPr>
        <w:t>(</w:t>
      </w:r>
      <w:r>
        <w:rPr>
          <w:rFonts w:ascii="FangSong" w:eastAsia="FangSong" w:hAnsi="FangSong" w:cs="FangSong"/>
          <w:spacing w:val="7"/>
          <w:sz w:val="42"/>
          <w:szCs w:val="42"/>
        </w:rPr>
        <w:t>8)检验规范中有</w:t>
      </w:r>
      <w:r>
        <w:rPr>
          <w:rFonts w:ascii="FangSong" w:eastAsia="FangSong" w:hAnsi="FangSong" w:cs="FangSong"/>
          <w:spacing w:val="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7"/>
          <w:sz w:val="42"/>
          <w:szCs w:val="42"/>
        </w:rPr>
        <w:t>2</w:t>
      </w:r>
      <w:r>
        <w:rPr>
          <w:rFonts w:ascii="FangSong" w:eastAsia="FangSong" w:hAnsi="FangSong" w:cs="FangSong"/>
          <w:spacing w:val="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7"/>
          <w:sz w:val="42"/>
          <w:szCs w:val="42"/>
        </w:rPr>
        <w:t>条达不达标准者。</w:t>
      </w:r>
    </w:p>
    <w:p>
      <w:pPr>
        <w:spacing w:before="291" w:line="218" w:lineRule="auto"/>
        <w:ind w:left="6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4"/>
          <w:sz w:val="42"/>
          <w:szCs w:val="42"/>
        </w:rPr>
        <w:t>1</w:t>
      </w:r>
      <w:r>
        <w:rPr>
          <w:rFonts w:ascii="FangSong" w:eastAsia="FangSong" w:hAnsi="FangSong" w:cs="FangSong"/>
          <w:spacing w:val="-20"/>
          <w:sz w:val="42"/>
          <w:szCs w:val="42"/>
        </w:rPr>
        <w:t>.3</w:t>
      </w:r>
      <w:r>
        <w:rPr>
          <w:rFonts w:ascii="FangSong" w:eastAsia="FangSong" w:hAnsi="FangSong" w:cs="FangSong"/>
          <w:spacing w:val="-2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0"/>
          <w:sz w:val="42"/>
          <w:szCs w:val="42"/>
        </w:rPr>
        <w:t>三类</w:t>
      </w:r>
    </w:p>
    <w:p>
      <w:pPr>
        <w:spacing w:line="299" w:lineRule="auto"/>
        <w:rPr>
          <w:rFonts w:ascii="Arial"/>
          <w:sz w:val="21"/>
        </w:rPr>
      </w:pPr>
    </w:p>
    <w:p>
      <w:pPr>
        <w:spacing w:before="136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0"/>
          <w:sz w:val="42"/>
          <w:szCs w:val="42"/>
        </w:rPr>
        <w:t>(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1</w:t>
      </w:r>
      <w:r>
        <w:rPr>
          <w:rFonts w:ascii="FangSong" w:eastAsia="FangSong" w:hAnsi="FangSong" w:cs="FangSong"/>
          <w:spacing w:val="-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5"/>
          <w:sz w:val="42"/>
          <w:szCs w:val="42"/>
        </w:rPr>
        <w:t>)大梁上平面不符图纸要求；</w:t>
      </w:r>
    </w:p>
    <w:p>
      <w:pPr>
        <w:spacing w:before="287" w:line="219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8"/>
          <w:sz w:val="42"/>
          <w:szCs w:val="42"/>
        </w:rPr>
        <w:t>(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2</w:t>
      </w:r>
      <w:r>
        <w:rPr>
          <w:rFonts w:ascii="FangSong" w:eastAsia="FangSong" w:hAnsi="FangSong" w:cs="FangSong"/>
          <w:spacing w:val="-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)基准底横梁与中心线垂直度超差；</w:t>
      </w:r>
    </w:p>
    <w:p>
      <w:pPr>
        <w:spacing w:before="279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6"/>
          <w:sz w:val="42"/>
          <w:szCs w:val="42"/>
        </w:rPr>
        <w:t>(</w:t>
      </w:r>
      <w:r>
        <w:rPr>
          <w:rFonts w:ascii="FangSong" w:eastAsia="FangSong" w:hAnsi="FangSong" w:cs="FangSong"/>
          <w:spacing w:val="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6"/>
          <w:sz w:val="42"/>
          <w:szCs w:val="42"/>
        </w:rPr>
        <w:t>3)钢板吊耳同轴度超差；对角线超差</w:t>
      </w:r>
      <w:r>
        <w:rPr>
          <w:rFonts w:ascii="FangSong" w:eastAsia="FangSong" w:hAnsi="FangSong" w:cs="FangSong"/>
          <w:spacing w:val="4"/>
          <w:sz w:val="42"/>
          <w:szCs w:val="42"/>
        </w:rPr>
        <w:t>；</w:t>
      </w:r>
    </w:p>
    <w:p>
      <w:pPr>
        <w:spacing w:before="287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3"/>
          <w:sz w:val="42"/>
          <w:szCs w:val="42"/>
        </w:rPr>
        <w:t>(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4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)轴距超差；</w:t>
      </w:r>
    </w:p>
    <w:p>
      <w:pPr>
        <w:spacing w:before="289" w:line="218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8"/>
          <w:sz w:val="42"/>
          <w:szCs w:val="42"/>
        </w:rPr>
        <w:t>(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5</w:t>
      </w:r>
      <w:r>
        <w:rPr>
          <w:rFonts w:ascii="FangSong" w:eastAsia="FangSong" w:hAnsi="FangSong" w:cs="FangSong"/>
          <w:spacing w:val="-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)各类</w:t>
      </w:r>
      <w:r>
        <w:rPr>
          <w:rFonts w:ascii="FangSong" w:eastAsia="FangSong" w:hAnsi="FangSong" w:cs="FangSong"/>
          <w:spacing w:val="-4"/>
          <w:sz w:val="42"/>
          <w:szCs w:val="42"/>
        </w:rPr>
        <w:t>控制</w:t>
      </w:r>
      <w:r>
        <w:rPr>
          <w:rFonts w:ascii="FangSong" w:eastAsia="FangSong" w:hAnsi="FangSong" w:cs="FangSong"/>
          <w:spacing w:val="-4"/>
          <w:sz w:val="42"/>
          <w:szCs w:val="42"/>
        </w:rPr>
        <w:t>件支座安装位臵不正确；</w:t>
      </w:r>
    </w:p>
    <w:p>
      <w:pPr>
        <w:spacing w:before="282" w:line="216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9"/>
          <w:sz w:val="42"/>
          <w:szCs w:val="42"/>
        </w:rPr>
        <w:t>(</w:t>
      </w:r>
      <w:r>
        <w:rPr>
          <w:rFonts w:ascii="FangSong" w:eastAsia="FangSong" w:hAnsi="FangSong" w:cs="FangSong"/>
          <w:spacing w:val="7"/>
          <w:sz w:val="42"/>
          <w:szCs w:val="42"/>
        </w:rPr>
        <w:t>6)凡焊接不牢和各类焊接缺陷在</w:t>
      </w:r>
      <w:r>
        <w:rPr>
          <w:rFonts w:ascii="FangSong" w:eastAsia="FangSong" w:hAnsi="FangSong" w:cs="FangSong"/>
          <w:spacing w:val="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7"/>
          <w:sz w:val="42"/>
          <w:szCs w:val="42"/>
        </w:rPr>
        <w:t>16—20</w:t>
      </w:r>
      <w:r>
        <w:rPr>
          <w:rFonts w:ascii="FangSong" w:eastAsia="FangSong" w:hAnsi="FangSong" w:cs="FangSong"/>
          <w:spacing w:val="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7"/>
          <w:sz w:val="42"/>
          <w:szCs w:val="42"/>
        </w:rPr>
        <w:t>处；</w:t>
      </w:r>
    </w:p>
    <w:p>
      <w:pPr>
        <w:spacing w:before="289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8"/>
          <w:sz w:val="42"/>
          <w:szCs w:val="42"/>
        </w:rPr>
        <w:t>(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7</w:t>
      </w:r>
      <w:r>
        <w:rPr>
          <w:rFonts w:ascii="FangSong" w:eastAsia="FangSong" w:hAnsi="FangSong" w:cs="FangSong"/>
          <w:spacing w:val="-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)传动轴中间支承横梁位臵不正确；</w:t>
      </w:r>
    </w:p>
    <w:p>
      <w:pPr>
        <w:spacing w:before="289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8"/>
          <w:sz w:val="42"/>
          <w:szCs w:val="42"/>
        </w:rPr>
        <w:t>(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8</w:t>
      </w:r>
      <w:r>
        <w:rPr>
          <w:rFonts w:ascii="FangSong" w:eastAsia="FangSong" w:hAnsi="FangSong" w:cs="FangSong"/>
          <w:spacing w:val="-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)发动机机支承及水箱支承等不合格；</w:t>
      </w:r>
    </w:p>
    <w:p>
      <w:pPr>
        <w:spacing w:before="290" w:line="213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3"/>
          <w:sz w:val="42"/>
          <w:szCs w:val="42"/>
        </w:rPr>
        <w:t>(</w:t>
      </w:r>
      <w:r>
        <w:rPr>
          <w:rFonts w:ascii="FangSong" w:eastAsia="FangSong" w:hAnsi="FangSong" w:cs="FangSong"/>
          <w:spacing w:val="-7"/>
          <w:sz w:val="42"/>
          <w:szCs w:val="42"/>
        </w:rPr>
        <w:t>9)焊接缺陷在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20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处以上，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30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处以下；</w:t>
      </w:r>
    </w:p>
    <w:p>
      <w:pPr>
        <w:spacing w:before="289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2"/>
          <w:sz w:val="42"/>
          <w:szCs w:val="42"/>
        </w:rPr>
        <w:t>(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10)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造成底架整体返工，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工作量很大的各类质量问题</w:t>
      </w:r>
      <w:r>
        <w:rPr>
          <w:rFonts w:ascii="FangSong" w:eastAsia="FangSong" w:hAnsi="FangSong" w:cs="FangSong"/>
          <w:spacing w:val="-12"/>
          <w:sz w:val="42"/>
          <w:szCs w:val="42"/>
        </w:rPr>
        <w:t>或者</w:t>
      </w:r>
      <w:r>
        <w:rPr>
          <w:rFonts w:ascii="FangSong" w:eastAsia="FangSong" w:hAnsi="FangSong" w:cs="FangSong"/>
          <w:spacing w:val="-12"/>
          <w:sz w:val="42"/>
          <w:szCs w:val="42"/>
        </w:rPr>
        <w:t>严重不合格</w:t>
      </w:r>
      <w:r>
        <w:rPr>
          <w:rFonts w:ascii="FangSong" w:eastAsia="FangSong" w:hAnsi="FangSong" w:cs="FangSong"/>
          <w:spacing w:val="-7"/>
          <w:sz w:val="42"/>
          <w:szCs w:val="42"/>
        </w:rPr>
        <w:t>；</w:t>
      </w:r>
    </w:p>
    <w:p>
      <w:pPr>
        <w:spacing w:before="287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8"/>
          <w:sz w:val="42"/>
          <w:szCs w:val="42"/>
        </w:rPr>
        <w:t>(</w:t>
      </w:r>
      <w:r>
        <w:rPr>
          <w:rFonts w:ascii="FangSong" w:eastAsia="FangSong" w:hAnsi="FangSong" w:cs="FangSong"/>
          <w:spacing w:val="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8"/>
          <w:sz w:val="42"/>
          <w:szCs w:val="42"/>
        </w:rPr>
        <w:t>11</w:t>
      </w:r>
      <w:r>
        <w:rPr>
          <w:rFonts w:ascii="FangSong" w:eastAsia="FangSong" w:hAnsi="FangSong" w:cs="FangSong"/>
          <w:spacing w:val="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4"/>
          <w:sz w:val="42"/>
          <w:szCs w:val="42"/>
        </w:rPr>
        <w:t>)检验规范(底架总成)中，有</w:t>
      </w:r>
      <w:r>
        <w:rPr>
          <w:rFonts w:ascii="FangSong" w:eastAsia="FangSong" w:hAnsi="FangSong" w:cs="FangSong"/>
          <w:spacing w:val="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4"/>
          <w:sz w:val="42"/>
          <w:szCs w:val="42"/>
        </w:rPr>
        <w:t>3</w:t>
      </w:r>
      <w:r>
        <w:rPr>
          <w:rFonts w:ascii="FangSong" w:eastAsia="FangSong" w:hAnsi="FangSong" w:cs="FangSong"/>
          <w:spacing w:val="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4"/>
          <w:sz w:val="42"/>
          <w:szCs w:val="42"/>
        </w:rPr>
        <w:t>项以上不达标准者。</w:t>
      </w:r>
    </w:p>
    <w:p>
      <w:pPr>
        <w:spacing w:before="283" w:line="214" w:lineRule="auto"/>
        <w:ind w:left="5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21"/>
          <w:sz w:val="42"/>
          <w:szCs w:val="42"/>
        </w:rPr>
        <w:t>2</w:t>
      </w:r>
      <w:r>
        <w:rPr>
          <w:rFonts w:ascii="FangSong" w:eastAsia="FangSong" w:hAnsi="FangSong" w:cs="FangSong"/>
          <w:spacing w:val="13"/>
          <w:sz w:val="42"/>
          <w:szCs w:val="42"/>
        </w:rPr>
        <w:t>、排架(车身骨架分片组合)</w:t>
      </w:r>
    </w:p>
    <w:p>
      <w:pPr>
        <w:spacing w:line="320" w:lineRule="auto"/>
        <w:rPr>
          <w:rFonts w:ascii="Arial"/>
          <w:sz w:val="21"/>
        </w:rPr>
      </w:pPr>
    </w:p>
    <w:p>
      <w:pPr>
        <w:spacing w:before="137" w:line="218" w:lineRule="auto"/>
        <w:ind w:left="5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1"/>
          <w:sz w:val="42"/>
          <w:szCs w:val="42"/>
        </w:rPr>
        <w:t>2</w:t>
      </w:r>
      <w:r>
        <w:rPr>
          <w:rFonts w:ascii="FangSong" w:eastAsia="FangSong" w:hAnsi="FangSong" w:cs="FangSong"/>
          <w:spacing w:val="-19"/>
          <w:sz w:val="42"/>
          <w:szCs w:val="42"/>
        </w:rPr>
        <w:t>.1</w:t>
      </w:r>
      <w:r>
        <w:rPr>
          <w:rFonts w:ascii="FangSong" w:eastAsia="FangSong" w:hAnsi="FangSong" w:cs="FangSong"/>
          <w:spacing w:val="-1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9"/>
          <w:sz w:val="42"/>
          <w:szCs w:val="42"/>
        </w:rPr>
        <w:t>一类</w:t>
      </w:r>
    </w:p>
    <w:p>
      <w:pPr>
        <w:spacing w:before="285" w:line="213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3"/>
          <w:sz w:val="42"/>
          <w:szCs w:val="42"/>
        </w:rPr>
        <w:t>(</w:t>
      </w:r>
      <w:r>
        <w:rPr>
          <w:rFonts w:ascii="FangSong" w:eastAsia="FangSong" w:hAnsi="FangSong" w:cs="FangSong"/>
          <w:spacing w:val="-1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4"/>
          <w:sz w:val="42"/>
          <w:szCs w:val="42"/>
        </w:rPr>
        <w:t>1</w:t>
      </w:r>
      <w:r>
        <w:rPr>
          <w:rFonts w:ascii="FangSong" w:eastAsia="FangSong" w:hAnsi="FangSong" w:cs="FangSong"/>
          <w:spacing w:val="-1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4"/>
          <w:sz w:val="42"/>
          <w:szCs w:val="42"/>
        </w:rPr>
        <w:t>)焊接缺陷在</w:t>
      </w:r>
      <w:r>
        <w:rPr>
          <w:rFonts w:ascii="FangSong" w:eastAsia="FangSong" w:hAnsi="FangSong" w:cs="FangSong"/>
          <w:spacing w:val="-1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4"/>
          <w:sz w:val="42"/>
          <w:szCs w:val="42"/>
        </w:rPr>
        <w:t>3—7</w:t>
      </w:r>
      <w:r>
        <w:rPr>
          <w:rFonts w:ascii="FangSong" w:eastAsia="FangSong" w:hAnsi="FangSong" w:cs="FangSong"/>
          <w:spacing w:val="-1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4"/>
          <w:sz w:val="42"/>
          <w:szCs w:val="42"/>
        </w:rPr>
        <w:t>处；</w:t>
      </w:r>
    </w:p>
    <w:p>
      <w:pPr>
        <w:spacing w:before="291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7"/>
          <w:sz w:val="42"/>
          <w:szCs w:val="42"/>
        </w:rPr>
        <w:t>(</w:t>
      </w:r>
      <w:r>
        <w:rPr>
          <w:rFonts w:ascii="FangSong" w:eastAsia="FangSong" w:hAnsi="FangSong" w:cs="FangSong"/>
          <w:spacing w:val="-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2</w:t>
      </w:r>
      <w:r>
        <w:rPr>
          <w:rFonts w:ascii="FangSong" w:eastAsia="FangSong" w:hAnsi="FangSong" w:cs="FangSong"/>
          <w:spacing w:val="-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)各类止口、铆条安装位臵不当、缺件；</w:t>
      </w:r>
    </w:p>
    <w:p>
      <w:pPr>
        <w:spacing w:before="283" w:line="218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0"/>
          <w:sz w:val="42"/>
          <w:szCs w:val="42"/>
        </w:rPr>
        <w:t>(</w:t>
      </w:r>
      <w:r>
        <w:rPr>
          <w:rFonts w:ascii="FangSong" w:eastAsia="FangSong" w:hAnsi="FangSong" w:cs="FangSong"/>
          <w:spacing w:val="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9"/>
          <w:sz w:val="42"/>
          <w:szCs w:val="42"/>
        </w:rPr>
        <w:t>3</w:t>
      </w:r>
      <w:r>
        <w:rPr>
          <w:rFonts w:ascii="FangSong" w:eastAsia="FangSong" w:hAnsi="FangSong" w:cs="FangSong"/>
          <w:spacing w:val="5"/>
          <w:sz w:val="42"/>
          <w:szCs w:val="42"/>
        </w:rPr>
        <w:t>)裙边短、立柱及角钢安装位臵不合格；</w:t>
      </w:r>
    </w:p>
    <w:p>
      <w:pPr>
        <w:spacing w:before="291" w:line="214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4"/>
          <w:sz w:val="42"/>
          <w:szCs w:val="42"/>
        </w:rPr>
        <w:t>(</w:t>
      </w:r>
      <w:r>
        <w:rPr>
          <w:rFonts w:ascii="FangSong" w:eastAsia="FangSong" w:hAnsi="FangSong" w:cs="FangSong"/>
          <w:spacing w:val="12"/>
          <w:sz w:val="42"/>
          <w:szCs w:val="42"/>
        </w:rPr>
        <w:t>4</w:t>
      </w:r>
      <w:r>
        <w:rPr>
          <w:rFonts w:ascii="FangSong" w:eastAsia="FangSong" w:hAnsi="FangSong" w:cs="FangSong"/>
          <w:spacing w:val="7"/>
          <w:sz w:val="42"/>
          <w:szCs w:val="42"/>
        </w:rPr>
        <w:t>)检验规范中有</w:t>
      </w:r>
      <w:r>
        <w:rPr>
          <w:rFonts w:ascii="FangSong" w:eastAsia="FangSong" w:hAnsi="FangSong" w:cs="FangSong"/>
          <w:spacing w:val="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7"/>
          <w:sz w:val="42"/>
          <w:szCs w:val="42"/>
        </w:rPr>
        <w:t>1</w:t>
      </w:r>
      <w:r>
        <w:rPr>
          <w:rFonts w:ascii="FangSong" w:eastAsia="FangSong" w:hAnsi="FangSong" w:cs="FangSong"/>
          <w:spacing w:val="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7"/>
          <w:sz w:val="42"/>
          <w:szCs w:val="42"/>
        </w:rPr>
        <w:t>项不达标准者。</w:t>
      </w:r>
    </w:p>
    <w:p>
      <w:pPr>
        <w:spacing w:before="292" w:line="218" w:lineRule="auto"/>
        <w:ind w:left="5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3"/>
          <w:sz w:val="42"/>
          <w:szCs w:val="42"/>
        </w:rPr>
        <w:t>2</w:t>
      </w:r>
      <w:r>
        <w:rPr>
          <w:rFonts w:ascii="FangSong" w:eastAsia="FangSong" w:hAnsi="FangSong" w:cs="FangSong"/>
          <w:spacing w:val="-19"/>
          <w:sz w:val="42"/>
          <w:szCs w:val="42"/>
        </w:rPr>
        <w:t>.2</w:t>
      </w:r>
      <w:r>
        <w:rPr>
          <w:rFonts w:ascii="FangSong" w:eastAsia="FangSong" w:hAnsi="FangSong" w:cs="FangSong"/>
          <w:spacing w:val="-1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9"/>
          <w:sz w:val="42"/>
          <w:szCs w:val="42"/>
        </w:rPr>
        <w:t>二类</w:t>
      </w:r>
    </w:p>
    <w:p>
      <w:pPr>
        <w:spacing w:line="300" w:lineRule="auto"/>
        <w:rPr>
          <w:rFonts w:ascii="Arial"/>
          <w:sz w:val="21"/>
        </w:rPr>
      </w:pPr>
    </w:p>
    <w:p>
      <w:pPr>
        <w:spacing w:before="136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0"/>
          <w:sz w:val="42"/>
          <w:szCs w:val="42"/>
        </w:rPr>
        <w:t>(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1</w:t>
      </w:r>
      <w:r>
        <w:rPr>
          <w:rFonts w:ascii="FangSong" w:eastAsia="FangSong" w:hAnsi="FangSong" w:cs="FangSong"/>
          <w:spacing w:val="-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5"/>
          <w:sz w:val="42"/>
          <w:szCs w:val="42"/>
        </w:rPr>
        <w:t>)各单件位臵、距离不合格；</w:t>
      </w:r>
    </w:p>
    <w:p>
      <w:pPr>
        <w:spacing w:before="284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4"/>
          <w:sz w:val="42"/>
          <w:szCs w:val="42"/>
        </w:rPr>
        <w:t>(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2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)单件使用错误；</w:t>
      </w:r>
    </w:p>
    <w:p>
      <w:pPr>
        <w:spacing w:before="287" w:line="216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"/>
          <w:sz w:val="42"/>
          <w:szCs w:val="42"/>
        </w:rPr>
        <w:t>(</w:t>
      </w:r>
      <w:r>
        <w:rPr>
          <w:rFonts w:ascii="FangSong" w:eastAsia="FangSong" w:hAnsi="FangSong" w:cs="FangSong"/>
          <w:spacing w:val="-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"/>
          <w:sz w:val="42"/>
          <w:szCs w:val="42"/>
        </w:rPr>
        <w:t>3)各类焊接缺陷在</w:t>
      </w:r>
      <w:r>
        <w:rPr>
          <w:rFonts w:ascii="FangSong" w:eastAsia="FangSong" w:hAnsi="FangSong" w:cs="FangSong"/>
          <w:spacing w:val="-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"/>
          <w:sz w:val="42"/>
          <w:szCs w:val="42"/>
        </w:rPr>
        <w:t>8—12</w:t>
      </w:r>
      <w:r>
        <w:rPr>
          <w:rFonts w:ascii="FangSong" w:eastAsia="FangSong" w:hAnsi="FangSong" w:cs="FangSong"/>
          <w:spacing w:val="-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"/>
          <w:sz w:val="42"/>
          <w:szCs w:val="42"/>
        </w:rPr>
        <w:t>处</w:t>
      </w:r>
      <w:r>
        <w:rPr>
          <w:rFonts w:ascii="FangSong" w:eastAsia="FangSong" w:hAnsi="FangSong" w:cs="FangSong"/>
          <w:sz w:val="42"/>
          <w:szCs w:val="42"/>
        </w:rPr>
        <w:t>；</w:t>
      </w:r>
    </w:p>
    <w:p>
      <w:pPr>
        <w:spacing w:before="296" w:line="214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4"/>
          <w:sz w:val="42"/>
          <w:szCs w:val="42"/>
        </w:rPr>
        <w:t>(</w:t>
      </w:r>
      <w:r>
        <w:rPr>
          <w:rFonts w:ascii="FangSong" w:eastAsia="FangSong" w:hAnsi="FangSong" w:cs="FangSong"/>
          <w:spacing w:val="12"/>
          <w:sz w:val="42"/>
          <w:szCs w:val="42"/>
        </w:rPr>
        <w:t>4</w:t>
      </w:r>
      <w:r>
        <w:rPr>
          <w:rFonts w:ascii="FangSong" w:eastAsia="FangSong" w:hAnsi="FangSong" w:cs="FangSong"/>
          <w:spacing w:val="7"/>
          <w:sz w:val="42"/>
          <w:szCs w:val="42"/>
        </w:rPr>
        <w:t>)检验规范中有</w:t>
      </w:r>
      <w:r>
        <w:rPr>
          <w:rFonts w:ascii="FangSong" w:eastAsia="FangSong" w:hAnsi="FangSong" w:cs="FangSong"/>
          <w:spacing w:val="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7"/>
          <w:sz w:val="42"/>
          <w:szCs w:val="42"/>
        </w:rPr>
        <w:t>2</w:t>
      </w:r>
      <w:r>
        <w:rPr>
          <w:rFonts w:ascii="FangSong" w:eastAsia="FangSong" w:hAnsi="FangSong" w:cs="FangSong"/>
          <w:spacing w:val="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7"/>
          <w:sz w:val="42"/>
          <w:szCs w:val="42"/>
        </w:rPr>
        <w:t>项不达标准者。</w:t>
      </w:r>
    </w:p>
    <w:p>
      <w:pPr>
        <w:spacing w:before="288" w:line="218" w:lineRule="auto"/>
        <w:ind w:left="5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9"/>
          <w:sz w:val="42"/>
          <w:szCs w:val="42"/>
        </w:rPr>
        <w:t>2.3</w:t>
      </w:r>
      <w:r>
        <w:rPr>
          <w:rFonts w:ascii="FangSong" w:eastAsia="FangSong" w:hAnsi="FangSong" w:cs="FangSong"/>
          <w:spacing w:val="-1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9"/>
          <w:sz w:val="42"/>
          <w:szCs w:val="42"/>
        </w:rPr>
        <w:t>三类</w:t>
      </w:r>
    </w:p>
    <w:p>
      <w:pPr>
        <w:sectPr>
          <w:footerReference w:type="default" r:id="rId13"/>
          <w:pgSz w:w="17860" w:h="25258"/>
          <w:pgMar w:top="1947" w:right="2342" w:bottom="400" w:left="2678" w:header="0" w:footer="0" w:gutter="0"/>
          <w:pgNumType w:start="8"/>
          <w:cols w:space="708"/>
        </w:sectPr>
      </w:pPr>
    </w:p>
    <w:p>
      <w:pPr>
        <w:spacing w:before="83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0"/>
          <w:sz w:val="42"/>
          <w:szCs w:val="42"/>
        </w:rPr>
        <w:t>(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1</w:t>
      </w:r>
      <w:r>
        <w:rPr>
          <w:rFonts w:ascii="FangSong" w:eastAsia="FangSong" w:hAnsi="FangSong" w:cs="FangSong"/>
          <w:spacing w:val="-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5"/>
          <w:sz w:val="42"/>
          <w:szCs w:val="42"/>
        </w:rPr>
        <w:t>)各单件位臵、距离不合格；</w:t>
      </w:r>
    </w:p>
    <w:p>
      <w:pPr>
        <w:spacing w:before="284" w:line="218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4"/>
          <w:sz w:val="42"/>
          <w:szCs w:val="42"/>
        </w:rPr>
        <w:t>(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2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)顶棚杆间距超差；</w:t>
      </w:r>
    </w:p>
    <w:p>
      <w:pPr>
        <w:spacing w:before="285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4"/>
          <w:sz w:val="42"/>
          <w:szCs w:val="42"/>
        </w:rPr>
        <w:t>(</w:t>
      </w:r>
      <w:r>
        <w:rPr>
          <w:rFonts w:ascii="FangSong" w:eastAsia="FangSong" w:hAnsi="FangSong" w:cs="FangSong"/>
          <w:spacing w:val="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8"/>
          <w:sz w:val="42"/>
          <w:szCs w:val="42"/>
        </w:rPr>
        <w:t>3)侧窗立柱间距超差；</w:t>
      </w:r>
    </w:p>
    <w:p>
      <w:pPr>
        <w:spacing w:before="287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8"/>
          <w:sz w:val="42"/>
          <w:szCs w:val="42"/>
        </w:rPr>
        <w:t>(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4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)外蒙皮垫板位臵</w:t>
      </w:r>
      <w:r>
        <w:rPr>
          <w:rFonts w:ascii="FangSong" w:eastAsia="FangSong" w:hAnsi="FangSong" w:cs="FangSong"/>
          <w:spacing w:val="-6"/>
          <w:sz w:val="42"/>
          <w:szCs w:val="42"/>
        </w:rPr>
        <w:t>不许</w:t>
      </w:r>
      <w:r>
        <w:rPr>
          <w:rFonts w:ascii="FangSong" w:eastAsia="FangSong" w:hAnsi="FangSong" w:cs="FangSong"/>
          <w:spacing w:val="-6"/>
          <w:sz w:val="42"/>
          <w:szCs w:val="42"/>
        </w:rPr>
        <w:t>确；</w:t>
      </w:r>
    </w:p>
    <w:p>
      <w:pPr>
        <w:spacing w:before="282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3"/>
          <w:sz w:val="42"/>
          <w:szCs w:val="42"/>
        </w:rPr>
        <w:t>(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5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)顶窗框超差；</w:t>
      </w:r>
    </w:p>
    <w:p>
      <w:pPr>
        <w:spacing w:before="296" w:line="215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4"/>
          <w:sz w:val="42"/>
          <w:szCs w:val="42"/>
        </w:rPr>
        <w:t>(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6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)焊接不牢，脱焊；</w:t>
      </w:r>
    </w:p>
    <w:p>
      <w:pPr>
        <w:spacing w:before="290" w:line="213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4"/>
          <w:sz w:val="42"/>
          <w:szCs w:val="42"/>
        </w:rPr>
        <w:t>(</w:t>
      </w:r>
      <w:r>
        <w:rPr>
          <w:rFonts w:ascii="FangSong" w:eastAsia="FangSong" w:hAnsi="FangSong" w:cs="FangSong"/>
          <w:spacing w:val="10"/>
          <w:sz w:val="42"/>
          <w:szCs w:val="42"/>
        </w:rPr>
        <w:t>7)焊接缺陷在</w:t>
      </w:r>
      <w:r>
        <w:rPr>
          <w:rFonts w:ascii="FangSong" w:eastAsia="FangSong" w:hAnsi="FangSong" w:cs="FangSong"/>
          <w:spacing w:val="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0"/>
          <w:sz w:val="42"/>
          <w:szCs w:val="42"/>
        </w:rPr>
        <w:t>13—17</w:t>
      </w:r>
      <w:r>
        <w:rPr>
          <w:rFonts w:ascii="FangSong" w:eastAsia="FangSong" w:hAnsi="FangSong" w:cs="FangSong"/>
          <w:spacing w:val="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0"/>
          <w:sz w:val="42"/>
          <w:szCs w:val="42"/>
        </w:rPr>
        <w:t>处；</w:t>
      </w:r>
    </w:p>
    <w:p>
      <w:pPr>
        <w:spacing w:before="288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3"/>
          <w:sz w:val="42"/>
          <w:szCs w:val="42"/>
        </w:rPr>
        <w:t>(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8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)侧窗框超差；</w:t>
      </w:r>
    </w:p>
    <w:p>
      <w:pPr>
        <w:spacing w:before="287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3"/>
          <w:sz w:val="42"/>
          <w:szCs w:val="42"/>
        </w:rPr>
        <w:t>(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9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)客门框超差；</w:t>
      </w:r>
    </w:p>
    <w:p>
      <w:pPr>
        <w:spacing w:before="288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1"/>
          <w:sz w:val="42"/>
          <w:szCs w:val="42"/>
        </w:rPr>
        <w:t>(</w:t>
      </w:r>
      <w:r>
        <w:rPr>
          <w:rFonts w:ascii="FangSong" w:eastAsia="FangSong" w:hAnsi="FangSong" w:cs="FangSong"/>
          <w:spacing w:val="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8"/>
          <w:sz w:val="42"/>
          <w:szCs w:val="42"/>
        </w:rPr>
        <w:t>10)行李仓门框超差；</w:t>
      </w:r>
    </w:p>
    <w:p>
      <w:pPr>
        <w:spacing w:before="284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8"/>
          <w:sz w:val="42"/>
          <w:szCs w:val="42"/>
        </w:rPr>
        <w:t>(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11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)驾驶门框超差</w:t>
      </w:r>
      <w:r>
        <w:rPr>
          <w:rFonts w:ascii="FangSong" w:eastAsia="FangSong" w:hAnsi="FangSong" w:cs="FangSong"/>
          <w:spacing w:val="-7"/>
          <w:sz w:val="42"/>
          <w:szCs w:val="42"/>
        </w:rPr>
        <w:t>；</w:t>
      </w:r>
    </w:p>
    <w:p>
      <w:pPr>
        <w:spacing w:before="288" w:line="218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2"/>
          <w:sz w:val="42"/>
          <w:szCs w:val="42"/>
        </w:rPr>
        <w:t>(</w:t>
      </w:r>
      <w:r>
        <w:rPr>
          <w:rFonts w:ascii="FangSong" w:eastAsia="FangSong" w:hAnsi="FangSong" w:cs="FangSong"/>
          <w:spacing w:val="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7"/>
          <w:sz w:val="42"/>
          <w:szCs w:val="42"/>
        </w:rPr>
        <w:t>12)立柱棚杆局部变形大；</w:t>
      </w:r>
    </w:p>
    <w:p>
      <w:pPr>
        <w:spacing w:before="286" w:line="215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6"/>
          <w:sz w:val="42"/>
          <w:szCs w:val="42"/>
        </w:rPr>
        <w:t>(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3"/>
          <w:sz w:val="42"/>
          <w:szCs w:val="42"/>
        </w:rPr>
        <w:t>13)焊接缺陷在</w:t>
      </w:r>
      <w:r>
        <w:rPr>
          <w:rFonts w:ascii="FangSong" w:eastAsia="FangSong" w:hAnsi="FangSong" w:cs="FangSong"/>
          <w:spacing w:val="-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3"/>
          <w:sz w:val="42"/>
          <w:szCs w:val="42"/>
        </w:rPr>
        <w:t>17</w:t>
      </w:r>
      <w:r>
        <w:rPr>
          <w:rFonts w:ascii="FangSong" w:eastAsia="FangSong" w:hAnsi="FangSong" w:cs="FangSong"/>
          <w:spacing w:val="-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3"/>
          <w:sz w:val="42"/>
          <w:szCs w:val="42"/>
        </w:rPr>
        <w:t>处以上，同时有虚焊、松动；</w:t>
      </w:r>
    </w:p>
    <w:p>
      <w:pPr>
        <w:spacing w:before="287" w:line="216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8"/>
          <w:sz w:val="42"/>
          <w:szCs w:val="42"/>
        </w:rPr>
        <w:t>(</w:t>
      </w:r>
      <w:r>
        <w:rPr>
          <w:rFonts w:ascii="FangSong" w:eastAsia="FangSong" w:hAnsi="FangSong" w:cs="FangSong"/>
          <w:spacing w:val="-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14)检验规范中有</w:t>
      </w:r>
      <w:r>
        <w:rPr>
          <w:rFonts w:ascii="FangSong" w:eastAsia="FangSong" w:hAnsi="FangSong" w:cs="FangSong"/>
          <w:spacing w:val="-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3</w:t>
      </w:r>
      <w:r>
        <w:rPr>
          <w:rFonts w:ascii="FangSong" w:eastAsia="FangSong" w:hAnsi="FangSong" w:cs="FangSong"/>
          <w:spacing w:val="-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项不达标准者；</w:t>
      </w:r>
    </w:p>
    <w:p>
      <w:pPr>
        <w:spacing w:before="291" w:line="218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6"/>
          <w:sz w:val="42"/>
          <w:szCs w:val="42"/>
        </w:rPr>
        <w:t>(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1</w:t>
      </w:r>
      <w:r>
        <w:rPr>
          <w:rFonts w:ascii="FangSong" w:eastAsia="FangSong" w:hAnsi="FangSong" w:cs="FangSong"/>
          <w:spacing w:val="-5"/>
          <w:sz w:val="42"/>
          <w:szCs w:val="42"/>
        </w:rPr>
        <w:t>5</w:t>
      </w:r>
      <w:r>
        <w:rPr>
          <w:rFonts w:ascii="FangSong" w:eastAsia="FangSong" w:hAnsi="FangSong" w:cs="FangSong"/>
          <w:spacing w:val="-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3"/>
          <w:sz w:val="42"/>
          <w:szCs w:val="42"/>
        </w:rPr>
        <w:t>)造成返工量大的各类质量问题。</w:t>
      </w:r>
    </w:p>
    <w:p>
      <w:pPr>
        <w:spacing w:before="281" w:line="217" w:lineRule="auto"/>
        <w:ind w:left="71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20"/>
          <w:sz w:val="42"/>
          <w:szCs w:val="42"/>
        </w:rPr>
        <w:t>3</w:t>
      </w:r>
      <w:r>
        <w:rPr>
          <w:rFonts w:ascii="FangSong" w:eastAsia="FangSong" w:hAnsi="FangSong" w:cs="FangSong"/>
          <w:spacing w:val="15"/>
          <w:sz w:val="42"/>
          <w:szCs w:val="42"/>
        </w:rPr>
        <w:t>、立架(六面体合装)</w:t>
      </w:r>
    </w:p>
    <w:p>
      <w:pPr>
        <w:spacing w:line="313" w:lineRule="auto"/>
        <w:rPr>
          <w:rFonts w:ascii="Arial"/>
          <w:sz w:val="21"/>
        </w:rPr>
      </w:pPr>
    </w:p>
    <w:p>
      <w:pPr>
        <w:spacing w:before="137" w:line="218" w:lineRule="auto"/>
        <w:ind w:left="71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3"/>
          <w:sz w:val="42"/>
          <w:szCs w:val="42"/>
        </w:rPr>
        <w:t>3</w:t>
      </w:r>
      <w:r>
        <w:rPr>
          <w:rFonts w:ascii="FangSong" w:eastAsia="FangSong" w:hAnsi="FangSong" w:cs="FangSong"/>
          <w:spacing w:val="-22"/>
          <w:sz w:val="42"/>
          <w:szCs w:val="42"/>
        </w:rPr>
        <w:t>.1</w:t>
      </w:r>
      <w:r>
        <w:rPr>
          <w:rFonts w:ascii="FangSong" w:eastAsia="FangSong" w:hAnsi="FangSong" w:cs="FangSong"/>
          <w:spacing w:val="-2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2"/>
          <w:sz w:val="42"/>
          <w:szCs w:val="42"/>
        </w:rPr>
        <w:t>一类</w:t>
      </w:r>
    </w:p>
    <w:p>
      <w:pPr>
        <w:spacing w:before="276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7"/>
          <w:sz w:val="42"/>
          <w:szCs w:val="42"/>
        </w:rPr>
        <w:t>(</w:t>
      </w:r>
      <w:r>
        <w:rPr>
          <w:rFonts w:ascii="FangSong" w:eastAsia="FangSong" w:hAnsi="FangSong" w:cs="FangSong"/>
          <w:spacing w:val="-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1</w:t>
      </w:r>
      <w:r>
        <w:rPr>
          <w:rFonts w:ascii="FangSong" w:eastAsia="FangSong" w:hAnsi="FangSong" w:cs="FangSong"/>
          <w:spacing w:val="-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)梯踏步，升台</w:t>
      </w:r>
      <w:r>
        <w:rPr>
          <w:rFonts w:ascii="FangSong" w:eastAsia="FangSong" w:hAnsi="FangSong" w:cs="FangSong"/>
          <w:spacing w:val="-4"/>
          <w:sz w:val="42"/>
          <w:szCs w:val="42"/>
        </w:rPr>
        <w:t>普通</w:t>
      </w:r>
      <w:r>
        <w:rPr>
          <w:rFonts w:ascii="FangSong" w:eastAsia="FangSong" w:hAnsi="FangSong" w:cs="FangSong"/>
          <w:spacing w:val="-4"/>
          <w:sz w:val="42"/>
          <w:szCs w:val="42"/>
        </w:rPr>
        <w:t>角钢件位臵不合格；</w:t>
      </w:r>
    </w:p>
    <w:p>
      <w:pPr>
        <w:spacing w:before="295" w:line="215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8"/>
          <w:sz w:val="42"/>
          <w:szCs w:val="42"/>
        </w:rPr>
        <w:t>(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2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)密封件密封不严有小孔；</w:t>
      </w:r>
    </w:p>
    <w:p>
      <w:pPr>
        <w:spacing w:before="288" w:line="216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9"/>
          <w:sz w:val="42"/>
          <w:szCs w:val="42"/>
        </w:rPr>
        <w:t>(</w:t>
      </w:r>
      <w:r>
        <w:rPr>
          <w:rFonts w:ascii="FangSong" w:eastAsia="FangSong" w:hAnsi="FangSong" w:cs="FangSong"/>
          <w:spacing w:val="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6"/>
          <w:sz w:val="42"/>
          <w:szCs w:val="42"/>
        </w:rPr>
        <w:t>3)客门立柱位臵不合格，必须校正；</w:t>
      </w:r>
    </w:p>
    <w:p>
      <w:pPr>
        <w:spacing w:before="289" w:line="215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8"/>
          <w:sz w:val="42"/>
          <w:szCs w:val="42"/>
        </w:rPr>
        <w:t>(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4</w:t>
      </w:r>
      <w:r>
        <w:rPr>
          <w:rFonts w:ascii="FangSong" w:eastAsia="FangSong" w:hAnsi="FangSong" w:cs="FangSong"/>
          <w:spacing w:val="-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)大灯支座、面罩支</w:t>
      </w:r>
      <w:r>
        <w:rPr>
          <w:rFonts w:ascii="FangSong" w:eastAsia="FangSong" w:hAnsi="FangSong" w:cs="FangSong"/>
          <w:spacing w:val="-4"/>
          <w:sz w:val="42"/>
          <w:szCs w:val="42"/>
        </w:rPr>
        <w:t>坐位</w:t>
      </w:r>
      <w:r>
        <w:rPr>
          <w:rFonts w:ascii="FangSong" w:eastAsia="FangSong" w:hAnsi="FangSong" w:cs="FangSong"/>
          <w:spacing w:val="-4"/>
          <w:sz w:val="42"/>
          <w:szCs w:val="42"/>
        </w:rPr>
        <w:t>臵不合格；</w:t>
      </w:r>
    </w:p>
    <w:p>
      <w:pPr>
        <w:spacing w:before="294" w:line="215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3"/>
          <w:sz w:val="42"/>
          <w:szCs w:val="42"/>
        </w:rPr>
        <w:t>(</w:t>
      </w:r>
      <w:r>
        <w:rPr>
          <w:rFonts w:ascii="FangSong" w:eastAsia="FangSong" w:hAnsi="FangSong" w:cs="FangSong"/>
          <w:spacing w:val="-1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3"/>
          <w:sz w:val="42"/>
          <w:szCs w:val="42"/>
        </w:rPr>
        <w:t>5</w:t>
      </w:r>
      <w:r>
        <w:rPr>
          <w:rFonts w:ascii="FangSong" w:eastAsia="FangSong" w:hAnsi="FangSong" w:cs="FangSong"/>
          <w:spacing w:val="-1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3"/>
          <w:sz w:val="42"/>
          <w:szCs w:val="42"/>
        </w:rPr>
        <w:t>)缺件；</w:t>
      </w:r>
    </w:p>
    <w:p>
      <w:pPr>
        <w:spacing w:before="286" w:line="217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8"/>
          <w:sz w:val="42"/>
          <w:szCs w:val="42"/>
        </w:rPr>
        <w:t>(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6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)各类预埋件位臵不合格；</w:t>
      </w:r>
    </w:p>
    <w:p>
      <w:pPr>
        <w:spacing w:before="288" w:line="213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9"/>
          <w:sz w:val="42"/>
          <w:szCs w:val="42"/>
        </w:rPr>
        <w:t>(</w:t>
      </w:r>
      <w:r>
        <w:rPr>
          <w:rFonts w:ascii="FangSong" w:eastAsia="FangSong" w:hAnsi="FangSong" w:cs="FangSong"/>
          <w:spacing w:val="11"/>
          <w:sz w:val="42"/>
          <w:szCs w:val="42"/>
        </w:rPr>
        <w:t>7)焊接缺陷在</w:t>
      </w:r>
      <w:r>
        <w:rPr>
          <w:rFonts w:ascii="FangSong" w:eastAsia="FangSong" w:hAnsi="FangSong" w:cs="FangSong"/>
          <w:spacing w:val="1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1"/>
          <w:sz w:val="42"/>
          <w:szCs w:val="42"/>
        </w:rPr>
        <w:t>3—6</w:t>
      </w:r>
      <w:r>
        <w:rPr>
          <w:rFonts w:ascii="FangSong" w:eastAsia="FangSong" w:hAnsi="FangSong" w:cs="FangSong"/>
          <w:spacing w:val="1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1"/>
          <w:sz w:val="42"/>
          <w:szCs w:val="42"/>
        </w:rPr>
        <w:t>处；</w:t>
      </w:r>
    </w:p>
    <w:p>
      <w:pPr>
        <w:spacing w:before="292" w:line="216" w:lineRule="auto"/>
        <w:ind w:left="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4"/>
          <w:sz w:val="42"/>
          <w:szCs w:val="42"/>
        </w:rPr>
        <w:t>(</w:t>
      </w:r>
      <w:r>
        <w:rPr>
          <w:rFonts w:ascii="FangSong" w:eastAsia="FangSong" w:hAnsi="FangSong" w:cs="FangSong"/>
          <w:spacing w:val="12"/>
          <w:sz w:val="42"/>
          <w:szCs w:val="42"/>
        </w:rPr>
        <w:t>8</w:t>
      </w:r>
      <w:r>
        <w:rPr>
          <w:rFonts w:ascii="FangSong" w:eastAsia="FangSong" w:hAnsi="FangSong" w:cs="FangSong"/>
          <w:spacing w:val="7"/>
          <w:sz w:val="42"/>
          <w:szCs w:val="42"/>
        </w:rPr>
        <w:t>)检验规范中有</w:t>
      </w:r>
      <w:r>
        <w:rPr>
          <w:rFonts w:ascii="FangSong" w:eastAsia="FangSong" w:hAnsi="FangSong" w:cs="FangSong"/>
          <w:spacing w:val="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7"/>
          <w:sz w:val="42"/>
          <w:szCs w:val="42"/>
        </w:rPr>
        <w:t>1</w:t>
      </w:r>
      <w:r>
        <w:rPr>
          <w:rFonts w:ascii="FangSong" w:eastAsia="FangSong" w:hAnsi="FangSong" w:cs="FangSong"/>
          <w:spacing w:val="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7"/>
          <w:sz w:val="42"/>
          <w:szCs w:val="42"/>
        </w:rPr>
        <w:t>项不达标准者。</w:t>
      </w:r>
    </w:p>
    <w:p>
      <w:pPr>
        <w:spacing w:before="295" w:line="218" w:lineRule="auto"/>
        <w:ind w:left="71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5"/>
          <w:sz w:val="42"/>
          <w:szCs w:val="42"/>
        </w:rPr>
        <w:t>3</w:t>
      </w:r>
      <w:r>
        <w:rPr>
          <w:rFonts w:ascii="FangSong" w:eastAsia="FangSong" w:hAnsi="FangSong" w:cs="FangSong"/>
          <w:spacing w:val="-22"/>
          <w:sz w:val="42"/>
          <w:szCs w:val="42"/>
        </w:rPr>
        <w:t>.2</w:t>
      </w:r>
      <w:r>
        <w:rPr>
          <w:rFonts w:ascii="FangSong" w:eastAsia="FangSong" w:hAnsi="FangSong" w:cs="FangSong"/>
          <w:spacing w:val="-2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2"/>
          <w:sz w:val="42"/>
          <w:szCs w:val="42"/>
        </w:rPr>
        <w:t>二类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https://d.book118.com/486222105233010054</w:t>
        </w:r>
      </w:hyperlink>
    </w:p>
    <w:p/>
    <w:sectPr>
      <w:footerReference w:type="default" r:id="rId15"/>
      <w:pgSz w:w="17860" w:h="25258"/>
      <w:pgMar w:top="1940" w:right="2678" w:bottom="400" w:left="2678" w:header="0" w:footer="0" w:gutter="0"/>
      <w:pgNumType w:start="9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3" w:lineRule="auto"/>
      <w:ind w:left="397"/>
      <w:rPr>
        <w:rFonts w:ascii="FangSong" w:eastAsia="FangSong" w:hAnsi="FangSong" w:cs="FangSong"/>
        <w:sz w:val="42"/>
        <w:szCs w:val="42"/>
      </w:rPr>
    </w:pPr>
    <w:r>
      <w:rPr>
        <w:rFonts w:ascii="FangSong" w:eastAsia="FangSong" w:hAnsi="FangSong" w:cs="FangSong"/>
        <w:spacing w:val="-10"/>
        <w:sz w:val="42"/>
        <w:szCs w:val="42"/>
      </w:rPr>
      <w:t>7</w:t>
    </w:r>
    <w:r>
      <w:rPr>
        <w:rFonts w:ascii="FangSong" w:eastAsia="FangSong" w:hAnsi="FangSong" w:cs="FangSong"/>
        <w:spacing w:val="-7"/>
        <w:sz w:val="42"/>
        <w:szCs w:val="42"/>
      </w:rPr>
      <w:t>、</w:t>
    </w:r>
    <w:r>
      <w:rPr>
        <w:rFonts w:ascii="FangSong" w:eastAsia="FangSong" w:hAnsi="FangSong" w:cs="FangSong"/>
        <w:spacing w:val="-5"/>
        <w:sz w:val="42"/>
        <w:szCs w:val="42"/>
      </w:rPr>
      <w:t>对试车员的</w:t>
    </w:r>
    <w:r>
      <w:rPr>
        <w:rFonts w:ascii="FangSong" w:eastAsia="FangSong" w:hAnsi="FangSong" w:cs="FangSong"/>
        <w:spacing w:val="-5"/>
        <w:sz w:val="42"/>
        <w:szCs w:val="42"/>
      </w:rPr>
      <w:t>管理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footer" Target="footer4.xml" /><Relationship Id="rId14" Type="http://schemas.openxmlformats.org/officeDocument/2006/relationships/hyperlink" Target="https://d.book118.com/486222105233010054" TargetMode="Externa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2023-04-20T23:37:01Z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2023-04-25T15:30:20Z</vt:filetime>
  </property>
  <property fmtid="{D5CDD505-2E9C-101B-9397-08002B2CF9AE}" pid="3" name="CRO">
    <vt:lpwstr>wqlLaW5nc29mdCBQREYgdG8gV1BTIDgw</vt:lpwstr>
  </property>
</Properties>
</file>