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电容器用钽粉项目规划设计方案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91" w:history="1">
        <w:r>
          <w:rPr>
            <w:rFonts w:ascii="仿宋" w:eastAsia="仿宋" w:hAnsi="仿宋" w:cs="仿宋" w:hint="eastAsia"/>
            <w:lang w:eastAsia="zh-CN"/>
          </w:rPr>
          <w:t>概论</w:t>
        </w:r>
        <w:r>
          <w:tab/>
        </w:r>
        <w:r>
          <w:fldChar w:fldCharType="begin"/>
        </w:r>
        <w:r>
          <w:instrText xml:space="preserve"> PAGEREF _Toc14791 \h </w:instrText>
        </w:r>
        <w:r>
          <w:fldChar w:fldCharType="separate"/>
        </w:r>
        <w:r>
          <w:t>3</w:t>
        </w:r>
        <w:r>
          <w:fldChar w:fldCharType="end"/>
        </w:r>
      </w:hyperlink>
    </w:p>
    <w:p>
      <w:pPr>
        <w:pStyle w:val="TOC1"/>
        <w:tabs>
          <w:tab w:val="right" w:leader="dot" w:pos="8306"/>
        </w:tabs>
      </w:pPr>
      <w:hyperlink w:anchor="_Toc29900" w:history="1">
        <w:r>
          <w:rPr>
            <w:rFonts w:ascii="仿宋" w:eastAsia="仿宋" w:hAnsi="仿宋" w:cs="仿宋" w:hint="eastAsia"/>
            <w:lang w:eastAsia="zh-CN"/>
          </w:rPr>
          <w:t>一、电容器用钽粉项目危机管理</w:t>
        </w:r>
        <w:r>
          <w:tab/>
        </w:r>
        <w:r>
          <w:fldChar w:fldCharType="begin"/>
        </w:r>
        <w:r>
          <w:instrText xml:space="preserve"> PAGEREF _Toc29900 \h </w:instrText>
        </w:r>
        <w:r>
          <w:fldChar w:fldCharType="separate"/>
        </w:r>
        <w:r>
          <w:t>3</w:t>
        </w:r>
        <w:r>
          <w:fldChar w:fldCharType="end"/>
        </w:r>
      </w:hyperlink>
    </w:p>
    <w:p>
      <w:pPr>
        <w:pStyle w:val="TOC2"/>
        <w:tabs>
          <w:tab w:val="right" w:leader="dot" w:pos="8306"/>
        </w:tabs>
      </w:pPr>
      <w:hyperlink w:anchor="_Toc15651" w:history="1">
        <w:r>
          <w:rPr>
            <w:rFonts w:ascii="仿宋" w:eastAsia="仿宋" w:hAnsi="仿宋" w:cs="仿宋" w:hint="eastAsia"/>
            <w:lang w:eastAsia="zh-CN"/>
          </w:rPr>
          <w:t>(一)、危机预警与识别</w:t>
        </w:r>
        <w:r>
          <w:tab/>
        </w:r>
        <w:r>
          <w:fldChar w:fldCharType="begin"/>
        </w:r>
        <w:r>
          <w:instrText xml:space="preserve"> PAGEREF _Toc15651 \h </w:instrText>
        </w:r>
        <w:r>
          <w:fldChar w:fldCharType="separate"/>
        </w:r>
        <w:r>
          <w:t>3</w:t>
        </w:r>
        <w:r>
          <w:fldChar w:fldCharType="end"/>
        </w:r>
      </w:hyperlink>
    </w:p>
    <w:p>
      <w:pPr>
        <w:pStyle w:val="TOC2"/>
        <w:tabs>
          <w:tab w:val="right" w:leader="dot" w:pos="8306"/>
        </w:tabs>
      </w:pPr>
      <w:hyperlink w:anchor="_Toc22166" w:history="1">
        <w:r>
          <w:rPr>
            <w:rFonts w:ascii="仿宋" w:eastAsia="仿宋" w:hAnsi="仿宋" w:cs="仿宋" w:hint="eastAsia"/>
            <w:lang w:eastAsia="zh-CN"/>
          </w:rPr>
          <w:t>(二)、危机应对与恢复</w:t>
        </w:r>
        <w:r>
          <w:tab/>
        </w:r>
        <w:r>
          <w:fldChar w:fldCharType="begin"/>
        </w:r>
        <w:r>
          <w:instrText xml:space="preserve"> PAGEREF _Toc22166 \h </w:instrText>
        </w:r>
        <w:r>
          <w:fldChar w:fldCharType="separate"/>
        </w:r>
        <w:r>
          <w:t>4</w:t>
        </w:r>
        <w:r>
          <w:fldChar w:fldCharType="end"/>
        </w:r>
      </w:hyperlink>
    </w:p>
    <w:p>
      <w:pPr>
        <w:pStyle w:val="TOC1"/>
        <w:tabs>
          <w:tab w:val="right" w:leader="dot" w:pos="8306"/>
        </w:tabs>
      </w:pPr>
      <w:hyperlink w:anchor="_Toc22215" w:history="1">
        <w:r>
          <w:rPr>
            <w:rFonts w:ascii="仿宋" w:eastAsia="仿宋" w:hAnsi="仿宋" w:cs="仿宋" w:hint="eastAsia"/>
            <w:lang w:eastAsia="zh-CN"/>
          </w:rPr>
          <w:t>二、工艺说明</w:t>
        </w:r>
        <w:r>
          <w:tab/>
        </w:r>
        <w:r>
          <w:fldChar w:fldCharType="begin"/>
        </w:r>
        <w:r>
          <w:instrText xml:space="preserve"> PAGEREF _Toc22215 \h </w:instrText>
        </w:r>
        <w:r>
          <w:fldChar w:fldCharType="separate"/>
        </w:r>
        <w:r>
          <w:t>5</w:t>
        </w:r>
        <w:r>
          <w:fldChar w:fldCharType="end"/>
        </w:r>
      </w:hyperlink>
    </w:p>
    <w:p>
      <w:pPr>
        <w:pStyle w:val="TOC2"/>
        <w:tabs>
          <w:tab w:val="right" w:leader="dot" w:pos="8306"/>
        </w:tabs>
      </w:pPr>
      <w:hyperlink w:anchor="_Toc17613" w:history="1">
        <w:r>
          <w:rPr>
            <w:rFonts w:ascii="仿宋" w:eastAsia="仿宋" w:hAnsi="仿宋" w:cs="仿宋" w:hint="eastAsia"/>
            <w:lang w:eastAsia="zh-CN"/>
          </w:rPr>
          <w:t>(一)、技术管理特点</w:t>
        </w:r>
        <w:r>
          <w:tab/>
        </w:r>
        <w:r>
          <w:fldChar w:fldCharType="begin"/>
        </w:r>
        <w:r>
          <w:instrText xml:space="preserve"> PAGEREF _Toc17613 \h </w:instrText>
        </w:r>
        <w:r>
          <w:fldChar w:fldCharType="separate"/>
        </w:r>
        <w:r>
          <w:t>5</w:t>
        </w:r>
        <w:r>
          <w:fldChar w:fldCharType="end"/>
        </w:r>
      </w:hyperlink>
    </w:p>
    <w:p>
      <w:pPr>
        <w:pStyle w:val="TOC2"/>
        <w:tabs>
          <w:tab w:val="right" w:leader="dot" w:pos="8306"/>
        </w:tabs>
      </w:pPr>
      <w:hyperlink w:anchor="_Toc29276" w:history="1">
        <w:r>
          <w:rPr>
            <w:rFonts w:ascii="仿宋" w:eastAsia="仿宋" w:hAnsi="仿宋" w:cs="仿宋" w:hint="eastAsia"/>
            <w:lang w:eastAsia="zh-CN"/>
          </w:rPr>
          <w:t>(二)、电容器用钽粉项目工艺技术设计方案</w:t>
        </w:r>
        <w:r>
          <w:tab/>
        </w:r>
        <w:r>
          <w:fldChar w:fldCharType="begin"/>
        </w:r>
        <w:r>
          <w:instrText xml:space="preserve"> PAGEREF _Toc29276 \h </w:instrText>
        </w:r>
        <w:r>
          <w:fldChar w:fldCharType="separate"/>
        </w:r>
        <w:r>
          <w:t>7</w:t>
        </w:r>
        <w:r>
          <w:fldChar w:fldCharType="end"/>
        </w:r>
      </w:hyperlink>
    </w:p>
    <w:p>
      <w:pPr>
        <w:pStyle w:val="TOC2"/>
        <w:tabs>
          <w:tab w:val="right" w:leader="dot" w:pos="8306"/>
        </w:tabs>
      </w:pPr>
      <w:hyperlink w:anchor="_Toc30842" w:history="1">
        <w:r>
          <w:rPr>
            <w:rFonts w:ascii="仿宋" w:eastAsia="仿宋" w:hAnsi="仿宋" w:cs="仿宋" w:hint="eastAsia"/>
            <w:lang w:eastAsia="zh-CN"/>
          </w:rPr>
          <w:t>(三)、设备选型方案</w:t>
        </w:r>
        <w:r>
          <w:tab/>
        </w:r>
        <w:r>
          <w:fldChar w:fldCharType="begin"/>
        </w:r>
        <w:r>
          <w:instrText xml:space="preserve"> PAGEREF _Toc30842 \h </w:instrText>
        </w:r>
        <w:r>
          <w:fldChar w:fldCharType="separate"/>
        </w:r>
        <w:r>
          <w:t>8</w:t>
        </w:r>
        <w:r>
          <w:fldChar w:fldCharType="end"/>
        </w:r>
      </w:hyperlink>
    </w:p>
    <w:p>
      <w:pPr>
        <w:pStyle w:val="TOC1"/>
        <w:tabs>
          <w:tab w:val="right" w:leader="dot" w:pos="8306"/>
        </w:tabs>
      </w:pPr>
      <w:hyperlink w:anchor="_Toc6318" w:history="1">
        <w:r>
          <w:rPr>
            <w:rFonts w:ascii="仿宋" w:eastAsia="仿宋" w:hAnsi="仿宋" w:cs="仿宋" w:hint="eastAsia"/>
            <w:lang w:eastAsia="zh-CN"/>
          </w:rPr>
          <w:t>三、电容器用钽粉项目可持续发展</w:t>
        </w:r>
        <w:r>
          <w:tab/>
        </w:r>
        <w:r>
          <w:fldChar w:fldCharType="begin"/>
        </w:r>
        <w:r>
          <w:instrText xml:space="preserve"> PAGEREF _Toc6318 \h </w:instrText>
        </w:r>
        <w:r>
          <w:fldChar w:fldCharType="separate"/>
        </w:r>
        <w:r>
          <w:t>9</w:t>
        </w:r>
        <w:r>
          <w:fldChar w:fldCharType="end"/>
        </w:r>
      </w:hyperlink>
    </w:p>
    <w:p>
      <w:pPr>
        <w:pStyle w:val="TOC2"/>
        <w:tabs>
          <w:tab w:val="right" w:leader="dot" w:pos="8306"/>
        </w:tabs>
      </w:pPr>
      <w:hyperlink w:anchor="_Toc17301" w:history="1">
        <w:r>
          <w:rPr>
            <w:rFonts w:ascii="仿宋" w:eastAsia="仿宋" w:hAnsi="仿宋" w:cs="仿宋" w:hint="eastAsia"/>
            <w:lang w:eastAsia="zh-CN"/>
          </w:rPr>
          <w:t>(一)、可持续战略与实践</w:t>
        </w:r>
        <w:r>
          <w:tab/>
        </w:r>
        <w:r>
          <w:fldChar w:fldCharType="begin"/>
        </w:r>
        <w:r>
          <w:instrText xml:space="preserve"> PAGEREF _Toc17301 \h </w:instrText>
        </w:r>
        <w:r>
          <w:fldChar w:fldCharType="separate"/>
        </w:r>
        <w:r>
          <w:t>9</w:t>
        </w:r>
        <w:r>
          <w:fldChar w:fldCharType="end"/>
        </w:r>
      </w:hyperlink>
    </w:p>
    <w:p>
      <w:pPr>
        <w:pStyle w:val="TOC2"/>
        <w:tabs>
          <w:tab w:val="right" w:leader="dot" w:pos="8306"/>
        </w:tabs>
      </w:pPr>
      <w:hyperlink w:anchor="_Toc30407" w:history="1">
        <w:r>
          <w:rPr>
            <w:rFonts w:ascii="仿宋" w:eastAsia="仿宋" w:hAnsi="仿宋" w:cs="仿宋" w:hint="eastAsia"/>
            <w:lang w:eastAsia="zh-CN"/>
          </w:rPr>
          <w:t>(二)、环保与社会责任</w:t>
        </w:r>
        <w:r>
          <w:tab/>
        </w:r>
        <w:r>
          <w:fldChar w:fldCharType="begin"/>
        </w:r>
        <w:r>
          <w:instrText xml:space="preserve"> PAGEREF _Toc30407 \h </w:instrText>
        </w:r>
        <w:r>
          <w:fldChar w:fldCharType="separate"/>
        </w:r>
        <w:r>
          <w:t>10</w:t>
        </w:r>
        <w:r>
          <w:fldChar w:fldCharType="end"/>
        </w:r>
      </w:hyperlink>
    </w:p>
    <w:p>
      <w:pPr>
        <w:pStyle w:val="TOC1"/>
        <w:tabs>
          <w:tab w:val="right" w:leader="dot" w:pos="8306"/>
        </w:tabs>
      </w:pPr>
      <w:hyperlink w:anchor="_Toc32299" w:history="1">
        <w:r>
          <w:rPr>
            <w:rFonts w:ascii="仿宋" w:eastAsia="仿宋" w:hAnsi="仿宋" w:cs="仿宋" w:hint="eastAsia"/>
            <w:lang w:eastAsia="zh-CN"/>
          </w:rPr>
          <w:t>四、电容器用钽粉项目文档管理</w:t>
        </w:r>
        <w:r>
          <w:tab/>
        </w:r>
        <w:r>
          <w:fldChar w:fldCharType="begin"/>
        </w:r>
        <w:r>
          <w:instrText xml:space="preserve"> PAGEREF _Toc32299 \h </w:instrText>
        </w:r>
        <w:r>
          <w:fldChar w:fldCharType="separate"/>
        </w:r>
        <w:r>
          <w:t>11</w:t>
        </w:r>
        <w:r>
          <w:fldChar w:fldCharType="end"/>
        </w:r>
      </w:hyperlink>
    </w:p>
    <w:p>
      <w:pPr>
        <w:pStyle w:val="TOC2"/>
        <w:tabs>
          <w:tab w:val="right" w:leader="dot" w:pos="8306"/>
        </w:tabs>
      </w:pPr>
      <w:hyperlink w:anchor="_Toc3843" w:history="1">
        <w:r>
          <w:rPr>
            <w:rFonts w:ascii="仿宋" w:eastAsia="仿宋" w:hAnsi="仿宋" w:cs="仿宋" w:hint="eastAsia"/>
            <w:lang w:eastAsia="zh-CN"/>
          </w:rPr>
          <w:t>(一)、文档编制与审查</w:t>
        </w:r>
        <w:r>
          <w:tab/>
        </w:r>
        <w:r>
          <w:fldChar w:fldCharType="begin"/>
        </w:r>
        <w:r>
          <w:instrText xml:space="preserve"> PAGEREF _Toc3843 \h </w:instrText>
        </w:r>
        <w:r>
          <w:fldChar w:fldCharType="separate"/>
        </w:r>
        <w:r>
          <w:t>11</w:t>
        </w:r>
        <w:r>
          <w:fldChar w:fldCharType="end"/>
        </w:r>
      </w:hyperlink>
    </w:p>
    <w:p>
      <w:pPr>
        <w:pStyle w:val="TOC2"/>
        <w:tabs>
          <w:tab w:val="right" w:leader="dot" w:pos="8306"/>
        </w:tabs>
      </w:pPr>
      <w:hyperlink w:anchor="_Toc2465" w:history="1">
        <w:r>
          <w:rPr>
            <w:rFonts w:ascii="仿宋" w:eastAsia="仿宋" w:hAnsi="仿宋" w:cs="仿宋" w:hint="eastAsia"/>
            <w:lang w:eastAsia="zh-CN"/>
          </w:rPr>
          <w:t>(二)、文档发布与分发</w:t>
        </w:r>
        <w:r>
          <w:tab/>
        </w:r>
        <w:r>
          <w:fldChar w:fldCharType="begin"/>
        </w:r>
        <w:r>
          <w:instrText xml:space="preserve"> PAGEREF _Toc2465 \h </w:instrText>
        </w:r>
        <w:r>
          <w:fldChar w:fldCharType="separate"/>
        </w:r>
        <w:r>
          <w:t>12</w:t>
        </w:r>
        <w:r>
          <w:fldChar w:fldCharType="end"/>
        </w:r>
      </w:hyperlink>
    </w:p>
    <w:p>
      <w:pPr>
        <w:pStyle w:val="TOC2"/>
        <w:tabs>
          <w:tab w:val="right" w:leader="dot" w:pos="8306"/>
        </w:tabs>
      </w:pPr>
      <w:hyperlink w:anchor="_Toc27585" w:history="1">
        <w:r>
          <w:rPr>
            <w:rFonts w:ascii="仿宋" w:eastAsia="仿宋" w:hAnsi="仿宋" w:cs="仿宋" w:hint="eastAsia"/>
            <w:lang w:eastAsia="zh-CN"/>
          </w:rPr>
          <w:t>(三)、文档存档与归档</w:t>
        </w:r>
        <w:r>
          <w:tab/>
        </w:r>
        <w:r>
          <w:fldChar w:fldCharType="begin"/>
        </w:r>
        <w:r>
          <w:instrText xml:space="preserve"> PAGEREF _Toc27585 \h </w:instrText>
        </w:r>
        <w:r>
          <w:fldChar w:fldCharType="separate"/>
        </w:r>
        <w:r>
          <w:t>13</w:t>
        </w:r>
        <w:r>
          <w:fldChar w:fldCharType="end"/>
        </w:r>
      </w:hyperlink>
    </w:p>
    <w:p>
      <w:pPr>
        <w:pStyle w:val="TOC1"/>
        <w:tabs>
          <w:tab w:val="right" w:leader="dot" w:pos="8306"/>
        </w:tabs>
      </w:pPr>
      <w:hyperlink w:anchor="_Toc807" w:history="1">
        <w:r>
          <w:rPr>
            <w:rFonts w:ascii="仿宋" w:eastAsia="仿宋" w:hAnsi="仿宋" w:cs="仿宋" w:hint="eastAsia"/>
            <w:lang w:eastAsia="zh-CN"/>
          </w:rPr>
          <w:t>五、电容器用钽粉项目建设背景及必要性分析</w:t>
        </w:r>
        <w:r>
          <w:tab/>
        </w:r>
        <w:r>
          <w:fldChar w:fldCharType="begin"/>
        </w:r>
        <w:r>
          <w:instrText xml:space="preserve"> PAGEREF _Toc807 \h </w:instrText>
        </w:r>
        <w:r>
          <w:fldChar w:fldCharType="separate"/>
        </w:r>
        <w:r>
          <w:t>14</w:t>
        </w:r>
        <w:r>
          <w:fldChar w:fldCharType="end"/>
        </w:r>
      </w:hyperlink>
    </w:p>
    <w:p>
      <w:pPr>
        <w:pStyle w:val="TOC2"/>
        <w:tabs>
          <w:tab w:val="right" w:leader="dot" w:pos="8306"/>
        </w:tabs>
      </w:pPr>
      <w:hyperlink w:anchor="_Toc10390" w:history="1">
        <w:r>
          <w:rPr>
            <w:rFonts w:ascii="仿宋" w:eastAsia="仿宋" w:hAnsi="仿宋" w:cs="仿宋" w:hint="eastAsia"/>
            <w:lang w:eastAsia="zh-CN"/>
          </w:rPr>
          <w:t>(一)、电容器用钽粉项目背景分析</w:t>
        </w:r>
        <w:r>
          <w:tab/>
        </w:r>
        <w:r>
          <w:fldChar w:fldCharType="begin"/>
        </w:r>
        <w:r>
          <w:instrText xml:space="preserve"> PAGEREF _Toc10390 \h </w:instrText>
        </w:r>
        <w:r>
          <w:fldChar w:fldCharType="separate"/>
        </w:r>
        <w:r>
          <w:t>14</w:t>
        </w:r>
        <w:r>
          <w:fldChar w:fldCharType="end"/>
        </w:r>
      </w:hyperlink>
    </w:p>
    <w:p>
      <w:pPr>
        <w:pStyle w:val="TOC2"/>
        <w:tabs>
          <w:tab w:val="right" w:leader="dot" w:pos="8306"/>
        </w:tabs>
      </w:pPr>
      <w:hyperlink w:anchor="_Toc18066" w:history="1">
        <w:r>
          <w:rPr>
            <w:rFonts w:ascii="仿宋" w:eastAsia="仿宋" w:hAnsi="仿宋" w:cs="仿宋" w:hint="eastAsia"/>
            <w:lang w:eastAsia="zh-CN"/>
          </w:rPr>
          <w:t>(二)、电容器用钽粉项目建设必要性分析</w:t>
        </w:r>
        <w:r>
          <w:tab/>
        </w:r>
        <w:r>
          <w:fldChar w:fldCharType="begin"/>
        </w:r>
        <w:r>
          <w:instrText xml:space="preserve"> PAGEREF _Toc18066 \h </w:instrText>
        </w:r>
        <w:r>
          <w:fldChar w:fldCharType="separate"/>
        </w:r>
        <w:r>
          <w:t>16</w:t>
        </w:r>
        <w:r>
          <w:fldChar w:fldCharType="end"/>
        </w:r>
      </w:hyperlink>
    </w:p>
    <w:p>
      <w:pPr>
        <w:pStyle w:val="TOC1"/>
        <w:tabs>
          <w:tab w:val="right" w:leader="dot" w:pos="8306"/>
        </w:tabs>
      </w:pPr>
      <w:hyperlink w:anchor="_Toc3637" w:history="1">
        <w:r>
          <w:rPr>
            <w:rFonts w:ascii="仿宋" w:eastAsia="仿宋" w:hAnsi="仿宋" w:cs="仿宋" w:hint="eastAsia"/>
            <w:lang w:eastAsia="zh-CN"/>
          </w:rPr>
          <w:t>六、电容器用钽粉项目选址可行性分析</w:t>
        </w:r>
        <w:r>
          <w:tab/>
        </w:r>
        <w:r>
          <w:fldChar w:fldCharType="begin"/>
        </w:r>
        <w:r>
          <w:instrText xml:space="preserve"> PAGEREF _Toc3637 \h </w:instrText>
        </w:r>
        <w:r>
          <w:fldChar w:fldCharType="separate"/>
        </w:r>
        <w:r>
          <w:t>17</w:t>
        </w:r>
        <w:r>
          <w:fldChar w:fldCharType="end"/>
        </w:r>
      </w:hyperlink>
    </w:p>
    <w:p>
      <w:pPr>
        <w:pStyle w:val="TOC2"/>
        <w:tabs>
          <w:tab w:val="right" w:leader="dot" w:pos="8306"/>
        </w:tabs>
      </w:pPr>
      <w:hyperlink w:anchor="_Toc11574" w:history="1">
        <w:r>
          <w:rPr>
            <w:rFonts w:ascii="仿宋" w:eastAsia="仿宋" w:hAnsi="仿宋" w:cs="仿宋" w:hint="eastAsia"/>
            <w:lang w:eastAsia="zh-CN"/>
          </w:rPr>
          <w:t>(一)、电容器用钽粉项目选址</w:t>
        </w:r>
        <w:r>
          <w:tab/>
        </w:r>
        <w:r>
          <w:fldChar w:fldCharType="begin"/>
        </w:r>
        <w:r>
          <w:instrText xml:space="preserve"> PAGEREF _Toc11574 \h </w:instrText>
        </w:r>
        <w:r>
          <w:fldChar w:fldCharType="separate"/>
        </w:r>
        <w:r>
          <w:t>17</w:t>
        </w:r>
        <w:r>
          <w:fldChar w:fldCharType="end"/>
        </w:r>
      </w:hyperlink>
    </w:p>
    <w:p>
      <w:pPr>
        <w:pStyle w:val="TOC2"/>
        <w:tabs>
          <w:tab w:val="right" w:leader="dot" w:pos="8306"/>
        </w:tabs>
      </w:pPr>
      <w:hyperlink w:anchor="_Toc7779" w:history="1">
        <w:r>
          <w:rPr>
            <w:rFonts w:ascii="仿宋" w:eastAsia="仿宋" w:hAnsi="仿宋" w:cs="仿宋" w:hint="eastAsia"/>
            <w:lang w:eastAsia="zh-CN"/>
          </w:rPr>
          <w:t>(二)、用地控制指标</w:t>
        </w:r>
        <w:r>
          <w:tab/>
        </w:r>
        <w:r>
          <w:fldChar w:fldCharType="begin"/>
        </w:r>
        <w:r>
          <w:instrText xml:space="preserve"> PAGEREF _Toc7779 \h </w:instrText>
        </w:r>
        <w:r>
          <w:fldChar w:fldCharType="separate"/>
        </w:r>
        <w:r>
          <w:t>18</w:t>
        </w:r>
        <w:r>
          <w:fldChar w:fldCharType="end"/>
        </w:r>
      </w:hyperlink>
    </w:p>
    <w:p>
      <w:pPr>
        <w:pStyle w:val="TOC2"/>
        <w:tabs>
          <w:tab w:val="right" w:leader="dot" w:pos="8306"/>
        </w:tabs>
      </w:pPr>
      <w:hyperlink w:anchor="_Toc4224" w:history="1">
        <w:r>
          <w:rPr>
            <w:rFonts w:ascii="仿宋" w:eastAsia="仿宋" w:hAnsi="仿宋" w:cs="仿宋" w:hint="eastAsia"/>
            <w:lang w:eastAsia="zh-CN"/>
          </w:rPr>
          <w:t>(三)、节约用地措施</w:t>
        </w:r>
        <w:r>
          <w:tab/>
        </w:r>
        <w:r>
          <w:fldChar w:fldCharType="begin"/>
        </w:r>
        <w:r>
          <w:instrText xml:space="preserve"> PAGEREF _Toc4224 \h </w:instrText>
        </w:r>
        <w:r>
          <w:fldChar w:fldCharType="separate"/>
        </w:r>
        <w:r>
          <w:t>19</w:t>
        </w:r>
        <w:r>
          <w:fldChar w:fldCharType="end"/>
        </w:r>
      </w:hyperlink>
    </w:p>
    <w:p>
      <w:pPr>
        <w:pStyle w:val="TOC2"/>
        <w:tabs>
          <w:tab w:val="right" w:leader="dot" w:pos="8306"/>
        </w:tabs>
      </w:pPr>
      <w:hyperlink w:anchor="_Toc6315" w:history="1">
        <w:r>
          <w:rPr>
            <w:rFonts w:ascii="仿宋" w:eastAsia="仿宋" w:hAnsi="仿宋" w:cs="仿宋" w:hint="eastAsia"/>
            <w:lang w:eastAsia="zh-CN"/>
          </w:rPr>
          <w:t>(四)、总图布置方案</w:t>
        </w:r>
        <w:r>
          <w:tab/>
        </w:r>
        <w:r>
          <w:fldChar w:fldCharType="begin"/>
        </w:r>
        <w:r>
          <w:instrText xml:space="preserve"> PAGEREF _Toc6315 \h </w:instrText>
        </w:r>
        <w:r>
          <w:fldChar w:fldCharType="separate"/>
        </w:r>
        <w:r>
          <w:t>21</w:t>
        </w:r>
        <w:r>
          <w:fldChar w:fldCharType="end"/>
        </w:r>
      </w:hyperlink>
    </w:p>
    <w:p>
      <w:pPr>
        <w:pStyle w:val="TOC2"/>
        <w:tabs>
          <w:tab w:val="right" w:leader="dot" w:pos="8306"/>
        </w:tabs>
      </w:pPr>
      <w:hyperlink w:anchor="_Toc5719" w:history="1">
        <w:r>
          <w:rPr>
            <w:rFonts w:ascii="仿宋" w:eastAsia="仿宋" w:hAnsi="仿宋" w:cs="仿宋" w:hint="eastAsia"/>
            <w:lang w:eastAsia="zh-CN"/>
          </w:rPr>
          <w:t>(五)、选址综合评价</w:t>
        </w:r>
        <w:r>
          <w:tab/>
        </w:r>
        <w:r>
          <w:fldChar w:fldCharType="begin"/>
        </w:r>
        <w:r>
          <w:instrText xml:space="preserve"> PAGEREF _Toc5719 \h </w:instrText>
        </w:r>
        <w:r>
          <w:fldChar w:fldCharType="separate"/>
        </w:r>
        <w:r>
          <w:t>22</w:t>
        </w:r>
        <w:r>
          <w:fldChar w:fldCharType="end"/>
        </w:r>
      </w:hyperlink>
    </w:p>
    <w:p>
      <w:pPr>
        <w:pStyle w:val="TOC1"/>
        <w:tabs>
          <w:tab w:val="right" w:leader="dot" w:pos="8306"/>
        </w:tabs>
      </w:pPr>
      <w:hyperlink w:anchor="_Toc1465" w:history="1">
        <w:r>
          <w:rPr>
            <w:rFonts w:ascii="仿宋" w:eastAsia="仿宋" w:hAnsi="仿宋" w:cs="仿宋" w:hint="eastAsia"/>
            <w:lang w:eastAsia="zh-CN"/>
          </w:rPr>
          <w:t>七、电容器用钽粉项目环境影响分析</w:t>
        </w:r>
        <w:r>
          <w:tab/>
        </w:r>
        <w:r>
          <w:fldChar w:fldCharType="begin"/>
        </w:r>
        <w:r>
          <w:instrText xml:space="preserve"> PAGEREF _Toc1465 \h </w:instrText>
        </w:r>
        <w:r>
          <w:fldChar w:fldCharType="separate"/>
        </w:r>
        <w:r>
          <w:t>23</w:t>
        </w:r>
        <w:r>
          <w:fldChar w:fldCharType="end"/>
        </w:r>
      </w:hyperlink>
    </w:p>
    <w:p>
      <w:pPr>
        <w:pStyle w:val="TOC2"/>
        <w:tabs>
          <w:tab w:val="right" w:leader="dot" w:pos="8306"/>
        </w:tabs>
      </w:pPr>
      <w:hyperlink w:anchor="_Toc15760" w:history="1">
        <w:r>
          <w:rPr>
            <w:rFonts w:ascii="仿宋" w:eastAsia="仿宋" w:hAnsi="仿宋" w:cs="仿宋" w:hint="eastAsia"/>
            <w:lang w:eastAsia="zh-CN"/>
          </w:rPr>
          <w:t>(一)、建设区域环境质量现状</w:t>
        </w:r>
        <w:r>
          <w:tab/>
        </w:r>
        <w:r>
          <w:fldChar w:fldCharType="begin"/>
        </w:r>
        <w:r>
          <w:instrText xml:space="preserve"> PAGEREF _Toc15760 \h </w:instrText>
        </w:r>
        <w:r>
          <w:fldChar w:fldCharType="separate"/>
        </w:r>
        <w:r>
          <w:t>23</w:t>
        </w:r>
        <w:r>
          <w:fldChar w:fldCharType="end"/>
        </w:r>
      </w:hyperlink>
    </w:p>
    <w:p>
      <w:pPr>
        <w:pStyle w:val="TOC2"/>
        <w:tabs>
          <w:tab w:val="right" w:leader="dot" w:pos="8306"/>
        </w:tabs>
      </w:pPr>
      <w:hyperlink w:anchor="_Toc1666" w:history="1">
        <w:r>
          <w:rPr>
            <w:rFonts w:ascii="仿宋" w:eastAsia="仿宋" w:hAnsi="仿宋" w:cs="仿宋" w:hint="eastAsia"/>
            <w:lang w:eastAsia="zh-CN"/>
          </w:rPr>
          <w:t>(二)、建设期环境保护</w:t>
        </w:r>
        <w:r>
          <w:tab/>
        </w:r>
        <w:r>
          <w:fldChar w:fldCharType="begin"/>
        </w:r>
        <w:r>
          <w:instrText xml:space="preserve"> PAGEREF _Toc1666 \h </w:instrText>
        </w:r>
        <w:r>
          <w:fldChar w:fldCharType="separate"/>
        </w:r>
        <w:r>
          <w:t>24</w:t>
        </w:r>
        <w:r>
          <w:fldChar w:fldCharType="end"/>
        </w:r>
      </w:hyperlink>
    </w:p>
    <w:p>
      <w:pPr>
        <w:pStyle w:val="TOC2"/>
        <w:tabs>
          <w:tab w:val="right" w:leader="dot" w:pos="8306"/>
        </w:tabs>
      </w:pPr>
      <w:hyperlink w:anchor="_Toc4858" w:history="1">
        <w:r>
          <w:rPr>
            <w:rFonts w:ascii="仿宋" w:eastAsia="仿宋" w:hAnsi="仿宋" w:cs="仿宋" w:hint="eastAsia"/>
            <w:lang w:eastAsia="zh-CN"/>
          </w:rPr>
          <w:t>(三)、运营期环境保护</w:t>
        </w:r>
        <w:r>
          <w:tab/>
        </w:r>
        <w:r>
          <w:fldChar w:fldCharType="begin"/>
        </w:r>
        <w:r>
          <w:instrText xml:space="preserve"> PAGEREF _Toc4858 \h </w:instrText>
        </w:r>
        <w:r>
          <w:fldChar w:fldCharType="separate"/>
        </w:r>
        <w:r>
          <w:t>26</w:t>
        </w:r>
        <w:r>
          <w:fldChar w:fldCharType="end"/>
        </w:r>
      </w:hyperlink>
    </w:p>
    <w:p>
      <w:pPr>
        <w:pStyle w:val="TOC2"/>
        <w:tabs>
          <w:tab w:val="right" w:leader="dot" w:pos="8306"/>
        </w:tabs>
      </w:pPr>
      <w:hyperlink w:anchor="_Toc19868" w:history="1">
        <w:r>
          <w:rPr>
            <w:rFonts w:ascii="仿宋" w:eastAsia="仿宋" w:hAnsi="仿宋" w:cs="仿宋" w:hint="eastAsia"/>
            <w:lang w:eastAsia="zh-CN"/>
          </w:rPr>
          <w:t>(四)、电容器用钽粉项目建设对区域经济的影响</w:t>
        </w:r>
        <w:r>
          <w:tab/>
        </w:r>
        <w:r>
          <w:fldChar w:fldCharType="begin"/>
        </w:r>
        <w:r>
          <w:instrText xml:space="preserve"> PAGEREF _Toc19868 \h </w:instrText>
        </w:r>
        <w:r>
          <w:fldChar w:fldCharType="separate"/>
        </w:r>
        <w:r>
          <w:t>27</w:t>
        </w:r>
        <w:r>
          <w:fldChar w:fldCharType="end"/>
        </w:r>
      </w:hyperlink>
    </w:p>
    <w:p>
      <w:pPr>
        <w:pStyle w:val="TOC2"/>
        <w:tabs>
          <w:tab w:val="right" w:leader="dot" w:pos="8306"/>
        </w:tabs>
      </w:pPr>
      <w:hyperlink w:anchor="_Toc31689" w:history="1">
        <w:r>
          <w:rPr>
            <w:rFonts w:ascii="仿宋" w:eastAsia="仿宋" w:hAnsi="仿宋" w:cs="仿宋" w:hint="eastAsia"/>
            <w:lang w:eastAsia="zh-CN"/>
          </w:rPr>
          <w:t>(五)、废弃物处理</w:t>
        </w:r>
        <w:r>
          <w:tab/>
        </w:r>
        <w:r>
          <w:fldChar w:fldCharType="begin"/>
        </w:r>
        <w:r>
          <w:instrText xml:space="preserve"> PAGEREF _Toc31689 \h </w:instrText>
        </w:r>
        <w:r>
          <w:fldChar w:fldCharType="separate"/>
        </w:r>
        <w:r>
          <w:t>29</w:t>
        </w:r>
        <w:r>
          <w:fldChar w:fldCharType="end"/>
        </w:r>
      </w:hyperlink>
    </w:p>
    <w:p>
      <w:pPr>
        <w:pStyle w:val="TOC2"/>
        <w:tabs>
          <w:tab w:val="right" w:leader="dot" w:pos="8306"/>
        </w:tabs>
      </w:pPr>
      <w:hyperlink w:anchor="_Toc7289" w:history="1">
        <w:r>
          <w:rPr>
            <w:rFonts w:ascii="仿宋" w:eastAsia="仿宋" w:hAnsi="仿宋" w:cs="仿宋" w:hint="eastAsia"/>
            <w:lang w:eastAsia="zh-CN"/>
          </w:rPr>
          <w:t>(六)、特殊环境影响分析</w:t>
        </w:r>
        <w:r>
          <w:tab/>
        </w:r>
        <w:r>
          <w:fldChar w:fldCharType="begin"/>
        </w:r>
        <w:r>
          <w:instrText xml:space="preserve"> PAGEREF _Toc7289 \h </w:instrText>
        </w:r>
        <w:r>
          <w:fldChar w:fldCharType="separate"/>
        </w:r>
        <w:r>
          <w:t>30</w:t>
        </w:r>
        <w:r>
          <w:fldChar w:fldCharType="end"/>
        </w:r>
      </w:hyperlink>
    </w:p>
    <w:p>
      <w:pPr>
        <w:pStyle w:val="TOC2"/>
        <w:tabs>
          <w:tab w:val="right" w:leader="dot" w:pos="8306"/>
        </w:tabs>
      </w:pPr>
      <w:hyperlink w:anchor="_Toc10351" w:history="1">
        <w:r>
          <w:rPr>
            <w:rFonts w:ascii="仿宋" w:eastAsia="仿宋" w:hAnsi="仿宋" w:cs="仿宋" w:hint="eastAsia"/>
            <w:lang w:eastAsia="zh-CN"/>
          </w:rPr>
          <w:t>(七)、清洁生产</w:t>
        </w:r>
        <w:r>
          <w:tab/>
        </w:r>
        <w:r>
          <w:fldChar w:fldCharType="begin"/>
        </w:r>
        <w:r>
          <w:instrText xml:space="preserve"> PAGEREF _Toc10351 \h </w:instrText>
        </w:r>
        <w:r>
          <w:fldChar w:fldCharType="separate"/>
        </w:r>
        <w:r>
          <w:t>31</w:t>
        </w:r>
        <w:r>
          <w:fldChar w:fldCharType="end"/>
        </w:r>
      </w:hyperlink>
    </w:p>
    <w:p>
      <w:pPr>
        <w:pStyle w:val="TOC2"/>
        <w:tabs>
          <w:tab w:val="right" w:leader="dot" w:pos="8306"/>
        </w:tabs>
      </w:pPr>
      <w:hyperlink w:anchor="_Toc11111" w:history="1">
        <w:r>
          <w:rPr>
            <w:rFonts w:ascii="仿宋" w:eastAsia="仿宋" w:hAnsi="仿宋" w:cs="仿宋" w:hint="eastAsia"/>
            <w:lang w:eastAsia="zh-CN"/>
          </w:rPr>
          <w:t>(八)、环境保护综合评价</w:t>
        </w:r>
        <w:r>
          <w:tab/>
        </w:r>
        <w:r>
          <w:fldChar w:fldCharType="begin"/>
        </w:r>
        <w:r>
          <w:instrText xml:space="preserve"> PAGEREF _Toc11111 \h </w:instrText>
        </w:r>
        <w:r>
          <w:fldChar w:fldCharType="separate"/>
        </w:r>
        <w:r>
          <w:t>32</w:t>
        </w:r>
        <w:r>
          <w:fldChar w:fldCharType="end"/>
        </w:r>
      </w:hyperlink>
    </w:p>
    <w:p>
      <w:pPr>
        <w:pStyle w:val="TOC1"/>
        <w:tabs>
          <w:tab w:val="right" w:leader="dot" w:pos="8306"/>
        </w:tabs>
      </w:pPr>
      <w:hyperlink w:anchor="_Toc6947" w:history="1">
        <w:r>
          <w:rPr>
            <w:rFonts w:ascii="仿宋" w:eastAsia="仿宋" w:hAnsi="仿宋" w:cs="仿宋" w:hint="eastAsia"/>
            <w:lang w:eastAsia="zh-CN"/>
          </w:rPr>
          <w:t>八、电容器用钽粉项目技术管理</w:t>
        </w:r>
        <w:r>
          <w:tab/>
        </w:r>
        <w:r>
          <w:fldChar w:fldCharType="begin"/>
        </w:r>
        <w:r>
          <w:instrText xml:space="preserve"> PAGEREF _Toc6947 \h </w:instrText>
        </w:r>
        <w:r>
          <w:fldChar w:fldCharType="separate"/>
        </w:r>
        <w:r>
          <w:t>34</w:t>
        </w:r>
        <w:r>
          <w:fldChar w:fldCharType="end"/>
        </w:r>
      </w:hyperlink>
    </w:p>
    <w:p>
      <w:pPr>
        <w:pStyle w:val="TOC2"/>
        <w:tabs>
          <w:tab w:val="right" w:leader="dot" w:pos="8306"/>
        </w:tabs>
      </w:pPr>
      <w:hyperlink w:anchor="_Toc23157" w:history="1">
        <w:r>
          <w:rPr>
            <w:rFonts w:ascii="仿宋" w:eastAsia="仿宋" w:hAnsi="仿宋" w:cs="仿宋" w:hint="eastAsia"/>
            <w:lang w:eastAsia="zh-CN"/>
          </w:rPr>
          <w:t>(一)、技术方案选用方向</w:t>
        </w:r>
        <w:r>
          <w:tab/>
        </w:r>
        <w:r>
          <w:fldChar w:fldCharType="begin"/>
        </w:r>
        <w:r>
          <w:instrText xml:space="preserve"> PAGEREF _Toc23157 \h </w:instrText>
        </w:r>
        <w:r>
          <w:fldChar w:fldCharType="separate"/>
        </w:r>
        <w:r>
          <w:t>34</w:t>
        </w:r>
        <w:r>
          <w:fldChar w:fldCharType="end"/>
        </w:r>
      </w:hyperlink>
    </w:p>
    <w:p>
      <w:pPr>
        <w:pStyle w:val="TOC2"/>
        <w:tabs>
          <w:tab w:val="right" w:leader="dot" w:pos="8306"/>
        </w:tabs>
      </w:pPr>
      <w:hyperlink w:anchor="_Toc18335" w:history="1">
        <w:r>
          <w:rPr>
            <w:rFonts w:ascii="仿宋" w:eastAsia="仿宋" w:hAnsi="仿宋" w:cs="仿宋" w:hint="eastAsia"/>
            <w:lang w:eastAsia="zh-CN"/>
          </w:rPr>
          <w:t>(二)、工艺技术方案选用原则</w:t>
        </w:r>
        <w:r>
          <w:tab/>
        </w:r>
        <w:r>
          <w:fldChar w:fldCharType="begin"/>
        </w:r>
        <w:r>
          <w:instrText xml:space="preserve"> PAGEREF _Toc18335 \h </w:instrText>
        </w:r>
        <w:r>
          <w:fldChar w:fldCharType="separate"/>
        </w:r>
        <w:r>
          <w:t>35</w:t>
        </w:r>
        <w:r>
          <w:fldChar w:fldCharType="end"/>
        </w:r>
      </w:hyperlink>
    </w:p>
    <w:p>
      <w:pPr>
        <w:pStyle w:val="TOC2"/>
        <w:tabs>
          <w:tab w:val="right" w:leader="dot" w:pos="8306"/>
        </w:tabs>
      </w:pPr>
      <w:hyperlink w:anchor="_Toc15030" w:history="1">
        <w:r>
          <w:rPr>
            <w:rFonts w:ascii="仿宋" w:eastAsia="仿宋" w:hAnsi="仿宋" w:cs="仿宋" w:hint="eastAsia"/>
            <w:lang w:eastAsia="zh-CN"/>
          </w:rPr>
          <w:t>(三)、工艺技术方案要求</w:t>
        </w:r>
        <w:r>
          <w:tab/>
        </w:r>
        <w:r>
          <w:fldChar w:fldCharType="begin"/>
        </w:r>
        <w:r>
          <w:instrText xml:space="preserve"> PAGEREF _Toc15030 \h </w:instrText>
        </w:r>
        <w:r>
          <w:fldChar w:fldCharType="separate"/>
        </w:r>
        <w:r>
          <w:t>38</w:t>
        </w:r>
        <w:r>
          <w:fldChar w:fldCharType="end"/>
        </w:r>
      </w:hyperlink>
    </w:p>
    <w:p>
      <w:pPr>
        <w:pStyle w:val="TOC1"/>
        <w:tabs>
          <w:tab w:val="right" w:leader="dot" w:pos="8306"/>
        </w:tabs>
      </w:pPr>
      <w:hyperlink w:anchor="_Toc15841" w:history="1">
        <w:r>
          <w:rPr>
            <w:rFonts w:ascii="仿宋" w:eastAsia="仿宋" w:hAnsi="仿宋" w:cs="仿宋" w:hint="eastAsia"/>
            <w:lang w:eastAsia="zh-CN"/>
          </w:rPr>
          <w:t>九、电容器用钽粉项目人力资源培养与发展</w:t>
        </w:r>
        <w:r>
          <w:tab/>
        </w:r>
        <w:r>
          <w:fldChar w:fldCharType="begin"/>
        </w:r>
        <w:r>
          <w:instrText xml:space="preserve"> PAGEREF _Toc15841 \h </w:instrText>
        </w:r>
        <w:r>
          <w:fldChar w:fldCharType="separate"/>
        </w:r>
        <w:r>
          <w:t>40</w:t>
        </w:r>
        <w:r>
          <w:fldChar w:fldCharType="end"/>
        </w:r>
      </w:hyperlink>
    </w:p>
    <w:p>
      <w:pPr>
        <w:pStyle w:val="TOC2"/>
        <w:tabs>
          <w:tab w:val="right" w:leader="dot" w:pos="8306"/>
        </w:tabs>
      </w:pPr>
      <w:hyperlink w:anchor="_Toc14974" w:history="1">
        <w:r>
          <w:rPr>
            <w:rFonts w:ascii="仿宋" w:eastAsia="仿宋" w:hAnsi="仿宋" w:cs="仿宋" w:hint="eastAsia"/>
            <w:lang w:eastAsia="zh-CN"/>
          </w:rPr>
          <w:t>(一)、人才需求与规划</w:t>
        </w:r>
        <w:r>
          <w:tab/>
        </w:r>
        <w:r>
          <w:fldChar w:fldCharType="begin"/>
        </w:r>
        <w:r>
          <w:instrText xml:space="preserve"> PAGEREF _Toc14974 \h </w:instrText>
        </w:r>
        <w:r>
          <w:fldChar w:fldCharType="separate"/>
        </w:r>
        <w:r>
          <w:t>40</w:t>
        </w:r>
        <w:r>
          <w:fldChar w:fldCharType="end"/>
        </w:r>
      </w:hyperlink>
    </w:p>
    <w:p>
      <w:pPr>
        <w:pStyle w:val="TOC2"/>
        <w:tabs>
          <w:tab w:val="right" w:leader="dot" w:pos="8306"/>
        </w:tabs>
      </w:pPr>
      <w:hyperlink w:anchor="_Toc8186" w:history="1">
        <w:r>
          <w:rPr>
            <w:rFonts w:ascii="仿宋" w:eastAsia="仿宋" w:hAnsi="仿宋" w:cs="仿宋" w:hint="eastAsia"/>
            <w:lang w:eastAsia="zh-CN"/>
          </w:rPr>
          <w:t>(二)、培训与发展计划</w:t>
        </w:r>
        <w:r>
          <w:tab/>
        </w:r>
        <w:r>
          <w:fldChar w:fldCharType="begin"/>
        </w:r>
        <w:r>
          <w:instrText xml:space="preserve"> PAGEREF _Toc8186 \h </w:instrText>
        </w:r>
        <w:r>
          <w:fldChar w:fldCharType="separate"/>
        </w:r>
        <w:r>
          <w:t>40</w:t>
        </w:r>
        <w:r>
          <w:fldChar w:fldCharType="end"/>
        </w:r>
      </w:hyperlink>
    </w:p>
    <w:p>
      <w:pPr>
        <w:pStyle w:val="TOC1"/>
        <w:tabs>
          <w:tab w:val="right" w:leader="dot" w:pos="8306"/>
        </w:tabs>
      </w:pPr>
      <w:hyperlink w:anchor="_Toc21634" w:history="1">
        <w:r>
          <w:rPr>
            <w:rFonts w:ascii="仿宋" w:eastAsia="仿宋" w:hAnsi="仿宋" w:cs="仿宋" w:hint="eastAsia"/>
            <w:lang w:eastAsia="zh-CN"/>
          </w:rPr>
          <w:t>十、生产安全保护</w:t>
        </w:r>
        <w:r>
          <w:tab/>
        </w:r>
        <w:r>
          <w:fldChar w:fldCharType="begin"/>
        </w:r>
        <w:r>
          <w:instrText xml:space="preserve"> PAGEREF _Toc21634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77" w:history="1">
        <w:r>
          <w:rPr>
            <w:rFonts w:ascii="仿宋" w:eastAsia="仿宋" w:hAnsi="仿宋" w:cs="仿宋" w:hint="eastAsia"/>
            <w:lang w:eastAsia="zh-CN"/>
          </w:rPr>
          <w:t>(一)、消防安全</w:t>
        </w:r>
        <w:r>
          <w:tab/>
        </w:r>
        <w:r>
          <w:fldChar w:fldCharType="begin"/>
        </w:r>
        <w:r>
          <w:instrText xml:space="preserve"> PAGEREF _Toc25377 \h </w:instrText>
        </w:r>
        <w:r>
          <w:fldChar w:fldCharType="separate"/>
        </w:r>
        <w:r>
          <w:t>41</w:t>
        </w:r>
        <w:r>
          <w:fldChar w:fldCharType="end"/>
        </w:r>
      </w:hyperlink>
    </w:p>
    <w:p>
      <w:pPr>
        <w:pStyle w:val="TOC2"/>
        <w:tabs>
          <w:tab w:val="right" w:leader="dot" w:pos="8306"/>
        </w:tabs>
      </w:pPr>
      <w:hyperlink w:anchor="_Toc24842" w:history="1">
        <w:r>
          <w:rPr>
            <w:rFonts w:ascii="仿宋" w:eastAsia="仿宋" w:hAnsi="仿宋" w:cs="仿宋" w:hint="eastAsia"/>
            <w:lang w:eastAsia="zh-CN"/>
          </w:rPr>
          <w:t>(二)、防火防爆总图布置措施</w:t>
        </w:r>
        <w:r>
          <w:tab/>
        </w:r>
        <w:r>
          <w:fldChar w:fldCharType="begin"/>
        </w:r>
        <w:r>
          <w:instrText xml:space="preserve"> PAGEREF _Toc24842 \h </w:instrText>
        </w:r>
        <w:r>
          <w:fldChar w:fldCharType="separate"/>
        </w:r>
        <w:r>
          <w:t>43</w:t>
        </w:r>
        <w:r>
          <w:fldChar w:fldCharType="end"/>
        </w:r>
      </w:hyperlink>
    </w:p>
    <w:p>
      <w:pPr>
        <w:pStyle w:val="TOC2"/>
        <w:tabs>
          <w:tab w:val="right" w:leader="dot" w:pos="8306"/>
        </w:tabs>
      </w:pPr>
      <w:hyperlink w:anchor="_Toc7856" w:history="1">
        <w:r>
          <w:rPr>
            <w:rFonts w:ascii="仿宋" w:eastAsia="仿宋" w:hAnsi="仿宋" w:cs="仿宋" w:hint="eastAsia"/>
            <w:lang w:eastAsia="zh-CN"/>
          </w:rPr>
          <w:t>(三)、自然灾害防范措施</w:t>
        </w:r>
        <w:r>
          <w:tab/>
        </w:r>
        <w:r>
          <w:fldChar w:fldCharType="begin"/>
        </w:r>
        <w:r>
          <w:instrText xml:space="preserve"> PAGEREF _Toc7856 \h </w:instrText>
        </w:r>
        <w:r>
          <w:fldChar w:fldCharType="separate"/>
        </w:r>
        <w:r>
          <w:t>43</w:t>
        </w:r>
        <w:r>
          <w:fldChar w:fldCharType="end"/>
        </w:r>
      </w:hyperlink>
    </w:p>
    <w:p>
      <w:pPr>
        <w:pStyle w:val="TOC2"/>
        <w:tabs>
          <w:tab w:val="right" w:leader="dot" w:pos="8306"/>
        </w:tabs>
      </w:pPr>
      <w:hyperlink w:anchor="_Toc24974" w:history="1">
        <w:r>
          <w:rPr>
            <w:rFonts w:ascii="仿宋" w:eastAsia="仿宋" w:hAnsi="仿宋" w:cs="仿宋" w:hint="eastAsia"/>
            <w:lang w:eastAsia="zh-CN"/>
          </w:rPr>
          <w:t>(四)、安全色及安全标志使用要求</w:t>
        </w:r>
        <w:r>
          <w:tab/>
        </w:r>
        <w:r>
          <w:fldChar w:fldCharType="begin"/>
        </w:r>
        <w:r>
          <w:instrText xml:space="preserve"> PAGEREF _Toc24974 \h </w:instrText>
        </w:r>
        <w:r>
          <w:fldChar w:fldCharType="separate"/>
        </w:r>
        <w:r>
          <w:t>44</w:t>
        </w:r>
        <w:r>
          <w:fldChar w:fldCharType="end"/>
        </w:r>
      </w:hyperlink>
    </w:p>
    <w:p>
      <w:pPr>
        <w:pStyle w:val="TOC2"/>
        <w:tabs>
          <w:tab w:val="right" w:leader="dot" w:pos="8306"/>
        </w:tabs>
      </w:pPr>
      <w:hyperlink w:anchor="_Toc32690" w:history="1">
        <w:r>
          <w:rPr>
            <w:rFonts w:ascii="仿宋" w:eastAsia="仿宋" w:hAnsi="仿宋" w:cs="仿宋" w:hint="eastAsia"/>
            <w:lang w:eastAsia="zh-CN"/>
          </w:rPr>
          <w:t>(五)、防尘防毒措施</w:t>
        </w:r>
        <w:r>
          <w:tab/>
        </w:r>
        <w:r>
          <w:fldChar w:fldCharType="begin"/>
        </w:r>
        <w:r>
          <w:instrText xml:space="preserve"> PAGEREF _Toc32690 \h </w:instrText>
        </w:r>
        <w:r>
          <w:fldChar w:fldCharType="separate"/>
        </w:r>
        <w:r>
          <w:t>45</w:t>
        </w:r>
        <w:r>
          <w:fldChar w:fldCharType="end"/>
        </w:r>
      </w:hyperlink>
    </w:p>
    <w:p>
      <w:pPr>
        <w:pStyle w:val="TOC2"/>
        <w:tabs>
          <w:tab w:val="right" w:leader="dot" w:pos="8306"/>
        </w:tabs>
      </w:pPr>
      <w:hyperlink w:anchor="_Toc8830" w:history="1">
        <w:r>
          <w:rPr>
            <w:rFonts w:ascii="仿宋" w:eastAsia="仿宋" w:hAnsi="仿宋" w:cs="仿宋" w:hint="eastAsia"/>
            <w:lang w:eastAsia="zh-CN"/>
          </w:rPr>
          <w:t>(六)、防静电、触电防护及防雷措施</w:t>
        </w:r>
        <w:r>
          <w:tab/>
        </w:r>
        <w:r>
          <w:fldChar w:fldCharType="begin"/>
        </w:r>
        <w:r>
          <w:instrText xml:space="preserve"> PAGEREF _Toc8830 \h </w:instrText>
        </w:r>
        <w:r>
          <w:fldChar w:fldCharType="separate"/>
        </w:r>
        <w:r>
          <w:t>46</w:t>
        </w:r>
        <w:r>
          <w:fldChar w:fldCharType="end"/>
        </w:r>
      </w:hyperlink>
    </w:p>
    <w:p>
      <w:pPr>
        <w:pStyle w:val="TOC2"/>
        <w:tabs>
          <w:tab w:val="right" w:leader="dot" w:pos="8306"/>
        </w:tabs>
      </w:pPr>
      <w:hyperlink w:anchor="_Toc28196" w:history="1">
        <w:r>
          <w:rPr>
            <w:rFonts w:ascii="仿宋" w:eastAsia="仿宋" w:hAnsi="仿宋" w:cs="仿宋" w:hint="eastAsia"/>
            <w:lang w:eastAsia="zh-CN"/>
          </w:rPr>
          <w:t>(七)、机械设备安全保障措施</w:t>
        </w:r>
        <w:r>
          <w:tab/>
        </w:r>
        <w:r>
          <w:fldChar w:fldCharType="begin"/>
        </w:r>
        <w:r>
          <w:instrText xml:space="preserve"> PAGEREF _Toc28196 \h </w:instrText>
        </w:r>
        <w:r>
          <w:fldChar w:fldCharType="separate"/>
        </w:r>
        <w:r>
          <w:t>48</w:t>
        </w:r>
        <w:r>
          <w:fldChar w:fldCharType="end"/>
        </w:r>
      </w:hyperlink>
    </w:p>
    <w:p>
      <w:pPr>
        <w:pStyle w:val="TOC1"/>
        <w:tabs>
          <w:tab w:val="right" w:leader="dot" w:pos="8306"/>
        </w:tabs>
      </w:pPr>
      <w:hyperlink w:anchor="_Toc11266" w:history="1">
        <w:r>
          <w:rPr>
            <w:rFonts w:ascii="仿宋" w:eastAsia="仿宋" w:hAnsi="仿宋" w:cs="仿宋" w:hint="eastAsia"/>
            <w:lang w:eastAsia="zh-CN"/>
          </w:rPr>
          <w:t>十一、电容器用钽粉项目风险管理</w:t>
        </w:r>
        <w:r>
          <w:tab/>
        </w:r>
        <w:r>
          <w:fldChar w:fldCharType="begin"/>
        </w:r>
        <w:r>
          <w:instrText xml:space="preserve"> PAGEREF _Toc11266 \h </w:instrText>
        </w:r>
        <w:r>
          <w:fldChar w:fldCharType="separate"/>
        </w:r>
        <w:r>
          <w:t>49</w:t>
        </w:r>
        <w:r>
          <w:fldChar w:fldCharType="end"/>
        </w:r>
      </w:hyperlink>
    </w:p>
    <w:p>
      <w:pPr>
        <w:pStyle w:val="TOC2"/>
        <w:tabs>
          <w:tab w:val="right" w:leader="dot" w:pos="8306"/>
        </w:tabs>
      </w:pPr>
      <w:hyperlink w:anchor="_Toc6437" w:history="1">
        <w:r>
          <w:rPr>
            <w:rFonts w:ascii="仿宋" w:eastAsia="仿宋" w:hAnsi="仿宋" w:cs="仿宋" w:hint="eastAsia"/>
            <w:lang w:eastAsia="zh-CN"/>
          </w:rPr>
          <w:t>(一)、风险识别与评估</w:t>
        </w:r>
        <w:r>
          <w:tab/>
        </w:r>
        <w:r>
          <w:fldChar w:fldCharType="begin"/>
        </w:r>
        <w:r>
          <w:instrText xml:space="preserve"> PAGEREF _Toc6437 \h </w:instrText>
        </w:r>
        <w:r>
          <w:fldChar w:fldCharType="separate"/>
        </w:r>
        <w:r>
          <w:t>49</w:t>
        </w:r>
        <w:r>
          <w:fldChar w:fldCharType="end"/>
        </w:r>
      </w:hyperlink>
    </w:p>
    <w:p>
      <w:pPr>
        <w:pStyle w:val="TOC2"/>
        <w:tabs>
          <w:tab w:val="right" w:leader="dot" w:pos="8306"/>
        </w:tabs>
      </w:pPr>
      <w:hyperlink w:anchor="_Toc498" w:history="1">
        <w:r>
          <w:rPr>
            <w:rFonts w:ascii="仿宋" w:eastAsia="仿宋" w:hAnsi="仿宋" w:cs="仿宋" w:hint="eastAsia"/>
            <w:lang w:eastAsia="zh-CN"/>
          </w:rPr>
          <w:t>(二)、风险应对策略</w:t>
        </w:r>
        <w:r>
          <w:tab/>
        </w:r>
        <w:r>
          <w:fldChar w:fldCharType="begin"/>
        </w:r>
        <w:r>
          <w:instrText xml:space="preserve"> PAGEREF _Toc498 \h </w:instrText>
        </w:r>
        <w:r>
          <w:fldChar w:fldCharType="separate"/>
        </w:r>
        <w:r>
          <w:t>50</w:t>
        </w:r>
        <w:r>
          <w:fldChar w:fldCharType="end"/>
        </w:r>
      </w:hyperlink>
    </w:p>
    <w:p>
      <w:pPr>
        <w:pStyle w:val="TOC2"/>
        <w:tabs>
          <w:tab w:val="right" w:leader="dot" w:pos="8306"/>
        </w:tabs>
      </w:pPr>
      <w:hyperlink w:anchor="_Toc2462" w:history="1">
        <w:r>
          <w:rPr>
            <w:rFonts w:ascii="仿宋" w:eastAsia="仿宋" w:hAnsi="仿宋" w:cs="仿宋" w:hint="eastAsia"/>
            <w:lang w:eastAsia="zh-CN"/>
          </w:rPr>
          <w:t>(三)、风险监控与控制</w:t>
        </w:r>
        <w:r>
          <w:tab/>
        </w:r>
        <w:r>
          <w:fldChar w:fldCharType="begin"/>
        </w:r>
        <w:r>
          <w:instrText xml:space="preserve"> PAGEREF _Toc2462 \h </w:instrText>
        </w:r>
        <w:r>
          <w:fldChar w:fldCharType="separate"/>
        </w:r>
        <w:r>
          <w:t>52</w:t>
        </w:r>
        <w:r>
          <w:fldChar w:fldCharType="end"/>
        </w:r>
      </w:hyperlink>
    </w:p>
    <w:p>
      <w:pPr>
        <w:pStyle w:val="TOC1"/>
        <w:tabs>
          <w:tab w:val="right" w:leader="dot" w:pos="8306"/>
        </w:tabs>
      </w:pPr>
      <w:hyperlink w:anchor="_Toc29782" w:history="1">
        <w:r>
          <w:rPr>
            <w:rFonts w:ascii="仿宋" w:eastAsia="仿宋" w:hAnsi="仿宋" w:cs="仿宋" w:hint="eastAsia"/>
            <w:lang w:eastAsia="zh-CN"/>
          </w:rPr>
          <w:t>十二、电容器用钽粉项目创新与研发</w:t>
        </w:r>
        <w:r>
          <w:tab/>
        </w:r>
        <w:r>
          <w:fldChar w:fldCharType="begin"/>
        </w:r>
        <w:r>
          <w:instrText xml:space="preserve"> PAGEREF _Toc29782 \h </w:instrText>
        </w:r>
        <w:r>
          <w:fldChar w:fldCharType="separate"/>
        </w:r>
        <w:r>
          <w:t>53</w:t>
        </w:r>
        <w:r>
          <w:fldChar w:fldCharType="end"/>
        </w:r>
      </w:hyperlink>
    </w:p>
    <w:p>
      <w:pPr>
        <w:pStyle w:val="TOC2"/>
        <w:tabs>
          <w:tab w:val="right" w:leader="dot" w:pos="8306"/>
        </w:tabs>
      </w:pPr>
      <w:hyperlink w:anchor="_Toc5927" w:history="1">
        <w:r>
          <w:rPr>
            <w:rFonts w:ascii="仿宋" w:eastAsia="仿宋" w:hAnsi="仿宋" w:cs="仿宋" w:hint="eastAsia"/>
            <w:lang w:eastAsia="zh-CN"/>
          </w:rPr>
          <w:t>(一)、创新策略与方向</w:t>
        </w:r>
        <w:r>
          <w:tab/>
        </w:r>
        <w:r>
          <w:fldChar w:fldCharType="begin"/>
        </w:r>
        <w:r>
          <w:instrText xml:space="preserve"> PAGEREF _Toc5927 \h </w:instrText>
        </w:r>
        <w:r>
          <w:fldChar w:fldCharType="separate"/>
        </w:r>
        <w:r>
          <w:t>53</w:t>
        </w:r>
        <w:r>
          <w:fldChar w:fldCharType="end"/>
        </w:r>
      </w:hyperlink>
    </w:p>
    <w:p>
      <w:pPr>
        <w:pStyle w:val="TOC2"/>
        <w:tabs>
          <w:tab w:val="right" w:leader="dot" w:pos="8306"/>
        </w:tabs>
      </w:pPr>
      <w:hyperlink w:anchor="_Toc3380" w:history="1">
        <w:r>
          <w:rPr>
            <w:rFonts w:ascii="仿宋" w:eastAsia="仿宋" w:hAnsi="仿宋" w:cs="仿宋" w:hint="eastAsia"/>
            <w:lang w:eastAsia="zh-CN"/>
          </w:rPr>
          <w:t>(二)、研发规划与投入</w:t>
        </w:r>
        <w:r>
          <w:tab/>
        </w:r>
        <w:r>
          <w:fldChar w:fldCharType="begin"/>
        </w:r>
        <w:r>
          <w:instrText xml:space="preserve"> PAGEREF _Toc3380 \h </w:instrText>
        </w:r>
        <w:r>
          <w:fldChar w:fldCharType="separate"/>
        </w:r>
        <w:r>
          <w:t>54</w:t>
        </w:r>
        <w:r>
          <w:fldChar w:fldCharType="end"/>
        </w:r>
      </w:hyperlink>
    </w:p>
    <w:p>
      <w:pPr>
        <w:pStyle w:val="TOC1"/>
        <w:tabs>
          <w:tab w:val="right" w:leader="dot" w:pos="8306"/>
        </w:tabs>
      </w:pPr>
      <w:hyperlink w:anchor="_Toc14655" w:history="1">
        <w:r>
          <w:rPr>
            <w:rFonts w:ascii="仿宋" w:eastAsia="仿宋" w:hAnsi="仿宋" w:cs="仿宋" w:hint="eastAsia"/>
            <w:lang w:eastAsia="zh-CN"/>
          </w:rPr>
          <w:t>十三、营销与推广策略</w:t>
        </w:r>
        <w:r>
          <w:tab/>
        </w:r>
        <w:r>
          <w:fldChar w:fldCharType="begin"/>
        </w:r>
        <w:r>
          <w:instrText xml:space="preserve"> PAGEREF _Toc14655 \h </w:instrText>
        </w:r>
        <w:r>
          <w:fldChar w:fldCharType="separate"/>
        </w:r>
        <w:r>
          <w:t>56</w:t>
        </w:r>
        <w:r>
          <w:fldChar w:fldCharType="end"/>
        </w:r>
      </w:hyperlink>
    </w:p>
    <w:p>
      <w:pPr>
        <w:pStyle w:val="TOC2"/>
        <w:tabs>
          <w:tab w:val="right" w:leader="dot" w:pos="8306"/>
        </w:tabs>
      </w:pPr>
      <w:hyperlink w:anchor="_Toc19826" w:history="1">
        <w:r>
          <w:rPr>
            <w:rFonts w:ascii="仿宋" w:eastAsia="仿宋" w:hAnsi="仿宋" w:cs="仿宋" w:hint="eastAsia"/>
            <w:lang w:eastAsia="zh-CN"/>
          </w:rPr>
          <w:t>(一)、产品/服务定位与特点</w:t>
        </w:r>
        <w:r>
          <w:tab/>
        </w:r>
        <w:r>
          <w:fldChar w:fldCharType="begin"/>
        </w:r>
        <w:r>
          <w:instrText xml:space="preserve"> PAGEREF _Toc19826 \h </w:instrText>
        </w:r>
        <w:r>
          <w:fldChar w:fldCharType="separate"/>
        </w:r>
        <w:r>
          <w:t>56</w:t>
        </w:r>
        <w:r>
          <w:fldChar w:fldCharType="end"/>
        </w:r>
      </w:hyperlink>
    </w:p>
    <w:p>
      <w:pPr>
        <w:pStyle w:val="TOC2"/>
        <w:tabs>
          <w:tab w:val="right" w:leader="dot" w:pos="8306"/>
        </w:tabs>
      </w:pPr>
      <w:hyperlink w:anchor="_Toc16142" w:history="1">
        <w:r>
          <w:rPr>
            <w:rFonts w:ascii="仿宋" w:eastAsia="仿宋" w:hAnsi="仿宋" w:cs="仿宋" w:hint="eastAsia"/>
            <w:lang w:eastAsia="zh-CN"/>
          </w:rPr>
          <w:t>(二)、市场定位与竞争分析</w:t>
        </w:r>
        <w:r>
          <w:tab/>
        </w:r>
        <w:r>
          <w:fldChar w:fldCharType="begin"/>
        </w:r>
        <w:r>
          <w:instrText xml:space="preserve"> PAGEREF _Toc16142 \h </w:instrText>
        </w:r>
        <w:r>
          <w:fldChar w:fldCharType="separate"/>
        </w:r>
        <w:r>
          <w:t>57</w:t>
        </w:r>
        <w:r>
          <w:fldChar w:fldCharType="end"/>
        </w:r>
      </w:hyperlink>
    </w:p>
    <w:p>
      <w:pPr>
        <w:pStyle w:val="TOC2"/>
        <w:tabs>
          <w:tab w:val="right" w:leader="dot" w:pos="8306"/>
        </w:tabs>
      </w:pPr>
      <w:hyperlink w:anchor="_Toc14864" w:history="1">
        <w:r>
          <w:rPr>
            <w:rFonts w:ascii="仿宋" w:eastAsia="仿宋" w:hAnsi="仿宋" w:cs="仿宋" w:hint="eastAsia"/>
            <w:lang w:eastAsia="zh-CN"/>
          </w:rPr>
          <w:t>(三)、营销渠道与策略</w:t>
        </w:r>
        <w:r>
          <w:tab/>
        </w:r>
        <w:r>
          <w:fldChar w:fldCharType="begin"/>
        </w:r>
        <w:r>
          <w:instrText xml:space="preserve"> PAGEREF _Toc14864 \h </w:instrText>
        </w:r>
        <w:r>
          <w:fldChar w:fldCharType="separate"/>
        </w:r>
        <w:r>
          <w:t>59</w:t>
        </w:r>
        <w:r>
          <w:fldChar w:fldCharType="end"/>
        </w:r>
      </w:hyperlink>
    </w:p>
    <w:p>
      <w:pPr>
        <w:pStyle w:val="TOC2"/>
        <w:tabs>
          <w:tab w:val="right" w:leader="dot" w:pos="8306"/>
        </w:tabs>
      </w:pPr>
      <w:hyperlink w:anchor="_Toc2619" w:history="1">
        <w:r>
          <w:rPr>
            <w:rFonts w:ascii="仿宋" w:eastAsia="仿宋" w:hAnsi="仿宋" w:cs="仿宋" w:hint="eastAsia"/>
            <w:lang w:eastAsia="zh-CN"/>
          </w:rPr>
          <w:t>(四)、推广与宣传活动</w:t>
        </w:r>
        <w:r>
          <w:tab/>
        </w:r>
        <w:r>
          <w:fldChar w:fldCharType="begin"/>
        </w:r>
        <w:r>
          <w:instrText xml:space="preserve"> PAGEREF _Toc2619 \h </w:instrText>
        </w:r>
        <w:r>
          <w:fldChar w:fldCharType="separate"/>
        </w:r>
        <w:r>
          <w:t>60</w:t>
        </w:r>
        <w:r>
          <w:fldChar w:fldCharType="end"/>
        </w:r>
      </w:hyperlink>
    </w:p>
    <w:p>
      <w:pPr>
        <w:pStyle w:val="TOC1"/>
        <w:tabs>
          <w:tab w:val="right" w:leader="dot" w:pos="8306"/>
        </w:tabs>
      </w:pPr>
      <w:hyperlink w:anchor="_Toc1044" w:history="1">
        <w:r>
          <w:rPr>
            <w:rFonts w:ascii="仿宋" w:eastAsia="仿宋" w:hAnsi="仿宋" w:cs="仿宋" w:hint="eastAsia"/>
            <w:lang w:eastAsia="zh-CN"/>
          </w:rPr>
          <w:t>十四、电容器用钽粉项目变更管理</w:t>
        </w:r>
        <w:r>
          <w:tab/>
        </w:r>
        <w:r>
          <w:fldChar w:fldCharType="begin"/>
        </w:r>
        <w:r>
          <w:instrText xml:space="preserve"> PAGEREF _Toc1044 \h </w:instrText>
        </w:r>
        <w:r>
          <w:fldChar w:fldCharType="separate"/>
        </w:r>
        <w:r>
          <w:t>65</w:t>
        </w:r>
        <w:r>
          <w:fldChar w:fldCharType="end"/>
        </w:r>
      </w:hyperlink>
    </w:p>
    <w:p>
      <w:pPr>
        <w:pStyle w:val="TOC2"/>
        <w:tabs>
          <w:tab w:val="right" w:leader="dot" w:pos="8306"/>
        </w:tabs>
      </w:pPr>
      <w:hyperlink w:anchor="_Toc3505" w:history="1">
        <w:r>
          <w:rPr>
            <w:rFonts w:ascii="仿宋" w:eastAsia="仿宋" w:hAnsi="仿宋" w:cs="仿宋" w:hint="eastAsia"/>
            <w:lang w:eastAsia="zh-CN"/>
          </w:rPr>
          <w:t>(一)、变更申请与评估</w:t>
        </w:r>
        <w:r>
          <w:tab/>
        </w:r>
        <w:r>
          <w:fldChar w:fldCharType="begin"/>
        </w:r>
        <w:r>
          <w:instrText xml:space="preserve"> PAGEREF _Toc3505 \h </w:instrText>
        </w:r>
        <w:r>
          <w:fldChar w:fldCharType="separate"/>
        </w:r>
        <w:r>
          <w:t>65</w:t>
        </w:r>
        <w:r>
          <w:fldChar w:fldCharType="end"/>
        </w:r>
      </w:hyperlink>
    </w:p>
    <w:p>
      <w:pPr>
        <w:pStyle w:val="TOC2"/>
        <w:tabs>
          <w:tab w:val="right" w:leader="dot" w:pos="8306"/>
        </w:tabs>
      </w:pPr>
      <w:hyperlink w:anchor="_Toc10447" w:history="1">
        <w:r>
          <w:rPr>
            <w:rFonts w:ascii="仿宋" w:eastAsia="仿宋" w:hAnsi="仿宋" w:cs="仿宋" w:hint="eastAsia"/>
            <w:lang w:eastAsia="zh-CN"/>
          </w:rPr>
          <w:t>(二)、变更实施与控制</w:t>
        </w:r>
        <w:r>
          <w:tab/>
        </w:r>
        <w:r>
          <w:fldChar w:fldCharType="begin"/>
        </w:r>
        <w:r>
          <w:instrText xml:space="preserve"> PAGEREF _Toc10447 \h </w:instrText>
        </w:r>
        <w:r>
          <w:fldChar w:fldCharType="separate"/>
        </w:r>
        <w:r>
          <w:t>66</w:t>
        </w:r>
        <w:r>
          <w:fldChar w:fldCharType="end"/>
        </w:r>
      </w:hyperlink>
    </w:p>
    <w:p>
      <w:pPr>
        <w:pStyle w:val="TOC1"/>
        <w:tabs>
          <w:tab w:val="right" w:leader="dot" w:pos="8306"/>
        </w:tabs>
      </w:pPr>
      <w:hyperlink w:anchor="_Toc5954" w:history="1">
        <w:r>
          <w:rPr>
            <w:rFonts w:ascii="仿宋" w:eastAsia="仿宋" w:hAnsi="仿宋" w:cs="仿宋" w:hint="eastAsia"/>
            <w:lang w:eastAsia="zh-CN"/>
          </w:rPr>
          <w:t>十五、电容器用钽粉项目实施保障措施</w:t>
        </w:r>
        <w:r>
          <w:tab/>
        </w:r>
        <w:r>
          <w:fldChar w:fldCharType="begin"/>
        </w:r>
        <w:r>
          <w:instrText xml:space="preserve"> PAGEREF _Toc5954 \h </w:instrText>
        </w:r>
        <w:r>
          <w:fldChar w:fldCharType="separate"/>
        </w:r>
        <w:r>
          <w:t>66</w:t>
        </w:r>
        <w:r>
          <w:fldChar w:fldCharType="end"/>
        </w:r>
      </w:hyperlink>
    </w:p>
    <w:p>
      <w:pPr>
        <w:pStyle w:val="TOC2"/>
        <w:tabs>
          <w:tab w:val="right" w:leader="dot" w:pos="8306"/>
        </w:tabs>
      </w:pPr>
      <w:hyperlink w:anchor="_Toc5489" w:history="1">
        <w:r>
          <w:rPr>
            <w:rFonts w:ascii="仿宋" w:eastAsia="仿宋" w:hAnsi="仿宋" w:cs="仿宋" w:hint="eastAsia"/>
            <w:lang w:eastAsia="zh-CN"/>
          </w:rPr>
          <w:t>(一)、电容器用钽粉项目实施保障机制</w:t>
        </w:r>
        <w:r>
          <w:tab/>
        </w:r>
        <w:r>
          <w:fldChar w:fldCharType="begin"/>
        </w:r>
        <w:r>
          <w:instrText xml:space="preserve"> PAGEREF _Toc5489 \h </w:instrText>
        </w:r>
        <w:r>
          <w:fldChar w:fldCharType="separate"/>
        </w:r>
        <w:r>
          <w:t>66</w:t>
        </w:r>
        <w:r>
          <w:fldChar w:fldCharType="end"/>
        </w:r>
      </w:hyperlink>
    </w:p>
    <w:p>
      <w:pPr>
        <w:pStyle w:val="TOC2"/>
        <w:tabs>
          <w:tab w:val="right" w:leader="dot" w:pos="8306"/>
        </w:tabs>
      </w:pPr>
      <w:hyperlink w:anchor="_Toc25469" w:history="1">
        <w:r>
          <w:rPr>
            <w:rFonts w:ascii="仿宋" w:eastAsia="仿宋" w:hAnsi="仿宋" w:cs="仿宋" w:hint="eastAsia"/>
            <w:lang w:eastAsia="zh-CN"/>
          </w:rPr>
          <w:t>(二)、电容器用钽粉项目法律合规要求</w:t>
        </w:r>
        <w:r>
          <w:tab/>
        </w:r>
        <w:r>
          <w:fldChar w:fldCharType="begin"/>
        </w:r>
        <w:r>
          <w:instrText xml:space="preserve"> PAGEREF _Toc25469 \h </w:instrText>
        </w:r>
        <w:r>
          <w:fldChar w:fldCharType="separate"/>
        </w:r>
        <w:r>
          <w:t>70</w:t>
        </w:r>
        <w:r>
          <w:fldChar w:fldCharType="end"/>
        </w:r>
      </w:hyperlink>
    </w:p>
    <w:p>
      <w:pPr>
        <w:pStyle w:val="TOC2"/>
        <w:tabs>
          <w:tab w:val="right" w:leader="dot" w:pos="8306"/>
        </w:tabs>
      </w:pPr>
      <w:hyperlink w:anchor="_Toc28670" w:history="1">
        <w:r>
          <w:rPr>
            <w:rFonts w:ascii="仿宋" w:eastAsia="仿宋" w:hAnsi="仿宋" w:cs="仿宋" w:hint="eastAsia"/>
            <w:lang w:eastAsia="zh-CN"/>
          </w:rPr>
          <w:t>(三)、电容器用钽粉项目合同管理与法律事务</w:t>
        </w:r>
        <w:r>
          <w:tab/>
        </w:r>
        <w:r>
          <w:fldChar w:fldCharType="begin"/>
        </w:r>
        <w:r>
          <w:instrText xml:space="preserve"> PAGEREF _Toc28670 \h </w:instrText>
        </w:r>
        <w:r>
          <w:fldChar w:fldCharType="separate"/>
        </w:r>
        <w:r>
          <w:t>74</w:t>
        </w:r>
        <w:r>
          <w:fldChar w:fldCharType="end"/>
        </w:r>
      </w:hyperlink>
    </w:p>
    <w:p>
      <w:pPr>
        <w:pStyle w:val="TOC2"/>
        <w:tabs>
          <w:tab w:val="right" w:leader="dot" w:pos="8306"/>
        </w:tabs>
      </w:pPr>
      <w:hyperlink w:anchor="_Toc13631" w:history="1">
        <w:r>
          <w:rPr>
            <w:rFonts w:ascii="仿宋" w:eastAsia="仿宋" w:hAnsi="仿宋" w:cs="仿宋" w:hint="eastAsia"/>
            <w:lang w:eastAsia="zh-CN"/>
          </w:rPr>
          <w:t>(四)、电容器用钽粉项目知识产权保护策略</w:t>
        </w:r>
        <w:r>
          <w:tab/>
        </w:r>
        <w:r>
          <w:fldChar w:fldCharType="begin"/>
        </w:r>
        <w:r>
          <w:instrText xml:space="preserve"> PAGEREF _Toc13631 \h </w:instrText>
        </w:r>
        <w:r>
          <w:fldChar w:fldCharType="separate"/>
        </w:r>
        <w:r>
          <w:t>81</w:t>
        </w:r>
        <w:r>
          <w:fldChar w:fldCharType="end"/>
        </w:r>
      </w:hyperlink>
    </w:p>
    <w:p>
      <w:pPr>
        <w:pStyle w:val="TOC1"/>
        <w:tabs>
          <w:tab w:val="right" w:leader="dot" w:pos="8306"/>
        </w:tabs>
      </w:pPr>
      <w:hyperlink w:anchor="_Toc31007" w:history="1">
        <w:r>
          <w:rPr>
            <w:rFonts w:ascii="仿宋" w:eastAsia="仿宋" w:hAnsi="仿宋" w:cs="仿宋" w:hint="eastAsia"/>
            <w:lang w:eastAsia="zh-CN"/>
          </w:rPr>
          <w:t>十六、电容器用钽粉项目工程方案分析</w:t>
        </w:r>
        <w:r>
          <w:tab/>
        </w:r>
        <w:r>
          <w:fldChar w:fldCharType="begin"/>
        </w:r>
        <w:r>
          <w:instrText xml:space="preserve"> PAGEREF _Toc31007 \h </w:instrText>
        </w:r>
        <w:r>
          <w:fldChar w:fldCharType="separate"/>
        </w:r>
        <w:r>
          <w:t>83</w:t>
        </w:r>
        <w:r>
          <w:fldChar w:fldCharType="end"/>
        </w:r>
      </w:hyperlink>
    </w:p>
    <w:p>
      <w:pPr>
        <w:pStyle w:val="TOC2"/>
        <w:tabs>
          <w:tab w:val="right" w:leader="dot" w:pos="8306"/>
        </w:tabs>
      </w:pPr>
      <w:hyperlink w:anchor="_Toc14021" w:history="1">
        <w:r>
          <w:rPr>
            <w:rFonts w:ascii="仿宋" w:eastAsia="仿宋" w:hAnsi="仿宋" w:cs="仿宋" w:hint="eastAsia"/>
            <w:lang w:eastAsia="zh-CN"/>
          </w:rPr>
          <w:t>(一)、建筑工程设计原则</w:t>
        </w:r>
        <w:r>
          <w:tab/>
        </w:r>
        <w:r>
          <w:fldChar w:fldCharType="begin"/>
        </w:r>
        <w:r>
          <w:instrText xml:space="preserve"> PAGEREF _Toc14021 \h </w:instrText>
        </w:r>
        <w:r>
          <w:fldChar w:fldCharType="separate"/>
        </w:r>
        <w:r>
          <w:t>83</w:t>
        </w:r>
        <w:r>
          <w:fldChar w:fldCharType="end"/>
        </w:r>
      </w:hyperlink>
    </w:p>
    <w:p>
      <w:pPr>
        <w:pStyle w:val="TOC2"/>
        <w:tabs>
          <w:tab w:val="right" w:leader="dot" w:pos="8306"/>
        </w:tabs>
      </w:pPr>
      <w:hyperlink w:anchor="_Toc21873" w:history="1">
        <w:r>
          <w:rPr>
            <w:rFonts w:ascii="仿宋" w:eastAsia="仿宋" w:hAnsi="仿宋" w:cs="仿宋" w:hint="eastAsia"/>
            <w:lang w:eastAsia="zh-CN"/>
          </w:rPr>
          <w:t>(二)、土建工程建设指标</w:t>
        </w:r>
        <w:r>
          <w:tab/>
        </w:r>
        <w:r>
          <w:fldChar w:fldCharType="begin"/>
        </w:r>
        <w:r>
          <w:instrText xml:space="preserve"> PAGEREF _Toc21873 \h </w:instrText>
        </w:r>
        <w:r>
          <w:fldChar w:fldCharType="separate"/>
        </w:r>
        <w:r>
          <w:t>86</w:t>
        </w:r>
        <w:r>
          <w:fldChar w:fldCharType="end"/>
        </w:r>
      </w:hyperlink>
    </w:p>
    <w:p>
      <w:pPr>
        <w:pStyle w:val="TOC1"/>
        <w:tabs>
          <w:tab w:val="right" w:leader="dot" w:pos="8306"/>
        </w:tabs>
      </w:pPr>
      <w:hyperlink w:anchor="_Toc22597" w:history="1">
        <w:r>
          <w:rPr>
            <w:rFonts w:ascii="仿宋" w:eastAsia="仿宋" w:hAnsi="仿宋" w:cs="仿宋" w:hint="eastAsia"/>
            <w:lang w:eastAsia="zh-CN"/>
          </w:rPr>
          <w:t>十七、利益相关者分析与沟通计划</w:t>
        </w:r>
        <w:r>
          <w:tab/>
        </w:r>
        <w:r>
          <w:fldChar w:fldCharType="begin"/>
        </w:r>
        <w:r>
          <w:instrText xml:space="preserve"> PAGEREF _Toc22597 \h </w:instrText>
        </w:r>
        <w:r>
          <w:fldChar w:fldCharType="separate"/>
        </w:r>
        <w:r>
          <w:t>88</w:t>
        </w:r>
        <w:r>
          <w:fldChar w:fldCharType="end"/>
        </w:r>
      </w:hyperlink>
    </w:p>
    <w:p>
      <w:pPr>
        <w:pStyle w:val="TOC2"/>
        <w:tabs>
          <w:tab w:val="right" w:leader="dot" w:pos="8306"/>
        </w:tabs>
      </w:pPr>
      <w:hyperlink w:anchor="_Toc16946" w:history="1">
        <w:r>
          <w:rPr>
            <w:rFonts w:ascii="仿宋" w:eastAsia="仿宋" w:hAnsi="仿宋" w:cs="仿宋" w:hint="eastAsia"/>
            <w:lang w:eastAsia="zh-CN"/>
          </w:rPr>
          <w:t>(一)、利益相关者分析</w:t>
        </w:r>
        <w:r>
          <w:tab/>
        </w:r>
        <w:r>
          <w:fldChar w:fldCharType="begin"/>
        </w:r>
        <w:r>
          <w:instrText xml:space="preserve"> PAGEREF _Toc16946 \h </w:instrText>
        </w:r>
        <w:r>
          <w:fldChar w:fldCharType="separate"/>
        </w:r>
        <w:r>
          <w:t>88</w:t>
        </w:r>
        <w:r>
          <w:fldChar w:fldCharType="end"/>
        </w:r>
      </w:hyperlink>
    </w:p>
    <w:p>
      <w:pPr>
        <w:pStyle w:val="TOC2"/>
        <w:tabs>
          <w:tab w:val="right" w:leader="dot" w:pos="8306"/>
        </w:tabs>
      </w:pPr>
      <w:hyperlink w:anchor="_Toc16474" w:history="1">
        <w:r>
          <w:rPr>
            <w:rFonts w:ascii="仿宋" w:eastAsia="仿宋" w:hAnsi="仿宋" w:cs="仿宋" w:hint="eastAsia"/>
            <w:lang w:eastAsia="zh-CN"/>
          </w:rPr>
          <w:t>(二)、沟通计划</w:t>
        </w:r>
        <w:r>
          <w:tab/>
        </w:r>
        <w:r>
          <w:fldChar w:fldCharType="begin"/>
        </w:r>
        <w:r>
          <w:instrText xml:space="preserve"> PAGEREF _Toc16474 \h </w:instrText>
        </w:r>
        <w:r>
          <w:fldChar w:fldCharType="separate"/>
        </w:r>
        <w:r>
          <w:t>89</w:t>
        </w:r>
        <w:r>
          <w:fldChar w:fldCharType="end"/>
        </w:r>
      </w:hyperlink>
    </w:p>
    <w:p>
      <w:pPr>
        <w:pStyle w:val="TOC1"/>
        <w:tabs>
          <w:tab w:val="right" w:leader="dot" w:pos="8306"/>
        </w:tabs>
      </w:pPr>
      <w:hyperlink w:anchor="_Toc6279" w:history="1">
        <w:r>
          <w:rPr>
            <w:rFonts w:ascii="仿宋" w:eastAsia="仿宋" w:hAnsi="仿宋" w:cs="仿宋" w:hint="eastAsia"/>
            <w:lang w:eastAsia="zh-CN"/>
          </w:rPr>
          <w:t>十八、电容器用钽粉项目实施时间节点</w:t>
        </w:r>
        <w:r>
          <w:tab/>
        </w:r>
        <w:r>
          <w:fldChar w:fldCharType="begin"/>
        </w:r>
        <w:r>
          <w:instrText xml:space="preserve"> PAGEREF _Toc6279 \h </w:instrText>
        </w:r>
        <w:r>
          <w:fldChar w:fldCharType="separate"/>
        </w:r>
        <w:r>
          <w:t>91</w:t>
        </w:r>
        <w:r>
          <w:fldChar w:fldCharType="end"/>
        </w:r>
      </w:hyperlink>
    </w:p>
    <w:p>
      <w:pPr>
        <w:pStyle w:val="TOC2"/>
        <w:tabs>
          <w:tab w:val="right" w:leader="dot" w:pos="8306"/>
        </w:tabs>
      </w:pPr>
      <w:hyperlink w:anchor="_Toc17606" w:history="1">
        <w:r>
          <w:rPr>
            <w:rFonts w:ascii="仿宋" w:eastAsia="仿宋" w:hAnsi="仿宋" w:cs="仿宋" w:hint="eastAsia"/>
            <w:lang w:eastAsia="zh-CN"/>
          </w:rPr>
          <w:t>(一)、电容器用钽粉项目启动阶段时间节点</w:t>
        </w:r>
        <w:r>
          <w:tab/>
        </w:r>
        <w:r>
          <w:fldChar w:fldCharType="begin"/>
        </w:r>
        <w:r>
          <w:instrText xml:space="preserve"> PAGEREF _Toc17606 \h </w:instrText>
        </w:r>
        <w:r>
          <w:fldChar w:fldCharType="separate"/>
        </w:r>
        <w:r>
          <w:t>91</w:t>
        </w:r>
        <w:r>
          <w:fldChar w:fldCharType="end"/>
        </w:r>
      </w:hyperlink>
    </w:p>
    <w:p>
      <w:pPr>
        <w:pStyle w:val="TOC2"/>
        <w:tabs>
          <w:tab w:val="right" w:leader="dot" w:pos="8306"/>
        </w:tabs>
      </w:pPr>
      <w:hyperlink w:anchor="_Toc23462" w:history="1">
        <w:r>
          <w:rPr>
            <w:rFonts w:ascii="仿宋" w:eastAsia="仿宋" w:hAnsi="仿宋" w:cs="仿宋" w:hint="eastAsia"/>
            <w:lang w:eastAsia="zh-CN"/>
          </w:rPr>
          <w:t>(二)、电容器用钽粉项目执行阶段时间节点</w:t>
        </w:r>
        <w:r>
          <w:tab/>
        </w:r>
        <w:r>
          <w:fldChar w:fldCharType="begin"/>
        </w:r>
        <w:r>
          <w:instrText xml:space="preserve"> PAGEREF _Toc23462 \h </w:instrText>
        </w:r>
        <w:r>
          <w:fldChar w:fldCharType="separate"/>
        </w:r>
        <w:r>
          <w:t>92</w:t>
        </w:r>
        <w:r>
          <w:fldChar w:fldCharType="end"/>
        </w:r>
      </w:hyperlink>
    </w:p>
    <w:p>
      <w:pPr>
        <w:pStyle w:val="TOC2"/>
        <w:tabs>
          <w:tab w:val="right" w:leader="dot" w:pos="8306"/>
        </w:tabs>
      </w:pPr>
      <w:hyperlink w:anchor="_Toc22108" w:history="1">
        <w:r>
          <w:rPr>
            <w:rFonts w:ascii="仿宋" w:eastAsia="仿宋" w:hAnsi="仿宋" w:cs="仿宋" w:hint="eastAsia"/>
            <w:lang w:eastAsia="zh-CN"/>
          </w:rPr>
          <w:t>(三)、电容器用钽粉项目完成阶段时间节点</w:t>
        </w:r>
        <w:r>
          <w:tab/>
        </w:r>
        <w:r>
          <w:fldChar w:fldCharType="begin"/>
        </w:r>
        <w:r>
          <w:instrText xml:space="preserve"> PAGEREF _Toc22108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900"/>
      <w:r>
        <w:rPr>
          <w:rFonts w:ascii="仿宋" w:eastAsia="仿宋" w:hAnsi="仿宋" w:cs="仿宋" w:hint="eastAsia"/>
          <w:sz w:val="28"/>
          <w:lang w:eastAsia="zh-CN"/>
        </w:rPr>
        <w:t>一、电容器用钽粉项目危机管理</w:t>
      </w:r>
      <w:bookmarkEnd w:id="2"/>
    </w:p>
    <w:p>
      <w:pPr>
        <w:pStyle w:val="Heading2"/>
        <w:rPr>
          <w:rFonts w:ascii="仿宋" w:eastAsia="仿宋" w:hAnsi="仿宋" w:cs="仿宋" w:hint="eastAsia"/>
          <w:lang w:eastAsia="zh-CN"/>
        </w:rPr>
      </w:pPr>
      <w:bookmarkStart w:id="3" w:name="_Toc1565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容器用钽粉项目危机管理中，危机预警与识别是确保电容器用钽粉项目稳健运行的核心步骤。通过建立全面的监测机制，电容器用钽粉项目团队旨在及时发现和理解潜在的风险和危机因素，以便采取及时的预防和应对措施，确保电容器用钽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首先，通过深入的风险评估，电容器用钽粉项目团队全面分析了整个电容器用钽粉项目和各个阶段可能存在的威胁。这包括准确评估每个潜在风险的发生概率和可能影响的程度，为后续危机预警提供了有力支持。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电容器用钽粉项目团队着重于明确定义电容器用钽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容器用钽粉项目进展的持续监控，团队能够及时发现潜在问题并作出迅速反应。电容器用钽粉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在这一阶段，团队的专业素养和反应速度将发挥至关重要的作用，以确保潜在危机能够在初期得到有效的处理，最大程度地减轻负面影响。通过危机预警与识别，电容器用钽粉项目得以更有序、可控地推进。</w:t>
      </w:r>
    </w:p>
    <w:p>
      <w:pPr>
        <w:pStyle w:val="Heading2"/>
        <w:ind w:firstLine="560" w:firstLineChars="200"/>
        <w:rPr>
          <w:rFonts w:ascii="仿宋" w:eastAsia="仿宋" w:hAnsi="仿宋" w:cs="仿宋" w:hint="eastAsia"/>
          <w:sz w:val="28"/>
          <w:lang w:eastAsia="zh-CN"/>
        </w:rPr>
      </w:pPr>
      <w:bookmarkStart w:id="4" w:name="_Toc2216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在危机发生时，电容器用钽粉项目团队立即行动，成立了应急小组。该小组的任务是迅速制定并实施紧急应对措施，以最小化潜在损失。以下是采取的主要措施：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暂停电容器用钽粉项目进度：为遏制危机蔓延，电容器用钽粉项目暂时停止进行，以便全面评估当前状况。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资源重新分配：重新评估电容器用钽粉项目资源的分配，确保最大限度地减小损失。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实时沟通：与关键利益相关者建立实时沟通机制，向他们传递电容器用钽粉项目危机的实际状况，保障电容器用钽粉项目核心利益。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在紧急应对的同时，电容器用钽粉项目团队强调了团队协作和有效沟通的重要性。以下是团队协作的关键举措：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信息共享机制：建立了信息共享平台，确保团队成员能够及时获取电容器用钽粉项目危机的实时信息。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领导者沟通：电容器用钽粉项目领导者通过定期会议和即时沟通工具，指导团队应对危机，保持团队稳定运行。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随着危机得到初步控制，电容器用钽粉项目团队转向制定恢复计划，以确保电容器用钽粉项目能够从中迅速恢复。主要恢复计划包括：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修复受损的进度计划：重新评估电容器用钽粉项目进度，制定修复计划，确保电容器用钽粉项目尽快回归正常进程。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重新调整资源分配：优化资源分配，确保电容器用钽粉项目在有限资源下高效运转。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风险管理机制加强：对电容器用钽粉项目风险进行全面评估，制定更强化的风险管理策略，以预防未来可能的危机。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21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761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用钽粉项目的技术管理特点体现在其创新导向。通过引入最先进的技术趋势和解决方案，电容器用钽粉项目致力于提升科技含量、提高质量和效率水平。这意味着我们将采用最新的工具和方法，确保电容器用钽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容器用钽粉项目技术管理的显著特征。通过整合不同领域的技术资源，我们实现了跨学科的协同工作。这有助于优化技术架构，提高整体效能。此外，整合性策略还促进了不同技术团队之间的紧密沟通和高效合作，确保电容器用钽粉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容器用钽粉项目所采用的技术。通过不断优化技术方案，电容器用钽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容器用钽粉项目团队将在电容器用钽粉项目初期识别可能的技术风险，并采取相应的预防和应对措施。通过建立健全的风险评估机制，电容器用钽粉项目能够在实施过程中及时发现并解决潜在的技术问题，保障电容器用钽粉项目技术实施的平稳进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这些独特的技术管理特点，我们确信在电容器用钽粉项目中，技术将成为电容器用钽粉项目成功的有力支持。这一深度剖析揭示了技术管理在电容器用钽粉项目实施中的关键作用，为电容器用钽粉项目的技术基础奠定了坚实的基础。</w:t>
      </w:r>
    </w:p>
    <w:p>
      <w:pPr>
        <w:pStyle w:val="Heading2"/>
        <w:ind w:firstLine="560" w:firstLineChars="200"/>
        <w:rPr>
          <w:rFonts w:ascii="仿宋" w:eastAsia="仿宋" w:hAnsi="仿宋" w:cs="仿宋" w:hint="eastAsia"/>
          <w:sz w:val="28"/>
          <w:lang w:eastAsia="zh-CN"/>
        </w:rPr>
      </w:pPr>
      <w:bookmarkStart w:id="7" w:name="_Toc29276"/>
      <w:r>
        <w:rPr>
          <w:rFonts w:ascii="仿宋" w:eastAsia="仿宋" w:hAnsi="仿宋" w:cs="仿宋" w:hint="eastAsia"/>
          <w:sz w:val="28"/>
          <w:lang w:eastAsia="zh-CN"/>
        </w:rPr>
        <w:t>(二)、电容器用钽粉项目工艺技术设计方案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容器用钽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容器用钽粉项目将严格按照相关行业规范要求进行组织。通过有效控制产品质量，电容器用钽粉项目将致力于为顾客提供优质的电容器用钽粉项目产品和良好的服务。这体现了电容器用钽粉项目对于生产活动合规性和质量标准的高度重视，为电容器用钽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容器用钽粉项目注重生态效益和清洁生产原则。电容器用钽粉项目建设将紧密结合地方特色经济发展，与社会经济发展规划和区域环境保护规划方案相协调一致。通过与当地区域自然生态系统的结合，电容器用钽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容器用钽粉项目产品具有多样化的客户需求和个性化的特点。因此，电容器用钽粉项目产品规格品种多样，且单批生产数量较小。为满足这一特点，电容器用钽粉项目承办单位将建设先进的柔性制造生产线。通过广泛应用柔性制造技术，电容器用钽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容器用钽粉项目采用的技术具有较高的技术含量和自动化水平，处于国内先进水平。这一技术选用不仅体现了对生产效率、质量和环境友好性的高标准要求，同时为电容器用钽粉项目的可持续发展奠定了坚实的基础。</w:t>
      </w:r>
    </w:p>
    <w:p>
      <w:pPr>
        <w:pStyle w:val="Heading2"/>
        <w:ind w:firstLine="560" w:firstLineChars="200"/>
        <w:rPr>
          <w:rFonts w:ascii="仿宋" w:eastAsia="仿宋" w:hAnsi="仿宋" w:cs="仿宋" w:hint="eastAsia"/>
          <w:sz w:val="28"/>
          <w:lang w:eastAsia="zh-CN"/>
        </w:rPr>
      </w:pPr>
      <w:bookmarkStart w:id="8" w:name="_Toc3084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为确保电容器用钽粉项目的高效生产和技术实施，我们制定了一套精心设计的设备选型方案，以满足电容器用钽粉项目生产、质量和环保的要求。该方案的主要特点如下：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容器用钽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针对电容器用钽粉项目产品的多样性和小批量生产的特点，我们将建设柔性制造生产线。通过在设备选型中考虑柔性制造技术，可以灵活应对不同产品规格和生产需求，实现生产线的高度灵活性和适应性。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6318"/>
      <w:r>
        <w:rPr>
          <w:rFonts w:ascii="仿宋" w:eastAsia="仿宋" w:hAnsi="仿宋" w:cs="仿宋" w:hint="eastAsia"/>
          <w:sz w:val="28"/>
          <w:lang w:eastAsia="zh-CN"/>
        </w:rPr>
        <w:t>三、电容器用钽粉项目可持续发展</w:t>
      </w:r>
      <w:bookmarkEnd w:id="9"/>
    </w:p>
    <w:p>
      <w:pPr>
        <w:pStyle w:val="Heading2"/>
        <w:rPr>
          <w:rFonts w:ascii="仿宋" w:eastAsia="仿宋" w:hAnsi="仿宋" w:cs="仿宋" w:hint="eastAsia"/>
          <w:lang w:eastAsia="zh-CN"/>
        </w:rPr>
      </w:pPr>
      <w:bookmarkStart w:id="10" w:name="_Toc1730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电容器用钽粉项目中，电容器用钽粉项目团队着眼于未来，明确了可持续发展的战略方向。制定的具体可持续发展目标包括降低资源使用、采用环保技术、最大化社会效益等。这一步骤不仅有助于电容器用钽粉项目在环保和社会责任方面达到最高标准，也为未来提供了明确的指引，确保电容器用钽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可持续实践的融入电容器用钽粉项目管理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容器用钽粉项目管理周期。从电容器用钽粉项目规划开始，电容器用钽粉项目团队就考虑了环境和社会的因素。在执行阶段，电容器用钽粉项目团队积极推动绿色技术的应用，优化资源利用。此外，关注员工的社会责任，通过培训和沟通活动提高员工对可持续发展的认知，使他们能够在日常工作中践行可持续实践。这些举措不仅为电容器用钽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0407"/>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扎根于电容器用钽粉项目的可持续发展理念，我们深信环保与社会责任是电容器用钽粉项目成功的关键支柱。在电容器用钽粉项目的每一步，我们都致力于通过创新和实践，履行对环境和社会的坚定责任。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用钽粉项目团队通过引入先进的环保技术、建立高效的废物处理系统以及推动能源节约措施，积极履行环保责任。定期的环保监测和评估确保电容器用钽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用钽粉项目不仅致力于自身可持续发展，还注重对社会的回馈。通过支持社区电容器用钽粉项目、参与慈善事业、提供培训机会等方式，电容器用钽粉项目积极履行社会责任。与当地社区建立积极互动，关注员工的工作与生活平衡，以及员工的身心健康，是电容器用钽粉项目在社会责任层面的关键举措。这样的实践不仅增强了电容器用钽粉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2299"/>
      <w:r>
        <w:rPr>
          <w:rFonts w:ascii="仿宋" w:eastAsia="仿宋" w:hAnsi="仿宋" w:cs="仿宋" w:hint="eastAsia"/>
          <w:sz w:val="28"/>
          <w:lang w:eastAsia="zh-CN"/>
        </w:rPr>
        <w:t>四、电容器用钽粉项目文档管理</w:t>
      </w:r>
      <w:bookmarkEnd w:id="12"/>
    </w:p>
    <w:p>
      <w:pPr>
        <w:pStyle w:val="Heading2"/>
        <w:rPr>
          <w:rFonts w:ascii="仿宋" w:eastAsia="仿宋" w:hAnsi="仿宋" w:cs="仿宋" w:hint="eastAsia"/>
          <w:lang w:eastAsia="zh-CN"/>
        </w:rPr>
      </w:pPr>
      <w:bookmarkStart w:id="13" w:name="_Toc3843"/>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电容器用钽粉项目高度重视文档的质量和准确性，以支持电容器用钽粉项目的各项活动和决策。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用钽粉项目文档的编制始于电容器用钽粉项目计划的初期，我们制定了详细的文档编制计划，明确了每个文档的内容、格式和编写责任人。在电容器用钽粉项目启动阶段，我们首先编制了电容器用钽粉项目章程，明确定义了电容器用钽粉项目的目标、范围、风险等关键要素。随后，电容器用钽粉项目团队根据计划陆续编制了需求文档、设计文档、测试文档等各类文档，确保电容器用钽粉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容器用钽粉项目管理中的重要环节，旨在确保电容器用钽粉项目文档符合质量标准和电容器用钽粉项目需求。在电容器用钽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容器用钽粉项目相关利益方和专业领域的专家对文档进行独立审查。这有助于获取更全面、客观的反馈，确保电容器用钽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电容器用钽粉项目在文档编制与审查方面建立了严格的管理机制，通过规范的流程和多维度的审查，确保电容器用钽粉项目文档的质量、准确性和可靠性，为电容器用钽粉项目的顺利推进提供了有力支持。</w:t>
      </w:r>
    </w:p>
    <w:p>
      <w:pPr>
        <w:pStyle w:val="Heading2"/>
        <w:ind w:firstLine="560" w:firstLineChars="200"/>
        <w:rPr>
          <w:rFonts w:ascii="仿宋" w:eastAsia="仿宋" w:hAnsi="仿宋" w:cs="仿宋" w:hint="eastAsia"/>
          <w:sz w:val="28"/>
          <w:lang w:eastAsia="zh-CN"/>
        </w:rPr>
      </w:pPr>
      <w:bookmarkStart w:id="14" w:name="_Toc2465"/>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在电容器用钽粉项目中，我们致力于优化文档发布与分发过程，以确保信息的高效传递和团队间协作的顺畅进行。以下是我们采取的关键优化策略：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我们通过多渠道发布文档，包括电子邮件、电容器用钽粉项目管理平台、内部网站等，以满足不同团队成员的偏好和需求。多渠道发布确保了信息的全面覆盖。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我们采用了精细的权限控制，确保只有授权人员可以访问敏感信息。这种安全措施保护了电容器用钽粉项目文档的机密性，防止了未经授权的信息泄露。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7585"/>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容器用钽粉项目生命周期中一个至关重要的环节，直接关系到电容器用钽粉项目信息的长期保存和历史记录的完整性。在电容器用钽粉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807"/>
      <w:r>
        <w:rPr>
          <w:rFonts w:ascii="仿宋" w:eastAsia="仿宋" w:hAnsi="仿宋" w:cs="仿宋" w:hint="eastAsia"/>
          <w:sz w:val="28"/>
          <w:lang w:eastAsia="zh-CN"/>
        </w:rPr>
        <w:t>五、电容器用钽粉项目建设背景及必要性分析</w:t>
      </w:r>
      <w:bookmarkEnd w:id="16"/>
    </w:p>
    <w:p>
      <w:pPr>
        <w:pStyle w:val="Heading2"/>
        <w:rPr>
          <w:rFonts w:ascii="仿宋" w:eastAsia="仿宋" w:hAnsi="仿宋" w:cs="仿宋" w:hint="eastAsia"/>
          <w:lang w:eastAsia="zh-CN"/>
        </w:rPr>
      </w:pPr>
      <w:bookmarkStart w:id="17" w:name="_Toc10390"/>
      <w:r>
        <w:rPr>
          <w:rFonts w:ascii="仿宋" w:eastAsia="仿宋" w:hAnsi="仿宋" w:cs="仿宋" w:hint="eastAsia"/>
          <w:lang w:eastAsia="zh-CN"/>
        </w:rPr>
        <w:t>(一)、电容器用钽粉项目背景分析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用钽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容器用钽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容器用钽粉项目在这个潮流中的定位。同时，我们将关注行业内涌现的新兴机遇，以便电容器用钽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容器用钽粉项目提供了强大的发展动力。我们将聚焦于行业内最新的技术发展趋势，包括但不限于人工智能、大数据分析、物联网等领域。通过深度的技术研究，我们将确保电容器用钽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容器用钽粉项目发展的源泉。我们将投入更多的精力对市场需求进行深入剖析，超越表面的需求，深入挖掘潜在的市场痛点和机遇。通过对市场需求的细致了解，电容器用钽粉项目将更有针对性地设计解决方案，满足市场的多样化需求，从而更好地促进电容器用钽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容器用钽粉项目战略至关重要。我们将对竞争态势进行更为深入的分析，包括但不限于市场份额、产品特点、客户满意度等多个维度。通过深度的竞争分析，电容器用钽粉项目将能够更准确地把握市场脉搏，制定具有竞争力的电容器用钽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容器用钽粉项目的发展具有直接的影响。我们将进行更为全面的法规和政策分析，了解行业发展中的潜在法律风险和合规挑战。通过充分了解和遵守相关法规，电容器用钽粉项目将确保在法律框架内合法合规运营，为电容器用钽粉项目的稳健发展提供有力支持。</w:t>
      </w:r>
    </w:p>
    <w:p>
      <w:pPr>
        <w:pStyle w:val="Heading2"/>
        <w:ind w:firstLine="560" w:firstLineChars="200"/>
        <w:rPr>
          <w:rFonts w:ascii="仿宋" w:eastAsia="仿宋" w:hAnsi="仿宋" w:cs="仿宋" w:hint="eastAsia"/>
          <w:sz w:val="28"/>
          <w:lang w:eastAsia="zh-CN"/>
        </w:rPr>
      </w:pPr>
      <w:bookmarkStart w:id="18" w:name="_Toc18066"/>
      <w:r>
        <w:rPr>
          <w:rFonts w:ascii="仿宋" w:eastAsia="仿宋" w:hAnsi="仿宋" w:cs="仿宋" w:hint="eastAsia"/>
          <w:sz w:val="28"/>
          <w:lang w:eastAsia="zh-CN"/>
        </w:rPr>
        <w:t>(二)、电容器用钽粉项目建设必要性分析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用钽粉项目建设的迫切性源于对行业发展趋势的深刻洞察。我们正处于一个行业变革的时代，科技创新、数字化转型成为企业发展的关键动力。电容器用钽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https://d.book118.com/486232001125010030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电容器用钽粉项目规划设计方案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电容器用钽粉项目规划设计方案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电容器用钽粉项目规划设计方案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电容器用钽粉项目规划设计方案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电容器用钽粉项目规划设计方案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电容器用钽粉项目规划设计方案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电容器用钽粉项目规划设计方案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电容器用钽粉项目规划设计方案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电容器用钽粉项目规划设计方案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电容器用钽粉项目规划设计方案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电容器用钽粉项目规划设计方案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电容器用钽粉项目规划设计方案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电容器用钽粉项目规划设计方案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电容器用钽粉项目规划设计方案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电容器用钽粉项目规划设计方案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电容器用钽粉项目规划设计方案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电容器用钽粉项目规划设计方案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EE2D14"/>
    <w:rsid w:val="59EE2D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6232001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2023-12-29T19:45:00Z</dcterms:created>
  <dcterms:modified xsi:type="dcterms:W3CDTF">2023-12-29T19:45:33Z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9FE6267465524D0BB0AB57F4B97341E4_11</vt:lpwstr>
  </property>
  <property fmtid="{D5CDD505-2E9C-101B-9397-08002B2CF9AE}" pid="3" name="KSOProductBuildVer">
    <vt:lpwstr>2052-12.1.0.16120</vt:lpwstr>
  </property>
</Properties>
</file>