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认证机构项目规划设计纲要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62" w:history="1">
        <w:r>
          <w:rPr>
            <w:rFonts w:ascii="仿宋" w:eastAsia="仿宋" w:hAnsi="仿宋" w:cs="仿宋" w:hint="eastAsia"/>
            <w:lang w:eastAsia="zh-CN"/>
          </w:rPr>
          <w:t>序言</w:t>
        </w:r>
        <w:r>
          <w:tab/>
        </w:r>
        <w:r>
          <w:fldChar w:fldCharType="begin"/>
        </w:r>
        <w:r>
          <w:instrText xml:space="preserve"> PAGEREF _Toc17262 \h </w:instrText>
        </w:r>
        <w:r>
          <w:fldChar w:fldCharType="separate"/>
        </w:r>
        <w:r>
          <w:t>3</w:t>
        </w:r>
        <w:r>
          <w:fldChar w:fldCharType="end"/>
        </w:r>
      </w:hyperlink>
    </w:p>
    <w:p>
      <w:pPr>
        <w:pStyle w:val="TOC1"/>
        <w:tabs>
          <w:tab w:val="right" w:leader="dot" w:pos="8306"/>
        </w:tabs>
      </w:pPr>
      <w:hyperlink w:anchor="_Toc2360" w:history="1">
        <w:r>
          <w:rPr>
            <w:rFonts w:ascii="仿宋" w:eastAsia="仿宋" w:hAnsi="仿宋" w:cs="仿宋" w:hint="eastAsia"/>
            <w:lang w:eastAsia="zh-CN"/>
          </w:rPr>
          <w:t>一、市场分析、调研</w:t>
        </w:r>
        <w:r>
          <w:tab/>
        </w:r>
        <w:r>
          <w:fldChar w:fldCharType="begin"/>
        </w:r>
        <w:r>
          <w:instrText xml:space="preserve"> PAGEREF _Toc2360 \h </w:instrText>
        </w:r>
        <w:r>
          <w:fldChar w:fldCharType="separate"/>
        </w:r>
        <w:r>
          <w:t>3</w:t>
        </w:r>
        <w:r>
          <w:fldChar w:fldCharType="end"/>
        </w:r>
      </w:hyperlink>
    </w:p>
    <w:p>
      <w:pPr>
        <w:pStyle w:val="TOC2"/>
        <w:tabs>
          <w:tab w:val="right" w:leader="dot" w:pos="8306"/>
        </w:tabs>
      </w:pPr>
      <w:hyperlink w:anchor="_Toc14276" w:history="1">
        <w:r>
          <w:rPr>
            <w:rFonts w:ascii="仿宋" w:eastAsia="仿宋" w:hAnsi="仿宋" w:cs="仿宋" w:hint="eastAsia"/>
            <w:lang w:eastAsia="zh-CN"/>
          </w:rPr>
          <w:t>(一)、认证机构行业分析</w:t>
        </w:r>
        <w:r>
          <w:tab/>
        </w:r>
        <w:r>
          <w:fldChar w:fldCharType="begin"/>
        </w:r>
        <w:r>
          <w:instrText xml:space="preserve"> PAGEREF _Toc14276 \h </w:instrText>
        </w:r>
        <w:r>
          <w:fldChar w:fldCharType="separate"/>
        </w:r>
        <w:r>
          <w:t>3</w:t>
        </w:r>
        <w:r>
          <w:fldChar w:fldCharType="end"/>
        </w:r>
      </w:hyperlink>
    </w:p>
    <w:p>
      <w:pPr>
        <w:pStyle w:val="TOC2"/>
        <w:tabs>
          <w:tab w:val="right" w:leader="dot" w:pos="8306"/>
        </w:tabs>
      </w:pPr>
      <w:hyperlink w:anchor="_Toc6871" w:history="1">
        <w:r>
          <w:rPr>
            <w:rFonts w:ascii="仿宋" w:eastAsia="仿宋" w:hAnsi="仿宋" w:cs="仿宋" w:hint="eastAsia"/>
            <w:lang w:eastAsia="zh-CN"/>
          </w:rPr>
          <w:t>(二)、认证机构市场分析预测</w:t>
        </w:r>
        <w:r>
          <w:tab/>
        </w:r>
        <w:r>
          <w:fldChar w:fldCharType="begin"/>
        </w:r>
        <w:r>
          <w:instrText xml:space="preserve"> PAGEREF _Toc6871 \h </w:instrText>
        </w:r>
        <w:r>
          <w:fldChar w:fldCharType="separate"/>
        </w:r>
        <w:r>
          <w:t>4</w:t>
        </w:r>
        <w:r>
          <w:fldChar w:fldCharType="end"/>
        </w:r>
      </w:hyperlink>
    </w:p>
    <w:p>
      <w:pPr>
        <w:pStyle w:val="TOC1"/>
        <w:tabs>
          <w:tab w:val="right" w:leader="dot" w:pos="8306"/>
        </w:tabs>
      </w:pPr>
      <w:hyperlink w:anchor="_Toc6701" w:history="1">
        <w:r>
          <w:rPr>
            <w:rFonts w:ascii="仿宋" w:eastAsia="仿宋" w:hAnsi="仿宋" w:cs="仿宋" w:hint="eastAsia"/>
            <w:lang w:eastAsia="zh-CN"/>
          </w:rPr>
          <w:t>二、认证机构项目土建工程</w:t>
        </w:r>
        <w:r>
          <w:tab/>
        </w:r>
        <w:r>
          <w:fldChar w:fldCharType="begin"/>
        </w:r>
        <w:r>
          <w:instrText xml:space="preserve"> PAGEREF _Toc6701 \h </w:instrText>
        </w:r>
        <w:r>
          <w:fldChar w:fldCharType="separate"/>
        </w:r>
        <w:r>
          <w:t>4</w:t>
        </w:r>
        <w:r>
          <w:fldChar w:fldCharType="end"/>
        </w:r>
      </w:hyperlink>
    </w:p>
    <w:p>
      <w:pPr>
        <w:pStyle w:val="TOC2"/>
        <w:tabs>
          <w:tab w:val="right" w:leader="dot" w:pos="8306"/>
        </w:tabs>
      </w:pPr>
      <w:hyperlink w:anchor="_Toc1130" w:history="1">
        <w:r>
          <w:rPr>
            <w:rFonts w:ascii="仿宋" w:eastAsia="仿宋" w:hAnsi="仿宋" w:cs="仿宋" w:hint="eastAsia"/>
            <w:lang w:eastAsia="zh-CN"/>
          </w:rPr>
          <w:t>(一)、建筑工程设计原则</w:t>
        </w:r>
        <w:r>
          <w:tab/>
        </w:r>
        <w:r>
          <w:fldChar w:fldCharType="begin"/>
        </w:r>
        <w:r>
          <w:instrText xml:space="preserve"> PAGEREF _Toc1130 \h </w:instrText>
        </w:r>
        <w:r>
          <w:fldChar w:fldCharType="separate"/>
        </w:r>
        <w:r>
          <w:t>4</w:t>
        </w:r>
        <w:r>
          <w:fldChar w:fldCharType="end"/>
        </w:r>
      </w:hyperlink>
    </w:p>
    <w:p>
      <w:pPr>
        <w:pStyle w:val="TOC2"/>
        <w:tabs>
          <w:tab w:val="right" w:leader="dot" w:pos="8306"/>
        </w:tabs>
      </w:pPr>
      <w:hyperlink w:anchor="_Toc10017" w:history="1">
        <w:r>
          <w:rPr>
            <w:rFonts w:ascii="仿宋" w:eastAsia="仿宋" w:hAnsi="仿宋" w:cs="仿宋" w:hint="eastAsia"/>
            <w:lang w:eastAsia="zh-CN"/>
          </w:rPr>
          <w:t>(二)、土建工程设计年限及安全等级</w:t>
        </w:r>
        <w:r>
          <w:tab/>
        </w:r>
        <w:r>
          <w:fldChar w:fldCharType="begin"/>
        </w:r>
        <w:r>
          <w:instrText xml:space="preserve"> PAGEREF _Toc10017 \h </w:instrText>
        </w:r>
        <w:r>
          <w:fldChar w:fldCharType="separate"/>
        </w:r>
        <w:r>
          <w:t>6</w:t>
        </w:r>
        <w:r>
          <w:fldChar w:fldCharType="end"/>
        </w:r>
      </w:hyperlink>
    </w:p>
    <w:p>
      <w:pPr>
        <w:pStyle w:val="TOC2"/>
        <w:tabs>
          <w:tab w:val="right" w:leader="dot" w:pos="8306"/>
        </w:tabs>
      </w:pPr>
      <w:hyperlink w:anchor="_Toc3108" w:history="1">
        <w:r>
          <w:rPr>
            <w:rFonts w:ascii="仿宋" w:eastAsia="仿宋" w:hAnsi="仿宋" w:cs="仿宋" w:hint="eastAsia"/>
            <w:lang w:eastAsia="zh-CN"/>
          </w:rPr>
          <w:t>(三)、建筑工程设计总体要求</w:t>
        </w:r>
        <w:r>
          <w:tab/>
        </w:r>
        <w:r>
          <w:fldChar w:fldCharType="begin"/>
        </w:r>
        <w:r>
          <w:instrText xml:space="preserve"> PAGEREF _Toc3108 \h </w:instrText>
        </w:r>
        <w:r>
          <w:fldChar w:fldCharType="separate"/>
        </w:r>
        <w:r>
          <w:t>7</w:t>
        </w:r>
        <w:r>
          <w:fldChar w:fldCharType="end"/>
        </w:r>
      </w:hyperlink>
    </w:p>
    <w:p>
      <w:pPr>
        <w:pStyle w:val="TOC2"/>
        <w:tabs>
          <w:tab w:val="right" w:leader="dot" w:pos="8306"/>
        </w:tabs>
      </w:pPr>
      <w:hyperlink w:anchor="_Toc24919" w:history="1">
        <w:r>
          <w:rPr>
            <w:rFonts w:ascii="仿宋" w:eastAsia="仿宋" w:hAnsi="仿宋" w:cs="仿宋" w:hint="eastAsia"/>
            <w:lang w:eastAsia="zh-CN"/>
          </w:rPr>
          <w:t>(四)、土建工程建设指标</w:t>
        </w:r>
        <w:r>
          <w:tab/>
        </w:r>
        <w:r>
          <w:fldChar w:fldCharType="begin"/>
        </w:r>
        <w:r>
          <w:instrText xml:space="preserve"> PAGEREF _Toc24919 \h </w:instrText>
        </w:r>
        <w:r>
          <w:fldChar w:fldCharType="separate"/>
        </w:r>
        <w:r>
          <w:t>7</w:t>
        </w:r>
        <w:r>
          <w:fldChar w:fldCharType="end"/>
        </w:r>
      </w:hyperlink>
    </w:p>
    <w:p>
      <w:pPr>
        <w:pStyle w:val="TOC1"/>
        <w:tabs>
          <w:tab w:val="right" w:leader="dot" w:pos="8306"/>
        </w:tabs>
      </w:pPr>
      <w:hyperlink w:anchor="_Toc20990" w:history="1">
        <w:r>
          <w:rPr>
            <w:rFonts w:ascii="仿宋" w:eastAsia="仿宋" w:hAnsi="仿宋" w:cs="仿宋" w:hint="eastAsia"/>
            <w:lang w:eastAsia="zh-CN"/>
          </w:rPr>
          <w:t>三、认证机构项目建设单位说明</w:t>
        </w:r>
        <w:r>
          <w:tab/>
        </w:r>
        <w:r>
          <w:fldChar w:fldCharType="begin"/>
        </w:r>
        <w:r>
          <w:instrText xml:space="preserve"> PAGEREF _Toc20990 \h </w:instrText>
        </w:r>
        <w:r>
          <w:fldChar w:fldCharType="separate"/>
        </w:r>
        <w:r>
          <w:t>8</w:t>
        </w:r>
        <w:r>
          <w:fldChar w:fldCharType="end"/>
        </w:r>
      </w:hyperlink>
    </w:p>
    <w:p>
      <w:pPr>
        <w:pStyle w:val="TOC2"/>
        <w:tabs>
          <w:tab w:val="right" w:leader="dot" w:pos="8306"/>
        </w:tabs>
      </w:pPr>
      <w:hyperlink w:anchor="_Toc30839" w:history="1">
        <w:r>
          <w:rPr>
            <w:rFonts w:ascii="仿宋" w:eastAsia="仿宋" w:hAnsi="仿宋" w:cs="仿宋" w:hint="eastAsia"/>
            <w:lang w:eastAsia="zh-CN"/>
          </w:rPr>
          <w:t>(一)、认证机构项目承办单位基本情况</w:t>
        </w:r>
        <w:r>
          <w:tab/>
        </w:r>
        <w:r>
          <w:fldChar w:fldCharType="begin"/>
        </w:r>
        <w:r>
          <w:instrText xml:space="preserve"> PAGEREF _Toc30839 \h </w:instrText>
        </w:r>
        <w:r>
          <w:fldChar w:fldCharType="separate"/>
        </w:r>
        <w:r>
          <w:t>8</w:t>
        </w:r>
        <w:r>
          <w:fldChar w:fldCharType="end"/>
        </w:r>
      </w:hyperlink>
    </w:p>
    <w:p>
      <w:pPr>
        <w:pStyle w:val="TOC2"/>
        <w:tabs>
          <w:tab w:val="right" w:leader="dot" w:pos="8306"/>
        </w:tabs>
      </w:pPr>
      <w:hyperlink w:anchor="_Toc49" w:history="1">
        <w:r>
          <w:rPr>
            <w:rFonts w:ascii="仿宋" w:eastAsia="仿宋" w:hAnsi="仿宋" w:cs="仿宋" w:hint="eastAsia"/>
            <w:lang w:eastAsia="zh-CN"/>
          </w:rPr>
          <w:t>(二)、公司经济效益分析</w:t>
        </w:r>
        <w:r>
          <w:tab/>
        </w:r>
        <w:r>
          <w:fldChar w:fldCharType="begin"/>
        </w:r>
        <w:r>
          <w:instrText xml:space="preserve"> PAGEREF _Toc49 \h </w:instrText>
        </w:r>
        <w:r>
          <w:fldChar w:fldCharType="separate"/>
        </w:r>
        <w:r>
          <w:t>8</w:t>
        </w:r>
        <w:r>
          <w:fldChar w:fldCharType="end"/>
        </w:r>
      </w:hyperlink>
    </w:p>
    <w:p>
      <w:pPr>
        <w:pStyle w:val="TOC1"/>
        <w:tabs>
          <w:tab w:val="right" w:leader="dot" w:pos="8306"/>
        </w:tabs>
      </w:pPr>
      <w:hyperlink w:anchor="_Toc2627" w:history="1">
        <w:r>
          <w:rPr>
            <w:rFonts w:ascii="仿宋" w:eastAsia="仿宋" w:hAnsi="仿宋" w:cs="仿宋" w:hint="eastAsia"/>
            <w:lang w:eastAsia="zh-CN"/>
          </w:rPr>
          <w:t>四、认证机构项目危机管理</w:t>
        </w:r>
        <w:r>
          <w:tab/>
        </w:r>
        <w:r>
          <w:fldChar w:fldCharType="begin"/>
        </w:r>
        <w:r>
          <w:instrText xml:space="preserve"> PAGEREF _Toc2627 \h </w:instrText>
        </w:r>
        <w:r>
          <w:fldChar w:fldCharType="separate"/>
        </w:r>
        <w:r>
          <w:t>9</w:t>
        </w:r>
        <w:r>
          <w:fldChar w:fldCharType="end"/>
        </w:r>
      </w:hyperlink>
    </w:p>
    <w:p>
      <w:pPr>
        <w:pStyle w:val="TOC2"/>
        <w:tabs>
          <w:tab w:val="right" w:leader="dot" w:pos="8306"/>
        </w:tabs>
      </w:pPr>
      <w:hyperlink w:anchor="_Toc4154" w:history="1">
        <w:r>
          <w:rPr>
            <w:rFonts w:ascii="仿宋" w:eastAsia="仿宋" w:hAnsi="仿宋" w:cs="仿宋" w:hint="eastAsia"/>
            <w:lang w:eastAsia="zh-CN"/>
          </w:rPr>
          <w:t>(一)、危机预警与识别</w:t>
        </w:r>
        <w:r>
          <w:tab/>
        </w:r>
        <w:r>
          <w:fldChar w:fldCharType="begin"/>
        </w:r>
        <w:r>
          <w:instrText xml:space="preserve"> PAGEREF _Toc4154 \h </w:instrText>
        </w:r>
        <w:r>
          <w:fldChar w:fldCharType="separate"/>
        </w:r>
        <w:r>
          <w:t>9</w:t>
        </w:r>
        <w:r>
          <w:fldChar w:fldCharType="end"/>
        </w:r>
      </w:hyperlink>
    </w:p>
    <w:p>
      <w:pPr>
        <w:pStyle w:val="TOC2"/>
        <w:tabs>
          <w:tab w:val="right" w:leader="dot" w:pos="8306"/>
        </w:tabs>
      </w:pPr>
      <w:hyperlink w:anchor="_Toc14847" w:history="1">
        <w:r>
          <w:rPr>
            <w:rFonts w:ascii="仿宋" w:eastAsia="仿宋" w:hAnsi="仿宋" w:cs="仿宋" w:hint="eastAsia"/>
            <w:lang w:eastAsia="zh-CN"/>
          </w:rPr>
          <w:t>(二)、危机应对与恢复</w:t>
        </w:r>
        <w:r>
          <w:tab/>
        </w:r>
        <w:r>
          <w:fldChar w:fldCharType="begin"/>
        </w:r>
        <w:r>
          <w:instrText xml:space="preserve"> PAGEREF _Toc14847 \h </w:instrText>
        </w:r>
        <w:r>
          <w:fldChar w:fldCharType="separate"/>
        </w:r>
        <w:r>
          <w:t>10</w:t>
        </w:r>
        <w:r>
          <w:fldChar w:fldCharType="end"/>
        </w:r>
      </w:hyperlink>
    </w:p>
    <w:p>
      <w:pPr>
        <w:pStyle w:val="TOC1"/>
        <w:tabs>
          <w:tab w:val="right" w:leader="dot" w:pos="8306"/>
        </w:tabs>
      </w:pPr>
      <w:hyperlink w:anchor="_Toc20767" w:history="1">
        <w:r>
          <w:rPr>
            <w:rFonts w:ascii="仿宋" w:eastAsia="仿宋" w:hAnsi="仿宋" w:cs="仿宋" w:hint="eastAsia"/>
            <w:lang w:eastAsia="zh-CN"/>
          </w:rPr>
          <w:t>五、认证机构项目概论</w:t>
        </w:r>
        <w:r>
          <w:tab/>
        </w:r>
        <w:r>
          <w:fldChar w:fldCharType="begin"/>
        </w:r>
        <w:r>
          <w:instrText xml:space="preserve"> PAGEREF _Toc20767 \h </w:instrText>
        </w:r>
        <w:r>
          <w:fldChar w:fldCharType="separate"/>
        </w:r>
        <w:r>
          <w:t>12</w:t>
        </w:r>
        <w:r>
          <w:fldChar w:fldCharType="end"/>
        </w:r>
      </w:hyperlink>
    </w:p>
    <w:p>
      <w:pPr>
        <w:pStyle w:val="TOC2"/>
        <w:tabs>
          <w:tab w:val="right" w:leader="dot" w:pos="8306"/>
        </w:tabs>
      </w:pPr>
      <w:hyperlink w:anchor="_Toc14372" w:history="1">
        <w:r>
          <w:rPr>
            <w:rFonts w:ascii="仿宋" w:eastAsia="仿宋" w:hAnsi="仿宋" w:cs="仿宋" w:hint="eastAsia"/>
            <w:lang w:eastAsia="zh-CN"/>
          </w:rPr>
          <w:t>(一)、认证机构项目概况</w:t>
        </w:r>
        <w:r>
          <w:tab/>
        </w:r>
        <w:r>
          <w:fldChar w:fldCharType="begin"/>
        </w:r>
        <w:r>
          <w:instrText xml:space="preserve"> PAGEREF _Toc14372 \h </w:instrText>
        </w:r>
        <w:r>
          <w:fldChar w:fldCharType="separate"/>
        </w:r>
        <w:r>
          <w:t>12</w:t>
        </w:r>
        <w:r>
          <w:fldChar w:fldCharType="end"/>
        </w:r>
      </w:hyperlink>
    </w:p>
    <w:p>
      <w:pPr>
        <w:pStyle w:val="TOC2"/>
        <w:tabs>
          <w:tab w:val="right" w:leader="dot" w:pos="8306"/>
        </w:tabs>
      </w:pPr>
      <w:hyperlink w:anchor="_Toc216" w:history="1">
        <w:r>
          <w:rPr>
            <w:rFonts w:ascii="仿宋" w:eastAsia="仿宋" w:hAnsi="仿宋" w:cs="仿宋" w:hint="eastAsia"/>
            <w:lang w:eastAsia="zh-CN"/>
          </w:rPr>
          <w:t>(二)、认证机构项目目标</w:t>
        </w:r>
        <w:r>
          <w:tab/>
        </w:r>
        <w:r>
          <w:fldChar w:fldCharType="begin"/>
        </w:r>
        <w:r>
          <w:instrText xml:space="preserve"> PAGEREF _Toc216 \h </w:instrText>
        </w:r>
        <w:r>
          <w:fldChar w:fldCharType="separate"/>
        </w:r>
        <w:r>
          <w:t>14</w:t>
        </w:r>
        <w:r>
          <w:fldChar w:fldCharType="end"/>
        </w:r>
      </w:hyperlink>
    </w:p>
    <w:p>
      <w:pPr>
        <w:pStyle w:val="TOC2"/>
        <w:tabs>
          <w:tab w:val="right" w:leader="dot" w:pos="8306"/>
        </w:tabs>
      </w:pPr>
      <w:hyperlink w:anchor="_Toc25762" w:history="1">
        <w:r>
          <w:rPr>
            <w:rFonts w:ascii="仿宋" w:eastAsia="仿宋" w:hAnsi="仿宋" w:cs="仿宋" w:hint="eastAsia"/>
            <w:lang w:eastAsia="zh-CN"/>
          </w:rPr>
          <w:t>(三)、认证机构项目提出的理由</w:t>
        </w:r>
        <w:r>
          <w:tab/>
        </w:r>
        <w:r>
          <w:fldChar w:fldCharType="begin"/>
        </w:r>
        <w:r>
          <w:instrText xml:space="preserve"> PAGEREF _Toc25762 \h </w:instrText>
        </w:r>
        <w:r>
          <w:fldChar w:fldCharType="separate"/>
        </w:r>
        <w:r>
          <w:t>15</w:t>
        </w:r>
        <w:r>
          <w:fldChar w:fldCharType="end"/>
        </w:r>
      </w:hyperlink>
    </w:p>
    <w:p>
      <w:pPr>
        <w:pStyle w:val="TOC2"/>
        <w:tabs>
          <w:tab w:val="right" w:leader="dot" w:pos="8306"/>
        </w:tabs>
      </w:pPr>
      <w:hyperlink w:anchor="_Toc6663" w:history="1">
        <w:r>
          <w:rPr>
            <w:rFonts w:ascii="仿宋" w:eastAsia="仿宋" w:hAnsi="仿宋" w:cs="仿宋" w:hint="eastAsia"/>
            <w:lang w:eastAsia="zh-CN"/>
          </w:rPr>
          <w:t>(四)、认证机构项目意义</w:t>
        </w:r>
        <w:r>
          <w:tab/>
        </w:r>
        <w:r>
          <w:fldChar w:fldCharType="begin"/>
        </w:r>
        <w:r>
          <w:instrText xml:space="preserve"> PAGEREF _Toc6663 \h </w:instrText>
        </w:r>
        <w:r>
          <w:fldChar w:fldCharType="separate"/>
        </w:r>
        <w:r>
          <w:t>16</w:t>
        </w:r>
        <w:r>
          <w:fldChar w:fldCharType="end"/>
        </w:r>
      </w:hyperlink>
    </w:p>
    <w:p>
      <w:pPr>
        <w:pStyle w:val="TOC2"/>
        <w:tabs>
          <w:tab w:val="right" w:leader="dot" w:pos="8306"/>
        </w:tabs>
      </w:pPr>
      <w:hyperlink w:anchor="_Toc18492" w:history="1">
        <w:r>
          <w:rPr>
            <w:rFonts w:ascii="仿宋" w:eastAsia="仿宋" w:hAnsi="仿宋" w:cs="仿宋" w:hint="eastAsia"/>
            <w:lang w:eastAsia="zh-CN"/>
          </w:rPr>
          <w:t>(五)、认证机构项目背景</w:t>
        </w:r>
        <w:r>
          <w:tab/>
        </w:r>
        <w:r>
          <w:fldChar w:fldCharType="begin"/>
        </w:r>
        <w:r>
          <w:instrText xml:space="preserve"> PAGEREF _Toc18492 \h </w:instrText>
        </w:r>
        <w:r>
          <w:fldChar w:fldCharType="separate"/>
        </w:r>
        <w:r>
          <w:t>17</w:t>
        </w:r>
        <w:r>
          <w:fldChar w:fldCharType="end"/>
        </w:r>
      </w:hyperlink>
    </w:p>
    <w:p>
      <w:pPr>
        <w:pStyle w:val="TOC1"/>
        <w:tabs>
          <w:tab w:val="right" w:leader="dot" w:pos="8306"/>
        </w:tabs>
      </w:pPr>
      <w:hyperlink w:anchor="_Toc16483" w:history="1">
        <w:r>
          <w:rPr>
            <w:rFonts w:ascii="仿宋" w:eastAsia="仿宋" w:hAnsi="仿宋" w:cs="仿宋" w:hint="eastAsia"/>
            <w:lang w:eastAsia="zh-CN"/>
          </w:rPr>
          <w:t>六、认证机构项目选址可行性分析</w:t>
        </w:r>
        <w:r>
          <w:tab/>
        </w:r>
        <w:r>
          <w:fldChar w:fldCharType="begin"/>
        </w:r>
        <w:r>
          <w:instrText xml:space="preserve"> PAGEREF _Toc16483 \h </w:instrText>
        </w:r>
        <w:r>
          <w:fldChar w:fldCharType="separate"/>
        </w:r>
        <w:r>
          <w:t>18</w:t>
        </w:r>
        <w:r>
          <w:fldChar w:fldCharType="end"/>
        </w:r>
      </w:hyperlink>
    </w:p>
    <w:p>
      <w:pPr>
        <w:pStyle w:val="TOC2"/>
        <w:tabs>
          <w:tab w:val="right" w:leader="dot" w:pos="8306"/>
        </w:tabs>
      </w:pPr>
      <w:hyperlink w:anchor="_Toc17863" w:history="1">
        <w:r>
          <w:rPr>
            <w:rFonts w:ascii="仿宋" w:eastAsia="仿宋" w:hAnsi="仿宋" w:cs="仿宋" w:hint="eastAsia"/>
            <w:lang w:eastAsia="zh-CN"/>
          </w:rPr>
          <w:t>(一)、认证机构项目选址</w:t>
        </w:r>
        <w:r>
          <w:tab/>
        </w:r>
        <w:r>
          <w:fldChar w:fldCharType="begin"/>
        </w:r>
        <w:r>
          <w:instrText xml:space="preserve"> PAGEREF _Toc17863 \h </w:instrText>
        </w:r>
        <w:r>
          <w:fldChar w:fldCharType="separate"/>
        </w:r>
        <w:r>
          <w:t>18</w:t>
        </w:r>
        <w:r>
          <w:fldChar w:fldCharType="end"/>
        </w:r>
      </w:hyperlink>
    </w:p>
    <w:p>
      <w:pPr>
        <w:pStyle w:val="TOC2"/>
        <w:tabs>
          <w:tab w:val="right" w:leader="dot" w:pos="8306"/>
        </w:tabs>
      </w:pPr>
      <w:hyperlink w:anchor="_Toc18818" w:history="1">
        <w:r>
          <w:rPr>
            <w:rFonts w:ascii="仿宋" w:eastAsia="仿宋" w:hAnsi="仿宋" w:cs="仿宋" w:hint="eastAsia"/>
            <w:lang w:eastAsia="zh-CN"/>
          </w:rPr>
          <w:t>(二)、用地控制指标</w:t>
        </w:r>
        <w:r>
          <w:tab/>
        </w:r>
        <w:r>
          <w:fldChar w:fldCharType="begin"/>
        </w:r>
        <w:r>
          <w:instrText xml:space="preserve"> PAGEREF _Toc18818 \h </w:instrText>
        </w:r>
        <w:r>
          <w:fldChar w:fldCharType="separate"/>
        </w:r>
        <w:r>
          <w:t>18</w:t>
        </w:r>
        <w:r>
          <w:fldChar w:fldCharType="end"/>
        </w:r>
      </w:hyperlink>
    </w:p>
    <w:p>
      <w:pPr>
        <w:pStyle w:val="TOC2"/>
        <w:tabs>
          <w:tab w:val="right" w:leader="dot" w:pos="8306"/>
        </w:tabs>
      </w:pPr>
      <w:hyperlink w:anchor="_Toc10829" w:history="1">
        <w:r>
          <w:rPr>
            <w:rFonts w:ascii="仿宋" w:eastAsia="仿宋" w:hAnsi="仿宋" w:cs="仿宋" w:hint="eastAsia"/>
            <w:lang w:eastAsia="zh-CN"/>
          </w:rPr>
          <w:t>(三)、节约用地措施</w:t>
        </w:r>
        <w:r>
          <w:tab/>
        </w:r>
        <w:r>
          <w:fldChar w:fldCharType="begin"/>
        </w:r>
        <w:r>
          <w:instrText xml:space="preserve"> PAGEREF _Toc10829 \h </w:instrText>
        </w:r>
        <w:r>
          <w:fldChar w:fldCharType="separate"/>
        </w:r>
        <w:r>
          <w:t>20</w:t>
        </w:r>
        <w:r>
          <w:fldChar w:fldCharType="end"/>
        </w:r>
      </w:hyperlink>
    </w:p>
    <w:p>
      <w:pPr>
        <w:pStyle w:val="TOC2"/>
        <w:tabs>
          <w:tab w:val="right" w:leader="dot" w:pos="8306"/>
        </w:tabs>
      </w:pPr>
      <w:hyperlink w:anchor="_Toc3300" w:history="1">
        <w:r>
          <w:rPr>
            <w:rFonts w:ascii="仿宋" w:eastAsia="仿宋" w:hAnsi="仿宋" w:cs="仿宋" w:hint="eastAsia"/>
            <w:lang w:eastAsia="zh-CN"/>
          </w:rPr>
          <w:t>(四)、总图布置方案</w:t>
        </w:r>
        <w:r>
          <w:tab/>
        </w:r>
        <w:r>
          <w:fldChar w:fldCharType="begin"/>
        </w:r>
        <w:r>
          <w:instrText xml:space="preserve"> PAGEREF _Toc3300 \h </w:instrText>
        </w:r>
        <w:r>
          <w:fldChar w:fldCharType="separate"/>
        </w:r>
        <w:r>
          <w:t>21</w:t>
        </w:r>
        <w:r>
          <w:fldChar w:fldCharType="end"/>
        </w:r>
      </w:hyperlink>
    </w:p>
    <w:p>
      <w:pPr>
        <w:pStyle w:val="TOC2"/>
        <w:tabs>
          <w:tab w:val="right" w:leader="dot" w:pos="8306"/>
        </w:tabs>
      </w:pPr>
      <w:hyperlink w:anchor="_Toc15209" w:history="1">
        <w:r>
          <w:rPr>
            <w:rFonts w:ascii="仿宋" w:eastAsia="仿宋" w:hAnsi="仿宋" w:cs="仿宋" w:hint="eastAsia"/>
            <w:lang w:eastAsia="zh-CN"/>
          </w:rPr>
          <w:t>(五)、选址综合评价</w:t>
        </w:r>
        <w:r>
          <w:tab/>
        </w:r>
        <w:r>
          <w:fldChar w:fldCharType="begin"/>
        </w:r>
        <w:r>
          <w:instrText xml:space="preserve"> PAGEREF _Toc15209 \h </w:instrText>
        </w:r>
        <w:r>
          <w:fldChar w:fldCharType="separate"/>
        </w:r>
        <w:r>
          <w:t>22</w:t>
        </w:r>
        <w:r>
          <w:fldChar w:fldCharType="end"/>
        </w:r>
      </w:hyperlink>
    </w:p>
    <w:p>
      <w:pPr>
        <w:pStyle w:val="TOC1"/>
        <w:tabs>
          <w:tab w:val="right" w:leader="dot" w:pos="8306"/>
        </w:tabs>
      </w:pPr>
      <w:hyperlink w:anchor="_Toc15727" w:history="1">
        <w:r>
          <w:rPr>
            <w:rFonts w:ascii="仿宋" w:eastAsia="仿宋" w:hAnsi="仿宋" w:cs="仿宋" w:hint="eastAsia"/>
            <w:lang w:eastAsia="zh-CN"/>
          </w:rPr>
          <w:t>七、认证机构项目经营效益</w:t>
        </w:r>
        <w:r>
          <w:tab/>
        </w:r>
        <w:r>
          <w:fldChar w:fldCharType="begin"/>
        </w:r>
        <w:r>
          <w:instrText xml:space="preserve"> PAGEREF _Toc15727 \h </w:instrText>
        </w:r>
        <w:r>
          <w:fldChar w:fldCharType="separate"/>
        </w:r>
        <w:r>
          <w:t>23</w:t>
        </w:r>
        <w:r>
          <w:fldChar w:fldCharType="end"/>
        </w:r>
      </w:hyperlink>
    </w:p>
    <w:p>
      <w:pPr>
        <w:pStyle w:val="TOC2"/>
        <w:tabs>
          <w:tab w:val="right" w:leader="dot" w:pos="8306"/>
        </w:tabs>
      </w:pPr>
      <w:hyperlink w:anchor="_Toc7505" w:history="1">
        <w:r>
          <w:rPr>
            <w:rFonts w:ascii="仿宋" w:eastAsia="仿宋" w:hAnsi="仿宋" w:cs="仿宋" w:hint="eastAsia"/>
            <w:lang w:eastAsia="zh-CN"/>
          </w:rPr>
          <w:t>(一)、经济评价财务测算</w:t>
        </w:r>
        <w:r>
          <w:tab/>
        </w:r>
        <w:r>
          <w:fldChar w:fldCharType="begin"/>
        </w:r>
        <w:r>
          <w:instrText xml:space="preserve"> PAGEREF _Toc7505 \h </w:instrText>
        </w:r>
        <w:r>
          <w:fldChar w:fldCharType="separate"/>
        </w:r>
        <w:r>
          <w:t>23</w:t>
        </w:r>
        <w:r>
          <w:fldChar w:fldCharType="end"/>
        </w:r>
      </w:hyperlink>
    </w:p>
    <w:p>
      <w:pPr>
        <w:pStyle w:val="TOC2"/>
        <w:tabs>
          <w:tab w:val="right" w:leader="dot" w:pos="8306"/>
        </w:tabs>
      </w:pPr>
      <w:hyperlink w:anchor="_Toc24510" w:history="1">
        <w:r>
          <w:rPr>
            <w:rFonts w:ascii="仿宋" w:eastAsia="仿宋" w:hAnsi="仿宋" w:cs="仿宋" w:hint="eastAsia"/>
            <w:lang w:eastAsia="zh-CN"/>
          </w:rPr>
          <w:t>(二)、认证机构项目盈利能力分析</w:t>
        </w:r>
        <w:r>
          <w:tab/>
        </w:r>
        <w:r>
          <w:fldChar w:fldCharType="begin"/>
        </w:r>
        <w:r>
          <w:instrText xml:space="preserve"> PAGEREF _Toc24510 \h </w:instrText>
        </w:r>
        <w:r>
          <w:fldChar w:fldCharType="separate"/>
        </w:r>
        <w:r>
          <w:t>25</w:t>
        </w:r>
        <w:r>
          <w:fldChar w:fldCharType="end"/>
        </w:r>
      </w:hyperlink>
    </w:p>
    <w:p>
      <w:pPr>
        <w:pStyle w:val="TOC1"/>
        <w:tabs>
          <w:tab w:val="right" w:leader="dot" w:pos="8306"/>
        </w:tabs>
      </w:pPr>
      <w:hyperlink w:anchor="_Toc30316" w:history="1">
        <w:r>
          <w:rPr>
            <w:rFonts w:ascii="仿宋" w:eastAsia="仿宋" w:hAnsi="仿宋" w:cs="仿宋" w:hint="eastAsia"/>
            <w:lang w:eastAsia="zh-CN"/>
          </w:rPr>
          <w:t>八、认证机构项目财务管理</w:t>
        </w:r>
        <w:r>
          <w:tab/>
        </w:r>
        <w:r>
          <w:fldChar w:fldCharType="begin"/>
        </w:r>
        <w:r>
          <w:instrText xml:space="preserve"> PAGEREF _Toc30316 \h </w:instrText>
        </w:r>
        <w:r>
          <w:fldChar w:fldCharType="separate"/>
        </w:r>
        <w:r>
          <w:t>25</w:t>
        </w:r>
        <w:r>
          <w:fldChar w:fldCharType="end"/>
        </w:r>
      </w:hyperlink>
    </w:p>
    <w:p>
      <w:pPr>
        <w:pStyle w:val="TOC2"/>
        <w:tabs>
          <w:tab w:val="right" w:leader="dot" w:pos="8306"/>
        </w:tabs>
      </w:pPr>
      <w:hyperlink w:anchor="_Toc19440" w:history="1">
        <w:r>
          <w:rPr>
            <w:rFonts w:ascii="仿宋" w:eastAsia="仿宋" w:hAnsi="仿宋" w:cs="仿宋" w:hint="eastAsia"/>
            <w:lang w:eastAsia="zh-CN"/>
          </w:rPr>
          <w:t>(一)、资金需求大</w:t>
        </w:r>
        <w:r>
          <w:tab/>
        </w:r>
        <w:r>
          <w:fldChar w:fldCharType="begin"/>
        </w:r>
        <w:r>
          <w:instrText xml:space="preserve"> PAGEREF _Toc19440 \h </w:instrText>
        </w:r>
        <w:r>
          <w:fldChar w:fldCharType="separate"/>
        </w:r>
        <w:r>
          <w:t>25</w:t>
        </w:r>
        <w:r>
          <w:fldChar w:fldCharType="end"/>
        </w:r>
      </w:hyperlink>
    </w:p>
    <w:p>
      <w:pPr>
        <w:pStyle w:val="TOC2"/>
        <w:tabs>
          <w:tab w:val="right" w:leader="dot" w:pos="8306"/>
        </w:tabs>
      </w:pPr>
      <w:hyperlink w:anchor="_Toc9322" w:history="1">
        <w:r>
          <w:rPr>
            <w:rFonts w:ascii="仿宋" w:eastAsia="仿宋" w:hAnsi="仿宋" w:cs="仿宋" w:hint="eastAsia"/>
            <w:lang w:eastAsia="zh-CN"/>
          </w:rPr>
          <w:t>(二)、研发周期长</w:t>
        </w:r>
        <w:r>
          <w:tab/>
        </w:r>
        <w:r>
          <w:fldChar w:fldCharType="begin"/>
        </w:r>
        <w:r>
          <w:instrText xml:space="preserve"> PAGEREF _Toc9322 \h </w:instrText>
        </w:r>
        <w:r>
          <w:fldChar w:fldCharType="separate"/>
        </w:r>
        <w:r>
          <w:t>26</w:t>
        </w:r>
        <w:r>
          <w:fldChar w:fldCharType="end"/>
        </w:r>
      </w:hyperlink>
    </w:p>
    <w:p>
      <w:pPr>
        <w:pStyle w:val="TOC2"/>
        <w:tabs>
          <w:tab w:val="right" w:leader="dot" w:pos="8306"/>
        </w:tabs>
      </w:pPr>
      <w:hyperlink w:anchor="_Toc24279" w:history="1">
        <w:r>
          <w:rPr>
            <w:rFonts w:ascii="仿宋" w:eastAsia="仿宋" w:hAnsi="仿宋" w:cs="仿宋" w:hint="eastAsia"/>
            <w:lang w:eastAsia="zh-CN"/>
          </w:rPr>
          <w:t>(三)、市场风险大</w:t>
        </w:r>
        <w:r>
          <w:tab/>
        </w:r>
        <w:r>
          <w:fldChar w:fldCharType="begin"/>
        </w:r>
        <w:r>
          <w:instrText xml:space="preserve"> PAGEREF _Toc24279 \h </w:instrText>
        </w:r>
        <w:r>
          <w:fldChar w:fldCharType="separate"/>
        </w:r>
        <w:r>
          <w:t>28</w:t>
        </w:r>
        <w:r>
          <w:fldChar w:fldCharType="end"/>
        </w:r>
      </w:hyperlink>
    </w:p>
    <w:p>
      <w:pPr>
        <w:pStyle w:val="TOC2"/>
        <w:tabs>
          <w:tab w:val="right" w:leader="dot" w:pos="8306"/>
        </w:tabs>
      </w:pPr>
      <w:hyperlink w:anchor="_Toc14129" w:history="1">
        <w:r>
          <w:rPr>
            <w:rFonts w:ascii="仿宋" w:eastAsia="仿宋" w:hAnsi="仿宋" w:cs="仿宋" w:hint="eastAsia"/>
            <w:lang w:eastAsia="zh-CN"/>
          </w:rPr>
          <w:t>(四)、利润率高</w:t>
        </w:r>
        <w:r>
          <w:tab/>
        </w:r>
        <w:r>
          <w:fldChar w:fldCharType="begin"/>
        </w:r>
        <w:r>
          <w:instrText xml:space="preserve"> PAGEREF _Toc14129 \h </w:instrText>
        </w:r>
        <w:r>
          <w:fldChar w:fldCharType="separate"/>
        </w:r>
        <w:r>
          <w:t>30</w:t>
        </w:r>
        <w:r>
          <w:fldChar w:fldCharType="end"/>
        </w:r>
      </w:hyperlink>
    </w:p>
    <w:p>
      <w:pPr>
        <w:pStyle w:val="TOC1"/>
        <w:tabs>
          <w:tab w:val="right" w:leader="dot" w:pos="8306"/>
        </w:tabs>
      </w:pPr>
      <w:hyperlink w:anchor="_Toc23990" w:history="1">
        <w:r>
          <w:rPr>
            <w:rFonts w:ascii="仿宋" w:eastAsia="仿宋" w:hAnsi="仿宋" w:cs="仿宋" w:hint="eastAsia"/>
            <w:lang w:eastAsia="zh-CN"/>
          </w:rPr>
          <w:t>九、认证机构项目计划安排</w:t>
        </w:r>
        <w:r>
          <w:tab/>
        </w:r>
        <w:r>
          <w:fldChar w:fldCharType="begin"/>
        </w:r>
        <w:r>
          <w:instrText xml:space="preserve"> PAGEREF _Toc23990 \h </w:instrText>
        </w:r>
        <w:r>
          <w:fldChar w:fldCharType="separate"/>
        </w:r>
        <w:r>
          <w:t>32</w:t>
        </w:r>
        <w:r>
          <w:fldChar w:fldCharType="end"/>
        </w:r>
      </w:hyperlink>
    </w:p>
    <w:p>
      <w:pPr>
        <w:pStyle w:val="TOC2"/>
        <w:tabs>
          <w:tab w:val="right" w:leader="dot" w:pos="8306"/>
        </w:tabs>
      </w:pPr>
      <w:hyperlink w:anchor="_Toc18460" w:history="1">
        <w:r>
          <w:rPr>
            <w:rFonts w:ascii="仿宋" w:eastAsia="仿宋" w:hAnsi="仿宋" w:cs="仿宋" w:hint="eastAsia"/>
            <w:lang w:eastAsia="zh-CN"/>
          </w:rPr>
          <w:t>(一)、建设周期</w:t>
        </w:r>
        <w:r>
          <w:tab/>
        </w:r>
        <w:r>
          <w:fldChar w:fldCharType="begin"/>
        </w:r>
        <w:r>
          <w:instrText xml:space="preserve"> PAGEREF _Toc18460 \h </w:instrText>
        </w:r>
        <w:r>
          <w:fldChar w:fldCharType="separate"/>
        </w:r>
        <w:r>
          <w:t>32</w:t>
        </w:r>
        <w:r>
          <w:fldChar w:fldCharType="end"/>
        </w:r>
      </w:hyperlink>
    </w:p>
    <w:p>
      <w:pPr>
        <w:pStyle w:val="TOC2"/>
        <w:tabs>
          <w:tab w:val="right" w:leader="dot" w:pos="8306"/>
        </w:tabs>
      </w:pPr>
      <w:hyperlink w:anchor="_Toc26872" w:history="1">
        <w:r>
          <w:rPr>
            <w:rFonts w:ascii="仿宋" w:eastAsia="仿宋" w:hAnsi="仿宋" w:cs="仿宋" w:hint="eastAsia"/>
            <w:lang w:eastAsia="zh-CN"/>
          </w:rPr>
          <w:t>(二)、建设进度</w:t>
        </w:r>
        <w:r>
          <w:tab/>
        </w:r>
        <w:r>
          <w:fldChar w:fldCharType="begin"/>
        </w:r>
        <w:r>
          <w:instrText xml:space="preserve"> PAGEREF _Toc26872 \h </w:instrText>
        </w:r>
        <w:r>
          <w:fldChar w:fldCharType="separate"/>
        </w:r>
        <w:r>
          <w:t>33</w:t>
        </w:r>
        <w:r>
          <w:fldChar w:fldCharType="end"/>
        </w:r>
      </w:hyperlink>
    </w:p>
    <w:p>
      <w:pPr>
        <w:pStyle w:val="TOC2"/>
        <w:tabs>
          <w:tab w:val="right" w:leader="dot" w:pos="8306"/>
        </w:tabs>
      </w:pPr>
      <w:hyperlink w:anchor="_Toc14440" w:history="1">
        <w:r>
          <w:rPr>
            <w:rFonts w:ascii="仿宋" w:eastAsia="仿宋" w:hAnsi="仿宋" w:cs="仿宋" w:hint="eastAsia"/>
            <w:lang w:eastAsia="zh-CN"/>
          </w:rPr>
          <w:t>(三)、进度安排注意事项</w:t>
        </w:r>
        <w:r>
          <w:tab/>
        </w:r>
        <w:r>
          <w:fldChar w:fldCharType="begin"/>
        </w:r>
        <w:r>
          <w:instrText xml:space="preserve"> PAGEREF _Toc14440 \h </w:instrText>
        </w:r>
        <w:r>
          <w:fldChar w:fldCharType="separate"/>
        </w:r>
        <w:r>
          <w:t>34</w:t>
        </w:r>
        <w:r>
          <w:fldChar w:fldCharType="end"/>
        </w:r>
      </w:hyperlink>
    </w:p>
    <w:p>
      <w:pPr>
        <w:pStyle w:val="TOC2"/>
        <w:tabs>
          <w:tab w:val="right" w:leader="dot" w:pos="8306"/>
        </w:tabs>
      </w:pPr>
      <w:hyperlink w:anchor="_Toc32127" w:history="1">
        <w:r>
          <w:rPr>
            <w:rFonts w:ascii="仿宋" w:eastAsia="仿宋" w:hAnsi="仿宋" w:cs="仿宋" w:hint="eastAsia"/>
            <w:lang w:eastAsia="zh-CN"/>
          </w:rPr>
          <w:t>(四)、人力资源配置</w:t>
        </w:r>
        <w:r>
          <w:tab/>
        </w:r>
        <w:r>
          <w:fldChar w:fldCharType="begin"/>
        </w:r>
        <w:r>
          <w:instrText xml:space="preserve"> PAGEREF _Toc32127 \h </w:instrText>
        </w:r>
        <w:r>
          <w:fldChar w:fldCharType="separate"/>
        </w:r>
        <w:r>
          <w:t>36</w:t>
        </w:r>
        <w:r>
          <w:fldChar w:fldCharType="end"/>
        </w:r>
      </w:hyperlink>
    </w:p>
    <w:p>
      <w:pPr>
        <w:pStyle w:val="TOC1"/>
        <w:tabs>
          <w:tab w:val="right" w:leader="dot" w:pos="8306"/>
        </w:tabs>
      </w:pPr>
      <w:hyperlink w:anchor="_Toc30650" w:history="1">
        <w:r>
          <w:rPr>
            <w:rFonts w:ascii="仿宋" w:eastAsia="仿宋" w:hAnsi="仿宋" w:cs="仿宋" w:hint="eastAsia"/>
            <w:lang w:eastAsia="zh-CN"/>
          </w:rPr>
          <w:t>十、认证机构项目风险管理</w:t>
        </w:r>
        <w:r>
          <w:tab/>
        </w:r>
        <w:r>
          <w:fldChar w:fldCharType="begin"/>
        </w:r>
        <w:r>
          <w:instrText xml:space="preserve"> PAGEREF _Toc30650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59" w:history="1">
        <w:r>
          <w:rPr>
            <w:rFonts w:ascii="仿宋" w:eastAsia="仿宋" w:hAnsi="仿宋" w:cs="仿宋" w:hint="eastAsia"/>
            <w:lang w:eastAsia="zh-CN"/>
          </w:rPr>
          <w:t>(一)、风险识别与评估</w:t>
        </w:r>
        <w:r>
          <w:tab/>
        </w:r>
        <w:r>
          <w:fldChar w:fldCharType="begin"/>
        </w:r>
        <w:r>
          <w:instrText xml:space="preserve"> PAGEREF _Toc16759 \h </w:instrText>
        </w:r>
        <w:r>
          <w:fldChar w:fldCharType="separate"/>
        </w:r>
        <w:r>
          <w:t>36</w:t>
        </w:r>
        <w:r>
          <w:fldChar w:fldCharType="end"/>
        </w:r>
      </w:hyperlink>
    </w:p>
    <w:p>
      <w:pPr>
        <w:pStyle w:val="TOC2"/>
        <w:tabs>
          <w:tab w:val="right" w:leader="dot" w:pos="8306"/>
        </w:tabs>
      </w:pPr>
      <w:hyperlink w:anchor="_Toc15397" w:history="1">
        <w:r>
          <w:rPr>
            <w:rFonts w:ascii="仿宋" w:eastAsia="仿宋" w:hAnsi="仿宋" w:cs="仿宋" w:hint="eastAsia"/>
            <w:lang w:eastAsia="zh-CN"/>
          </w:rPr>
          <w:t>(二)、风险应对策略</w:t>
        </w:r>
        <w:r>
          <w:tab/>
        </w:r>
        <w:r>
          <w:fldChar w:fldCharType="begin"/>
        </w:r>
        <w:r>
          <w:instrText xml:space="preserve"> PAGEREF _Toc15397 \h </w:instrText>
        </w:r>
        <w:r>
          <w:fldChar w:fldCharType="separate"/>
        </w:r>
        <w:r>
          <w:t>38</w:t>
        </w:r>
        <w:r>
          <w:fldChar w:fldCharType="end"/>
        </w:r>
      </w:hyperlink>
    </w:p>
    <w:p>
      <w:pPr>
        <w:pStyle w:val="TOC2"/>
        <w:tabs>
          <w:tab w:val="right" w:leader="dot" w:pos="8306"/>
        </w:tabs>
      </w:pPr>
      <w:hyperlink w:anchor="_Toc220" w:history="1">
        <w:r>
          <w:rPr>
            <w:rFonts w:ascii="仿宋" w:eastAsia="仿宋" w:hAnsi="仿宋" w:cs="仿宋" w:hint="eastAsia"/>
            <w:lang w:eastAsia="zh-CN"/>
          </w:rPr>
          <w:t>(三)、风险监控与控制</w:t>
        </w:r>
        <w:r>
          <w:tab/>
        </w:r>
        <w:r>
          <w:fldChar w:fldCharType="begin"/>
        </w:r>
        <w:r>
          <w:instrText xml:space="preserve"> PAGEREF _Toc220 \h </w:instrText>
        </w:r>
        <w:r>
          <w:fldChar w:fldCharType="separate"/>
        </w:r>
        <w:r>
          <w:t>39</w:t>
        </w:r>
        <w:r>
          <w:fldChar w:fldCharType="end"/>
        </w:r>
      </w:hyperlink>
    </w:p>
    <w:p>
      <w:pPr>
        <w:pStyle w:val="TOC1"/>
        <w:tabs>
          <w:tab w:val="right" w:leader="dot" w:pos="8306"/>
        </w:tabs>
      </w:pPr>
      <w:hyperlink w:anchor="_Toc7966" w:history="1">
        <w:r>
          <w:rPr>
            <w:rFonts w:ascii="仿宋" w:eastAsia="仿宋" w:hAnsi="仿宋" w:cs="仿宋" w:hint="eastAsia"/>
            <w:lang w:eastAsia="zh-CN"/>
          </w:rPr>
          <w:t>十一、认证机构项目社会影响</w:t>
        </w:r>
        <w:r>
          <w:tab/>
        </w:r>
        <w:r>
          <w:fldChar w:fldCharType="begin"/>
        </w:r>
        <w:r>
          <w:instrText xml:space="preserve"> PAGEREF _Toc7966 \h </w:instrText>
        </w:r>
        <w:r>
          <w:fldChar w:fldCharType="separate"/>
        </w:r>
        <w:r>
          <w:t>40</w:t>
        </w:r>
        <w:r>
          <w:fldChar w:fldCharType="end"/>
        </w:r>
      </w:hyperlink>
    </w:p>
    <w:p>
      <w:pPr>
        <w:pStyle w:val="TOC2"/>
        <w:tabs>
          <w:tab w:val="right" w:leader="dot" w:pos="8306"/>
        </w:tabs>
      </w:pPr>
      <w:hyperlink w:anchor="_Toc7955" w:history="1">
        <w:r>
          <w:rPr>
            <w:rFonts w:ascii="仿宋" w:eastAsia="仿宋" w:hAnsi="仿宋" w:cs="仿宋" w:hint="eastAsia"/>
            <w:lang w:eastAsia="zh-CN"/>
          </w:rPr>
          <w:t>(一)、社会责任与义务</w:t>
        </w:r>
        <w:r>
          <w:tab/>
        </w:r>
        <w:r>
          <w:fldChar w:fldCharType="begin"/>
        </w:r>
        <w:r>
          <w:instrText xml:space="preserve"> PAGEREF _Toc7955 \h </w:instrText>
        </w:r>
        <w:r>
          <w:fldChar w:fldCharType="separate"/>
        </w:r>
        <w:r>
          <w:t>40</w:t>
        </w:r>
        <w:r>
          <w:fldChar w:fldCharType="end"/>
        </w:r>
      </w:hyperlink>
    </w:p>
    <w:p>
      <w:pPr>
        <w:pStyle w:val="TOC2"/>
        <w:tabs>
          <w:tab w:val="right" w:leader="dot" w:pos="8306"/>
        </w:tabs>
      </w:pPr>
      <w:hyperlink w:anchor="_Toc28470" w:history="1">
        <w:r>
          <w:rPr>
            <w:rFonts w:ascii="仿宋" w:eastAsia="仿宋" w:hAnsi="仿宋" w:cs="仿宋" w:hint="eastAsia"/>
            <w:lang w:eastAsia="zh-CN"/>
          </w:rPr>
          <w:t>(二)、社会参与与沟通</w:t>
        </w:r>
        <w:r>
          <w:tab/>
        </w:r>
        <w:r>
          <w:fldChar w:fldCharType="begin"/>
        </w:r>
        <w:r>
          <w:instrText xml:space="preserve"> PAGEREF _Toc28470 \h </w:instrText>
        </w:r>
        <w:r>
          <w:fldChar w:fldCharType="separate"/>
        </w:r>
        <w:r>
          <w:t>41</w:t>
        </w:r>
        <w:r>
          <w:fldChar w:fldCharType="end"/>
        </w:r>
      </w:hyperlink>
    </w:p>
    <w:p>
      <w:pPr>
        <w:pStyle w:val="TOC1"/>
        <w:tabs>
          <w:tab w:val="right" w:leader="dot" w:pos="8306"/>
        </w:tabs>
      </w:pPr>
      <w:hyperlink w:anchor="_Toc11832" w:history="1">
        <w:r>
          <w:rPr>
            <w:rFonts w:ascii="仿宋" w:eastAsia="仿宋" w:hAnsi="仿宋" w:cs="仿宋" w:hint="eastAsia"/>
            <w:lang w:eastAsia="zh-CN"/>
          </w:rPr>
          <w:t>十二、认证机构项目人力资源培养与发展</w:t>
        </w:r>
        <w:r>
          <w:tab/>
        </w:r>
        <w:r>
          <w:fldChar w:fldCharType="begin"/>
        </w:r>
        <w:r>
          <w:instrText xml:space="preserve"> PAGEREF _Toc11832 \h </w:instrText>
        </w:r>
        <w:r>
          <w:fldChar w:fldCharType="separate"/>
        </w:r>
        <w:r>
          <w:t>42</w:t>
        </w:r>
        <w:r>
          <w:fldChar w:fldCharType="end"/>
        </w:r>
      </w:hyperlink>
    </w:p>
    <w:p>
      <w:pPr>
        <w:pStyle w:val="TOC2"/>
        <w:tabs>
          <w:tab w:val="right" w:leader="dot" w:pos="8306"/>
        </w:tabs>
      </w:pPr>
      <w:hyperlink w:anchor="_Toc17565" w:history="1">
        <w:r>
          <w:rPr>
            <w:rFonts w:ascii="仿宋" w:eastAsia="仿宋" w:hAnsi="仿宋" w:cs="仿宋" w:hint="eastAsia"/>
            <w:lang w:eastAsia="zh-CN"/>
          </w:rPr>
          <w:t>(一)、人才需求与规划</w:t>
        </w:r>
        <w:r>
          <w:tab/>
        </w:r>
        <w:r>
          <w:fldChar w:fldCharType="begin"/>
        </w:r>
        <w:r>
          <w:instrText xml:space="preserve"> PAGEREF _Toc17565 \h </w:instrText>
        </w:r>
        <w:r>
          <w:fldChar w:fldCharType="separate"/>
        </w:r>
        <w:r>
          <w:t>42</w:t>
        </w:r>
        <w:r>
          <w:fldChar w:fldCharType="end"/>
        </w:r>
      </w:hyperlink>
    </w:p>
    <w:p>
      <w:pPr>
        <w:pStyle w:val="TOC2"/>
        <w:tabs>
          <w:tab w:val="right" w:leader="dot" w:pos="8306"/>
        </w:tabs>
      </w:pPr>
      <w:hyperlink w:anchor="_Toc8735" w:history="1">
        <w:r>
          <w:rPr>
            <w:rFonts w:ascii="仿宋" w:eastAsia="仿宋" w:hAnsi="仿宋" w:cs="仿宋" w:hint="eastAsia"/>
            <w:lang w:eastAsia="zh-CN"/>
          </w:rPr>
          <w:t>(二)、培训与发展计划</w:t>
        </w:r>
        <w:r>
          <w:tab/>
        </w:r>
        <w:r>
          <w:fldChar w:fldCharType="begin"/>
        </w:r>
        <w:r>
          <w:instrText xml:space="preserve"> PAGEREF _Toc8735 \h </w:instrText>
        </w:r>
        <w:r>
          <w:fldChar w:fldCharType="separate"/>
        </w:r>
        <w:r>
          <w:t>42</w:t>
        </w:r>
        <w:r>
          <w:fldChar w:fldCharType="end"/>
        </w:r>
      </w:hyperlink>
    </w:p>
    <w:p>
      <w:pPr>
        <w:pStyle w:val="TOC1"/>
        <w:tabs>
          <w:tab w:val="right" w:leader="dot" w:pos="8306"/>
        </w:tabs>
      </w:pPr>
      <w:hyperlink w:anchor="_Toc5813" w:history="1">
        <w:r>
          <w:rPr>
            <w:rFonts w:ascii="仿宋" w:eastAsia="仿宋" w:hAnsi="仿宋" w:cs="仿宋" w:hint="eastAsia"/>
            <w:lang w:eastAsia="zh-CN"/>
          </w:rPr>
          <w:t>十三、认证机构项目治理与监督</w:t>
        </w:r>
        <w:r>
          <w:tab/>
        </w:r>
        <w:r>
          <w:fldChar w:fldCharType="begin"/>
        </w:r>
        <w:r>
          <w:instrText xml:space="preserve"> PAGEREF _Toc5813 \h </w:instrText>
        </w:r>
        <w:r>
          <w:fldChar w:fldCharType="separate"/>
        </w:r>
        <w:r>
          <w:t>43</w:t>
        </w:r>
        <w:r>
          <w:fldChar w:fldCharType="end"/>
        </w:r>
      </w:hyperlink>
    </w:p>
    <w:p>
      <w:pPr>
        <w:pStyle w:val="TOC2"/>
        <w:tabs>
          <w:tab w:val="right" w:leader="dot" w:pos="8306"/>
        </w:tabs>
      </w:pPr>
      <w:hyperlink w:anchor="_Toc1046" w:history="1">
        <w:r>
          <w:rPr>
            <w:rFonts w:ascii="仿宋" w:eastAsia="仿宋" w:hAnsi="仿宋" w:cs="仿宋" w:hint="eastAsia"/>
            <w:lang w:eastAsia="zh-CN"/>
          </w:rPr>
          <w:t>(一)、认证机构项目治理结构</w:t>
        </w:r>
        <w:r>
          <w:tab/>
        </w:r>
        <w:r>
          <w:fldChar w:fldCharType="begin"/>
        </w:r>
        <w:r>
          <w:instrText xml:space="preserve"> PAGEREF _Toc1046 \h </w:instrText>
        </w:r>
        <w:r>
          <w:fldChar w:fldCharType="separate"/>
        </w:r>
        <w:r>
          <w:t>43</w:t>
        </w:r>
        <w:r>
          <w:fldChar w:fldCharType="end"/>
        </w:r>
      </w:hyperlink>
    </w:p>
    <w:p>
      <w:pPr>
        <w:pStyle w:val="TOC2"/>
        <w:tabs>
          <w:tab w:val="right" w:leader="dot" w:pos="8306"/>
        </w:tabs>
      </w:pPr>
      <w:hyperlink w:anchor="_Toc17211" w:history="1">
        <w:r>
          <w:rPr>
            <w:rFonts w:ascii="仿宋" w:eastAsia="仿宋" w:hAnsi="仿宋" w:cs="仿宋" w:hint="eastAsia"/>
            <w:lang w:eastAsia="zh-CN"/>
          </w:rPr>
          <w:t>(二)、监督与审计</w:t>
        </w:r>
        <w:r>
          <w:tab/>
        </w:r>
        <w:r>
          <w:fldChar w:fldCharType="begin"/>
        </w:r>
        <w:r>
          <w:instrText xml:space="preserve"> PAGEREF _Toc17211 \h </w:instrText>
        </w:r>
        <w:r>
          <w:fldChar w:fldCharType="separate"/>
        </w:r>
        <w:r>
          <w:t>45</w:t>
        </w:r>
        <w:r>
          <w:fldChar w:fldCharType="end"/>
        </w:r>
      </w:hyperlink>
    </w:p>
    <w:p>
      <w:pPr>
        <w:pStyle w:val="TOC1"/>
        <w:tabs>
          <w:tab w:val="right" w:leader="dot" w:pos="8306"/>
        </w:tabs>
      </w:pPr>
      <w:hyperlink w:anchor="_Toc30179" w:history="1">
        <w:r>
          <w:rPr>
            <w:rFonts w:ascii="仿宋" w:eastAsia="仿宋" w:hAnsi="仿宋" w:cs="仿宋" w:hint="eastAsia"/>
            <w:lang w:eastAsia="zh-CN"/>
          </w:rPr>
          <w:t>十四、供应链管理</w:t>
        </w:r>
        <w:r>
          <w:tab/>
        </w:r>
        <w:r>
          <w:fldChar w:fldCharType="begin"/>
        </w:r>
        <w:r>
          <w:instrText xml:space="preserve"> PAGEREF _Toc30179 \h </w:instrText>
        </w:r>
        <w:r>
          <w:fldChar w:fldCharType="separate"/>
        </w:r>
        <w:r>
          <w:t>46</w:t>
        </w:r>
        <w:r>
          <w:fldChar w:fldCharType="end"/>
        </w:r>
      </w:hyperlink>
    </w:p>
    <w:p>
      <w:pPr>
        <w:pStyle w:val="TOC2"/>
        <w:tabs>
          <w:tab w:val="right" w:leader="dot" w:pos="8306"/>
        </w:tabs>
      </w:pPr>
      <w:hyperlink w:anchor="_Toc15321" w:history="1">
        <w:r>
          <w:rPr>
            <w:rFonts w:ascii="仿宋" w:eastAsia="仿宋" w:hAnsi="仿宋" w:cs="仿宋" w:hint="eastAsia"/>
            <w:lang w:eastAsia="zh-CN"/>
          </w:rPr>
          <w:t>(一)、供应链战略规划</w:t>
        </w:r>
        <w:r>
          <w:tab/>
        </w:r>
        <w:r>
          <w:fldChar w:fldCharType="begin"/>
        </w:r>
        <w:r>
          <w:instrText xml:space="preserve"> PAGEREF _Toc15321 \h </w:instrText>
        </w:r>
        <w:r>
          <w:fldChar w:fldCharType="separate"/>
        </w:r>
        <w:r>
          <w:t>46</w:t>
        </w:r>
        <w:r>
          <w:fldChar w:fldCharType="end"/>
        </w:r>
      </w:hyperlink>
    </w:p>
    <w:p>
      <w:pPr>
        <w:pStyle w:val="TOC2"/>
        <w:tabs>
          <w:tab w:val="right" w:leader="dot" w:pos="8306"/>
        </w:tabs>
      </w:pPr>
      <w:hyperlink w:anchor="_Toc1434" w:history="1">
        <w:r>
          <w:rPr>
            <w:rFonts w:ascii="仿宋" w:eastAsia="仿宋" w:hAnsi="仿宋" w:cs="仿宋" w:hint="eastAsia"/>
            <w:lang w:eastAsia="zh-CN"/>
          </w:rPr>
          <w:t>(二)、供应商选择与合作</w:t>
        </w:r>
        <w:r>
          <w:tab/>
        </w:r>
        <w:r>
          <w:fldChar w:fldCharType="begin"/>
        </w:r>
        <w:r>
          <w:instrText xml:space="preserve"> PAGEREF _Toc1434 \h </w:instrText>
        </w:r>
        <w:r>
          <w:fldChar w:fldCharType="separate"/>
        </w:r>
        <w:r>
          <w:t>47</w:t>
        </w:r>
        <w:r>
          <w:fldChar w:fldCharType="end"/>
        </w:r>
      </w:hyperlink>
    </w:p>
    <w:p>
      <w:pPr>
        <w:pStyle w:val="TOC2"/>
        <w:tabs>
          <w:tab w:val="right" w:leader="dot" w:pos="8306"/>
        </w:tabs>
      </w:pPr>
      <w:hyperlink w:anchor="_Toc29978" w:history="1">
        <w:r>
          <w:rPr>
            <w:rFonts w:ascii="仿宋" w:eastAsia="仿宋" w:hAnsi="仿宋" w:cs="仿宋" w:hint="eastAsia"/>
            <w:lang w:eastAsia="zh-CN"/>
          </w:rPr>
          <w:t>(三)、物流与库存管理</w:t>
        </w:r>
        <w:r>
          <w:tab/>
        </w:r>
        <w:r>
          <w:fldChar w:fldCharType="begin"/>
        </w:r>
        <w:r>
          <w:instrText xml:space="preserve"> PAGEREF _Toc29978 \h </w:instrText>
        </w:r>
        <w:r>
          <w:fldChar w:fldCharType="separate"/>
        </w:r>
        <w:r>
          <w:t>49</w:t>
        </w:r>
        <w:r>
          <w:fldChar w:fldCharType="end"/>
        </w:r>
      </w:hyperlink>
    </w:p>
    <w:p>
      <w:pPr>
        <w:pStyle w:val="TOC1"/>
        <w:tabs>
          <w:tab w:val="right" w:leader="dot" w:pos="8306"/>
        </w:tabs>
      </w:pPr>
      <w:hyperlink w:anchor="_Toc8511" w:history="1">
        <w:r>
          <w:rPr>
            <w:rFonts w:ascii="仿宋" w:eastAsia="仿宋" w:hAnsi="仿宋" w:cs="仿宋" w:hint="eastAsia"/>
            <w:lang w:eastAsia="zh-CN"/>
          </w:rPr>
          <w:t>十五、质量管理体系</w:t>
        </w:r>
        <w:r>
          <w:tab/>
        </w:r>
        <w:r>
          <w:fldChar w:fldCharType="begin"/>
        </w:r>
        <w:r>
          <w:instrText xml:space="preserve"> PAGEREF _Toc8511 \h </w:instrText>
        </w:r>
        <w:r>
          <w:fldChar w:fldCharType="separate"/>
        </w:r>
        <w:r>
          <w:t>50</w:t>
        </w:r>
        <w:r>
          <w:fldChar w:fldCharType="end"/>
        </w:r>
      </w:hyperlink>
    </w:p>
    <w:p>
      <w:pPr>
        <w:pStyle w:val="TOC2"/>
        <w:tabs>
          <w:tab w:val="right" w:leader="dot" w:pos="8306"/>
        </w:tabs>
      </w:pPr>
      <w:hyperlink w:anchor="_Toc18961" w:history="1">
        <w:r>
          <w:rPr>
            <w:rFonts w:ascii="仿宋" w:eastAsia="仿宋" w:hAnsi="仿宋" w:cs="仿宋" w:hint="eastAsia"/>
            <w:lang w:eastAsia="zh-CN"/>
          </w:rPr>
          <w:t>(一)、质量目标与方针</w:t>
        </w:r>
        <w:r>
          <w:tab/>
        </w:r>
        <w:r>
          <w:fldChar w:fldCharType="begin"/>
        </w:r>
        <w:r>
          <w:instrText xml:space="preserve"> PAGEREF _Toc18961 \h </w:instrText>
        </w:r>
        <w:r>
          <w:fldChar w:fldCharType="separate"/>
        </w:r>
        <w:r>
          <w:t>50</w:t>
        </w:r>
        <w:r>
          <w:fldChar w:fldCharType="end"/>
        </w:r>
      </w:hyperlink>
    </w:p>
    <w:p>
      <w:pPr>
        <w:pStyle w:val="TOC2"/>
        <w:tabs>
          <w:tab w:val="right" w:leader="dot" w:pos="8306"/>
        </w:tabs>
      </w:pPr>
      <w:hyperlink w:anchor="_Toc12363" w:history="1">
        <w:r>
          <w:rPr>
            <w:rFonts w:ascii="仿宋" w:eastAsia="仿宋" w:hAnsi="仿宋" w:cs="仿宋" w:hint="eastAsia"/>
            <w:lang w:eastAsia="zh-CN"/>
          </w:rPr>
          <w:t>(二)、质量管理责任</w:t>
        </w:r>
        <w:r>
          <w:tab/>
        </w:r>
        <w:r>
          <w:fldChar w:fldCharType="begin"/>
        </w:r>
        <w:r>
          <w:instrText xml:space="preserve"> PAGEREF _Toc12363 \h </w:instrText>
        </w:r>
        <w:r>
          <w:fldChar w:fldCharType="separate"/>
        </w:r>
        <w:r>
          <w:t>51</w:t>
        </w:r>
        <w:r>
          <w:fldChar w:fldCharType="end"/>
        </w:r>
      </w:hyperlink>
    </w:p>
    <w:p>
      <w:pPr>
        <w:pStyle w:val="TOC2"/>
        <w:tabs>
          <w:tab w:val="right" w:leader="dot" w:pos="8306"/>
        </w:tabs>
      </w:pPr>
      <w:hyperlink w:anchor="_Toc25145" w:history="1">
        <w:r>
          <w:rPr>
            <w:rFonts w:ascii="仿宋" w:eastAsia="仿宋" w:hAnsi="仿宋" w:cs="仿宋" w:hint="eastAsia"/>
            <w:lang w:eastAsia="zh-CN"/>
          </w:rPr>
          <w:t>(三)、质量管理体系文件</w:t>
        </w:r>
        <w:r>
          <w:tab/>
        </w:r>
        <w:r>
          <w:fldChar w:fldCharType="begin"/>
        </w:r>
        <w:r>
          <w:instrText xml:space="preserve"> PAGEREF _Toc25145 \h </w:instrText>
        </w:r>
        <w:r>
          <w:fldChar w:fldCharType="separate"/>
        </w:r>
        <w:r>
          <w:t>52</w:t>
        </w:r>
        <w:r>
          <w:fldChar w:fldCharType="end"/>
        </w:r>
      </w:hyperlink>
    </w:p>
    <w:p>
      <w:pPr>
        <w:pStyle w:val="TOC2"/>
        <w:tabs>
          <w:tab w:val="right" w:leader="dot" w:pos="8306"/>
        </w:tabs>
      </w:pPr>
      <w:hyperlink w:anchor="_Toc19089" w:history="1">
        <w:r>
          <w:rPr>
            <w:rFonts w:ascii="仿宋" w:eastAsia="仿宋" w:hAnsi="仿宋" w:cs="仿宋" w:hint="eastAsia"/>
            <w:lang w:eastAsia="zh-CN"/>
          </w:rPr>
          <w:t>(四)、质量培训与教育</w:t>
        </w:r>
        <w:r>
          <w:tab/>
        </w:r>
        <w:r>
          <w:fldChar w:fldCharType="begin"/>
        </w:r>
        <w:r>
          <w:instrText xml:space="preserve"> PAGEREF _Toc19089 \h </w:instrText>
        </w:r>
        <w:r>
          <w:fldChar w:fldCharType="separate"/>
        </w:r>
        <w:r>
          <w:t>54</w:t>
        </w:r>
        <w:r>
          <w:fldChar w:fldCharType="end"/>
        </w:r>
      </w:hyperlink>
    </w:p>
    <w:p>
      <w:pPr>
        <w:pStyle w:val="TOC2"/>
        <w:tabs>
          <w:tab w:val="right" w:leader="dot" w:pos="8306"/>
        </w:tabs>
      </w:pPr>
      <w:hyperlink w:anchor="_Toc21332" w:history="1">
        <w:r>
          <w:rPr>
            <w:rFonts w:ascii="仿宋" w:eastAsia="仿宋" w:hAnsi="仿宋" w:cs="仿宋" w:hint="eastAsia"/>
            <w:lang w:eastAsia="zh-CN"/>
          </w:rPr>
          <w:t>(五)、质量审核与评价</w:t>
        </w:r>
        <w:r>
          <w:tab/>
        </w:r>
        <w:r>
          <w:fldChar w:fldCharType="begin"/>
        </w:r>
        <w:r>
          <w:instrText xml:space="preserve"> PAGEREF _Toc21332 \h </w:instrText>
        </w:r>
        <w:r>
          <w:fldChar w:fldCharType="separate"/>
        </w:r>
        <w:r>
          <w:t>56</w:t>
        </w:r>
        <w:r>
          <w:fldChar w:fldCharType="end"/>
        </w:r>
      </w:hyperlink>
    </w:p>
    <w:p>
      <w:pPr>
        <w:pStyle w:val="TOC2"/>
        <w:tabs>
          <w:tab w:val="right" w:leader="dot" w:pos="8306"/>
        </w:tabs>
      </w:pPr>
      <w:hyperlink w:anchor="_Toc32535" w:history="1">
        <w:r>
          <w:rPr>
            <w:rFonts w:ascii="仿宋" w:eastAsia="仿宋" w:hAnsi="仿宋" w:cs="仿宋" w:hint="eastAsia"/>
            <w:lang w:eastAsia="zh-CN"/>
          </w:rPr>
          <w:t>(六)、不符合与纠正措施</w:t>
        </w:r>
        <w:r>
          <w:tab/>
        </w:r>
        <w:r>
          <w:fldChar w:fldCharType="begin"/>
        </w:r>
        <w:r>
          <w:instrText xml:space="preserve"> PAGEREF _Toc32535 \h </w:instrText>
        </w:r>
        <w:r>
          <w:fldChar w:fldCharType="separate"/>
        </w:r>
        <w:r>
          <w:t>57</w:t>
        </w:r>
        <w:r>
          <w:fldChar w:fldCharType="end"/>
        </w:r>
      </w:hyperlink>
    </w:p>
    <w:p>
      <w:pPr>
        <w:pStyle w:val="TOC1"/>
        <w:tabs>
          <w:tab w:val="right" w:leader="dot" w:pos="8306"/>
        </w:tabs>
      </w:pPr>
      <w:hyperlink w:anchor="_Toc18267" w:history="1">
        <w:r>
          <w:rPr>
            <w:rFonts w:ascii="仿宋" w:eastAsia="仿宋" w:hAnsi="仿宋" w:cs="仿宋" w:hint="eastAsia"/>
            <w:lang w:eastAsia="zh-CN"/>
          </w:rPr>
          <w:t>十六、认证机构项目工程方案分析</w:t>
        </w:r>
        <w:r>
          <w:tab/>
        </w:r>
        <w:r>
          <w:fldChar w:fldCharType="begin"/>
        </w:r>
        <w:r>
          <w:instrText xml:space="preserve"> PAGEREF _Toc18267 \h </w:instrText>
        </w:r>
        <w:r>
          <w:fldChar w:fldCharType="separate"/>
        </w:r>
        <w:r>
          <w:t>58</w:t>
        </w:r>
        <w:r>
          <w:fldChar w:fldCharType="end"/>
        </w:r>
      </w:hyperlink>
    </w:p>
    <w:p>
      <w:pPr>
        <w:pStyle w:val="TOC2"/>
        <w:tabs>
          <w:tab w:val="right" w:leader="dot" w:pos="8306"/>
        </w:tabs>
      </w:pPr>
      <w:hyperlink w:anchor="_Toc29401" w:history="1">
        <w:r>
          <w:rPr>
            <w:rFonts w:ascii="仿宋" w:eastAsia="仿宋" w:hAnsi="仿宋" w:cs="仿宋" w:hint="eastAsia"/>
            <w:lang w:eastAsia="zh-CN"/>
          </w:rPr>
          <w:t>(一)、建筑工程设计原则</w:t>
        </w:r>
        <w:r>
          <w:tab/>
        </w:r>
        <w:r>
          <w:fldChar w:fldCharType="begin"/>
        </w:r>
        <w:r>
          <w:instrText xml:space="preserve"> PAGEREF _Toc29401 \h </w:instrText>
        </w:r>
        <w:r>
          <w:fldChar w:fldCharType="separate"/>
        </w:r>
        <w:r>
          <w:t>58</w:t>
        </w:r>
        <w:r>
          <w:fldChar w:fldCharType="end"/>
        </w:r>
      </w:hyperlink>
    </w:p>
    <w:p>
      <w:pPr>
        <w:pStyle w:val="TOC2"/>
        <w:tabs>
          <w:tab w:val="right" w:leader="dot" w:pos="8306"/>
        </w:tabs>
      </w:pPr>
      <w:hyperlink w:anchor="_Toc28338" w:history="1">
        <w:r>
          <w:rPr>
            <w:rFonts w:ascii="仿宋" w:eastAsia="仿宋" w:hAnsi="仿宋" w:cs="仿宋" w:hint="eastAsia"/>
            <w:lang w:eastAsia="zh-CN"/>
          </w:rPr>
          <w:t>(二)、土建工程建设指标</w:t>
        </w:r>
        <w:r>
          <w:tab/>
        </w:r>
        <w:r>
          <w:fldChar w:fldCharType="begin"/>
        </w:r>
        <w:r>
          <w:instrText xml:space="preserve"> PAGEREF _Toc28338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6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276"/>
      <w:r>
        <w:rPr>
          <w:rFonts w:ascii="仿宋" w:eastAsia="仿宋" w:hAnsi="仿宋" w:cs="仿宋" w:hint="eastAsia"/>
          <w:lang w:eastAsia="zh-CN"/>
        </w:rPr>
        <w:t>(一)、认证机构行业分析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行业一直以来都是市场的关注焦点。行业内的发展趋势、竞争态势以及潜在机会都对认证机构项目的推进产生深远的影响。通过深入研究行业的整体概貌，我们将更好地理解行业的核心特征，为认证机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认证机构行业，技术一直是推动创新和发展的关键因素。我们将对当前技术趋势进行详尽分析，包括但不限于人工智能、大数据应用、先进制造技术等。这有助于认证机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认证机构项目成功的基础。我们将对主要竞争对手进行深入研究，包括其市场份额、产品特点、市场定位等。通过全面了解竞争对手的优势和劣势，认证机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871"/>
      <w:r>
        <w:rPr>
          <w:rFonts w:ascii="仿宋" w:eastAsia="仿宋" w:hAnsi="仿宋" w:cs="仿宋" w:hint="eastAsia"/>
          <w:sz w:val="28"/>
          <w:lang w:eastAsia="zh-CN"/>
        </w:rPr>
        <w:t>(二)、认证机构市场分析预测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通过对市场规模的深入调研，我们将预测认证机构市场未来的增长趋势。这包括市场的整体规模、各细分领域的发展趋势等。认证机构项目可以根据市场的扩张速度和潜在机会，制定更符合市场需求的发展策略。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认证机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认证机构项目实施过程中需要充分考虑的因素。我们将对市场风险进行全面评估，包括但不限于政策法规风险、市场竞争风险、技术变革风险等。通过对潜在风险的深入分析，认证机构项目可以制定相应的风险缓解策略，降低不确定性对认证机构项目的影响。</w:t>
      </w:r>
    </w:p>
    <w:p>
      <w:pPr>
        <w:pStyle w:val="Heading1"/>
        <w:ind w:firstLine="560" w:firstLineChars="200"/>
        <w:rPr>
          <w:rFonts w:ascii="仿宋" w:eastAsia="仿宋" w:hAnsi="仿宋" w:cs="仿宋" w:hint="eastAsia"/>
          <w:sz w:val="28"/>
          <w:lang w:eastAsia="zh-CN"/>
        </w:rPr>
      </w:pPr>
      <w:bookmarkStart w:id="5" w:name="_Toc6701"/>
      <w:r>
        <w:rPr>
          <w:rFonts w:ascii="仿宋" w:eastAsia="仿宋" w:hAnsi="仿宋" w:cs="仿宋" w:hint="eastAsia"/>
          <w:sz w:val="28"/>
          <w:lang w:eastAsia="zh-CN"/>
        </w:rPr>
        <w:t>二、认证机构项目土建工程</w:t>
      </w:r>
      <w:bookmarkEnd w:id="5"/>
    </w:p>
    <w:p>
      <w:pPr>
        <w:pStyle w:val="Heading2"/>
        <w:rPr>
          <w:rFonts w:ascii="仿宋" w:eastAsia="仿宋" w:hAnsi="仿宋" w:cs="仿宋" w:hint="eastAsia"/>
          <w:lang w:eastAsia="zh-CN"/>
        </w:rPr>
      </w:pPr>
      <w:bookmarkStart w:id="6" w:name="_Toc113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在认证机构项目的建筑工程设计中，我们将秉承一系列重要的设计原则，以确保认证机构项目建筑在功能、美观、可持续性等方面达到最佳效果。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首要原则是确保建筑的功能性得到最大化的发挥。我们将充分理解认证机构项目的实际需求，合理布局各个功能区域，保证建筑在满足业务需求的同时，提供高效的工作环境。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在建筑设计中，我们将综合考虑建设和运营成本。通过精细的经济效益分析，确保设计方案在高效利用资源的同时，对认证机构项目的长期盈利能力有积极的贡献。</w:t>
      </w:r>
    </w:p>
    <w:p>
      <w:pPr>
        <w:pStyle w:val="Heading2"/>
        <w:ind w:firstLine="560" w:firstLineChars="200"/>
        <w:rPr>
          <w:rFonts w:ascii="仿宋" w:eastAsia="仿宋" w:hAnsi="仿宋" w:cs="仿宋" w:hint="eastAsia"/>
          <w:sz w:val="28"/>
          <w:lang w:eastAsia="zh-CN"/>
        </w:rPr>
      </w:pPr>
      <w:bookmarkStart w:id="7" w:name="_Toc1001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认证机构项目的土建工程设计中，我们将精准设定设计年限，结合认证机构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认证机构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10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认证机构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认证机构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认证机构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491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本期工程认证机构项目预计总建筑面积XXX平方米，其中：计容建筑面积XXX平方米，计划建筑工程投资XX万元，占认证机构项目总投资的XX%。</w:t>
      </w:r>
    </w:p>
    <w:p>
      <w:pPr>
        <w:pStyle w:val="Heading1"/>
        <w:ind w:firstLine="560" w:firstLineChars="200"/>
        <w:rPr>
          <w:rFonts w:ascii="仿宋" w:eastAsia="仿宋" w:hAnsi="仿宋" w:cs="仿宋" w:hint="eastAsia"/>
          <w:sz w:val="28"/>
          <w:lang w:eastAsia="zh-CN"/>
        </w:rPr>
      </w:pPr>
      <w:bookmarkStart w:id="10" w:name="_Toc20990"/>
      <w:r>
        <w:rPr>
          <w:rFonts w:ascii="仿宋" w:eastAsia="仿宋" w:hAnsi="仿宋" w:cs="仿宋" w:hint="eastAsia"/>
          <w:sz w:val="28"/>
          <w:lang w:eastAsia="zh-CN"/>
        </w:rPr>
        <w:t>三、认证机构项目建设单位说明</w:t>
      </w:r>
      <w:bookmarkEnd w:id="10"/>
    </w:p>
    <w:p>
      <w:pPr>
        <w:pStyle w:val="Heading2"/>
        <w:rPr>
          <w:rFonts w:ascii="仿宋" w:eastAsia="仿宋" w:hAnsi="仿宋" w:cs="仿宋" w:hint="eastAsia"/>
          <w:lang w:eastAsia="zh-CN"/>
        </w:rPr>
      </w:pPr>
      <w:bookmarkStart w:id="11" w:name="_Toc30839"/>
      <w:r>
        <w:rPr>
          <w:rFonts w:ascii="仿宋" w:eastAsia="仿宋" w:hAnsi="仿宋" w:cs="仿宋" w:hint="eastAsia"/>
          <w:lang w:eastAsia="zh-CN"/>
        </w:rPr>
        <w:t>(一)、认证机构项目承办单位基本情况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4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认证机构项目承办单位的XXXX，我们着眼于实现可持续的经济效益。通过技术创新和解决方案的提供，公司预计在认证机构项目执行期间将获得可观的收入增长。这一收入来源主要包括认证机构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同时，我们注重成本控制和效率提升，以确保认证机构项目的可持续盈利。透过精细的管理和资源优化，公司期望实现认证机构项目利润最大化。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认证机构项目实施进行全面的投资评估，包括认证机构项目启动阶段的资金投入和后续运营成本。通过对认证机构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认证机构项目实施过程中具备足够的资金流动性，公司将进行详尽的现金流分析。这包括资金需求的合理预测、认证机构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627"/>
      <w:r>
        <w:rPr>
          <w:rFonts w:ascii="仿宋" w:eastAsia="仿宋" w:hAnsi="仿宋" w:cs="仿宋" w:hint="eastAsia"/>
          <w:sz w:val="28"/>
          <w:lang w:eastAsia="zh-CN"/>
        </w:rPr>
        <w:t>四、认证机构项目危机管理</w:t>
      </w:r>
      <w:bookmarkEnd w:id="13"/>
    </w:p>
    <w:p>
      <w:pPr>
        <w:pStyle w:val="Heading2"/>
        <w:rPr>
          <w:rFonts w:ascii="仿宋" w:eastAsia="仿宋" w:hAnsi="仿宋" w:cs="仿宋" w:hint="eastAsia"/>
          <w:lang w:eastAsia="zh-CN"/>
        </w:rPr>
      </w:pPr>
      <w:bookmarkStart w:id="14" w:name="_Toc4154"/>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认证机构项目危机管理中，危机预警与识别是确保认证机构项目稳健运行的核心步骤。通过建立全面的监测机制，认证机构项目团队旨在及时发现和理解潜在的风险和危机因素，以便采取及时的预防和应对措施，确保认证机构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首先，通过深入的风险评估，认证机构项目团队全面分析了整个认证机构项目和各个阶段可能存在的威胁。这包括准确评估每个潜在风险的发生概率和可能影响的程度，为后续危机预警提供了有力支持。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认证机构项目团队着重于明确定义认证机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认证机构项目进展的持续监控，团队能够及时发现潜在问题并作出迅速反应。认证机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在这一阶段，团队的专业素养和反应速度将发挥至关重要的作用，以确保潜在危机能够在初期得到有效的处理，最大程度地减轻负面影响。通过危机预警与识别，认证机构项目得以更有序、可控地推进。</w:t>
      </w:r>
    </w:p>
    <w:p>
      <w:pPr>
        <w:pStyle w:val="Heading2"/>
        <w:ind w:firstLine="560" w:firstLineChars="200"/>
        <w:rPr>
          <w:rFonts w:ascii="仿宋" w:eastAsia="仿宋" w:hAnsi="仿宋" w:cs="仿宋" w:hint="eastAsia"/>
          <w:sz w:val="28"/>
          <w:lang w:eastAsia="zh-CN"/>
        </w:rPr>
      </w:pPr>
      <w:bookmarkStart w:id="15" w:name="_Toc14847"/>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在危机发生时，认证机构项目团队立即行动，成立了应急小组。该小组的任务是迅速制定并实施紧急应对措施，以最小化潜在损失。以下是采取的主要措施：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暂停认证机构项目进度：为遏制危机蔓延，认证机构项目暂时停止进行，以便全面评估当前状况。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资源重新分配：重新评估认证机构项目资源的分配，确保最大限度地减小损失。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实时沟通：与关键利益相关者建立实时沟通机制，向他们传递认证机构项目危机的实际状况，保障认证机构项目核心利益。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在紧急应对的同时，认证机构项目团队强调了团队协作和有效沟通的重要性。以下是团队协作的关键举措：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信息共享机制：建立了信息共享平台，确保团队成员能够及时获取认证机构项目危机的实时信息。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领导者沟通：认证机构项目领导者通过定期会议和即时沟通工具，指导团队应对危机，保持团队稳定运行。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随着危机得到初步控制，认证机构项目团队转向制定恢复计划，以确保认证机构项目能够从中迅速恢复。主要恢复计划包括：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修复受损的进度计划：重新评估认证机构项目进度，制定修复计划，确保认证机构项目尽快回归正常进程。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重新调整资源分配：优化资源分配，确保认证机构项目在有限资源下高效运转。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风险管理机制加强：对认证机构项目风险进行全面评估，制定更强化的风险管理策略，以预防未来可能的危机。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0767"/>
      <w:r>
        <w:rPr>
          <w:rFonts w:ascii="仿宋" w:eastAsia="仿宋" w:hAnsi="仿宋" w:cs="仿宋" w:hint="eastAsia"/>
          <w:sz w:val="28"/>
          <w:lang w:eastAsia="zh-CN"/>
        </w:rPr>
        <w:t>五、认证机构项目概论</w:t>
      </w:r>
      <w:bookmarkEnd w:id="16"/>
    </w:p>
    <w:p>
      <w:pPr>
        <w:pStyle w:val="Heading2"/>
        <w:rPr>
          <w:rFonts w:ascii="仿宋" w:eastAsia="仿宋" w:hAnsi="仿宋" w:cs="仿宋" w:hint="eastAsia"/>
          <w:lang w:eastAsia="zh-CN"/>
        </w:rPr>
      </w:pPr>
      <w:bookmarkStart w:id="17" w:name="_Toc14372"/>
      <w:r>
        <w:rPr>
          <w:rFonts w:ascii="仿宋" w:eastAsia="仿宋" w:hAnsi="仿宋" w:cs="仿宋" w:hint="eastAsia"/>
          <w:lang w:eastAsia="zh-CN"/>
        </w:rPr>
        <w:t>(一)、认证机构项目概况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起源追溯至对市场的深入洞察。市场的不断演变与变革为认证机构项目提供了难得的机遇。当前市场存在的需求缺口和变革的大环境共同构成了认证机构项目的背景。这个认证机构项目旨在充分利用市场机遇，填补行业中尚未满足的需求，为客户提供全新的解决方案。市场的变革和需求的增长使得这个认证机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认证机构项目名称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正式命名为认证机构。这个名称不仅仅是一个标识，更代表了认证机构项目的核心理念和愿景。它蕴含着认证机构项目所要解决问题的关键字，具有强烈的表达和辨识度，为认证机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认证机构项目目标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核心目标是提供一种全新、高效的解决方案，满足客户日益增长的需求。认证机构项目追求的不仅仅是满足市场需求，更是在市场中获得卓越的竞争优势。通过不断提升产品或服务的质量和创新水平，认证机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认证机构项目范围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全面涵盖了产品研发、制造、市场推广和售后服务，确保从产品设计到最终用户体验的全方位关注。这一全面的认证机构项目范围是为了确保认证机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认证机构项目时间表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认证机构项目计划在未来18个月内完成，包括研发、测试、市场试点和正式推出等不同阶段。这个时间表的合理设计是为了确保认证机构项目各个阶段的顺利推进，以便按时交付高质量的成果。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认证机构项目预算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认证机构项目总预算估算为XX百万美元，主要分配在研发、市场推广、人员培训和运营等方面。这一充足的预算为认证机构项目提供了充足的资源，确保认证机构项目在各个方面都能取得优异的表现。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认证机构项目风险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认证机构项目可能面临的风险包括市场接受度低、技术难题、竞争激烈等。认证机构项目团队已经制定了相应的风险应对计划，通过前瞻性的风险管理，确保认证机构项目在面对不确定性时能够迅速做出应对。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认证机构项目团队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认证机构项目汇聚了一支经验丰富、多领域专业素养的核心团队，确保认证机构项目在各个方面都能拥有高水平的执行力。团队的协同作战是认证机构项目成功的关键因素之一。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认证机构项目背景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认证机构项目的背景根植于市场对更高效、创新产品的渴望，同时也受到科技发展对行业格局的深刻改变的影响。这为认证机构项目提供了广阔的发展空间和市场需求。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认证机构项目现状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截至目前，认证机构项目已完成市场调研和技术验证，取得了初步的成功。这为认证机构项目在未来的发展奠定了坚实的基础，为更远大的目标打下了坚实的基石。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16"/>
      <w:r>
        <w:rPr>
          <w:rFonts w:ascii="仿宋" w:eastAsia="仿宋" w:hAnsi="仿宋" w:cs="仿宋" w:hint="eastAsia"/>
          <w:sz w:val="28"/>
          <w:lang w:eastAsia="zh-CN"/>
        </w:rPr>
        <w:t>(二)、认证机构项目目标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keyword》认证机构项目首要业务目标是在市场中占据有利地位，实现产品/服务的成功推广和销售。通过不断提升产品质量、创新性，认证机构项目追求成为行业中的领导者，赢得更多客户的青睐。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在科技迅速发展的时代，认证机构项目着眼于技术创新。通过持续的研发和技术升级，认证机构项目旨在推出更具创新性的产品或服务，以满足市场对新鲜、先进解决方案的需求。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为了建立可持续的客户关系，认证机构项目设定了客户满意度目标。通过提供卓越的产品质量和优质的客户服务，认证机构项目追求赢得客户的信任和忠诚度，确保他们的满意度达到行业领先水平。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认证机构项目注重社会责任和可持续发展。通过实施环保、社会责任认证机构项目，认证机构项目致力于在经济发展的同时保护环境，促进社会公平，实现可持续经营。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认证机构项目的团队是实现目标的核心驱动力。因此，认证机构项目设定了团队发展目标，包括提升团队成员的专业技能、培养领导力，以及搭建协同高效的团队工作氛围。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5762"/>
      <w:r>
        <w:rPr>
          <w:rFonts w:ascii="仿宋" w:eastAsia="仿宋" w:hAnsi="仿宋" w:cs="仿宋" w:hint="eastAsia"/>
          <w:sz w:val="28"/>
          <w:lang w:eastAsia="zh-CN"/>
        </w:rPr>
        <w:t>(三)、认证机构项目提出的理由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认证机构项目提出的理由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提出源于对市场机遇的深刻洞察。当前市场中存在的需求缺口和行业发展趋势表明，有巨大的商业机会等待被开发。通过准确捕捉市场机遇，认证机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理念基于对技术创新的信仰。通过持续的研发和技术投入，认证机构项目有望推出更具创新性的产品或服务。在科技飞速发展的当下，认证机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提出是为了增强企业的行业竞争力。通过提升产品或服务的质量和独特性，认证机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响应了消费者需求的变化。随着社会和科技的不断发展，消费者对产品和服务的需求也在发生变化。通过深入了解并及时回应消费者的新需求，认证机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认证机构项目的提出是企业战略发展规划的一部分。在面对日益激烈的市场竞争和不断变化的商业环境中，认证机构项目作为企业战略的一环，旨在为企业开辟新的增长领域，巩固企业在行业中的地位。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提出不仅仅是基于商业考量，还注重社会责任。通过推出环保、社会责任等方面的认证机构项目，认证机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认证机构项目的提出反映了对利益相关者期望的关注。包括客户、员工、投资者等利益相关者在企业发展中都有着各自的期望，认证机构项目力求在满足这些期望的同时，取得更大的共赢。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6663"/>
      <w:r>
        <w:rPr>
          <w:rFonts w:ascii="仿宋" w:eastAsia="仿宋" w:hAnsi="仿宋" w:cs="仿宋" w:hint="eastAsia"/>
          <w:sz w:val="28"/>
          <w:lang w:eastAsia="zh-CN"/>
        </w:rPr>
        <w:t>(四)、认证机构项目意义</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在实施认证机构项目的过程中，我们不仅仅是在追逐商业成功，更是为企业和社会的多个层面创造了深远的意义。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https://d.book118.com/486232230200010100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C3995"/>
    <w:rsid w:val="2B7C39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232230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2024-03-02T14:12:00Z</dcterms:created>
  <dcterms:modified xsi:type="dcterms:W3CDTF">2024-03-02T14:12:26Z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49BD8F5BF14C4AD78445A29E2EA264C7_11</vt:lpwstr>
  </property>
  <property fmtid="{D5CDD505-2E9C-101B-9397-08002B2CF9AE}" pid="3" name="KSOProductBuildVer">
    <vt:lpwstr>2052-12.1.0.16388</vt:lpwstr>
  </property>
</Properties>
</file>