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25CC2" w:rsidP="00825CC2" w14:paraId="40DC2826" w14:textId="77777777">
      <w:pPr>
        <w:spacing w:before="48" w:beforeLines="20" w:after="360" w:afterLines="150" w:line="360" w:lineRule="auto"/>
        <w:jc w:val="center"/>
        <w:rPr>
          <w:rFonts w:ascii="华文中宋" w:eastAsia="华文中宋" w:hAnsi="华文中宋"/>
          <w:b/>
          <w:sz w:val="30"/>
        </w:rPr>
      </w:pPr>
      <w:r w:rsidRPr="00825CC2">
        <w:rPr>
          <w:rFonts w:ascii="华文中宋" w:eastAsia="华文中宋" w:hAnsi="华文中宋"/>
          <w:b/>
          <w:sz w:val="30"/>
        </w:rPr>
        <w:t>2024</w:t>
      </w:r>
      <w:r w:rsidRPr="00825CC2">
        <w:rPr>
          <w:rFonts w:ascii="华文中宋" w:eastAsia="华文中宋" w:hAnsi="华文中宋"/>
          <w:b/>
          <w:sz w:val="30"/>
        </w:rPr>
        <w:t>中国储备粮管理集团有限公司广西分公司公开招聘</w:t>
      </w:r>
      <w:r w:rsidRPr="00825CC2">
        <w:rPr>
          <w:rFonts w:ascii="华文中宋" w:eastAsia="华文中宋" w:hAnsi="华文中宋"/>
          <w:b/>
          <w:sz w:val="30"/>
        </w:rPr>
        <w:t>54</w:t>
      </w:r>
      <w:r w:rsidRPr="00825CC2">
        <w:rPr>
          <w:rFonts w:ascii="华文中宋" w:eastAsia="华文中宋" w:hAnsi="华文中宋"/>
          <w:b/>
          <w:sz w:val="30"/>
        </w:rPr>
        <w:t>人笔试备考题库及答案解析</w:t>
      </w:r>
    </w:p>
    <w:p w:rsidR="00A77B3E" w14:paraId="58FD0BA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EB3E073" w14:textId="77777777">
      <w:pPr>
        <w:spacing w:after="260" w:line="360" w:lineRule="auto"/>
      </w:pPr>
      <w:r>
        <w:rPr>
          <w:rFonts w:ascii="微软雅黑" w:eastAsia="微软雅黑" w:cs="微软雅黑"/>
        </w:rPr>
        <w:t>一、选择题</w:t>
      </w:r>
    </w:p>
    <w:p w:rsidR="006D34C4" w14:paraId="55B6881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5691004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3C476A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73092D8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225533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2CF71CE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F1CD0A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2F7CEDA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6B71EB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1A21A7D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1830FC1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2A44949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240442B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280174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1709225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5476EB2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7128DE1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47DCC96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7C28804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38CD7B7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E07025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2DF08EB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00A0635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240FDE6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0FD4723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642F321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01A166B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7EE989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https://d.book118.com/487000020161006035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rsidP="00B77510" w14:paraId="37F943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5CC2" w14:paraId="06BC894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rsidP="00B77510" w14:paraId="70982116" w14:textId="20404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25CC2" w14:paraId="04A39DD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14:paraId="2DCA06A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5CC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rsidP="00B77510" w14:textId="20404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25CC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5CC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rsidP="00B77510" w14:textId="204047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25CC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14:paraId="630423E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14:paraId="5DC42DF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14:paraId="559F714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5CC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25CC2"/>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1D5E63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25CC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25CC2"/>
    <w:rPr>
      <w:sz w:val="18"/>
      <w:szCs w:val="18"/>
    </w:rPr>
  </w:style>
  <w:style w:type="paragraph" w:styleId="Footer">
    <w:name w:val="footer"/>
    <w:basedOn w:val="Normal"/>
    <w:link w:val="a0"/>
    <w:rsid w:val="00825CC2"/>
    <w:pPr>
      <w:tabs>
        <w:tab w:val="center" w:pos="4153"/>
        <w:tab w:val="right" w:pos="8306"/>
      </w:tabs>
      <w:snapToGrid w:val="0"/>
    </w:pPr>
    <w:rPr>
      <w:sz w:val="18"/>
      <w:szCs w:val="18"/>
    </w:rPr>
  </w:style>
  <w:style w:type="character" w:customStyle="1" w:styleId="a0">
    <w:name w:val="页脚 字符"/>
    <w:basedOn w:val="DefaultParagraphFont"/>
    <w:link w:val="Footer"/>
    <w:rsid w:val="00825CC2"/>
    <w:rPr>
      <w:sz w:val="18"/>
      <w:szCs w:val="18"/>
    </w:rPr>
  </w:style>
  <w:style w:type="character" w:styleId="PageNumber">
    <w:name w:val="page number"/>
    <w:basedOn w:val="DefaultParagraphFont"/>
    <w:rsid w:val="00825C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700002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2949</Words>
  <Characters>16812</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