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EBB" w:rsidRPr="00764EBB" w:rsidP="00764EB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64EBB">
        <w:rPr>
          <w:rFonts w:ascii="微软雅黑" w:eastAsia="微软雅黑" w:hAnsi="微软雅黑" w:hint="eastAsia"/>
          <w:b/>
          <w:bCs/>
          <w:sz w:val="28"/>
        </w:rPr>
        <w:t>广东省茂名市十校联考</w:t>
      </w:r>
      <w:r w:rsidRPr="00764EBB">
        <w:rPr>
          <w:rFonts w:ascii="微软雅黑" w:eastAsia="微软雅黑" w:hAnsi="微软雅黑"/>
          <w:b/>
          <w:bCs/>
          <w:sz w:val="28"/>
        </w:rPr>
        <w:t>2024届八年级物理第一学期期末复习检测模拟试题</w:t>
      </w:r>
    </w:p>
    <w:p w:rsidR="00497F5F" w:rsidRPr="00497F5F" w:rsidP="00B147EF">
      <w:pPr>
        <w:jc w:val="left"/>
        <w:rPr>
          <w:rFonts w:ascii="宋体" w:hAnsi="宋体"/>
          <w:b/>
          <w:bCs/>
        </w:rPr>
      </w:pPr>
      <w:r w:rsidRPr="00497F5F">
        <w:rPr>
          <w:rFonts w:ascii="宋体" w:hAnsi="宋体" w:hint="eastAsia"/>
          <w:b/>
          <w:bCs/>
        </w:rPr>
        <w:t>考生须知：</w:t>
      </w:r>
    </w:p>
    <w:p w:rsidR="00497F5F" w:rsidRPr="00497F5F" w:rsidP="00B147EF">
      <w:pPr>
        <w:jc w:val="left"/>
        <w:rPr>
          <w:rFonts w:ascii="宋体" w:hAnsi="宋体" w:hint="eastAsia"/>
          <w:b/>
          <w:bCs/>
        </w:rPr>
      </w:pPr>
      <w:r w:rsidRPr="00497F5F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497F5F">
        <w:rPr>
          <w:rFonts w:ascii="宋体" w:hAnsi="宋体" w:hint="eastAsia"/>
          <w:b/>
          <w:bCs/>
        </w:rPr>
        <w:t>“</w:t>
      </w:r>
      <w:r w:rsidRPr="00497F5F">
        <w:rPr>
          <w:rFonts w:ascii="宋体" w:hAnsi="宋体" w:hint="eastAsia"/>
          <w:b/>
          <w:bCs/>
        </w:rPr>
        <w:t>答题纸</w:t>
      </w:r>
      <w:r w:rsidRPr="00497F5F">
        <w:rPr>
          <w:rFonts w:ascii="宋体" w:hAnsi="宋体" w:hint="eastAsia"/>
          <w:b/>
          <w:bCs/>
        </w:rPr>
        <w:t>”</w:t>
      </w:r>
      <w:r w:rsidRPr="00497F5F">
        <w:rPr>
          <w:rFonts w:ascii="宋体" w:hAnsi="宋体" w:hint="eastAsia"/>
          <w:b/>
          <w:bCs/>
        </w:rPr>
        <w:t>相应位置上。</w:t>
      </w:r>
    </w:p>
    <w:p w:rsidR="00497F5F" w:rsidRPr="00497F5F" w:rsidP="00B147EF">
      <w:pPr>
        <w:jc w:val="left"/>
        <w:rPr>
          <w:rFonts w:ascii="宋体" w:hAnsi="宋体" w:hint="eastAsia"/>
          <w:b/>
          <w:bCs/>
        </w:rPr>
      </w:pPr>
      <w:r w:rsidRPr="00497F5F">
        <w:rPr>
          <w:rFonts w:ascii="宋体" w:hAnsi="宋体" w:hint="eastAsia"/>
          <w:b/>
          <w:bCs/>
        </w:rPr>
        <w:t>2．请用黑色字迹的钢笔或答字笔在</w:t>
      </w:r>
      <w:r w:rsidRPr="00497F5F">
        <w:rPr>
          <w:rFonts w:ascii="宋体" w:hAnsi="宋体" w:hint="eastAsia"/>
          <w:b/>
          <w:bCs/>
        </w:rPr>
        <w:t>“</w:t>
      </w:r>
      <w:r w:rsidRPr="00497F5F">
        <w:rPr>
          <w:rFonts w:ascii="宋体" w:hAnsi="宋体" w:hint="eastAsia"/>
          <w:b/>
          <w:bCs/>
        </w:rPr>
        <w:t>答题纸</w:t>
      </w:r>
      <w:r w:rsidRPr="00497F5F">
        <w:rPr>
          <w:rFonts w:ascii="宋体" w:hAnsi="宋体" w:hint="eastAsia"/>
          <w:b/>
          <w:bCs/>
        </w:rPr>
        <w:t>”</w:t>
      </w:r>
      <w:r w:rsidRPr="00497F5F">
        <w:rPr>
          <w:rFonts w:ascii="宋体" w:hAnsi="宋体" w:hint="eastAsia"/>
          <w:b/>
          <w:bCs/>
        </w:rPr>
        <w:t>上先填写姓名和准考证号。</w:t>
      </w:r>
    </w:p>
    <w:p w:rsidR="00497F5F" w:rsidRPr="00497F5F" w:rsidP="00B147EF">
      <w:pPr>
        <w:jc w:val="left"/>
        <w:rPr>
          <w:rFonts w:ascii="宋体" w:hAnsi="宋体"/>
          <w:b/>
          <w:bCs/>
        </w:rPr>
      </w:pPr>
      <w:r w:rsidRPr="00497F5F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497F5F" w:rsidRPr="00497F5F" w:rsidP="00497F5F">
      <w:pPr>
        <w:jc w:val="center"/>
        <w:rPr>
          <w:rFonts w:ascii="宋体" w:hAnsi="宋体"/>
          <w:b/>
        </w:rPr>
      </w:pPr>
    </w:p>
    <w:p w:rsidR="00497F5F" w:rsidRPr="00497F5F" w:rsidP="00497F5F">
      <w:pPr>
        <w:jc w:val="left"/>
        <w:rPr>
          <w:rFonts w:ascii="宋体" w:hAnsi="宋体"/>
          <w:b/>
        </w:rPr>
      </w:pPr>
      <w:r w:rsidRPr="00497F5F">
        <w:rPr>
          <w:rFonts w:ascii="宋体" w:hAnsi="宋体"/>
          <w:b/>
        </w:rPr>
        <w:t>一、选择题（每题1.5分，共30题，45分）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1．</w:t>
      </w:r>
      <w:r w:rsidRPr="00497F5F">
        <w:rPr>
          <w:rFonts w:ascii="宋体" w:hAnsi="宋体" w:cs="宋体"/>
          <w:b/>
        </w:rPr>
        <w:t>下列物体不是光源的是</w:t>
      </w:r>
    </w:p>
    <w:p w:rsidR="00497F5F" w:rsidRPr="00497F5F" w:rsidP="00B147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太阳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篝火</w:t>
      </w:r>
      <w:r w:rsidRPr="00497F5F">
        <w:rPr>
          <w:b/>
        </w:rPr>
        <w:tab/>
        <w:t>C．</w:t>
      </w:r>
      <w:r w:rsidRPr="00497F5F">
        <w:rPr>
          <w:rFonts w:ascii="宋体" w:hAnsi="宋体" w:cs="宋体"/>
          <w:b/>
        </w:rPr>
        <w:t>烧红的铁丝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月亮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2．</w:t>
      </w:r>
      <w:r w:rsidRPr="00497F5F">
        <w:rPr>
          <w:rFonts w:ascii="宋体" w:hAnsi="宋体" w:cs="宋体"/>
          <w:b/>
        </w:rPr>
        <w:t>济南市在进入城区的主干道上都悬挂了如图所示的汽车“禁鸣”标识。下列方法中与这种控制噪声的方法相同的是（　　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87.75pt;height:84.75pt">
            <v:imagedata r:id="rId5" o:title=""/>
            <o:lock v:ext="edit" aspectratio="t"/>
          </v:shape>
        </w:pic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上下楼梯要轻声慢步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在道路旁设置隔音板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工人戴上防噪声耳罩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上课时关闭教室门窗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3．</w:t>
      </w:r>
      <w:r w:rsidRPr="00497F5F">
        <w:rPr>
          <w:rFonts w:ascii="宋体" w:hAnsi="宋体" w:cs="宋体"/>
          <w:b/>
        </w:rPr>
        <w:t>在实施科学探究的过程中，所涉及到的主要环节顺序正确的是（　　）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提问、猜想、设计实验、进行实验并收集证据、分析和评估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猜想、提问、设计实验、结论和评估、进行实验并收集证据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设计实验、进行实验并收集证据、提问、猜想、评估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分析和论证、提问、设计实验、猜想、结论和评估、进行实验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4．</w:t>
      </w:r>
      <w:r w:rsidRPr="00497F5F">
        <w:rPr>
          <w:rFonts w:ascii="宋体" w:hAnsi="宋体" w:cs="宋体"/>
          <w:b/>
        </w:rPr>
        <w:t>我们观看百米赛跑时，判断谁跑得快的根据是（　　）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速度的大小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跑完相同的距离需要时间的多少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在相同的时间内，跑过的距离的长短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跑过相同的距离比较平均速度的大小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5．</w:t>
      </w:r>
      <w:r w:rsidRPr="00497F5F">
        <w:rPr>
          <w:rFonts w:ascii="宋体" w:hAnsi="宋体" w:cs="宋体"/>
          <w:b/>
        </w:rPr>
        <w:t>如图所示，一物体沿斜面向下匀速滑动．关于该物体的受力，以下分析正确的是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6" type="#_x0000_t75" alt="figure" style="width:1in;height:57.75pt;visibility:visible" filled="f" stroked="f">
            <v:imagedata r:id="rId6" o:title="figure"/>
          </v:shape>
        </w:pic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物体只受到重力和摩擦力的作用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物体只受到重力和弹力的作用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物体同时受到重力、弹力和摩擦力的作用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物体只受到重力的作用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6．</w:t>
      </w:r>
      <w:r w:rsidRPr="00497F5F">
        <w:rPr>
          <w:rFonts w:ascii="宋体" w:hAnsi="宋体" w:cs="宋体"/>
          <w:b/>
        </w:rPr>
        <w:t>下列四幅图中，属于远视眼及其矫正的是（　　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7" type="#_x0000_t75" alt="figure" style="width:372.65pt;height:77.2pt;visibility:visible" filled="f" stroked="f">
            <v:imagedata r:id="rId7" o:title="figure"/>
          </v:shape>
        </w:pict>
      </w:r>
    </w:p>
    <w:p w:rsidR="00497F5F" w:rsidRPr="00497F5F" w:rsidP="00B147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甲和丙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甲和丁</w:t>
      </w:r>
      <w:r w:rsidRPr="00497F5F">
        <w:rPr>
          <w:b/>
        </w:rPr>
        <w:tab/>
        <w:t>C．</w:t>
      </w:r>
      <w:r w:rsidRPr="00497F5F">
        <w:rPr>
          <w:rFonts w:ascii="宋体" w:hAnsi="宋体" w:cs="宋体"/>
          <w:b/>
        </w:rPr>
        <w:t>乙和丙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乙和丁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7．</w:t>
      </w:r>
      <w:r w:rsidRPr="00497F5F">
        <w:rPr>
          <w:rFonts w:ascii="宋体" w:hAnsi="宋体" w:cs="宋体"/>
          <w:b/>
        </w:rPr>
        <w:t>下列有关声现象的实验中，能用来探究声音具有能量的是（　　）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>
        <w:rPr>
          <w:b/>
          <w:noProof/>
        </w:rPr>
        <w:pict>
          <v:shape id="_x0000_i1028" type="#_x0000_t75" alt="figure" style="width:78.75pt;height:66pt;visibility:visible" filled="f" stroked="f">
            <v:imagedata r:id="rId8" o:title="figure"/>
          </v:shape>
        </w:pict>
      </w:r>
      <w:r w:rsidRPr="00497F5F">
        <w:rPr>
          <w:rFonts w:ascii="宋体" w:hAnsi="宋体" w:cs="宋体"/>
          <w:b/>
        </w:rPr>
        <w:t>手指蘸水摩擦杯口发声，同时增加杯中的水量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>
        <w:rPr>
          <w:b/>
          <w:noProof/>
        </w:rPr>
        <w:pict>
          <v:shape id="_x0000_i1029" type="#_x0000_t75" alt="figure" style="width:80.25pt;height:108.75pt;visibility:visible" filled="f" stroked="f">
            <v:imagedata r:id="rId9" o:title="figure"/>
          </v:shape>
        </w:pict>
      </w:r>
      <w:r w:rsidRPr="00497F5F">
        <w:rPr>
          <w:rFonts w:ascii="宋体" w:hAnsi="宋体" w:cs="宋体"/>
          <w:b/>
        </w:rPr>
        <w:t>响铃时，不断抽出瓶内的空气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>
        <w:rPr>
          <w:b/>
          <w:noProof/>
        </w:rPr>
        <w:pict>
          <v:shape id="_x0000_i1030" type="#_x0000_t75" alt="figure" style="width:63pt;height:61.5pt;visibility:visible" filled="f" stroked="f">
            <v:imagedata r:id="rId10" o:title="figure"/>
          </v:shape>
        </w:pict>
      </w:r>
      <w:r w:rsidRPr="00497F5F">
        <w:rPr>
          <w:rFonts w:ascii="宋体" w:hAnsi="宋体" w:cs="宋体"/>
          <w:b/>
        </w:rPr>
        <w:t>室内收音机播音时，导致喇叭前方的烛焰摇晃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>
        <w:rPr>
          <w:b/>
          <w:noProof/>
        </w:rPr>
        <w:pict>
          <v:shape id="_x0000_i1031" type="#_x0000_t75" alt="figure" style="width:58.5pt;height:87.75pt;visibility:visible" filled="f" stroked="f">
            <v:imagedata r:id="rId11" o:title="figure"/>
          </v:shape>
        </w:pict>
      </w:r>
      <w:r w:rsidRPr="00497F5F">
        <w:rPr>
          <w:rFonts w:ascii="宋体" w:hAnsi="宋体" w:cs="宋体"/>
          <w:b/>
        </w:rPr>
        <w:t>敲鼓时，用大小不同的力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8．</w:t>
      </w:r>
      <w:r w:rsidRPr="00497F5F">
        <w:rPr>
          <w:rFonts w:ascii="宋体" w:hAnsi="宋体" w:cs="宋体"/>
          <w:b/>
        </w:rPr>
        <w:t>下列是对实际生活中的一些数据的估计，其中符合实际的是（　　）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我国北方冬季最低气温约</w:t>
      </w:r>
      <w:r w:rsidRPr="00497F5F">
        <w:rPr>
          <w:rFonts w:eastAsia="Times New Roman"/>
          <w:b/>
        </w:rPr>
        <w:t>15℃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中学生的体重约</w:t>
      </w:r>
      <w:r w:rsidRPr="00497F5F">
        <w:rPr>
          <w:rFonts w:eastAsia="Times New Roman"/>
          <w:b/>
        </w:rPr>
        <w:t>15kg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我校教学三层楼高约</w:t>
      </w:r>
      <w:r w:rsidRPr="00497F5F">
        <w:rPr>
          <w:rFonts w:eastAsia="Times New Roman"/>
          <w:b/>
        </w:rPr>
        <w:t>25m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人正常行走时的速度约为</w:t>
      </w:r>
      <w:r w:rsidRPr="00497F5F">
        <w:rPr>
          <w:rFonts w:eastAsia="Times New Roman"/>
          <w:b/>
        </w:rPr>
        <w:t>1.1m/s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rFonts w:ascii="宋体" w:hAnsi="宋体"/>
          <w:b/>
        </w:rPr>
        <w:t>9．</w:t>
      </w:r>
      <w:r w:rsidRPr="00497F5F">
        <w:rPr>
          <w:rFonts w:ascii="宋体" w:hAnsi="宋体" w:cs="宋体"/>
          <w:b/>
        </w:rPr>
        <w:t>如图所示是某物体做直线运动时的路程随时间变化的图象，由图象判断下列说法错误的是（</w:t>
      </w:r>
      <w:r w:rsidRPr="00497F5F">
        <w:rPr>
          <w:rFonts w:eastAsia="Times New Roman"/>
          <w:b/>
        </w:rPr>
        <w:t xml:space="preserve">  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032" type="#_x0000_t75" alt="figure" style="width:101.25pt;height:111pt;visibility:visible" filled="f" stroked="f">
            <v:imagedata r:id="rId12" o:title="figure"/>
          </v:shape>
        </w:pic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A．</w:t>
      </w:r>
      <w:r w:rsidRPr="00497F5F">
        <w:rPr>
          <w:rFonts w:eastAsia="Times New Roman"/>
          <w:b/>
        </w:rPr>
        <w:t>5s</w:t>
      </w:r>
      <w:r w:rsidRPr="00497F5F">
        <w:rPr>
          <w:rFonts w:ascii="宋体" w:hAnsi="宋体" w:cs="宋体"/>
          <w:b/>
        </w:rPr>
        <w:t>时，物体通过的路程为</w:t>
      </w:r>
      <w:r w:rsidRPr="00497F5F">
        <w:rPr>
          <w:rFonts w:eastAsia="Times New Roman"/>
          <w:b/>
        </w:rPr>
        <w:t>2.5m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整个</w:t>
      </w:r>
      <w:r w:rsidRPr="00497F5F">
        <w:rPr>
          <w:rFonts w:eastAsia="Times New Roman"/>
          <w:b/>
        </w:rPr>
        <w:t>20s</w:t>
      </w:r>
      <w:r w:rsidRPr="00497F5F">
        <w:rPr>
          <w:rFonts w:ascii="宋体" w:hAnsi="宋体" w:cs="宋体"/>
          <w:b/>
        </w:rPr>
        <w:t>时间内，物体的平均速度为</w:t>
      </w:r>
      <w:r w:rsidRPr="00497F5F">
        <w:rPr>
          <w:rFonts w:eastAsia="Times New Roman"/>
          <w:b/>
        </w:rPr>
        <w:t>0.2m/s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物体在</w:t>
      </w:r>
      <w:r w:rsidRPr="00497F5F">
        <w:rPr>
          <w:rFonts w:eastAsia="Times New Roman"/>
          <w:b/>
        </w:rPr>
        <w:t>20s</w:t>
      </w:r>
      <w:r w:rsidRPr="00497F5F">
        <w:rPr>
          <w:rFonts w:ascii="宋体" w:hAnsi="宋体" w:cs="宋体"/>
          <w:b/>
        </w:rPr>
        <w:t>内都做匀速直线运动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物体在</w:t>
      </w:r>
      <w:r w:rsidRPr="00497F5F">
        <w:rPr>
          <w:rFonts w:eastAsia="Times New Roman"/>
          <w:b/>
        </w:rPr>
        <w:t>0～5s</w:t>
      </w:r>
      <w:r w:rsidRPr="00497F5F">
        <w:rPr>
          <w:rFonts w:ascii="宋体" w:hAnsi="宋体" w:cs="宋体"/>
          <w:b/>
        </w:rPr>
        <w:t>时间内的速度比</w:t>
      </w:r>
      <w:r w:rsidRPr="00497F5F">
        <w:rPr>
          <w:rFonts w:eastAsia="Times New Roman"/>
          <w:b/>
        </w:rPr>
        <w:t>10～20s</w:t>
      </w:r>
      <w:r w:rsidRPr="00497F5F">
        <w:rPr>
          <w:rFonts w:ascii="宋体" w:hAnsi="宋体" w:cs="宋体"/>
          <w:b/>
        </w:rPr>
        <w:t>内的速度大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10．</w:t>
      </w:r>
      <w:r w:rsidRPr="00497F5F">
        <w:rPr>
          <w:rFonts w:ascii="宋体" w:hAnsi="宋体" w:cs="宋体"/>
          <w:b/>
        </w:rPr>
        <w:t>医生给病人检查身体时使用“听诊器”的目的是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保持声音的音调</w:t>
      </w:r>
      <w:r w:rsidRPr="00497F5F">
        <w:rPr>
          <w:b/>
        </w:rPr>
        <w:tab/>
        <w:t>B．</w:t>
      </w:r>
      <w:r w:rsidRPr="00497F5F">
        <w:rPr>
          <w:rFonts w:ascii="宋体" w:hAnsi="宋体" w:cs="宋体"/>
          <w:b/>
        </w:rPr>
        <w:t>保持声音的音色</w: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保持声音的频率</w:t>
      </w:r>
      <w:r w:rsidRPr="00497F5F">
        <w:rPr>
          <w:b/>
        </w:rPr>
        <w:tab/>
        <w:t>D．</w:t>
      </w:r>
      <w:r w:rsidRPr="00497F5F">
        <w:rPr>
          <w:rFonts w:ascii="宋体" w:hAnsi="宋体" w:cs="宋体"/>
          <w:b/>
        </w:rPr>
        <w:t>减小声音的分散，增加响度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11．</w:t>
      </w:r>
      <w:r w:rsidRPr="00497F5F">
        <w:rPr>
          <w:rFonts w:ascii="宋体" w:hAnsi="宋体" w:cs="宋体"/>
          <w:b/>
        </w:rPr>
        <w:t>一大石块的密度为</w:t>
      </w:r>
      <w:r w:rsidRPr="00497F5F">
        <w:rPr>
          <w:rFonts w:eastAsia="Times New Roman"/>
          <w:b/>
        </w:rPr>
        <w:t xml:space="preserve">2.7×10 </w:t>
      </w:r>
      <w:r w:rsidRPr="00497F5F">
        <w:rPr>
          <w:rFonts w:eastAsia="Times New Roman"/>
          <w:b/>
          <w:vertAlign w:val="superscript"/>
        </w:rPr>
        <w:t>3</w:t>
      </w:r>
      <w:r w:rsidRPr="00497F5F">
        <w:rPr>
          <w:rFonts w:ascii="宋体" w:hAnsi="宋体" w:cs="宋体"/>
          <w:b/>
        </w:rPr>
        <w:t>千克</w:t>
      </w:r>
      <w:r w:rsidRPr="00497F5F">
        <w:rPr>
          <w:rFonts w:eastAsia="Times New Roman"/>
          <w:b/>
        </w:rPr>
        <w:t>/</w:t>
      </w:r>
      <w:r w:rsidRPr="00497F5F">
        <w:rPr>
          <w:rFonts w:ascii="宋体" w:hAnsi="宋体" w:cs="宋体"/>
          <w:b/>
        </w:rPr>
        <w:t>米</w:t>
      </w:r>
      <w:r w:rsidRPr="00497F5F">
        <w:rPr>
          <w:rFonts w:eastAsia="Times New Roman"/>
          <w:b/>
          <w:vertAlign w:val="superscript"/>
        </w:rPr>
        <w:t>3</w:t>
      </w:r>
      <w:r w:rsidRPr="00497F5F">
        <w:rPr>
          <w:rFonts w:ascii="宋体" w:hAnsi="宋体" w:cs="宋体"/>
          <w:b/>
        </w:rPr>
        <w:t>，将大石块砸成</w:t>
      </w:r>
      <w:r w:rsidRPr="00497F5F">
        <w:rPr>
          <w:rFonts w:eastAsia="Times New Roman"/>
          <w:b/>
        </w:rPr>
        <w:t>3</w:t>
      </w:r>
      <w:r w:rsidRPr="00497F5F">
        <w:rPr>
          <w:rFonts w:ascii="宋体" w:hAnsi="宋体" w:cs="宋体"/>
          <w:b/>
        </w:rPr>
        <w:t>小块后，每小块的密度为（</w:t>
      </w:r>
      <w:r w:rsidRPr="00497F5F">
        <w:rPr>
          <w:rFonts w:eastAsia="Times New Roman"/>
          <w:b/>
        </w:rPr>
        <w:t xml:space="preserve">  </w:t>
      </w:r>
      <w:r w:rsidRPr="00497F5F">
        <w:rPr>
          <w:rFonts w:ascii="宋体" w:hAnsi="宋体" w:cs="宋体"/>
          <w:b/>
        </w:rPr>
        <w:t>）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A．</w:t>
      </w:r>
      <w:r w:rsidRPr="00497F5F">
        <w:rPr>
          <w:rFonts w:eastAsia="Times New Roman"/>
          <w:b/>
        </w:rPr>
        <w:t xml:space="preserve">0.9×10 </w:t>
      </w:r>
      <w:r w:rsidRPr="00497F5F">
        <w:rPr>
          <w:rFonts w:eastAsia="Times New Roman"/>
          <w:b/>
          <w:vertAlign w:val="superscript"/>
        </w:rPr>
        <w:t>3</w:t>
      </w:r>
      <w:r w:rsidRPr="00497F5F">
        <w:rPr>
          <w:rFonts w:ascii="宋体" w:hAnsi="宋体" w:cs="宋体"/>
          <w:b/>
        </w:rPr>
        <w:t>千克</w:t>
      </w:r>
      <w:r w:rsidRPr="00497F5F">
        <w:rPr>
          <w:rFonts w:eastAsia="Times New Roman"/>
          <w:b/>
        </w:rPr>
        <w:t>/</w:t>
      </w:r>
      <w:r w:rsidRPr="00497F5F">
        <w:rPr>
          <w:rFonts w:ascii="宋体" w:hAnsi="宋体" w:cs="宋体"/>
          <w:b/>
        </w:rPr>
        <w:t>米</w:t>
      </w:r>
      <w:r w:rsidRPr="00497F5F">
        <w:rPr>
          <w:rFonts w:eastAsia="Times New Roman"/>
          <w:b/>
          <w:vertAlign w:val="superscript"/>
        </w:rPr>
        <w:t>3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B．</w:t>
      </w:r>
      <w:r w:rsidRPr="00497F5F">
        <w:rPr>
          <w:rFonts w:eastAsia="Times New Roman"/>
          <w:b/>
        </w:rPr>
        <w:t>2.7×10</w:t>
      </w:r>
      <w:r w:rsidRPr="00497F5F">
        <w:rPr>
          <w:rFonts w:eastAsia="Times New Roman"/>
          <w:b/>
          <w:vertAlign w:val="superscript"/>
        </w:rPr>
        <w:t>3</w:t>
      </w:r>
      <w:r w:rsidRPr="00497F5F">
        <w:rPr>
          <w:rFonts w:ascii="宋体" w:hAnsi="宋体" w:cs="宋体"/>
          <w:b/>
        </w:rPr>
        <w:t>千克</w:t>
      </w:r>
      <w:r w:rsidRPr="00497F5F">
        <w:rPr>
          <w:rFonts w:eastAsia="Times New Roman"/>
          <w:b/>
        </w:rPr>
        <w:t>/</w:t>
      </w:r>
      <w:r w:rsidRPr="00497F5F">
        <w:rPr>
          <w:rFonts w:ascii="宋体" w:hAnsi="宋体" w:cs="宋体"/>
          <w:b/>
        </w:rPr>
        <w:t>米</w:t>
      </w:r>
      <w:r w:rsidRPr="00497F5F">
        <w:rPr>
          <w:rFonts w:eastAsia="Times New Roman"/>
          <w:b/>
          <w:vertAlign w:val="superscript"/>
        </w:rPr>
        <w:t>3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C．</w:t>
      </w:r>
      <w:r w:rsidRPr="00497F5F">
        <w:rPr>
          <w:rFonts w:eastAsia="Times New Roman"/>
          <w:b/>
        </w:rPr>
        <w:t>8.1×10</w:t>
      </w:r>
      <w:r w:rsidRPr="00497F5F">
        <w:rPr>
          <w:rFonts w:eastAsia="Times New Roman"/>
          <w:b/>
          <w:vertAlign w:val="superscript"/>
        </w:rPr>
        <w:t>3</w:t>
      </w:r>
      <w:r w:rsidRPr="00497F5F">
        <w:rPr>
          <w:rFonts w:ascii="宋体" w:hAnsi="宋体" w:cs="宋体"/>
          <w:b/>
        </w:rPr>
        <w:t>千克/米</w:t>
      </w:r>
      <w:r w:rsidRPr="00497F5F">
        <w:rPr>
          <w:rFonts w:eastAsia="Times New Roman"/>
          <w:b/>
          <w:vertAlign w:val="superscript"/>
        </w:rPr>
        <w:t>3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以上都不对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rFonts w:ascii="宋体" w:hAnsi="宋体"/>
          <w:b/>
        </w:rPr>
        <w:t>12．</w:t>
      </w:r>
      <w:r w:rsidRPr="00497F5F">
        <w:rPr>
          <w:rFonts w:ascii="宋体" w:hAnsi="宋体" w:cs="宋体"/>
          <w:b/>
        </w:rPr>
        <w:t>下列速度﹣时间图象中，表示匀速直线运动的是（</w:t>
      </w:r>
      <w:r w:rsidRPr="00497F5F">
        <w:rPr>
          <w:rFonts w:eastAsia="Times New Roman"/>
          <w:b/>
        </w:rPr>
        <w:t xml:space="preserve">  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 w:rsidRPr="00497F5F">
        <w:rPr>
          <w:b/>
        </w:rPr>
        <w:t>A．</w:t>
      </w:r>
      <w:r>
        <w:rPr>
          <w:b/>
          <w:noProof/>
        </w:rPr>
        <w:pict>
          <v:shape id="_x0000_i1033" type="#_x0000_t75" style="width:80.2pt;height:76.45pt;visibility:visible" filled="f" stroked="f">
            <v:imagedata r:id="rId13" o:title=""/>
          </v:shape>
        </w:pict>
      </w:r>
      <w:r w:rsidRPr="00497F5F">
        <w:rPr>
          <w:b/>
        </w:rPr>
        <w:t xml:space="preserve">    B．</w:t>
      </w:r>
      <w:r>
        <w:rPr>
          <w:b/>
          <w:noProof/>
        </w:rPr>
        <w:pict>
          <v:shape id="_x0000_i1034" type="#_x0000_t75" style="width:78.7pt;height:76.45pt;visibility:visible" filled="f" stroked="f">
            <v:imagedata r:id="rId14" o:title=""/>
          </v:shape>
        </w:pict>
      </w:r>
      <w:r w:rsidRPr="00497F5F">
        <w:rPr>
          <w:b/>
        </w:rPr>
        <w:t xml:space="preserve">    C．</w:t>
      </w:r>
      <w:r>
        <w:rPr>
          <w:b/>
          <w:noProof/>
        </w:rPr>
        <w:pict>
          <v:shape id="_x0000_i1035" type="#_x0000_t75" style="width:78.7pt;height:77.2pt;visibility:visible" filled="f" stroked="f">
            <v:imagedata r:id="rId15" o:title=""/>
          </v:shape>
        </w:pict>
      </w:r>
      <w:r w:rsidRPr="00497F5F">
        <w:rPr>
          <w:b/>
        </w:rPr>
        <w:t xml:space="preserve">    D．</w:t>
      </w:r>
      <w:r>
        <w:rPr>
          <w:b/>
          <w:noProof/>
        </w:rPr>
        <w:pict>
          <v:shape id="_x0000_i1036" type="#_x0000_t75" style="width:79.45pt;height:76.45pt;visibility:visible" filled="f" stroked="f">
            <v:imagedata r:id="rId16" o:title=""/>
          </v:shape>
        </w:pic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13．</w:t>
      </w:r>
      <w:r w:rsidRPr="00497F5F">
        <w:rPr>
          <w:rFonts w:ascii="宋体" w:hAnsi="宋体" w:cs="宋体"/>
          <w:b/>
        </w:rPr>
        <w:t>质量相等的甲、乙、丙三个物体，其体积之比为</w:t>
      </w:r>
      <w:r w:rsidRPr="00497F5F">
        <w:rPr>
          <w:rFonts w:eastAsia="Times New Roman"/>
          <w:b/>
        </w:rPr>
        <w:t>1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2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3</w:t>
      </w:r>
      <w:r w:rsidRPr="00497F5F">
        <w:rPr>
          <w:rFonts w:ascii="宋体" w:hAnsi="宋体" w:cs="宋体"/>
          <w:b/>
        </w:rPr>
        <w:t>，则三个物体的密度之比是（　　）</w:t>
      </w:r>
    </w:p>
    <w:p w:rsidR="00497F5F" w:rsidRPr="00497F5F" w:rsidP="00B147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A．</w:t>
      </w:r>
      <w:r w:rsidRPr="00497F5F">
        <w:rPr>
          <w:rFonts w:eastAsia="Times New Roman"/>
          <w:b/>
        </w:rPr>
        <w:t>1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2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3</w:t>
      </w:r>
      <w:r w:rsidRPr="00497F5F">
        <w:rPr>
          <w:b/>
        </w:rPr>
        <w:tab/>
        <w:t>B．</w:t>
      </w:r>
      <w:r w:rsidRPr="00497F5F">
        <w:rPr>
          <w:rFonts w:eastAsia="Times New Roman"/>
          <w:b/>
        </w:rPr>
        <w:t>3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2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1</w:t>
      </w:r>
      <w:r w:rsidRPr="00497F5F">
        <w:rPr>
          <w:b/>
        </w:rPr>
        <w:tab/>
        <w:t>C．</w:t>
      </w:r>
      <w:r w:rsidRPr="00497F5F">
        <w:rPr>
          <w:rFonts w:eastAsia="Times New Roman"/>
          <w:b/>
        </w:rPr>
        <w:t>2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3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6</w:t>
      </w:r>
      <w:r w:rsidRPr="00497F5F">
        <w:rPr>
          <w:b/>
        </w:rPr>
        <w:tab/>
        <w:t>D．</w:t>
      </w:r>
      <w:r w:rsidRPr="00497F5F">
        <w:rPr>
          <w:rFonts w:eastAsia="Times New Roman"/>
          <w:b/>
        </w:rPr>
        <w:t>6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3</w:t>
      </w:r>
      <w:r w:rsidRPr="00497F5F">
        <w:rPr>
          <w:rFonts w:ascii="宋体" w:hAnsi="宋体" w:cs="宋体"/>
          <w:b/>
        </w:rPr>
        <w:t>∶</w:t>
      </w:r>
      <w:r w:rsidRPr="00497F5F">
        <w:rPr>
          <w:rFonts w:eastAsia="Times New Roman"/>
          <w:b/>
        </w:rPr>
        <w:t>2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14．</w:t>
      </w:r>
      <w:r w:rsidRPr="00497F5F">
        <w:rPr>
          <w:rFonts w:ascii="宋体" w:hAnsi="宋体" w:cs="宋体"/>
          <w:b/>
        </w:rPr>
        <w:t>下列有关光的表述正确的是（</w:t>
      </w:r>
      <w:r w:rsidRPr="00497F5F">
        <w:rPr>
          <w:b/>
        </w:rPr>
        <w:t xml:space="preserve">    </w:t>
      </w:r>
      <w:r w:rsidRPr="00497F5F">
        <w:rPr>
          <w:rFonts w:ascii="宋体" w:hAnsi="宋体" w:cs="宋体"/>
          <w:b/>
        </w:rPr>
        <w:t>）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eastAsia="Times New Roman"/>
          <w:b/>
        </w:rPr>
        <w:t>“</w:t>
      </w:r>
      <w:r w:rsidRPr="00497F5F">
        <w:rPr>
          <w:rFonts w:ascii="宋体" w:hAnsi="宋体" w:cs="宋体"/>
          <w:b/>
        </w:rPr>
        <w:t>凿壁偷光</w:t>
      </w:r>
      <w:r w:rsidRPr="00497F5F">
        <w:rPr>
          <w:rFonts w:eastAsia="Times New Roman"/>
          <w:b/>
        </w:rPr>
        <w:t>”——</w:t>
      </w:r>
      <w:r w:rsidRPr="00497F5F">
        <w:rPr>
          <w:rFonts w:ascii="宋体" w:hAnsi="宋体" w:cs="宋体"/>
          <w:b/>
        </w:rPr>
        <w:t>光的直线传播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岸上的人看到水中的鱼</w:t>
      </w:r>
      <w:r w:rsidRPr="00497F5F">
        <w:rPr>
          <w:rFonts w:eastAsia="Times New Roman"/>
          <w:b/>
        </w:rPr>
        <w:t>——</w:t>
      </w:r>
      <w:r w:rsidRPr="00497F5F">
        <w:rPr>
          <w:rFonts w:ascii="宋体" w:hAnsi="宋体" w:cs="宋体"/>
          <w:b/>
        </w:rPr>
        <w:t>光的镜面反射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eastAsia="Times New Roman"/>
          <w:b/>
        </w:rPr>
        <w:t>“</w:t>
      </w:r>
      <w:r w:rsidRPr="00497F5F">
        <w:rPr>
          <w:rFonts w:ascii="宋体" w:hAnsi="宋体" w:cs="宋体"/>
          <w:b/>
        </w:rPr>
        <w:t>海市蜃楼</w:t>
      </w:r>
      <w:r w:rsidRPr="00497F5F">
        <w:rPr>
          <w:rFonts w:eastAsia="Times New Roman"/>
          <w:b/>
        </w:rPr>
        <w:t>”——</w:t>
      </w:r>
      <w:r w:rsidRPr="00497F5F">
        <w:rPr>
          <w:rFonts w:ascii="宋体" w:hAnsi="宋体" w:cs="宋体"/>
          <w:b/>
        </w:rPr>
        <w:t>光的漫反射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驾驶员看到后视镜中的景物</w:t>
      </w:r>
      <w:r w:rsidRPr="00497F5F">
        <w:rPr>
          <w:rFonts w:eastAsia="Times New Roman"/>
          <w:b/>
        </w:rPr>
        <w:t>——</w:t>
      </w:r>
      <w:r w:rsidRPr="00497F5F">
        <w:rPr>
          <w:rFonts w:ascii="宋体" w:hAnsi="宋体" w:cs="宋体"/>
          <w:b/>
        </w:rPr>
        <w:t>光的折射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15．</w:t>
      </w:r>
      <w:r w:rsidRPr="00497F5F">
        <w:rPr>
          <w:rFonts w:ascii="宋体" w:hAnsi="宋体" w:cs="宋体"/>
          <w:b/>
        </w:rPr>
        <w:t>图是甲、乙两种物质的质量与体积的关系图象。下列说法正确的（　　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7" type="#_x0000_t75" alt="figure" style="width:138pt;height:110.25pt;visibility:visible" filled="f" stroked="f">
            <v:imagedata r:id="rId17" o:title="figure"/>
          </v:shape>
        </w:pic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甲物质的质量大于乙物质的质量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甲物质的体积小于乙物质的体积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质量相同时，甲、乙的体积之比是</w:t>
      </w:r>
      <w:r w:rsidRPr="00497F5F">
        <w:rPr>
          <w:rFonts w:eastAsia="Times New Roman"/>
          <w:b/>
        </w:rPr>
        <w:t>1</w:t>
      </w:r>
      <w:r w:rsidRPr="00497F5F">
        <w:rPr>
          <w:rFonts w:ascii="宋体" w:hAnsi="宋体" w:cs="宋体"/>
          <w:b/>
        </w:rPr>
        <w:t>：</w:t>
      </w:r>
      <w:r w:rsidRPr="00497F5F">
        <w:rPr>
          <w:rFonts w:eastAsia="Times New Roman"/>
          <w:b/>
        </w:rPr>
        <w:t>6</w:t>
      </w:r>
    </w:p>
    <w:p w:rsidR="00497F5F" w:rsidRPr="00497F5F" w:rsidP="00B147EF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体积相同时，甲、乙的质量之比是</w:t>
      </w:r>
      <w:r w:rsidRPr="00497F5F">
        <w:rPr>
          <w:rFonts w:eastAsia="Times New Roman"/>
          <w:b/>
        </w:rPr>
        <w:t>8</w:t>
      </w:r>
      <w:r w:rsidRPr="00497F5F">
        <w:rPr>
          <w:rFonts w:ascii="宋体" w:hAnsi="宋体" w:cs="宋体"/>
          <w:b/>
        </w:rPr>
        <w:t>：</w:t>
      </w:r>
      <w:r w:rsidRPr="00497F5F">
        <w:rPr>
          <w:rFonts w:eastAsia="Times New Roman"/>
          <w:b/>
        </w:rPr>
        <w:t>1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16．</w:t>
      </w:r>
      <w:r w:rsidRPr="00497F5F">
        <w:rPr>
          <w:rFonts w:ascii="宋体" w:hAnsi="宋体" w:cs="宋体"/>
          <w:b/>
        </w:rPr>
        <w:t>刘大海拿了一个刚好能装5kg水的塑料壶去买花生油．老板给他的塑料壶装满花生油后告诉他：“这是5kg花生油”．并按此收取了花生油的费用，已知ρ</w:t>
      </w:r>
      <w:r w:rsidRPr="00497F5F">
        <w:rPr>
          <w:rFonts w:ascii="宋体" w:hAnsi="宋体" w:cs="宋体"/>
          <w:b/>
          <w:vertAlign w:val="subscript"/>
        </w:rPr>
        <w:t>油</w:t>
      </w:r>
      <w:r w:rsidRPr="00497F5F">
        <w:rPr>
          <w:rFonts w:ascii="宋体" w:hAnsi="宋体" w:cs="宋体"/>
          <w:b/>
        </w:rPr>
        <w:t>＜ρ</w:t>
      </w:r>
      <w:r w:rsidRPr="00497F5F">
        <w:rPr>
          <w:rFonts w:ascii="宋体" w:hAnsi="宋体" w:cs="宋体"/>
          <w:b/>
          <w:vertAlign w:val="subscript"/>
        </w:rPr>
        <w:t>水</w:t>
      </w:r>
      <w:r w:rsidRPr="00497F5F">
        <w:rPr>
          <w:rFonts w:ascii="宋体" w:hAnsi="宋体" w:cs="宋体"/>
          <w:b/>
        </w:rPr>
        <w:t>．下列说法正确的是（　　）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刘大海赚了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B．</w:t>
      </w:r>
      <w:r w:rsidRPr="00497F5F">
        <w:rPr>
          <w:rFonts w:ascii="宋体" w:hAnsi="宋体" w:cs="宋体"/>
          <w:b/>
        </w:rPr>
        <w:t>刘大海亏了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C．</w:t>
      </w:r>
      <w:r w:rsidRPr="00497F5F">
        <w:rPr>
          <w:rFonts w:ascii="宋体" w:hAnsi="宋体" w:cs="宋体"/>
          <w:b/>
        </w:rPr>
        <w:t>刘大海没有亏也没有赚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D．</w:t>
      </w:r>
      <w:r w:rsidRPr="00497F5F">
        <w:rPr>
          <w:rFonts w:ascii="宋体" w:hAnsi="宋体" w:cs="宋体"/>
          <w:b/>
        </w:rPr>
        <w:t>老板也没有亏也没有赚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17．</w:t>
      </w:r>
      <w:r w:rsidRPr="00497F5F">
        <w:rPr>
          <w:rFonts w:ascii="宋体" w:hAnsi="宋体" w:cs="宋体"/>
          <w:b/>
        </w:rPr>
        <w:t>小娟知道了光斑的成因后，又动手制作简易的针孔相机，她在空易拉罐的底部中央戳个小圆孔，将顶部剪去后，蒙上一层塑料薄膜，小娟用针孔相机观察校园内旗杆顶上的国旗，如图所示，则她在塑料薄膜光屏上看到国旗的形状是（</w:t>
      </w:r>
      <w:r w:rsidRPr="00497F5F">
        <w:rPr>
          <w:rFonts w:eastAsia="Times New Roman"/>
          <w:b/>
        </w:rPr>
        <w:t xml:space="preserve">  </w:t>
      </w:r>
      <w:r w:rsidRPr="00497F5F">
        <w:rPr>
          <w:rFonts w:ascii="宋体" w:hAnsi="宋体" w:cs="宋体"/>
          <w:b/>
        </w:rPr>
        <w:t>）</w:t>
      </w:r>
    </w:p>
    <w:p w:rsidR="00497F5F" w:rsidRPr="00497F5F" w:rsidP="00B147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8" type="#_x0000_t75" alt="figure" style="width:120pt;height:132.85pt;visibility:visible" filled="f" stroked="f">
            <v:imagedata r:id="rId18" o:title="figure"/>
          </v:shape>
        </w:pic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97F5F">
        <w:rPr>
          <w:b/>
        </w:rPr>
        <w:t>A．</w:t>
      </w:r>
      <w:r>
        <w:rPr>
          <w:b/>
          <w:noProof/>
        </w:rPr>
        <w:pict>
          <v:shape id="_x0000_i1039" type="#_x0000_t75" alt="figure" style="width:97.45pt;height:126.05pt;visibility:visible" filled="f" stroked="f">
            <v:imagedata r:id="rId19" o:title="figure"/>
          </v:shape>
        </w:pict>
      </w:r>
      <w:r w:rsidRPr="00497F5F">
        <w:rPr>
          <w:b/>
        </w:rPr>
        <w:tab/>
        <w:t>B．</w:t>
      </w:r>
      <w:r>
        <w:rPr>
          <w:b/>
          <w:noProof/>
        </w:rPr>
        <w:pict>
          <v:shape id="_x0000_i1040" type="#_x0000_t75" alt="figure" style="width:82.55pt;height:109.55pt;visibility:visible" filled="f" stroked="f">
            <v:imagedata r:id="rId20" o:title="figure"/>
          </v:shape>
        </w:pict>
      </w:r>
    </w:p>
    <w:p w:rsidR="00497F5F" w:rsidRPr="00497F5F" w:rsidP="00B147E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497F5F">
        <w:rPr>
          <w:b/>
        </w:rPr>
        <w:t>C．</w:t>
      </w:r>
      <w:r>
        <w:rPr>
          <w:b/>
          <w:noProof/>
        </w:rPr>
        <w:pict>
          <v:shape id="_x0000_i1041" type="#_x0000_t75" alt="figure" style="width:84.7pt;height:115.45pt;visibility:visible" filled="f" stroked="f">
            <v:imagedata r:id="rId21" o:title="figure"/>
          </v:shape>
        </w:pict>
      </w:r>
      <w:r w:rsidRPr="00497F5F">
        <w:rPr>
          <w:b/>
        </w:rPr>
        <w:tab/>
        <w:t>D．</w:t>
      </w:r>
      <w:r>
        <w:rPr>
          <w:b/>
          <w:noProof/>
        </w:rPr>
        <w:pict>
          <v:shape id="_x0000_i1042" type="#_x0000_t75" alt="figure" style="width:87pt;height:115.45pt;visibility:visible" filled="f" stroked="f">
            <v:imagedata r:id="rId22" o:title="figure"/>
          </v:shape>
        </w:pic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rFonts w:ascii="宋体" w:hAnsi="宋体"/>
          <w:b/>
        </w:rPr>
        <w:t>18．</w:t>
      </w:r>
      <w:r w:rsidRPr="00497F5F">
        <w:rPr>
          <w:rFonts w:ascii="宋体" w:hAnsi="宋体" w:cs="宋体"/>
          <w:b/>
        </w:rPr>
        <w:t>开封地区一年四季分明，严冬的早晨在窗玻璃上会出现“冰花”。下列说法正确的是</w:t>
      </w:r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97F5F">
        <w:rPr>
          <w:b/>
        </w:rPr>
        <w:t>A．</w:t>
      </w:r>
      <w:r w:rsidRPr="00497F5F">
        <w:rPr>
          <w:rFonts w:ascii="宋体" w:hAnsi="宋体" w:cs="宋体"/>
          <w:b/>
        </w:rPr>
        <w:t>冰花主要是水凝固形成的</w:t>
      </w:r>
      <w:r w:rsidRPr="00497F5F">
        <w:rPr>
          <w:rFonts w:ascii="宋体" w:hAnsi="宋体" w:cs="宋体"/>
          <w:b/>
        </w:rPr>
        <w:br/>
      </w:r>
      <w:r w:rsidRPr="00497F5F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https://d.book118.com/487014064004006042</w:t>
        </w:r>
      </w:hyperlink>
    </w:p>
    <w:p w:rsidR="00497F5F" w:rsidRPr="00497F5F" w:rsidP="00B147E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97F5F"/>
    <w:rsid w:val="00622F25"/>
    <w:rsid w:val="006B2EBA"/>
    <w:rsid w:val="00764EBB"/>
    <w:rsid w:val="00850032"/>
    <w:rsid w:val="008D2EAE"/>
    <w:rsid w:val="008F1F6E"/>
    <w:rsid w:val="008F55F2"/>
    <w:rsid w:val="00911EF2"/>
    <w:rsid w:val="00A12C77"/>
    <w:rsid w:val="00B147EF"/>
    <w:rsid w:val="00C57401"/>
    <w:rsid w:val="00D00024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487014064004006042" TargetMode="Externa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jpe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2018</Words>
  <Characters>11508</Characters>
  <Application>Microsoft Office Word</Application>
  <DocSecurity>0</DocSecurity>
  <Lines>95</Lines>
  <Paragraphs>26</Paragraphs>
  <ScaleCrop>false</ScaleCrop>
  <Company>zxxk.com</Company>
  <LinksUpToDate>false</LinksUpToDate>
  <CharactersWithSpaces>13500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2022-07-16T20:55:00Z</dcterms:created>
  <dcterms:modified xsi:type="dcterms:W3CDTF">2023-05-06T13:46:00Z</dcterms:modified>
</cp:coreProperties>
</file>