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现场水质仪器项目建设方案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64" w:history="1">
        <w:r>
          <w:rPr>
            <w:rFonts w:ascii="仿宋" w:eastAsia="仿宋" w:hAnsi="仿宋" w:cs="仿宋" w:hint="eastAsia"/>
            <w:lang w:eastAsia="zh-CN"/>
          </w:rPr>
          <w:t>序言</w:t>
        </w:r>
        <w:r>
          <w:tab/>
        </w:r>
        <w:r>
          <w:fldChar w:fldCharType="begin"/>
        </w:r>
        <w:r>
          <w:instrText xml:space="preserve"> PAGEREF _Toc23164 \h </w:instrText>
        </w:r>
        <w:r>
          <w:fldChar w:fldCharType="separate"/>
        </w:r>
        <w:r>
          <w:t>3</w:t>
        </w:r>
        <w:r>
          <w:fldChar w:fldCharType="end"/>
        </w:r>
      </w:hyperlink>
    </w:p>
    <w:p>
      <w:pPr>
        <w:pStyle w:val="TOC1"/>
        <w:tabs>
          <w:tab w:val="right" w:leader="dot" w:pos="8306"/>
        </w:tabs>
      </w:pPr>
      <w:hyperlink w:anchor="_Toc8723" w:history="1">
        <w:r>
          <w:rPr>
            <w:rFonts w:ascii="仿宋" w:eastAsia="仿宋" w:hAnsi="仿宋" w:cs="仿宋" w:hint="eastAsia"/>
            <w:lang w:eastAsia="zh-CN"/>
          </w:rPr>
          <w:t>一、资源开发及综合利用分析</w:t>
        </w:r>
        <w:r>
          <w:tab/>
        </w:r>
        <w:r>
          <w:fldChar w:fldCharType="begin"/>
        </w:r>
        <w:r>
          <w:instrText xml:space="preserve"> PAGEREF _Toc8723 \h </w:instrText>
        </w:r>
        <w:r>
          <w:fldChar w:fldCharType="separate"/>
        </w:r>
        <w:r>
          <w:t>3</w:t>
        </w:r>
        <w:r>
          <w:fldChar w:fldCharType="end"/>
        </w:r>
      </w:hyperlink>
    </w:p>
    <w:p>
      <w:pPr>
        <w:pStyle w:val="TOC2"/>
        <w:tabs>
          <w:tab w:val="right" w:leader="dot" w:pos="8306"/>
        </w:tabs>
      </w:pPr>
      <w:hyperlink w:anchor="_Toc11994" w:history="1">
        <w:r>
          <w:rPr>
            <w:rFonts w:ascii="仿宋" w:eastAsia="仿宋" w:hAnsi="仿宋" w:cs="仿宋" w:hint="eastAsia"/>
            <w:lang w:eastAsia="zh-CN"/>
          </w:rPr>
          <w:t>(一)、资源开发方案</w:t>
        </w:r>
        <w:r>
          <w:tab/>
        </w:r>
        <w:r>
          <w:fldChar w:fldCharType="begin"/>
        </w:r>
        <w:r>
          <w:instrText xml:space="preserve"> PAGEREF _Toc11994 \h </w:instrText>
        </w:r>
        <w:r>
          <w:fldChar w:fldCharType="separate"/>
        </w:r>
        <w:r>
          <w:t>3</w:t>
        </w:r>
        <w:r>
          <w:fldChar w:fldCharType="end"/>
        </w:r>
      </w:hyperlink>
    </w:p>
    <w:p>
      <w:pPr>
        <w:pStyle w:val="TOC2"/>
        <w:tabs>
          <w:tab w:val="right" w:leader="dot" w:pos="8306"/>
        </w:tabs>
      </w:pPr>
      <w:hyperlink w:anchor="_Toc7570" w:history="1">
        <w:r>
          <w:rPr>
            <w:rFonts w:ascii="仿宋" w:eastAsia="仿宋" w:hAnsi="仿宋" w:cs="仿宋" w:hint="eastAsia"/>
            <w:lang w:eastAsia="zh-CN"/>
          </w:rPr>
          <w:t>(二)、资源利用方案</w:t>
        </w:r>
        <w:r>
          <w:tab/>
        </w:r>
        <w:r>
          <w:fldChar w:fldCharType="begin"/>
        </w:r>
        <w:r>
          <w:instrText xml:space="preserve"> PAGEREF _Toc7570 \h </w:instrText>
        </w:r>
        <w:r>
          <w:fldChar w:fldCharType="separate"/>
        </w:r>
        <w:r>
          <w:t>4</w:t>
        </w:r>
        <w:r>
          <w:fldChar w:fldCharType="end"/>
        </w:r>
      </w:hyperlink>
    </w:p>
    <w:p>
      <w:pPr>
        <w:pStyle w:val="TOC2"/>
        <w:tabs>
          <w:tab w:val="right" w:leader="dot" w:pos="8306"/>
        </w:tabs>
      </w:pPr>
      <w:hyperlink w:anchor="_Toc4919" w:history="1">
        <w:r>
          <w:rPr>
            <w:rFonts w:ascii="仿宋" w:eastAsia="仿宋" w:hAnsi="仿宋" w:cs="仿宋" w:hint="eastAsia"/>
            <w:lang w:eastAsia="zh-CN"/>
          </w:rPr>
          <w:t>(三)、资源节约措施</w:t>
        </w:r>
        <w:r>
          <w:tab/>
        </w:r>
        <w:r>
          <w:fldChar w:fldCharType="begin"/>
        </w:r>
        <w:r>
          <w:instrText xml:space="preserve"> PAGEREF _Toc4919 \h </w:instrText>
        </w:r>
        <w:r>
          <w:fldChar w:fldCharType="separate"/>
        </w:r>
        <w:r>
          <w:t>5</w:t>
        </w:r>
        <w:r>
          <w:fldChar w:fldCharType="end"/>
        </w:r>
      </w:hyperlink>
    </w:p>
    <w:p>
      <w:pPr>
        <w:pStyle w:val="TOC1"/>
        <w:tabs>
          <w:tab w:val="right" w:leader="dot" w:pos="8306"/>
        </w:tabs>
      </w:pPr>
      <w:hyperlink w:anchor="_Toc10767" w:history="1">
        <w:r>
          <w:rPr>
            <w:rFonts w:ascii="仿宋" w:eastAsia="仿宋" w:hAnsi="仿宋" w:cs="仿宋" w:hint="eastAsia"/>
            <w:lang w:eastAsia="zh-CN"/>
          </w:rPr>
          <w:t>二、背景、必要性分析</w:t>
        </w:r>
        <w:r>
          <w:tab/>
        </w:r>
        <w:r>
          <w:fldChar w:fldCharType="begin"/>
        </w:r>
        <w:r>
          <w:instrText xml:space="preserve"> PAGEREF _Toc10767 \h </w:instrText>
        </w:r>
        <w:r>
          <w:fldChar w:fldCharType="separate"/>
        </w:r>
        <w:r>
          <w:t>6</w:t>
        </w:r>
        <w:r>
          <w:fldChar w:fldCharType="end"/>
        </w:r>
      </w:hyperlink>
    </w:p>
    <w:p>
      <w:pPr>
        <w:pStyle w:val="TOC2"/>
        <w:tabs>
          <w:tab w:val="right" w:leader="dot" w:pos="8306"/>
        </w:tabs>
      </w:pPr>
      <w:hyperlink w:anchor="_Toc1697" w:history="1">
        <w:r>
          <w:rPr>
            <w:rFonts w:ascii="仿宋" w:eastAsia="仿宋" w:hAnsi="仿宋" w:cs="仿宋" w:hint="eastAsia"/>
            <w:lang w:eastAsia="zh-CN"/>
          </w:rPr>
          <w:t>(一)、项目建设背景</w:t>
        </w:r>
        <w:r>
          <w:tab/>
        </w:r>
        <w:r>
          <w:fldChar w:fldCharType="begin"/>
        </w:r>
        <w:r>
          <w:instrText xml:space="preserve"> PAGEREF _Toc1697 \h </w:instrText>
        </w:r>
        <w:r>
          <w:fldChar w:fldCharType="separate"/>
        </w:r>
        <w:r>
          <w:t>6</w:t>
        </w:r>
        <w:r>
          <w:fldChar w:fldCharType="end"/>
        </w:r>
      </w:hyperlink>
    </w:p>
    <w:p>
      <w:pPr>
        <w:pStyle w:val="TOC2"/>
        <w:tabs>
          <w:tab w:val="right" w:leader="dot" w:pos="8306"/>
        </w:tabs>
      </w:pPr>
      <w:hyperlink w:anchor="_Toc13388" w:history="1">
        <w:r>
          <w:rPr>
            <w:rFonts w:ascii="仿宋" w:eastAsia="仿宋" w:hAnsi="仿宋" w:cs="仿宋" w:hint="eastAsia"/>
            <w:lang w:eastAsia="zh-CN"/>
          </w:rPr>
          <w:t>(二)、必要性分析</w:t>
        </w:r>
        <w:r>
          <w:tab/>
        </w:r>
        <w:r>
          <w:fldChar w:fldCharType="begin"/>
        </w:r>
        <w:r>
          <w:instrText xml:space="preserve"> PAGEREF _Toc13388 \h </w:instrText>
        </w:r>
        <w:r>
          <w:fldChar w:fldCharType="separate"/>
        </w:r>
        <w:r>
          <w:t>7</w:t>
        </w:r>
        <w:r>
          <w:fldChar w:fldCharType="end"/>
        </w:r>
      </w:hyperlink>
    </w:p>
    <w:p>
      <w:pPr>
        <w:pStyle w:val="TOC2"/>
        <w:tabs>
          <w:tab w:val="right" w:leader="dot" w:pos="8306"/>
        </w:tabs>
      </w:pPr>
      <w:hyperlink w:anchor="_Toc11542" w:history="1">
        <w:r>
          <w:rPr>
            <w:rFonts w:ascii="仿宋" w:eastAsia="仿宋" w:hAnsi="仿宋" w:cs="仿宋" w:hint="eastAsia"/>
            <w:lang w:eastAsia="zh-CN"/>
          </w:rPr>
          <w:t>(三)、项目建设有利条件</w:t>
        </w:r>
        <w:r>
          <w:tab/>
        </w:r>
        <w:r>
          <w:fldChar w:fldCharType="begin"/>
        </w:r>
        <w:r>
          <w:instrText xml:space="preserve"> PAGEREF _Toc11542 \h </w:instrText>
        </w:r>
        <w:r>
          <w:fldChar w:fldCharType="separate"/>
        </w:r>
        <w:r>
          <w:t>9</w:t>
        </w:r>
        <w:r>
          <w:fldChar w:fldCharType="end"/>
        </w:r>
      </w:hyperlink>
    </w:p>
    <w:p>
      <w:pPr>
        <w:pStyle w:val="TOC1"/>
        <w:tabs>
          <w:tab w:val="right" w:leader="dot" w:pos="8306"/>
        </w:tabs>
      </w:pPr>
      <w:hyperlink w:anchor="_Toc6540" w:history="1">
        <w:r>
          <w:rPr>
            <w:rFonts w:ascii="仿宋" w:eastAsia="仿宋" w:hAnsi="仿宋" w:cs="仿宋" w:hint="eastAsia"/>
            <w:lang w:eastAsia="zh-CN"/>
          </w:rPr>
          <w:t>三、发展规划、产业政策和行业准入分析</w:t>
        </w:r>
        <w:r>
          <w:tab/>
        </w:r>
        <w:r>
          <w:fldChar w:fldCharType="begin"/>
        </w:r>
        <w:r>
          <w:instrText xml:space="preserve"> PAGEREF _Toc6540 \h </w:instrText>
        </w:r>
        <w:r>
          <w:fldChar w:fldCharType="separate"/>
        </w:r>
        <w:r>
          <w:t>10</w:t>
        </w:r>
        <w:r>
          <w:fldChar w:fldCharType="end"/>
        </w:r>
      </w:hyperlink>
    </w:p>
    <w:p>
      <w:pPr>
        <w:pStyle w:val="TOC2"/>
        <w:tabs>
          <w:tab w:val="right" w:leader="dot" w:pos="8306"/>
        </w:tabs>
      </w:pPr>
      <w:hyperlink w:anchor="_Toc31518" w:history="1">
        <w:r>
          <w:rPr>
            <w:rFonts w:ascii="仿宋" w:eastAsia="仿宋" w:hAnsi="仿宋" w:cs="仿宋" w:hint="eastAsia"/>
            <w:lang w:eastAsia="zh-CN"/>
          </w:rPr>
          <w:t>(一)、发展规划分析</w:t>
        </w:r>
        <w:r>
          <w:tab/>
        </w:r>
        <w:r>
          <w:fldChar w:fldCharType="begin"/>
        </w:r>
        <w:r>
          <w:instrText xml:space="preserve"> PAGEREF _Toc31518 \h </w:instrText>
        </w:r>
        <w:r>
          <w:fldChar w:fldCharType="separate"/>
        </w:r>
        <w:r>
          <w:t>10</w:t>
        </w:r>
        <w:r>
          <w:fldChar w:fldCharType="end"/>
        </w:r>
      </w:hyperlink>
    </w:p>
    <w:p>
      <w:pPr>
        <w:pStyle w:val="TOC2"/>
        <w:tabs>
          <w:tab w:val="right" w:leader="dot" w:pos="8306"/>
        </w:tabs>
      </w:pPr>
      <w:hyperlink w:anchor="_Toc7997" w:history="1">
        <w:r>
          <w:rPr>
            <w:rFonts w:ascii="仿宋" w:eastAsia="仿宋" w:hAnsi="仿宋" w:cs="仿宋" w:hint="eastAsia"/>
            <w:lang w:eastAsia="zh-CN"/>
          </w:rPr>
          <w:t>(二)、产业政策分析</w:t>
        </w:r>
        <w:r>
          <w:tab/>
        </w:r>
        <w:r>
          <w:fldChar w:fldCharType="begin"/>
        </w:r>
        <w:r>
          <w:instrText xml:space="preserve"> PAGEREF _Toc7997 \h </w:instrText>
        </w:r>
        <w:r>
          <w:fldChar w:fldCharType="separate"/>
        </w:r>
        <w:r>
          <w:t>12</w:t>
        </w:r>
        <w:r>
          <w:fldChar w:fldCharType="end"/>
        </w:r>
      </w:hyperlink>
    </w:p>
    <w:p>
      <w:pPr>
        <w:pStyle w:val="TOC2"/>
        <w:tabs>
          <w:tab w:val="right" w:leader="dot" w:pos="8306"/>
        </w:tabs>
      </w:pPr>
      <w:hyperlink w:anchor="_Toc24400" w:history="1">
        <w:r>
          <w:rPr>
            <w:rFonts w:ascii="仿宋" w:eastAsia="仿宋" w:hAnsi="仿宋" w:cs="仿宋" w:hint="eastAsia"/>
            <w:lang w:eastAsia="zh-CN"/>
          </w:rPr>
          <w:t>(三)、行业准入分析</w:t>
        </w:r>
        <w:r>
          <w:tab/>
        </w:r>
        <w:r>
          <w:fldChar w:fldCharType="begin"/>
        </w:r>
        <w:r>
          <w:instrText xml:space="preserve"> PAGEREF _Toc24400 \h </w:instrText>
        </w:r>
        <w:r>
          <w:fldChar w:fldCharType="separate"/>
        </w:r>
        <w:r>
          <w:t>14</w:t>
        </w:r>
        <w:r>
          <w:fldChar w:fldCharType="end"/>
        </w:r>
      </w:hyperlink>
    </w:p>
    <w:p>
      <w:pPr>
        <w:pStyle w:val="TOC1"/>
        <w:tabs>
          <w:tab w:val="right" w:leader="dot" w:pos="8306"/>
        </w:tabs>
      </w:pPr>
      <w:hyperlink w:anchor="_Toc17652" w:history="1">
        <w:r>
          <w:rPr>
            <w:rFonts w:ascii="仿宋" w:eastAsia="仿宋" w:hAnsi="仿宋" w:cs="仿宋" w:hint="eastAsia"/>
            <w:lang w:eastAsia="zh-CN"/>
          </w:rPr>
          <w:t>四、经济影响分析</w:t>
        </w:r>
        <w:r>
          <w:tab/>
        </w:r>
        <w:r>
          <w:fldChar w:fldCharType="begin"/>
        </w:r>
        <w:r>
          <w:instrText xml:space="preserve"> PAGEREF _Toc17652 \h </w:instrText>
        </w:r>
        <w:r>
          <w:fldChar w:fldCharType="separate"/>
        </w:r>
        <w:r>
          <w:t>15</w:t>
        </w:r>
        <w:r>
          <w:fldChar w:fldCharType="end"/>
        </w:r>
      </w:hyperlink>
    </w:p>
    <w:p>
      <w:pPr>
        <w:pStyle w:val="TOC2"/>
        <w:tabs>
          <w:tab w:val="right" w:leader="dot" w:pos="8306"/>
        </w:tabs>
      </w:pPr>
      <w:hyperlink w:anchor="_Toc24800" w:history="1">
        <w:r>
          <w:rPr>
            <w:rFonts w:ascii="仿宋" w:eastAsia="仿宋" w:hAnsi="仿宋" w:cs="仿宋" w:hint="eastAsia"/>
            <w:lang w:eastAsia="zh-CN"/>
          </w:rPr>
          <w:t>(一)、经济费用效益或费用效果分析</w:t>
        </w:r>
        <w:r>
          <w:tab/>
        </w:r>
        <w:r>
          <w:fldChar w:fldCharType="begin"/>
        </w:r>
        <w:r>
          <w:instrText xml:space="preserve"> PAGEREF _Toc24800 \h </w:instrText>
        </w:r>
        <w:r>
          <w:fldChar w:fldCharType="separate"/>
        </w:r>
        <w:r>
          <w:t>15</w:t>
        </w:r>
        <w:r>
          <w:fldChar w:fldCharType="end"/>
        </w:r>
      </w:hyperlink>
    </w:p>
    <w:p>
      <w:pPr>
        <w:pStyle w:val="TOC2"/>
        <w:tabs>
          <w:tab w:val="right" w:leader="dot" w:pos="8306"/>
        </w:tabs>
      </w:pPr>
      <w:hyperlink w:anchor="_Toc11073" w:history="1">
        <w:r>
          <w:rPr>
            <w:rFonts w:ascii="仿宋" w:eastAsia="仿宋" w:hAnsi="仿宋" w:cs="仿宋" w:hint="eastAsia"/>
            <w:lang w:eastAsia="zh-CN"/>
          </w:rPr>
          <w:t>(二)、行业影响分析</w:t>
        </w:r>
        <w:r>
          <w:tab/>
        </w:r>
        <w:r>
          <w:fldChar w:fldCharType="begin"/>
        </w:r>
        <w:r>
          <w:instrText xml:space="preserve"> PAGEREF _Toc11073 \h </w:instrText>
        </w:r>
        <w:r>
          <w:fldChar w:fldCharType="separate"/>
        </w:r>
        <w:r>
          <w:t>17</w:t>
        </w:r>
        <w:r>
          <w:fldChar w:fldCharType="end"/>
        </w:r>
      </w:hyperlink>
    </w:p>
    <w:p>
      <w:pPr>
        <w:pStyle w:val="TOC2"/>
        <w:tabs>
          <w:tab w:val="right" w:leader="dot" w:pos="8306"/>
        </w:tabs>
      </w:pPr>
      <w:hyperlink w:anchor="_Toc9121" w:history="1">
        <w:r>
          <w:rPr>
            <w:rFonts w:ascii="仿宋" w:eastAsia="仿宋" w:hAnsi="仿宋" w:cs="仿宋" w:hint="eastAsia"/>
            <w:lang w:eastAsia="zh-CN"/>
          </w:rPr>
          <w:t>(三)、区域经济影响分析</w:t>
        </w:r>
        <w:r>
          <w:tab/>
        </w:r>
        <w:r>
          <w:fldChar w:fldCharType="begin"/>
        </w:r>
        <w:r>
          <w:instrText xml:space="preserve"> PAGEREF _Toc9121 \h </w:instrText>
        </w:r>
        <w:r>
          <w:fldChar w:fldCharType="separate"/>
        </w:r>
        <w:r>
          <w:t>19</w:t>
        </w:r>
        <w:r>
          <w:fldChar w:fldCharType="end"/>
        </w:r>
      </w:hyperlink>
    </w:p>
    <w:p>
      <w:pPr>
        <w:pStyle w:val="TOC2"/>
        <w:tabs>
          <w:tab w:val="right" w:leader="dot" w:pos="8306"/>
        </w:tabs>
      </w:pPr>
      <w:hyperlink w:anchor="_Toc24099" w:history="1">
        <w:r>
          <w:rPr>
            <w:rFonts w:ascii="仿宋" w:eastAsia="仿宋" w:hAnsi="仿宋" w:cs="仿宋" w:hint="eastAsia"/>
            <w:lang w:eastAsia="zh-CN"/>
          </w:rPr>
          <w:t>(四)、宏观经济影响分析</w:t>
        </w:r>
        <w:r>
          <w:tab/>
        </w:r>
        <w:r>
          <w:fldChar w:fldCharType="begin"/>
        </w:r>
        <w:r>
          <w:instrText xml:space="preserve"> PAGEREF _Toc24099 \h </w:instrText>
        </w:r>
        <w:r>
          <w:fldChar w:fldCharType="separate"/>
        </w:r>
        <w:r>
          <w:t>20</w:t>
        </w:r>
        <w:r>
          <w:fldChar w:fldCharType="end"/>
        </w:r>
      </w:hyperlink>
    </w:p>
    <w:p>
      <w:pPr>
        <w:pStyle w:val="TOC1"/>
        <w:tabs>
          <w:tab w:val="right" w:leader="dot" w:pos="8306"/>
        </w:tabs>
      </w:pPr>
      <w:hyperlink w:anchor="_Toc1321" w:history="1">
        <w:r>
          <w:rPr>
            <w:rFonts w:ascii="仿宋" w:eastAsia="仿宋" w:hAnsi="仿宋" w:cs="仿宋" w:hint="eastAsia"/>
            <w:lang w:eastAsia="zh-CN"/>
          </w:rPr>
          <w:t>五、社会影响分析</w:t>
        </w:r>
        <w:r>
          <w:tab/>
        </w:r>
        <w:r>
          <w:fldChar w:fldCharType="begin"/>
        </w:r>
        <w:r>
          <w:instrText xml:space="preserve"> PAGEREF _Toc1321 \h </w:instrText>
        </w:r>
        <w:r>
          <w:fldChar w:fldCharType="separate"/>
        </w:r>
        <w:r>
          <w:t>21</w:t>
        </w:r>
        <w:r>
          <w:fldChar w:fldCharType="end"/>
        </w:r>
      </w:hyperlink>
    </w:p>
    <w:p>
      <w:pPr>
        <w:pStyle w:val="TOC2"/>
        <w:tabs>
          <w:tab w:val="right" w:leader="dot" w:pos="8306"/>
        </w:tabs>
      </w:pPr>
      <w:hyperlink w:anchor="_Toc2087" w:history="1">
        <w:r>
          <w:rPr>
            <w:rFonts w:ascii="仿宋" w:eastAsia="仿宋" w:hAnsi="仿宋" w:cs="仿宋" w:hint="eastAsia"/>
            <w:lang w:eastAsia="zh-CN"/>
          </w:rPr>
          <w:t>(一)、社会影响效果分析</w:t>
        </w:r>
        <w:r>
          <w:tab/>
        </w:r>
        <w:r>
          <w:fldChar w:fldCharType="begin"/>
        </w:r>
        <w:r>
          <w:instrText xml:space="preserve"> PAGEREF _Toc2087 \h </w:instrText>
        </w:r>
        <w:r>
          <w:fldChar w:fldCharType="separate"/>
        </w:r>
        <w:r>
          <w:t>21</w:t>
        </w:r>
        <w:r>
          <w:fldChar w:fldCharType="end"/>
        </w:r>
      </w:hyperlink>
    </w:p>
    <w:p>
      <w:pPr>
        <w:pStyle w:val="TOC2"/>
        <w:tabs>
          <w:tab w:val="right" w:leader="dot" w:pos="8306"/>
        </w:tabs>
      </w:pPr>
      <w:hyperlink w:anchor="_Toc25584" w:history="1">
        <w:r>
          <w:rPr>
            <w:rFonts w:ascii="仿宋" w:eastAsia="仿宋" w:hAnsi="仿宋" w:cs="仿宋" w:hint="eastAsia"/>
            <w:lang w:eastAsia="zh-CN"/>
          </w:rPr>
          <w:t>(二)、社会适应性分析</w:t>
        </w:r>
        <w:r>
          <w:tab/>
        </w:r>
        <w:r>
          <w:fldChar w:fldCharType="begin"/>
        </w:r>
        <w:r>
          <w:instrText xml:space="preserve"> PAGEREF _Toc25584 \h </w:instrText>
        </w:r>
        <w:r>
          <w:fldChar w:fldCharType="separate"/>
        </w:r>
        <w:r>
          <w:t>24</w:t>
        </w:r>
        <w:r>
          <w:fldChar w:fldCharType="end"/>
        </w:r>
      </w:hyperlink>
    </w:p>
    <w:p>
      <w:pPr>
        <w:pStyle w:val="TOC2"/>
        <w:tabs>
          <w:tab w:val="right" w:leader="dot" w:pos="8306"/>
        </w:tabs>
      </w:pPr>
      <w:hyperlink w:anchor="_Toc31607" w:history="1">
        <w:r>
          <w:rPr>
            <w:rFonts w:ascii="仿宋" w:eastAsia="仿宋" w:hAnsi="仿宋" w:cs="仿宋" w:hint="eastAsia"/>
            <w:lang w:eastAsia="zh-CN"/>
          </w:rPr>
          <w:t>(三)、社会风险及对策分析</w:t>
        </w:r>
        <w:r>
          <w:tab/>
        </w:r>
        <w:r>
          <w:fldChar w:fldCharType="begin"/>
        </w:r>
        <w:r>
          <w:instrText xml:space="preserve"> PAGEREF _Toc31607 \h </w:instrText>
        </w:r>
        <w:r>
          <w:fldChar w:fldCharType="separate"/>
        </w:r>
        <w:r>
          <w:t>25</w:t>
        </w:r>
        <w:r>
          <w:fldChar w:fldCharType="end"/>
        </w:r>
      </w:hyperlink>
    </w:p>
    <w:p>
      <w:pPr>
        <w:pStyle w:val="TOC1"/>
        <w:tabs>
          <w:tab w:val="right" w:leader="dot" w:pos="8306"/>
        </w:tabs>
      </w:pPr>
      <w:hyperlink w:anchor="_Toc26796" w:history="1">
        <w:r>
          <w:rPr>
            <w:rFonts w:ascii="仿宋" w:eastAsia="仿宋" w:hAnsi="仿宋" w:cs="仿宋" w:hint="eastAsia"/>
            <w:lang w:eastAsia="zh-CN"/>
          </w:rPr>
          <w:t>六、项目监理与质量保证</w:t>
        </w:r>
        <w:r>
          <w:tab/>
        </w:r>
        <w:r>
          <w:fldChar w:fldCharType="begin"/>
        </w:r>
        <w:r>
          <w:instrText xml:space="preserve"> PAGEREF _Toc26796 \h </w:instrText>
        </w:r>
        <w:r>
          <w:fldChar w:fldCharType="separate"/>
        </w:r>
        <w:r>
          <w:t>29</w:t>
        </w:r>
        <w:r>
          <w:fldChar w:fldCharType="end"/>
        </w:r>
      </w:hyperlink>
    </w:p>
    <w:p>
      <w:pPr>
        <w:pStyle w:val="TOC2"/>
        <w:tabs>
          <w:tab w:val="right" w:leader="dot" w:pos="8306"/>
        </w:tabs>
      </w:pPr>
      <w:hyperlink w:anchor="_Toc10338" w:history="1">
        <w:r>
          <w:rPr>
            <w:rFonts w:ascii="仿宋" w:eastAsia="仿宋" w:hAnsi="仿宋" w:cs="仿宋" w:hint="eastAsia"/>
            <w:lang w:eastAsia="zh-CN"/>
          </w:rPr>
          <w:t>(一)、监理体系构建</w:t>
        </w:r>
        <w:r>
          <w:tab/>
        </w:r>
        <w:r>
          <w:fldChar w:fldCharType="begin"/>
        </w:r>
        <w:r>
          <w:instrText xml:space="preserve"> PAGEREF _Toc10338 \h </w:instrText>
        </w:r>
        <w:r>
          <w:fldChar w:fldCharType="separate"/>
        </w:r>
        <w:r>
          <w:t>29</w:t>
        </w:r>
        <w:r>
          <w:fldChar w:fldCharType="end"/>
        </w:r>
      </w:hyperlink>
    </w:p>
    <w:p>
      <w:pPr>
        <w:pStyle w:val="TOC2"/>
        <w:tabs>
          <w:tab w:val="right" w:leader="dot" w:pos="8306"/>
        </w:tabs>
      </w:pPr>
      <w:hyperlink w:anchor="_Toc11056" w:history="1">
        <w:r>
          <w:rPr>
            <w:rFonts w:ascii="仿宋" w:eastAsia="仿宋" w:hAnsi="仿宋" w:cs="仿宋" w:hint="eastAsia"/>
            <w:lang w:eastAsia="zh-CN"/>
          </w:rPr>
          <w:t>(二)、质量保证体系实施</w:t>
        </w:r>
        <w:r>
          <w:tab/>
        </w:r>
        <w:r>
          <w:fldChar w:fldCharType="begin"/>
        </w:r>
        <w:r>
          <w:instrText xml:space="preserve"> PAGEREF _Toc11056 \h </w:instrText>
        </w:r>
        <w:r>
          <w:fldChar w:fldCharType="separate"/>
        </w:r>
        <w:r>
          <w:t>30</w:t>
        </w:r>
        <w:r>
          <w:fldChar w:fldCharType="end"/>
        </w:r>
      </w:hyperlink>
    </w:p>
    <w:p>
      <w:pPr>
        <w:pStyle w:val="TOC2"/>
        <w:tabs>
          <w:tab w:val="right" w:leader="dot" w:pos="8306"/>
        </w:tabs>
      </w:pPr>
      <w:hyperlink w:anchor="_Toc5414" w:history="1">
        <w:r>
          <w:rPr>
            <w:rFonts w:ascii="仿宋" w:eastAsia="仿宋" w:hAnsi="仿宋" w:cs="仿宋" w:hint="eastAsia"/>
            <w:lang w:eastAsia="zh-CN"/>
          </w:rPr>
          <w:t>(三)、监理与质量控制流程</w:t>
        </w:r>
        <w:r>
          <w:tab/>
        </w:r>
        <w:r>
          <w:fldChar w:fldCharType="begin"/>
        </w:r>
        <w:r>
          <w:instrText xml:space="preserve"> PAGEREF _Toc5414 \h </w:instrText>
        </w:r>
        <w:r>
          <w:fldChar w:fldCharType="separate"/>
        </w:r>
        <w:r>
          <w:t>30</w:t>
        </w:r>
        <w:r>
          <w:fldChar w:fldCharType="end"/>
        </w:r>
      </w:hyperlink>
    </w:p>
    <w:p>
      <w:pPr>
        <w:pStyle w:val="TOC1"/>
        <w:tabs>
          <w:tab w:val="right" w:leader="dot" w:pos="8306"/>
        </w:tabs>
      </w:pPr>
      <w:hyperlink w:anchor="_Toc6037" w:history="1">
        <w:r>
          <w:rPr>
            <w:rFonts w:ascii="仿宋" w:eastAsia="仿宋" w:hAnsi="仿宋" w:cs="仿宋" w:hint="eastAsia"/>
            <w:lang w:eastAsia="zh-CN"/>
          </w:rPr>
          <w:t>七、项目进度计划</w:t>
        </w:r>
        <w:r>
          <w:tab/>
        </w:r>
        <w:r>
          <w:fldChar w:fldCharType="begin"/>
        </w:r>
        <w:r>
          <w:instrText xml:space="preserve"> PAGEREF _Toc6037 \h </w:instrText>
        </w:r>
        <w:r>
          <w:fldChar w:fldCharType="separate"/>
        </w:r>
        <w:r>
          <w:t>31</w:t>
        </w:r>
        <w:r>
          <w:fldChar w:fldCharType="end"/>
        </w:r>
      </w:hyperlink>
    </w:p>
    <w:p>
      <w:pPr>
        <w:pStyle w:val="TOC2"/>
        <w:tabs>
          <w:tab w:val="right" w:leader="dot" w:pos="8306"/>
        </w:tabs>
      </w:pPr>
      <w:hyperlink w:anchor="_Toc18689" w:history="1">
        <w:r>
          <w:rPr>
            <w:rFonts w:ascii="仿宋" w:eastAsia="仿宋" w:hAnsi="仿宋" w:cs="仿宋" w:hint="eastAsia"/>
            <w:lang w:eastAsia="zh-CN"/>
          </w:rPr>
          <w:t>(一)、建设周期</w:t>
        </w:r>
        <w:r>
          <w:tab/>
        </w:r>
        <w:r>
          <w:fldChar w:fldCharType="begin"/>
        </w:r>
        <w:r>
          <w:instrText xml:space="preserve"> PAGEREF _Toc18689 \h </w:instrText>
        </w:r>
        <w:r>
          <w:fldChar w:fldCharType="separate"/>
        </w:r>
        <w:r>
          <w:t>31</w:t>
        </w:r>
        <w:r>
          <w:fldChar w:fldCharType="end"/>
        </w:r>
      </w:hyperlink>
    </w:p>
    <w:p>
      <w:pPr>
        <w:pStyle w:val="TOC2"/>
        <w:tabs>
          <w:tab w:val="right" w:leader="dot" w:pos="8306"/>
        </w:tabs>
      </w:pPr>
      <w:hyperlink w:anchor="_Toc23940" w:history="1">
        <w:r>
          <w:rPr>
            <w:rFonts w:ascii="仿宋" w:eastAsia="仿宋" w:hAnsi="仿宋" w:cs="仿宋" w:hint="eastAsia"/>
            <w:lang w:eastAsia="zh-CN"/>
          </w:rPr>
          <w:t>(二)、建设进度</w:t>
        </w:r>
        <w:r>
          <w:tab/>
        </w:r>
        <w:r>
          <w:fldChar w:fldCharType="begin"/>
        </w:r>
        <w:r>
          <w:instrText xml:space="preserve"> PAGEREF _Toc23940 \h </w:instrText>
        </w:r>
        <w:r>
          <w:fldChar w:fldCharType="separate"/>
        </w:r>
        <w:r>
          <w:t>31</w:t>
        </w:r>
        <w:r>
          <w:fldChar w:fldCharType="end"/>
        </w:r>
      </w:hyperlink>
    </w:p>
    <w:p>
      <w:pPr>
        <w:pStyle w:val="TOC2"/>
        <w:tabs>
          <w:tab w:val="right" w:leader="dot" w:pos="8306"/>
        </w:tabs>
      </w:pPr>
      <w:hyperlink w:anchor="_Toc27861" w:history="1">
        <w:r>
          <w:rPr>
            <w:rFonts w:ascii="仿宋" w:eastAsia="仿宋" w:hAnsi="仿宋" w:cs="仿宋" w:hint="eastAsia"/>
            <w:lang w:eastAsia="zh-CN"/>
          </w:rPr>
          <w:t>(三)、进度安排注意事项</w:t>
        </w:r>
        <w:r>
          <w:tab/>
        </w:r>
        <w:r>
          <w:fldChar w:fldCharType="begin"/>
        </w:r>
        <w:r>
          <w:instrText xml:space="preserve"> PAGEREF _Toc27861 \h </w:instrText>
        </w:r>
        <w:r>
          <w:fldChar w:fldCharType="separate"/>
        </w:r>
        <w:r>
          <w:t>32</w:t>
        </w:r>
        <w:r>
          <w:fldChar w:fldCharType="end"/>
        </w:r>
      </w:hyperlink>
    </w:p>
    <w:p>
      <w:pPr>
        <w:pStyle w:val="TOC2"/>
        <w:tabs>
          <w:tab w:val="right" w:leader="dot" w:pos="8306"/>
        </w:tabs>
      </w:pPr>
      <w:hyperlink w:anchor="_Toc17098" w:history="1">
        <w:r>
          <w:rPr>
            <w:rFonts w:ascii="仿宋" w:eastAsia="仿宋" w:hAnsi="仿宋" w:cs="仿宋" w:hint="eastAsia"/>
            <w:lang w:eastAsia="zh-CN"/>
          </w:rPr>
          <w:t>(四)、人力资源配置</w:t>
        </w:r>
        <w:r>
          <w:tab/>
        </w:r>
        <w:r>
          <w:fldChar w:fldCharType="begin"/>
        </w:r>
        <w:r>
          <w:instrText xml:space="preserve"> PAGEREF _Toc17098 \h </w:instrText>
        </w:r>
        <w:r>
          <w:fldChar w:fldCharType="separate"/>
        </w:r>
        <w:r>
          <w:t>33</w:t>
        </w:r>
        <w:r>
          <w:fldChar w:fldCharType="end"/>
        </w:r>
      </w:hyperlink>
    </w:p>
    <w:p>
      <w:pPr>
        <w:pStyle w:val="TOC2"/>
        <w:tabs>
          <w:tab w:val="right" w:leader="dot" w:pos="8306"/>
        </w:tabs>
      </w:pPr>
      <w:hyperlink w:anchor="_Toc13794" w:history="1">
        <w:r>
          <w:rPr>
            <w:rFonts w:ascii="仿宋" w:eastAsia="仿宋" w:hAnsi="仿宋" w:cs="仿宋" w:hint="eastAsia"/>
            <w:lang w:eastAsia="zh-CN"/>
          </w:rPr>
          <w:t>(五)、员工培训</w:t>
        </w:r>
        <w:r>
          <w:tab/>
        </w:r>
        <w:r>
          <w:fldChar w:fldCharType="begin"/>
        </w:r>
        <w:r>
          <w:instrText xml:space="preserve"> PAGEREF _Toc13794 \h </w:instrText>
        </w:r>
        <w:r>
          <w:fldChar w:fldCharType="separate"/>
        </w:r>
        <w:r>
          <w:t>35</w:t>
        </w:r>
        <w:r>
          <w:fldChar w:fldCharType="end"/>
        </w:r>
      </w:hyperlink>
    </w:p>
    <w:p>
      <w:pPr>
        <w:pStyle w:val="TOC2"/>
        <w:tabs>
          <w:tab w:val="right" w:leader="dot" w:pos="8306"/>
        </w:tabs>
      </w:pPr>
      <w:hyperlink w:anchor="_Toc15270" w:history="1">
        <w:r>
          <w:rPr>
            <w:rFonts w:ascii="仿宋" w:eastAsia="仿宋" w:hAnsi="仿宋" w:cs="仿宋" w:hint="eastAsia"/>
            <w:lang w:eastAsia="zh-CN"/>
          </w:rPr>
          <w:t>(六)、项目实施保障</w:t>
        </w:r>
        <w:r>
          <w:tab/>
        </w:r>
        <w:r>
          <w:fldChar w:fldCharType="begin"/>
        </w:r>
        <w:r>
          <w:instrText xml:space="preserve"> PAGEREF _Toc15270 \h </w:instrText>
        </w:r>
        <w:r>
          <w:fldChar w:fldCharType="separate"/>
        </w:r>
        <w:r>
          <w:t>36</w:t>
        </w:r>
        <w:r>
          <w:fldChar w:fldCharType="end"/>
        </w:r>
      </w:hyperlink>
    </w:p>
    <w:p>
      <w:pPr>
        <w:pStyle w:val="TOC2"/>
        <w:tabs>
          <w:tab w:val="right" w:leader="dot" w:pos="8306"/>
        </w:tabs>
      </w:pPr>
      <w:hyperlink w:anchor="_Toc4966" w:history="1">
        <w:r>
          <w:rPr>
            <w:rFonts w:ascii="仿宋" w:eastAsia="仿宋" w:hAnsi="仿宋" w:cs="仿宋" w:hint="eastAsia"/>
            <w:lang w:eastAsia="zh-CN"/>
          </w:rPr>
          <w:t>(七)、安全规范管理</w:t>
        </w:r>
        <w:r>
          <w:tab/>
        </w:r>
        <w:r>
          <w:fldChar w:fldCharType="begin"/>
        </w:r>
        <w:r>
          <w:instrText xml:space="preserve"> PAGEREF _Toc4966 \h </w:instrText>
        </w:r>
        <w:r>
          <w:fldChar w:fldCharType="separate"/>
        </w:r>
        <w:r>
          <w:t>37</w:t>
        </w:r>
        <w:r>
          <w:fldChar w:fldCharType="end"/>
        </w:r>
      </w:hyperlink>
    </w:p>
    <w:p>
      <w:pPr>
        <w:pStyle w:val="TOC1"/>
        <w:tabs>
          <w:tab w:val="right" w:leader="dot" w:pos="8306"/>
        </w:tabs>
      </w:pPr>
      <w:hyperlink w:anchor="_Toc32368" w:history="1">
        <w:r>
          <w:rPr>
            <w:rFonts w:ascii="仿宋" w:eastAsia="仿宋" w:hAnsi="仿宋" w:cs="仿宋" w:hint="eastAsia"/>
            <w:lang w:eastAsia="zh-CN"/>
          </w:rPr>
          <w:t>八、项目实施与管理方案</w:t>
        </w:r>
        <w:r>
          <w:tab/>
        </w:r>
        <w:r>
          <w:fldChar w:fldCharType="begin"/>
        </w:r>
        <w:r>
          <w:instrText xml:space="preserve"> PAGEREF _Toc32368 \h </w:instrText>
        </w:r>
        <w:r>
          <w:fldChar w:fldCharType="separate"/>
        </w:r>
        <w:r>
          <w:t>38</w:t>
        </w:r>
        <w:r>
          <w:fldChar w:fldCharType="end"/>
        </w:r>
      </w:hyperlink>
    </w:p>
    <w:p>
      <w:pPr>
        <w:pStyle w:val="TOC2"/>
        <w:tabs>
          <w:tab w:val="right" w:leader="dot" w:pos="8306"/>
        </w:tabs>
      </w:pPr>
      <w:hyperlink w:anchor="_Toc7714" w:history="1">
        <w:r>
          <w:rPr>
            <w:rFonts w:ascii="仿宋" w:eastAsia="仿宋" w:hAnsi="仿宋" w:cs="仿宋" w:hint="eastAsia"/>
            <w:lang w:eastAsia="zh-CN"/>
          </w:rPr>
          <w:t>(一)、项目实施计划</w:t>
        </w:r>
        <w:r>
          <w:tab/>
        </w:r>
        <w:r>
          <w:fldChar w:fldCharType="begin"/>
        </w:r>
        <w:r>
          <w:instrText xml:space="preserve"> PAGEREF _Toc7714 \h </w:instrText>
        </w:r>
        <w:r>
          <w:fldChar w:fldCharType="separate"/>
        </w:r>
        <w:r>
          <w:t>38</w:t>
        </w:r>
        <w:r>
          <w:fldChar w:fldCharType="end"/>
        </w:r>
      </w:hyperlink>
    </w:p>
    <w:p>
      <w:pPr>
        <w:pStyle w:val="TOC2"/>
        <w:tabs>
          <w:tab w:val="right" w:leader="dot" w:pos="8306"/>
        </w:tabs>
      </w:pPr>
      <w:hyperlink w:anchor="_Toc13705" w:history="1">
        <w:r>
          <w:rPr>
            <w:rFonts w:ascii="仿宋" w:eastAsia="仿宋" w:hAnsi="仿宋" w:cs="仿宋" w:hint="eastAsia"/>
            <w:lang w:eastAsia="zh-CN"/>
          </w:rPr>
          <w:t>(二)、项目组织机构与职责</w:t>
        </w:r>
        <w:r>
          <w:tab/>
        </w:r>
        <w:r>
          <w:fldChar w:fldCharType="begin"/>
        </w:r>
        <w:r>
          <w:instrText xml:space="preserve"> PAGEREF _Toc13705 \h </w:instrText>
        </w:r>
        <w:r>
          <w:fldChar w:fldCharType="separate"/>
        </w:r>
        <w:r>
          <w:t>40</w:t>
        </w:r>
        <w:r>
          <w:fldChar w:fldCharType="end"/>
        </w:r>
      </w:hyperlink>
    </w:p>
    <w:p>
      <w:pPr>
        <w:pStyle w:val="TOC2"/>
        <w:tabs>
          <w:tab w:val="right" w:leader="dot" w:pos="8306"/>
        </w:tabs>
      </w:pPr>
      <w:hyperlink w:anchor="_Toc273" w:history="1">
        <w:r>
          <w:rPr>
            <w:rFonts w:ascii="仿宋" w:eastAsia="仿宋" w:hAnsi="仿宋" w:cs="仿宋" w:hint="eastAsia"/>
            <w:lang w:eastAsia="zh-CN"/>
          </w:rPr>
          <w:t>(三)、项目管理与监控体系</w:t>
        </w:r>
        <w:r>
          <w:tab/>
        </w:r>
        <w:r>
          <w:fldChar w:fldCharType="begin"/>
        </w:r>
        <w:r>
          <w:instrText xml:space="preserve"> PAGEREF _Toc273 \h </w:instrText>
        </w:r>
        <w:r>
          <w:fldChar w:fldCharType="separate"/>
        </w:r>
        <w:r>
          <w:t>42</w:t>
        </w:r>
        <w:r>
          <w:fldChar w:fldCharType="end"/>
        </w:r>
      </w:hyperlink>
    </w:p>
    <w:p>
      <w:pPr>
        <w:pStyle w:val="TOC1"/>
        <w:tabs>
          <w:tab w:val="right" w:leader="dot" w:pos="8306"/>
        </w:tabs>
      </w:pPr>
      <w:hyperlink w:anchor="_Toc18866" w:history="1">
        <w:r>
          <w:rPr>
            <w:rFonts w:ascii="仿宋" w:eastAsia="仿宋" w:hAnsi="仿宋" w:cs="仿宋" w:hint="eastAsia"/>
            <w:lang w:eastAsia="zh-CN"/>
          </w:rPr>
          <w:t>九、项目变更管理</w:t>
        </w:r>
        <w:r>
          <w:tab/>
        </w:r>
        <w:r>
          <w:fldChar w:fldCharType="begin"/>
        </w:r>
        <w:r>
          <w:instrText xml:space="preserve"> PAGEREF _Toc18866 \h </w:instrText>
        </w:r>
        <w:r>
          <w:fldChar w:fldCharType="separate"/>
        </w:r>
        <w:r>
          <w:t>44</w:t>
        </w:r>
        <w:r>
          <w:fldChar w:fldCharType="end"/>
        </w:r>
      </w:hyperlink>
    </w:p>
    <w:p>
      <w:pPr>
        <w:pStyle w:val="TOC2"/>
        <w:tabs>
          <w:tab w:val="right" w:leader="dot" w:pos="8306"/>
        </w:tabs>
      </w:pPr>
      <w:hyperlink w:anchor="_Toc3287" w:history="1">
        <w:r>
          <w:rPr>
            <w:rFonts w:ascii="仿宋" w:eastAsia="仿宋" w:hAnsi="仿宋" w:cs="仿宋" w:hint="eastAsia"/>
            <w:lang w:eastAsia="zh-CN"/>
          </w:rPr>
          <w:t>(一)、变更控制流程</w:t>
        </w:r>
        <w:r>
          <w:tab/>
        </w:r>
        <w:r>
          <w:fldChar w:fldCharType="begin"/>
        </w:r>
        <w:r>
          <w:instrText xml:space="preserve"> PAGEREF _Toc3287 \h </w:instrText>
        </w:r>
        <w:r>
          <w:fldChar w:fldCharType="separate"/>
        </w:r>
        <w:r>
          <w:t>44</w:t>
        </w:r>
        <w:r>
          <w:fldChar w:fldCharType="end"/>
        </w:r>
      </w:hyperlink>
    </w:p>
    <w:p>
      <w:pPr>
        <w:pStyle w:val="TOC2"/>
        <w:tabs>
          <w:tab w:val="right" w:leader="dot" w:pos="8306"/>
        </w:tabs>
      </w:pPr>
      <w:hyperlink w:anchor="_Toc20541" w:history="1">
        <w:r>
          <w:rPr>
            <w:rFonts w:ascii="仿宋" w:eastAsia="仿宋" w:hAnsi="仿宋" w:cs="仿宋" w:hint="eastAsia"/>
            <w:lang w:eastAsia="zh-CN"/>
          </w:rPr>
          <w:t>(二)、影响评估与处理</w:t>
        </w:r>
        <w:r>
          <w:tab/>
        </w:r>
        <w:r>
          <w:fldChar w:fldCharType="begin"/>
        </w:r>
        <w:r>
          <w:instrText xml:space="preserve"> PAGEREF _Toc20541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22" w:history="1">
        <w:r>
          <w:rPr>
            <w:rFonts w:ascii="仿宋" w:eastAsia="仿宋" w:hAnsi="仿宋" w:cs="仿宋" w:hint="eastAsia"/>
            <w:lang w:eastAsia="zh-CN"/>
          </w:rPr>
          <w:t>(三)、变更记录与追踪</w:t>
        </w:r>
        <w:r>
          <w:tab/>
        </w:r>
        <w:r>
          <w:fldChar w:fldCharType="begin"/>
        </w:r>
        <w:r>
          <w:instrText xml:space="preserve"> PAGEREF _Toc29622 \h </w:instrText>
        </w:r>
        <w:r>
          <w:fldChar w:fldCharType="separate"/>
        </w:r>
        <w:r>
          <w:t>46</w:t>
        </w:r>
        <w:r>
          <w:fldChar w:fldCharType="end"/>
        </w:r>
      </w:hyperlink>
    </w:p>
    <w:p>
      <w:pPr>
        <w:pStyle w:val="TOC2"/>
        <w:tabs>
          <w:tab w:val="right" w:leader="dot" w:pos="8306"/>
        </w:tabs>
      </w:pPr>
      <w:hyperlink w:anchor="_Toc17341" w:history="1">
        <w:r>
          <w:rPr>
            <w:rFonts w:ascii="仿宋" w:eastAsia="仿宋" w:hAnsi="仿宋" w:cs="仿宋" w:hint="eastAsia"/>
            <w:lang w:eastAsia="zh-CN"/>
          </w:rPr>
          <w:t>(四)、变更管理策略</w:t>
        </w:r>
        <w:r>
          <w:tab/>
        </w:r>
        <w:r>
          <w:fldChar w:fldCharType="begin"/>
        </w:r>
        <w:r>
          <w:instrText xml:space="preserve"> PAGEREF _Toc17341 \h </w:instrText>
        </w:r>
        <w:r>
          <w:fldChar w:fldCharType="separate"/>
        </w:r>
        <w:r>
          <w:t>48</w:t>
        </w:r>
        <w:r>
          <w:fldChar w:fldCharType="end"/>
        </w:r>
      </w:hyperlink>
    </w:p>
    <w:p>
      <w:pPr>
        <w:pStyle w:val="TOC1"/>
        <w:tabs>
          <w:tab w:val="right" w:leader="dot" w:pos="8306"/>
        </w:tabs>
      </w:pPr>
      <w:hyperlink w:anchor="_Toc23042" w:history="1">
        <w:r>
          <w:rPr>
            <w:rFonts w:ascii="仿宋" w:eastAsia="仿宋" w:hAnsi="仿宋" w:cs="仿宋" w:hint="eastAsia"/>
            <w:lang w:eastAsia="zh-CN"/>
          </w:rPr>
          <w:t>十、环境保护与治理方案</w:t>
        </w:r>
        <w:r>
          <w:tab/>
        </w:r>
        <w:r>
          <w:fldChar w:fldCharType="begin"/>
        </w:r>
        <w:r>
          <w:instrText xml:space="preserve"> PAGEREF _Toc23042 \h </w:instrText>
        </w:r>
        <w:r>
          <w:fldChar w:fldCharType="separate"/>
        </w:r>
        <w:r>
          <w:t>50</w:t>
        </w:r>
        <w:r>
          <w:fldChar w:fldCharType="end"/>
        </w:r>
      </w:hyperlink>
    </w:p>
    <w:p>
      <w:pPr>
        <w:pStyle w:val="TOC2"/>
        <w:tabs>
          <w:tab w:val="right" w:leader="dot" w:pos="8306"/>
        </w:tabs>
      </w:pPr>
      <w:hyperlink w:anchor="_Toc8980" w:history="1">
        <w:r>
          <w:rPr>
            <w:rFonts w:ascii="仿宋" w:eastAsia="仿宋" w:hAnsi="仿宋" w:cs="仿宋" w:hint="eastAsia"/>
            <w:lang w:eastAsia="zh-CN"/>
          </w:rPr>
          <w:t>(一)、项目环境影响评估</w:t>
        </w:r>
        <w:r>
          <w:tab/>
        </w:r>
        <w:r>
          <w:fldChar w:fldCharType="begin"/>
        </w:r>
        <w:r>
          <w:instrText xml:space="preserve"> PAGEREF _Toc8980 \h </w:instrText>
        </w:r>
        <w:r>
          <w:fldChar w:fldCharType="separate"/>
        </w:r>
        <w:r>
          <w:t>50</w:t>
        </w:r>
        <w:r>
          <w:fldChar w:fldCharType="end"/>
        </w:r>
      </w:hyperlink>
    </w:p>
    <w:p>
      <w:pPr>
        <w:pStyle w:val="TOC2"/>
        <w:tabs>
          <w:tab w:val="right" w:leader="dot" w:pos="8306"/>
        </w:tabs>
      </w:pPr>
      <w:hyperlink w:anchor="_Toc1905" w:history="1">
        <w:r>
          <w:rPr>
            <w:rFonts w:ascii="仿宋" w:eastAsia="仿宋" w:hAnsi="仿宋" w:cs="仿宋" w:hint="eastAsia"/>
            <w:lang w:eastAsia="zh-CN"/>
          </w:rPr>
          <w:t>(二)、环境保护措施与治理方案</w:t>
        </w:r>
        <w:r>
          <w:tab/>
        </w:r>
        <w:r>
          <w:fldChar w:fldCharType="begin"/>
        </w:r>
        <w:r>
          <w:instrText xml:space="preserve"> PAGEREF _Toc1905 \h </w:instrText>
        </w:r>
        <w:r>
          <w:fldChar w:fldCharType="separate"/>
        </w:r>
        <w:r>
          <w:t>50</w:t>
        </w:r>
        <w:r>
          <w:fldChar w:fldCharType="end"/>
        </w:r>
      </w:hyperlink>
    </w:p>
    <w:p>
      <w:pPr>
        <w:pStyle w:val="TOC1"/>
        <w:tabs>
          <w:tab w:val="right" w:leader="dot" w:pos="8306"/>
        </w:tabs>
      </w:pPr>
      <w:hyperlink w:anchor="_Toc12815" w:history="1">
        <w:r>
          <w:rPr>
            <w:rFonts w:ascii="仿宋" w:eastAsia="仿宋" w:hAnsi="仿宋" w:cs="仿宋" w:hint="eastAsia"/>
            <w:lang w:eastAsia="zh-CN"/>
          </w:rPr>
          <w:t>十一、项目质量与标准</w:t>
        </w:r>
        <w:r>
          <w:tab/>
        </w:r>
        <w:r>
          <w:fldChar w:fldCharType="begin"/>
        </w:r>
        <w:r>
          <w:instrText xml:space="preserve"> PAGEREF _Toc12815 \h </w:instrText>
        </w:r>
        <w:r>
          <w:fldChar w:fldCharType="separate"/>
        </w:r>
        <w:r>
          <w:t>51</w:t>
        </w:r>
        <w:r>
          <w:fldChar w:fldCharType="end"/>
        </w:r>
      </w:hyperlink>
    </w:p>
    <w:p>
      <w:pPr>
        <w:pStyle w:val="TOC2"/>
        <w:tabs>
          <w:tab w:val="right" w:leader="dot" w:pos="8306"/>
        </w:tabs>
      </w:pPr>
      <w:hyperlink w:anchor="_Toc10175" w:history="1">
        <w:r>
          <w:rPr>
            <w:rFonts w:ascii="仿宋" w:eastAsia="仿宋" w:hAnsi="仿宋" w:cs="仿宋" w:hint="eastAsia"/>
            <w:lang w:eastAsia="zh-CN"/>
          </w:rPr>
          <w:t>(一)、质量保障体系</w:t>
        </w:r>
        <w:r>
          <w:tab/>
        </w:r>
        <w:r>
          <w:fldChar w:fldCharType="begin"/>
        </w:r>
        <w:r>
          <w:instrText xml:space="preserve"> PAGEREF _Toc10175 \h </w:instrText>
        </w:r>
        <w:r>
          <w:fldChar w:fldCharType="separate"/>
        </w:r>
        <w:r>
          <w:t>51</w:t>
        </w:r>
        <w:r>
          <w:fldChar w:fldCharType="end"/>
        </w:r>
      </w:hyperlink>
    </w:p>
    <w:p>
      <w:pPr>
        <w:pStyle w:val="TOC2"/>
        <w:tabs>
          <w:tab w:val="right" w:leader="dot" w:pos="8306"/>
        </w:tabs>
      </w:pPr>
      <w:hyperlink w:anchor="_Toc12291" w:history="1">
        <w:r>
          <w:rPr>
            <w:rFonts w:ascii="仿宋" w:eastAsia="仿宋" w:hAnsi="仿宋" w:cs="仿宋" w:hint="eastAsia"/>
            <w:lang w:eastAsia="zh-CN"/>
          </w:rPr>
          <w:t>(二)、标准化作业流程</w:t>
        </w:r>
        <w:r>
          <w:tab/>
        </w:r>
        <w:r>
          <w:fldChar w:fldCharType="begin"/>
        </w:r>
        <w:r>
          <w:instrText xml:space="preserve"> PAGEREF _Toc12291 \h </w:instrText>
        </w:r>
        <w:r>
          <w:fldChar w:fldCharType="separate"/>
        </w:r>
        <w:r>
          <w:t>52</w:t>
        </w:r>
        <w:r>
          <w:fldChar w:fldCharType="end"/>
        </w:r>
      </w:hyperlink>
    </w:p>
    <w:p>
      <w:pPr>
        <w:pStyle w:val="TOC2"/>
        <w:tabs>
          <w:tab w:val="right" w:leader="dot" w:pos="8306"/>
        </w:tabs>
      </w:pPr>
      <w:hyperlink w:anchor="_Toc15728" w:history="1">
        <w:r>
          <w:rPr>
            <w:rFonts w:ascii="仿宋" w:eastAsia="仿宋" w:hAnsi="仿宋" w:cs="仿宋" w:hint="eastAsia"/>
            <w:lang w:eastAsia="zh-CN"/>
          </w:rPr>
          <w:t>(三)、质量监控与评估</w:t>
        </w:r>
        <w:r>
          <w:tab/>
        </w:r>
        <w:r>
          <w:fldChar w:fldCharType="begin"/>
        </w:r>
        <w:r>
          <w:instrText xml:space="preserve"> PAGEREF _Toc15728 \h </w:instrText>
        </w:r>
        <w:r>
          <w:fldChar w:fldCharType="separate"/>
        </w:r>
        <w:r>
          <w:t>54</w:t>
        </w:r>
        <w:r>
          <w:fldChar w:fldCharType="end"/>
        </w:r>
      </w:hyperlink>
    </w:p>
    <w:p>
      <w:pPr>
        <w:pStyle w:val="TOC2"/>
        <w:tabs>
          <w:tab w:val="right" w:leader="dot" w:pos="8306"/>
        </w:tabs>
      </w:pPr>
      <w:hyperlink w:anchor="_Toc15346" w:history="1">
        <w:r>
          <w:rPr>
            <w:rFonts w:ascii="仿宋" w:eastAsia="仿宋" w:hAnsi="仿宋" w:cs="仿宋" w:hint="eastAsia"/>
            <w:lang w:eastAsia="zh-CN"/>
          </w:rPr>
          <w:t>(四)、质量改进计划</w:t>
        </w:r>
        <w:r>
          <w:tab/>
        </w:r>
        <w:r>
          <w:fldChar w:fldCharType="begin"/>
        </w:r>
        <w:r>
          <w:instrText xml:space="preserve"> PAGEREF _Toc15346 \h </w:instrText>
        </w:r>
        <w:r>
          <w:fldChar w:fldCharType="separate"/>
        </w:r>
        <w:r>
          <w:t>55</w:t>
        </w:r>
        <w:r>
          <w:fldChar w:fldCharType="end"/>
        </w:r>
      </w:hyperlink>
    </w:p>
    <w:p>
      <w:pPr>
        <w:pStyle w:val="TOC1"/>
        <w:tabs>
          <w:tab w:val="right" w:leader="dot" w:pos="8306"/>
        </w:tabs>
      </w:pPr>
      <w:hyperlink w:anchor="_Toc16319" w:history="1">
        <w:r>
          <w:rPr>
            <w:rFonts w:ascii="仿宋" w:eastAsia="仿宋" w:hAnsi="仿宋" w:cs="仿宋" w:hint="eastAsia"/>
            <w:lang w:eastAsia="zh-CN"/>
          </w:rPr>
          <w:t>十二、技术创新与产业升级</w:t>
        </w:r>
        <w:r>
          <w:tab/>
        </w:r>
        <w:r>
          <w:fldChar w:fldCharType="begin"/>
        </w:r>
        <w:r>
          <w:instrText xml:space="preserve"> PAGEREF _Toc16319 \h </w:instrText>
        </w:r>
        <w:r>
          <w:fldChar w:fldCharType="separate"/>
        </w:r>
        <w:r>
          <w:t>56</w:t>
        </w:r>
        <w:r>
          <w:fldChar w:fldCharType="end"/>
        </w:r>
      </w:hyperlink>
    </w:p>
    <w:p>
      <w:pPr>
        <w:pStyle w:val="TOC2"/>
        <w:tabs>
          <w:tab w:val="right" w:leader="dot" w:pos="8306"/>
        </w:tabs>
      </w:pPr>
      <w:hyperlink w:anchor="_Toc6986" w:history="1">
        <w:r>
          <w:rPr>
            <w:rFonts w:ascii="仿宋" w:eastAsia="仿宋" w:hAnsi="仿宋" w:cs="仿宋" w:hint="eastAsia"/>
            <w:lang w:eastAsia="zh-CN"/>
          </w:rPr>
          <w:t>(一)、技术创新方向与目标</w:t>
        </w:r>
        <w:r>
          <w:tab/>
        </w:r>
        <w:r>
          <w:fldChar w:fldCharType="begin"/>
        </w:r>
        <w:r>
          <w:instrText xml:space="preserve"> PAGEREF _Toc6986 \h </w:instrText>
        </w:r>
        <w:r>
          <w:fldChar w:fldCharType="separate"/>
        </w:r>
        <w:r>
          <w:t>56</w:t>
        </w:r>
        <w:r>
          <w:fldChar w:fldCharType="end"/>
        </w:r>
      </w:hyperlink>
    </w:p>
    <w:p>
      <w:pPr>
        <w:pStyle w:val="TOC2"/>
        <w:tabs>
          <w:tab w:val="right" w:leader="dot" w:pos="8306"/>
        </w:tabs>
      </w:pPr>
      <w:hyperlink w:anchor="_Toc25857" w:history="1">
        <w:r>
          <w:rPr>
            <w:rFonts w:ascii="仿宋" w:eastAsia="仿宋" w:hAnsi="仿宋" w:cs="仿宋" w:hint="eastAsia"/>
            <w:lang w:eastAsia="zh-CN"/>
          </w:rPr>
          <w:t>(二)、产业升级路径与措施</w:t>
        </w:r>
        <w:r>
          <w:tab/>
        </w:r>
        <w:r>
          <w:fldChar w:fldCharType="begin"/>
        </w:r>
        <w:r>
          <w:instrText xml:space="preserve"> PAGEREF _Toc25857 \h </w:instrText>
        </w:r>
        <w:r>
          <w:fldChar w:fldCharType="separate"/>
        </w:r>
        <w:r>
          <w:t>57</w:t>
        </w:r>
        <w:r>
          <w:fldChar w:fldCharType="end"/>
        </w:r>
      </w:hyperlink>
    </w:p>
    <w:p>
      <w:pPr>
        <w:pStyle w:val="TOC1"/>
        <w:tabs>
          <w:tab w:val="right" w:leader="dot" w:pos="8306"/>
        </w:tabs>
      </w:pPr>
      <w:hyperlink w:anchor="_Toc32579" w:history="1">
        <w:r>
          <w:rPr>
            <w:rFonts w:ascii="仿宋" w:eastAsia="仿宋" w:hAnsi="仿宋" w:cs="仿宋" w:hint="eastAsia"/>
            <w:lang w:eastAsia="zh-CN"/>
          </w:rPr>
          <w:t>十三、创新驱动与持续发展</w:t>
        </w:r>
        <w:r>
          <w:tab/>
        </w:r>
        <w:r>
          <w:fldChar w:fldCharType="begin"/>
        </w:r>
        <w:r>
          <w:instrText xml:space="preserve"> PAGEREF _Toc32579 \h </w:instrText>
        </w:r>
        <w:r>
          <w:fldChar w:fldCharType="separate"/>
        </w:r>
        <w:r>
          <w:t>59</w:t>
        </w:r>
        <w:r>
          <w:fldChar w:fldCharType="end"/>
        </w:r>
      </w:hyperlink>
    </w:p>
    <w:p>
      <w:pPr>
        <w:pStyle w:val="TOC2"/>
        <w:tabs>
          <w:tab w:val="right" w:leader="dot" w:pos="8306"/>
        </w:tabs>
      </w:pPr>
      <w:hyperlink w:anchor="_Toc25848" w:history="1">
        <w:r>
          <w:rPr>
            <w:rFonts w:ascii="仿宋" w:eastAsia="仿宋" w:hAnsi="仿宋" w:cs="仿宋" w:hint="eastAsia"/>
            <w:lang w:eastAsia="zh-CN"/>
          </w:rPr>
          <w:t>(一)、创新驱动战略实施</w:t>
        </w:r>
        <w:r>
          <w:tab/>
        </w:r>
        <w:r>
          <w:fldChar w:fldCharType="begin"/>
        </w:r>
        <w:r>
          <w:instrText xml:space="preserve"> PAGEREF _Toc25848 \h </w:instrText>
        </w:r>
        <w:r>
          <w:fldChar w:fldCharType="separate"/>
        </w:r>
        <w:r>
          <w:t>59</w:t>
        </w:r>
        <w:r>
          <w:fldChar w:fldCharType="end"/>
        </w:r>
      </w:hyperlink>
    </w:p>
    <w:p>
      <w:pPr>
        <w:pStyle w:val="TOC2"/>
        <w:tabs>
          <w:tab w:val="right" w:leader="dot" w:pos="8306"/>
        </w:tabs>
      </w:pPr>
      <w:hyperlink w:anchor="_Toc1623" w:history="1">
        <w:r>
          <w:rPr>
            <w:rFonts w:ascii="仿宋" w:eastAsia="仿宋" w:hAnsi="仿宋" w:cs="仿宋" w:hint="eastAsia"/>
            <w:lang w:eastAsia="zh-CN"/>
          </w:rPr>
          <w:t>(二)、持续发展路径探索</w:t>
        </w:r>
        <w:r>
          <w:tab/>
        </w:r>
        <w:r>
          <w:fldChar w:fldCharType="begin"/>
        </w:r>
        <w:r>
          <w:instrText xml:space="preserve"> PAGEREF _Toc1623 \h </w:instrText>
        </w:r>
        <w:r>
          <w:fldChar w:fldCharType="separate"/>
        </w:r>
        <w:r>
          <w:t>60</w:t>
        </w:r>
        <w:r>
          <w:fldChar w:fldCharType="end"/>
        </w:r>
      </w:hyperlink>
    </w:p>
    <w:p>
      <w:pPr>
        <w:pStyle w:val="TOC1"/>
        <w:tabs>
          <w:tab w:val="right" w:leader="dot" w:pos="8306"/>
        </w:tabs>
      </w:pPr>
      <w:hyperlink w:anchor="_Toc6895" w:history="1">
        <w:r>
          <w:rPr>
            <w:rFonts w:ascii="仿宋" w:eastAsia="仿宋" w:hAnsi="仿宋" w:cs="仿宋" w:hint="eastAsia"/>
            <w:lang w:eastAsia="zh-CN"/>
          </w:rPr>
          <w:t>十四、项目施工方案</w:t>
        </w:r>
        <w:r>
          <w:tab/>
        </w:r>
        <w:r>
          <w:fldChar w:fldCharType="begin"/>
        </w:r>
        <w:r>
          <w:instrText xml:space="preserve"> PAGEREF _Toc6895 \h </w:instrText>
        </w:r>
        <w:r>
          <w:fldChar w:fldCharType="separate"/>
        </w:r>
        <w:r>
          <w:t>64</w:t>
        </w:r>
        <w:r>
          <w:fldChar w:fldCharType="end"/>
        </w:r>
      </w:hyperlink>
    </w:p>
    <w:p>
      <w:pPr>
        <w:pStyle w:val="TOC2"/>
        <w:tabs>
          <w:tab w:val="right" w:leader="dot" w:pos="8306"/>
        </w:tabs>
      </w:pPr>
      <w:hyperlink w:anchor="_Toc25208" w:history="1">
        <w:r>
          <w:rPr>
            <w:rFonts w:ascii="仿宋" w:eastAsia="仿宋" w:hAnsi="仿宋" w:cs="仿宋" w:hint="eastAsia"/>
            <w:lang w:eastAsia="zh-CN"/>
          </w:rPr>
          <w:t>(一)、施工组织设计</w:t>
        </w:r>
        <w:r>
          <w:tab/>
        </w:r>
        <w:r>
          <w:fldChar w:fldCharType="begin"/>
        </w:r>
        <w:r>
          <w:instrText xml:space="preserve"> PAGEREF _Toc25208 \h </w:instrText>
        </w:r>
        <w:r>
          <w:fldChar w:fldCharType="separate"/>
        </w:r>
        <w:r>
          <w:t>64</w:t>
        </w:r>
        <w:r>
          <w:fldChar w:fldCharType="end"/>
        </w:r>
      </w:hyperlink>
    </w:p>
    <w:p>
      <w:pPr>
        <w:pStyle w:val="TOC2"/>
        <w:tabs>
          <w:tab w:val="right" w:leader="dot" w:pos="8306"/>
        </w:tabs>
      </w:pPr>
      <w:hyperlink w:anchor="_Toc28059" w:history="1">
        <w:r>
          <w:rPr>
            <w:rFonts w:ascii="仿宋" w:eastAsia="仿宋" w:hAnsi="仿宋" w:cs="仿宋" w:hint="eastAsia"/>
            <w:lang w:eastAsia="zh-CN"/>
          </w:rPr>
          <w:t>(二)、施工工艺与技术路线</w:t>
        </w:r>
        <w:r>
          <w:tab/>
        </w:r>
        <w:r>
          <w:fldChar w:fldCharType="begin"/>
        </w:r>
        <w:r>
          <w:instrText xml:space="preserve"> PAGEREF _Toc28059 \h </w:instrText>
        </w:r>
        <w:r>
          <w:fldChar w:fldCharType="separate"/>
        </w:r>
        <w:r>
          <w:t>66</w:t>
        </w:r>
        <w:r>
          <w:fldChar w:fldCharType="end"/>
        </w:r>
      </w:hyperlink>
    </w:p>
    <w:p>
      <w:pPr>
        <w:pStyle w:val="TOC2"/>
        <w:tabs>
          <w:tab w:val="right" w:leader="dot" w:pos="8306"/>
        </w:tabs>
      </w:pPr>
      <w:hyperlink w:anchor="_Toc4584" w:history="1">
        <w:r>
          <w:rPr>
            <w:rFonts w:ascii="仿宋" w:eastAsia="仿宋" w:hAnsi="仿宋" w:cs="仿宋" w:hint="eastAsia"/>
            <w:lang w:eastAsia="zh-CN"/>
          </w:rPr>
          <w:t>(三)、关键节点施工计划</w:t>
        </w:r>
        <w:r>
          <w:tab/>
        </w:r>
        <w:r>
          <w:fldChar w:fldCharType="begin"/>
        </w:r>
        <w:r>
          <w:instrText xml:space="preserve"> PAGEREF _Toc4584 \h </w:instrText>
        </w:r>
        <w:r>
          <w:fldChar w:fldCharType="separate"/>
        </w:r>
        <w:r>
          <w:t>67</w:t>
        </w:r>
        <w:r>
          <w:fldChar w:fldCharType="end"/>
        </w:r>
      </w:hyperlink>
    </w:p>
    <w:p>
      <w:pPr>
        <w:pStyle w:val="TOC2"/>
        <w:tabs>
          <w:tab w:val="right" w:leader="dot" w:pos="8306"/>
        </w:tabs>
      </w:pPr>
      <w:hyperlink w:anchor="_Toc21263" w:history="1">
        <w:r>
          <w:rPr>
            <w:rFonts w:ascii="仿宋" w:eastAsia="仿宋" w:hAnsi="仿宋" w:cs="仿宋" w:hint="eastAsia"/>
            <w:lang w:eastAsia="zh-CN"/>
          </w:rPr>
          <w:t>(四)、施工现场管理</w:t>
        </w:r>
        <w:r>
          <w:tab/>
        </w:r>
        <w:r>
          <w:fldChar w:fldCharType="begin"/>
        </w:r>
        <w:r>
          <w:instrText xml:space="preserve"> PAGEREF _Toc21263 \h </w:instrText>
        </w:r>
        <w:r>
          <w:fldChar w:fldCharType="separate"/>
        </w:r>
        <w:r>
          <w:t>69</w:t>
        </w:r>
        <w:r>
          <w:fldChar w:fldCharType="end"/>
        </w:r>
      </w:hyperlink>
    </w:p>
    <w:p>
      <w:pPr>
        <w:pStyle w:val="TOC1"/>
        <w:tabs>
          <w:tab w:val="right" w:leader="dot" w:pos="8306"/>
        </w:tabs>
      </w:pPr>
      <w:hyperlink w:anchor="_Toc18402" w:history="1">
        <w:r>
          <w:rPr>
            <w:rFonts w:ascii="仿宋" w:eastAsia="仿宋" w:hAnsi="仿宋" w:cs="仿宋" w:hint="eastAsia"/>
            <w:lang w:eastAsia="zh-CN"/>
          </w:rPr>
          <w:t>十五、成果转化与推广应用</w:t>
        </w:r>
        <w:r>
          <w:tab/>
        </w:r>
        <w:r>
          <w:fldChar w:fldCharType="begin"/>
        </w:r>
        <w:r>
          <w:instrText xml:space="preserve"> PAGEREF _Toc18402 \h </w:instrText>
        </w:r>
        <w:r>
          <w:fldChar w:fldCharType="separate"/>
        </w:r>
        <w:r>
          <w:t>71</w:t>
        </w:r>
        <w:r>
          <w:fldChar w:fldCharType="end"/>
        </w:r>
      </w:hyperlink>
    </w:p>
    <w:p>
      <w:pPr>
        <w:pStyle w:val="TOC2"/>
        <w:tabs>
          <w:tab w:val="right" w:leader="dot" w:pos="8306"/>
        </w:tabs>
      </w:pPr>
      <w:hyperlink w:anchor="_Toc14663" w:history="1">
        <w:r>
          <w:rPr>
            <w:rFonts w:ascii="仿宋" w:eastAsia="仿宋" w:hAnsi="仿宋" w:cs="仿宋" w:hint="eastAsia"/>
            <w:lang w:eastAsia="zh-CN"/>
          </w:rPr>
          <w:t>(一)、成果转化策略制定</w:t>
        </w:r>
        <w:r>
          <w:tab/>
        </w:r>
        <w:r>
          <w:fldChar w:fldCharType="begin"/>
        </w:r>
        <w:r>
          <w:instrText xml:space="preserve"> PAGEREF _Toc14663 \h </w:instrText>
        </w:r>
        <w:r>
          <w:fldChar w:fldCharType="separate"/>
        </w:r>
        <w:r>
          <w:t>71</w:t>
        </w:r>
        <w:r>
          <w:fldChar w:fldCharType="end"/>
        </w:r>
      </w:hyperlink>
    </w:p>
    <w:p>
      <w:pPr>
        <w:pStyle w:val="TOC2"/>
        <w:tabs>
          <w:tab w:val="right" w:leader="dot" w:pos="8306"/>
        </w:tabs>
      </w:pPr>
      <w:hyperlink w:anchor="_Toc19313" w:history="1">
        <w:r>
          <w:rPr>
            <w:rFonts w:ascii="仿宋" w:eastAsia="仿宋" w:hAnsi="仿宋" w:cs="仿宋" w:hint="eastAsia"/>
            <w:lang w:eastAsia="zh-CN"/>
          </w:rPr>
          <w:t>(二)、成果推广应用方案</w:t>
        </w:r>
        <w:r>
          <w:tab/>
        </w:r>
        <w:r>
          <w:fldChar w:fldCharType="begin"/>
        </w:r>
        <w:r>
          <w:instrText xml:space="preserve"> PAGEREF _Toc19313 \h </w:instrText>
        </w:r>
        <w:r>
          <w:fldChar w:fldCharType="separate"/>
        </w:r>
        <w:r>
          <w:t>72</w:t>
        </w:r>
        <w:r>
          <w:fldChar w:fldCharType="end"/>
        </w:r>
      </w:hyperlink>
    </w:p>
    <w:p>
      <w:pPr>
        <w:pStyle w:val="TOC1"/>
        <w:tabs>
          <w:tab w:val="right" w:leader="dot" w:pos="8306"/>
        </w:tabs>
      </w:pPr>
      <w:hyperlink w:anchor="_Toc8214" w:history="1">
        <w:r>
          <w:rPr>
            <w:rFonts w:ascii="仿宋" w:eastAsia="仿宋" w:hAnsi="仿宋" w:cs="仿宋" w:hint="eastAsia"/>
            <w:lang w:eastAsia="zh-CN"/>
          </w:rPr>
          <w:t>十六、设施与设备管理</w:t>
        </w:r>
        <w:r>
          <w:tab/>
        </w:r>
        <w:r>
          <w:fldChar w:fldCharType="begin"/>
        </w:r>
        <w:r>
          <w:instrText xml:space="preserve"> PAGEREF _Toc8214 \h </w:instrText>
        </w:r>
        <w:r>
          <w:fldChar w:fldCharType="separate"/>
        </w:r>
        <w:r>
          <w:t>74</w:t>
        </w:r>
        <w:r>
          <w:fldChar w:fldCharType="end"/>
        </w:r>
      </w:hyperlink>
    </w:p>
    <w:p>
      <w:pPr>
        <w:pStyle w:val="TOC2"/>
        <w:tabs>
          <w:tab w:val="right" w:leader="dot" w:pos="8306"/>
        </w:tabs>
      </w:pPr>
      <w:hyperlink w:anchor="_Toc1582" w:history="1">
        <w:r>
          <w:rPr>
            <w:rFonts w:ascii="仿宋" w:eastAsia="仿宋" w:hAnsi="仿宋" w:cs="仿宋" w:hint="eastAsia"/>
            <w:lang w:eastAsia="zh-CN"/>
          </w:rPr>
          <w:t>(一)、设施规划与配置</w:t>
        </w:r>
        <w:r>
          <w:tab/>
        </w:r>
        <w:r>
          <w:fldChar w:fldCharType="begin"/>
        </w:r>
        <w:r>
          <w:instrText xml:space="preserve"> PAGEREF _Toc1582 \h </w:instrText>
        </w:r>
        <w:r>
          <w:fldChar w:fldCharType="separate"/>
        </w:r>
        <w:r>
          <w:t>74</w:t>
        </w:r>
        <w:r>
          <w:fldChar w:fldCharType="end"/>
        </w:r>
      </w:hyperlink>
    </w:p>
    <w:p>
      <w:pPr>
        <w:pStyle w:val="TOC2"/>
        <w:tabs>
          <w:tab w:val="right" w:leader="dot" w:pos="8306"/>
        </w:tabs>
      </w:pPr>
      <w:hyperlink w:anchor="_Toc22396" w:history="1">
        <w:r>
          <w:rPr>
            <w:rFonts w:ascii="仿宋" w:eastAsia="仿宋" w:hAnsi="仿宋" w:cs="仿宋" w:hint="eastAsia"/>
            <w:lang w:eastAsia="zh-CN"/>
          </w:rPr>
          <w:t>(二)、设备采购与维护管理</w:t>
        </w:r>
        <w:r>
          <w:tab/>
        </w:r>
        <w:r>
          <w:fldChar w:fldCharType="begin"/>
        </w:r>
        <w:r>
          <w:instrText xml:space="preserve"> PAGEREF _Toc22396 \h </w:instrText>
        </w:r>
        <w:r>
          <w:fldChar w:fldCharType="separate"/>
        </w:r>
        <w:r>
          <w:t>74</w:t>
        </w:r>
        <w:r>
          <w:fldChar w:fldCharType="end"/>
        </w:r>
      </w:hyperlink>
    </w:p>
    <w:p>
      <w:pPr>
        <w:pStyle w:val="TOC2"/>
        <w:tabs>
          <w:tab w:val="right" w:leader="dot" w:pos="8306"/>
        </w:tabs>
      </w:pPr>
      <w:hyperlink w:anchor="_Toc2493" w:history="1">
        <w:r>
          <w:rPr>
            <w:rFonts w:ascii="仿宋" w:eastAsia="仿宋" w:hAnsi="仿宋" w:cs="仿宋" w:hint="eastAsia"/>
            <w:lang w:eastAsia="zh-CN"/>
          </w:rPr>
          <w:t>(三)、设施设备升级策略</w:t>
        </w:r>
        <w:r>
          <w:tab/>
        </w:r>
        <w:r>
          <w:fldChar w:fldCharType="begin"/>
        </w:r>
        <w:r>
          <w:instrText xml:space="preserve"> PAGEREF _Toc2493 \h </w:instrText>
        </w:r>
        <w:r>
          <w:fldChar w:fldCharType="separate"/>
        </w:r>
        <w:r>
          <w:t>75</w:t>
        </w:r>
        <w:r>
          <w:fldChar w:fldCharType="end"/>
        </w:r>
      </w:hyperlink>
    </w:p>
    <w:p>
      <w:pPr>
        <w:pStyle w:val="TOC1"/>
        <w:tabs>
          <w:tab w:val="right" w:leader="dot" w:pos="8306"/>
        </w:tabs>
      </w:pPr>
      <w:hyperlink w:anchor="_Toc11693" w:history="1">
        <w:r>
          <w:rPr>
            <w:rFonts w:ascii="仿宋" w:eastAsia="仿宋" w:hAnsi="仿宋" w:cs="仿宋" w:hint="eastAsia"/>
            <w:lang w:eastAsia="zh-CN"/>
          </w:rPr>
          <w:t>十七、产业协同与集群发展</w:t>
        </w:r>
        <w:r>
          <w:tab/>
        </w:r>
        <w:r>
          <w:fldChar w:fldCharType="begin"/>
        </w:r>
        <w:r>
          <w:instrText xml:space="preserve"> PAGEREF _Toc11693 \h </w:instrText>
        </w:r>
        <w:r>
          <w:fldChar w:fldCharType="separate"/>
        </w:r>
        <w:r>
          <w:t>76</w:t>
        </w:r>
        <w:r>
          <w:fldChar w:fldCharType="end"/>
        </w:r>
      </w:hyperlink>
    </w:p>
    <w:p>
      <w:pPr>
        <w:pStyle w:val="TOC2"/>
        <w:tabs>
          <w:tab w:val="right" w:leader="dot" w:pos="8306"/>
        </w:tabs>
      </w:pPr>
      <w:hyperlink w:anchor="_Toc18994" w:history="1">
        <w:r>
          <w:rPr>
            <w:rFonts w:ascii="仿宋" w:eastAsia="仿宋" w:hAnsi="仿宋" w:cs="仿宋" w:hint="eastAsia"/>
            <w:lang w:eastAsia="zh-CN"/>
          </w:rPr>
          <w:t>(一)、产业协同机制建设</w:t>
        </w:r>
        <w:r>
          <w:tab/>
        </w:r>
        <w:r>
          <w:fldChar w:fldCharType="begin"/>
        </w:r>
        <w:r>
          <w:instrText xml:space="preserve"> PAGEREF _Toc18994 \h </w:instrText>
        </w:r>
        <w:r>
          <w:fldChar w:fldCharType="separate"/>
        </w:r>
        <w:r>
          <w:t>76</w:t>
        </w:r>
        <w:r>
          <w:fldChar w:fldCharType="end"/>
        </w:r>
      </w:hyperlink>
    </w:p>
    <w:p>
      <w:pPr>
        <w:pStyle w:val="TOC2"/>
        <w:tabs>
          <w:tab w:val="right" w:leader="dot" w:pos="8306"/>
        </w:tabs>
      </w:pPr>
      <w:hyperlink w:anchor="_Toc29266" w:history="1">
        <w:r>
          <w:rPr>
            <w:rFonts w:ascii="仿宋" w:eastAsia="仿宋" w:hAnsi="仿宋" w:cs="仿宋" w:hint="eastAsia"/>
            <w:lang w:eastAsia="zh-CN"/>
          </w:rPr>
          <w:t>(二)、产业集群培育与发展</w:t>
        </w:r>
        <w:r>
          <w:tab/>
        </w:r>
        <w:r>
          <w:fldChar w:fldCharType="begin"/>
        </w:r>
        <w:r>
          <w:instrText xml:space="preserve"> PAGEREF _Toc29266 \h </w:instrText>
        </w:r>
        <w:r>
          <w:fldChar w:fldCharType="separate"/>
        </w:r>
        <w:r>
          <w:t>77</w:t>
        </w:r>
        <w:r>
          <w:fldChar w:fldCharType="end"/>
        </w:r>
      </w:hyperlink>
    </w:p>
    <w:p>
      <w:pPr>
        <w:pStyle w:val="TOC1"/>
        <w:tabs>
          <w:tab w:val="right" w:leader="dot" w:pos="8306"/>
        </w:tabs>
      </w:pPr>
      <w:hyperlink w:anchor="_Toc31959" w:history="1">
        <w:r>
          <w:rPr>
            <w:rFonts w:ascii="仿宋" w:eastAsia="仿宋" w:hAnsi="仿宋" w:cs="仿宋" w:hint="eastAsia"/>
            <w:lang w:eastAsia="zh-CN"/>
          </w:rPr>
          <w:t>十八、合作与交流机制建立</w:t>
        </w:r>
        <w:r>
          <w:tab/>
        </w:r>
        <w:r>
          <w:fldChar w:fldCharType="begin"/>
        </w:r>
        <w:r>
          <w:instrText xml:space="preserve"> PAGEREF _Toc31959 \h </w:instrText>
        </w:r>
        <w:r>
          <w:fldChar w:fldCharType="separate"/>
        </w:r>
        <w:r>
          <w:t>78</w:t>
        </w:r>
        <w:r>
          <w:fldChar w:fldCharType="end"/>
        </w:r>
      </w:hyperlink>
    </w:p>
    <w:p>
      <w:pPr>
        <w:pStyle w:val="TOC2"/>
        <w:tabs>
          <w:tab w:val="right" w:leader="dot" w:pos="8306"/>
        </w:tabs>
      </w:pPr>
      <w:hyperlink w:anchor="_Toc8392" w:history="1">
        <w:r>
          <w:rPr>
            <w:rFonts w:ascii="仿宋" w:eastAsia="仿宋" w:hAnsi="仿宋" w:cs="仿宋" w:hint="eastAsia"/>
            <w:lang w:eastAsia="zh-CN"/>
          </w:rPr>
          <w:t>(一)、合作伙伴选择与合作方式</w:t>
        </w:r>
        <w:r>
          <w:tab/>
        </w:r>
        <w:r>
          <w:fldChar w:fldCharType="begin"/>
        </w:r>
        <w:r>
          <w:instrText xml:space="preserve"> PAGEREF _Toc8392 \h </w:instrText>
        </w:r>
        <w:r>
          <w:fldChar w:fldCharType="separate"/>
        </w:r>
        <w:r>
          <w:t>78</w:t>
        </w:r>
        <w:r>
          <w:fldChar w:fldCharType="end"/>
        </w:r>
      </w:hyperlink>
    </w:p>
    <w:p>
      <w:pPr>
        <w:pStyle w:val="TOC2"/>
        <w:tabs>
          <w:tab w:val="right" w:leader="dot" w:pos="8306"/>
        </w:tabs>
      </w:pPr>
      <w:hyperlink w:anchor="_Toc17895" w:history="1">
        <w:r>
          <w:rPr>
            <w:rFonts w:ascii="仿宋" w:eastAsia="仿宋" w:hAnsi="仿宋" w:cs="仿宋" w:hint="eastAsia"/>
            <w:lang w:eastAsia="zh-CN"/>
          </w:rPr>
          <w:t>(二)、交流与合作平台搭建</w:t>
        </w:r>
        <w:r>
          <w:tab/>
        </w:r>
        <w:r>
          <w:fldChar w:fldCharType="begin"/>
        </w:r>
        <w:r>
          <w:instrText xml:space="preserve"> PAGEREF _Toc17895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2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9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一、现场水质仪器项目的技术资源开发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二、现场水质仪器项目的人力资源管理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现场水质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三、现场水质仪器项目的资金资源筹措与优化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现场水质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5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现场水质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现场水质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现场水质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9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现场水质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现场水质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现场水质仪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76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69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现场水质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现场水质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38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现场水质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现场水质仪器项目在其专注的领域内，特别是在人工智能和数据科学方面，有望推动显著的技术革新。项目的研发活动不仅有望孕育出改变行业运作方式的新技术，还可能在长远中影响整个技术生态系统。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现场水质仪器项目还致力于提升当地居民的技能和就业能力，通过与当地教育机构合作提供培训和教育机会，从而提高社区整体的生活水平和社会福祉。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现场水质仪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154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现场水质仪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现场水质仪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6540"/>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31518"/>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https://d.book118.com/487024160132006036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9A6A05"/>
    <w:rsid w:val="2E9A6A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02416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2024-01-25T05:11:00Z</dcterms:created>
  <dcterms:modified xsi:type="dcterms:W3CDTF">2024-01-25T05:11:42Z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98920E8611B540BD940896077DA97963_11</vt:lpwstr>
  </property>
  <property fmtid="{D5CDD505-2E9C-101B-9397-08002B2CF9AE}" pid="3" name="KSOProductBuildVer">
    <vt:lpwstr>2052-12.1.0.16250</vt:lpwstr>
  </property>
</Properties>
</file>