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电子工业专用设备项目计划设计方案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151" w:history="1">
        <w:r>
          <w:rPr>
            <w:rFonts w:ascii="仿宋" w:eastAsia="仿宋" w:hAnsi="仿宋" w:cs="仿宋" w:hint="eastAsia"/>
            <w:lang w:eastAsia="zh-CN"/>
          </w:rPr>
          <w:t>序言</w:t>
        </w:r>
        <w:r>
          <w:tab/>
        </w:r>
        <w:r>
          <w:fldChar w:fldCharType="begin"/>
        </w:r>
        <w:r>
          <w:instrText xml:space="preserve"> PAGEREF _Toc22151 \h </w:instrText>
        </w:r>
        <w:r>
          <w:fldChar w:fldCharType="separate"/>
        </w:r>
        <w:r>
          <w:t>3</w:t>
        </w:r>
        <w:r>
          <w:fldChar w:fldCharType="end"/>
        </w:r>
      </w:hyperlink>
    </w:p>
    <w:p>
      <w:pPr>
        <w:pStyle w:val="TOC1"/>
        <w:tabs>
          <w:tab w:val="right" w:leader="dot" w:pos="8306"/>
        </w:tabs>
      </w:pPr>
      <w:hyperlink w:anchor="_Toc30921" w:history="1">
        <w:r>
          <w:rPr>
            <w:rFonts w:ascii="仿宋" w:eastAsia="仿宋" w:hAnsi="仿宋" w:cs="仿宋" w:hint="eastAsia"/>
            <w:lang w:eastAsia="zh-CN"/>
          </w:rPr>
          <w:t>一、电子工业专用设备项目概论</w:t>
        </w:r>
        <w:r>
          <w:tab/>
        </w:r>
        <w:r>
          <w:fldChar w:fldCharType="begin"/>
        </w:r>
        <w:r>
          <w:instrText xml:space="preserve"> PAGEREF _Toc30921 \h </w:instrText>
        </w:r>
        <w:r>
          <w:fldChar w:fldCharType="separate"/>
        </w:r>
        <w:r>
          <w:t>3</w:t>
        </w:r>
        <w:r>
          <w:fldChar w:fldCharType="end"/>
        </w:r>
      </w:hyperlink>
    </w:p>
    <w:p>
      <w:pPr>
        <w:pStyle w:val="TOC2"/>
        <w:tabs>
          <w:tab w:val="right" w:leader="dot" w:pos="8306"/>
        </w:tabs>
      </w:pPr>
      <w:hyperlink w:anchor="_Toc2124" w:history="1">
        <w:r>
          <w:rPr>
            <w:rFonts w:ascii="仿宋" w:eastAsia="仿宋" w:hAnsi="仿宋" w:cs="仿宋" w:hint="eastAsia"/>
            <w:lang w:eastAsia="zh-CN"/>
          </w:rPr>
          <w:t>(一)、电子工业专用设备项目概况</w:t>
        </w:r>
        <w:r>
          <w:tab/>
        </w:r>
        <w:r>
          <w:fldChar w:fldCharType="begin"/>
        </w:r>
        <w:r>
          <w:instrText xml:space="preserve"> PAGEREF _Toc2124 \h </w:instrText>
        </w:r>
        <w:r>
          <w:fldChar w:fldCharType="separate"/>
        </w:r>
        <w:r>
          <w:t>3</w:t>
        </w:r>
        <w:r>
          <w:fldChar w:fldCharType="end"/>
        </w:r>
      </w:hyperlink>
    </w:p>
    <w:p>
      <w:pPr>
        <w:pStyle w:val="TOC2"/>
        <w:tabs>
          <w:tab w:val="right" w:leader="dot" w:pos="8306"/>
        </w:tabs>
      </w:pPr>
      <w:hyperlink w:anchor="_Toc15901" w:history="1">
        <w:r>
          <w:rPr>
            <w:rFonts w:ascii="仿宋" w:eastAsia="仿宋" w:hAnsi="仿宋" w:cs="仿宋" w:hint="eastAsia"/>
            <w:lang w:eastAsia="zh-CN"/>
          </w:rPr>
          <w:t>(二)、电子工业专用设备项目目标</w:t>
        </w:r>
        <w:r>
          <w:tab/>
        </w:r>
        <w:r>
          <w:fldChar w:fldCharType="begin"/>
        </w:r>
        <w:r>
          <w:instrText xml:space="preserve"> PAGEREF _Toc15901 \h </w:instrText>
        </w:r>
        <w:r>
          <w:fldChar w:fldCharType="separate"/>
        </w:r>
        <w:r>
          <w:t>5</w:t>
        </w:r>
        <w:r>
          <w:fldChar w:fldCharType="end"/>
        </w:r>
      </w:hyperlink>
    </w:p>
    <w:p>
      <w:pPr>
        <w:pStyle w:val="TOC2"/>
        <w:tabs>
          <w:tab w:val="right" w:leader="dot" w:pos="8306"/>
        </w:tabs>
      </w:pPr>
      <w:hyperlink w:anchor="_Toc23057" w:history="1">
        <w:r>
          <w:rPr>
            <w:rFonts w:ascii="仿宋" w:eastAsia="仿宋" w:hAnsi="仿宋" w:cs="仿宋" w:hint="eastAsia"/>
            <w:lang w:eastAsia="zh-CN"/>
          </w:rPr>
          <w:t>(三)、电子工业专用设备项目提出的理由</w:t>
        </w:r>
        <w:r>
          <w:tab/>
        </w:r>
        <w:r>
          <w:fldChar w:fldCharType="begin"/>
        </w:r>
        <w:r>
          <w:instrText xml:space="preserve"> PAGEREF _Toc23057 \h </w:instrText>
        </w:r>
        <w:r>
          <w:fldChar w:fldCharType="separate"/>
        </w:r>
        <w:r>
          <w:t>6</w:t>
        </w:r>
        <w:r>
          <w:fldChar w:fldCharType="end"/>
        </w:r>
      </w:hyperlink>
    </w:p>
    <w:p>
      <w:pPr>
        <w:pStyle w:val="TOC2"/>
        <w:tabs>
          <w:tab w:val="right" w:leader="dot" w:pos="8306"/>
        </w:tabs>
      </w:pPr>
      <w:hyperlink w:anchor="_Toc20140" w:history="1">
        <w:r>
          <w:rPr>
            <w:rFonts w:ascii="仿宋" w:eastAsia="仿宋" w:hAnsi="仿宋" w:cs="仿宋" w:hint="eastAsia"/>
            <w:lang w:eastAsia="zh-CN"/>
          </w:rPr>
          <w:t>(四)、电子工业专用设备项目意义</w:t>
        </w:r>
        <w:r>
          <w:tab/>
        </w:r>
        <w:r>
          <w:fldChar w:fldCharType="begin"/>
        </w:r>
        <w:r>
          <w:instrText xml:space="preserve"> PAGEREF _Toc20140 \h </w:instrText>
        </w:r>
        <w:r>
          <w:fldChar w:fldCharType="separate"/>
        </w:r>
        <w:r>
          <w:t>8</w:t>
        </w:r>
        <w:r>
          <w:fldChar w:fldCharType="end"/>
        </w:r>
      </w:hyperlink>
    </w:p>
    <w:p>
      <w:pPr>
        <w:pStyle w:val="TOC2"/>
        <w:tabs>
          <w:tab w:val="right" w:leader="dot" w:pos="8306"/>
        </w:tabs>
      </w:pPr>
      <w:hyperlink w:anchor="_Toc21862" w:history="1">
        <w:r>
          <w:rPr>
            <w:rFonts w:ascii="仿宋" w:eastAsia="仿宋" w:hAnsi="仿宋" w:cs="仿宋" w:hint="eastAsia"/>
            <w:lang w:eastAsia="zh-CN"/>
          </w:rPr>
          <w:t>(五)、电子工业专用设备项目背景</w:t>
        </w:r>
        <w:r>
          <w:tab/>
        </w:r>
        <w:r>
          <w:fldChar w:fldCharType="begin"/>
        </w:r>
        <w:r>
          <w:instrText xml:space="preserve"> PAGEREF _Toc21862 \h </w:instrText>
        </w:r>
        <w:r>
          <w:fldChar w:fldCharType="separate"/>
        </w:r>
        <w:r>
          <w:t>9</w:t>
        </w:r>
        <w:r>
          <w:fldChar w:fldCharType="end"/>
        </w:r>
      </w:hyperlink>
    </w:p>
    <w:p>
      <w:pPr>
        <w:pStyle w:val="TOC1"/>
        <w:tabs>
          <w:tab w:val="right" w:leader="dot" w:pos="8306"/>
        </w:tabs>
      </w:pPr>
      <w:hyperlink w:anchor="_Toc6596" w:history="1">
        <w:r>
          <w:rPr>
            <w:rFonts w:ascii="仿宋" w:eastAsia="仿宋" w:hAnsi="仿宋" w:cs="仿宋" w:hint="eastAsia"/>
            <w:lang w:eastAsia="zh-CN"/>
          </w:rPr>
          <w:t>二、电子工业专用设备项目建设背景及必要性分析</w:t>
        </w:r>
        <w:r>
          <w:tab/>
        </w:r>
        <w:r>
          <w:fldChar w:fldCharType="begin"/>
        </w:r>
        <w:r>
          <w:instrText xml:space="preserve"> PAGEREF _Toc6596 \h </w:instrText>
        </w:r>
        <w:r>
          <w:fldChar w:fldCharType="separate"/>
        </w:r>
        <w:r>
          <w:t>10</w:t>
        </w:r>
        <w:r>
          <w:fldChar w:fldCharType="end"/>
        </w:r>
      </w:hyperlink>
    </w:p>
    <w:p>
      <w:pPr>
        <w:pStyle w:val="TOC2"/>
        <w:tabs>
          <w:tab w:val="right" w:leader="dot" w:pos="8306"/>
        </w:tabs>
      </w:pPr>
      <w:hyperlink w:anchor="_Toc28788" w:history="1">
        <w:r>
          <w:rPr>
            <w:rFonts w:ascii="仿宋" w:eastAsia="仿宋" w:hAnsi="仿宋" w:cs="仿宋" w:hint="eastAsia"/>
            <w:lang w:eastAsia="zh-CN"/>
          </w:rPr>
          <w:t>(一)、电子工业专用设备项目背景分析</w:t>
        </w:r>
        <w:r>
          <w:tab/>
        </w:r>
        <w:r>
          <w:fldChar w:fldCharType="begin"/>
        </w:r>
        <w:r>
          <w:instrText xml:space="preserve"> PAGEREF _Toc28788 \h </w:instrText>
        </w:r>
        <w:r>
          <w:fldChar w:fldCharType="separate"/>
        </w:r>
        <w:r>
          <w:t>10</w:t>
        </w:r>
        <w:r>
          <w:fldChar w:fldCharType="end"/>
        </w:r>
      </w:hyperlink>
    </w:p>
    <w:p>
      <w:pPr>
        <w:pStyle w:val="TOC2"/>
        <w:tabs>
          <w:tab w:val="right" w:leader="dot" w:pos="8306"/>
        </w:tabs>
      </w:pPr>
      <w:hyperlink w:anchor="_Toc14519" w:history="1">
        <w:r>
          <w:rPr>
            <w:rFonts w:ascii="仿宋" w:eastAsia="仿宋" w:hAnsi="仿宋" w:cs="仿宋" w:hint="eastAsia"/>
            <w:lang w:eastAsia="zh-CN"/>
          </w:rPr>
          <w:t>(二)、电子工业专用设备项目建设必要性分析</w:t>
        </w:r>
        <w:r>
          <w:tab/>
        </w:r>
        <w:r>
          <w:fldChar w:fldCharType="begin"/>
        </w:r>
        <w:r>
          <w:instrText xml:space="preserve"> PAGEREF _Toc14519 \h </w:instrText>
        </w:r>
        <w:r>
          <w:fldChar w:fldCharType="separate"/>
        </w:r>
        <w:r>
          <w:t>12</w:t>
        </w:r>
        <w:r>
          <w:fldChar w:fldCharType="end"/>
        </w:r>
      </w:hyperlink>
    </w:p>
    <w:p>
      <w:pPr>
        <w:pStyle w:val="TOC1"/>
        <w:tabs>
          <w:tab w:val="right" w:leader="dot" w:pos="8306"/>
        </w:tabs>
      </w:pPr>
      <w:hyperlink w:anchor="_Toc5098" w:history="1">
        <w:r>
          <w:rPr>
            <w:rFonts w:ascii="仿宋" w:eastAsia="仿宋" w:hAnsi="仿宋" w:cs="仿宋" w:hint="eastAsia"/>
            <w:lang w:eastAsia="zh-CN"/>
          </w:rPr>
          <w:t>三、电子工业专用设备项目土建工程</w:t>
        </w:r>
        <w:r>
          <w:tab/>
        </w:r>
        <w:r>
          <w:fldChar w:fldCharType="begin"/>
        </w:r>
        <w:r>
          <w:instrText xml:space="preserve"> PAGEREF _Toc5098 \h </w:instrText>
        </w:r>
        <w:r>
          <w:fldChar w:fldCharType="separate"/>
        </w:r>
        <w:r>
          <w:t>13</w:t>
        </w:r>
        <w:r>
          <w:fldChar w:fldCharType="end"/>
        </w:r>
      </w:hyperlink>
    </w:p>
    <w:p>
      <w:pPr>
        <w:pStyle w:val="TOC2"/>
        <w:tabs>
          <w:tab w:val="right" w:leader="dot" w:pos="8306"/>
        </w:tabs>
      </w:pPr>
      <w:hyperlink w:anchor="_Toc23438" w:history="1">
        <w:r>
          <w:rPr>
            <w:rFonts w:ascii="仿宋" w:eastAsia="仿宋" w:hAnsi="仿宋" w:cs="仿宋" w:hint="eastAsia"/>
            <w:lang w:eastAsia="zh-CN"/>
          </w:rPr>
          <w:t>(一)、建筑工程设计原则</w:t>
        </w:r>
        <w:r>
          <w:tab/>
        </w:r>
        <w:r>
          <w:fldChar w:fldCharType="begin"/>
        </w:r>
        <w:r>
          <w:instrText xml:space="preserve"> PAGEREF _Toc23438 \h </w:instrText>
        </w:r>
        <w:r>
          <w:fldChar w:fldCharType="separate"/>
        </w:r>
        <w:r>
          <w:t>13</w:t>
        </w:r>
        <w:r>
          <w:fldChar w:fldCharType="end"/>
        </w:r>
      </w:hyperlink>
    </w:p>
    <w:p>
      <w:pPr>
        <w:pStyle w:val="TOC2"/>
        <w:tabs>
          <w:tab w:val="right" w:leader="dot" w:pos="8306"/>
        </w:tabs>
      </w:pPr>
      <w:hyperlink w:anchor="_Toc22874" w:history="1">
        <w:r>
          <w:rPr>
            <w:rFonts w:ascii="仿宋" w:eastAsia="仿宋" w:hAnsi="仿宋" w:cs="仿宋" w:hint="eastAsia"/>
            <w:lang w:eastAsia="zh-CN"/>
          </w:rPr>
          <w:t>(二)、土建工程设计年限及安全等级</w:t>
        </w:r>
        <w:r>
          <w:tab/>
        </w:r>
        <w:r>
          <w:fldChar w:fldCharType="begin"/>
        </w:r>
        <w:r>
          <w:instrText xml:space="preserve"> PAGEREF _Toc22874 \h </w:instrText>
        </w:r>
        <w:r>
          <w:fldChar w:fldCharType="separate"/>
        </w:r>
        <w:r>
          <w:t>14</w:t>
        </w:r>
        <w:r>
          <w:fldChar w:fldCharType="end"/>
        </w:r>
      </w:hyperlink>
    </w:p>
    <w:p>
      <w:pPr>
        <w:pStyle w:val="TOC2"/>
        <w:tabs>
          <w:tab w:val="right" w:leader="dot" w:pos="8306"/>
        </w:tabs>
      </w:pPr>
      <w:hyperlink w:anchor="_Toc127" w:history="1">
        <w:r>
          <w:rPr>
            <w:rFonts w:ascii="仿宋" w:eastAsia="仿宋" w:hAnsi="仿宋" w:cs="仿宋" w:hint="eastAsia"/>
            <w:lang w:eastAsia="zh-CN"/>
          </w:rPr>
          <w:t>(三)、建筑工程设计总体要求</w:t>
        </w:r>
        <w:r>
          <w:tab/>
        </w:r>
        <w:r>
          <w:fldChar w:fldCharType="begin"/>
        </w:r>
        <w:r>
          <w:instrText xml:space="preserve"> PAGEREF _Toc127 \h </w:instrText>
        </w:r>
        <w:r>
          <w:fldChar w:fldCharType="separate"/>
        </w:r>
        <w:r>
          <w:t>15</w:t>
        </w:r>
        <w:r>
          <w:fldChar w:fldCharType="end"/>
        </w:r>
      </w:hyperlink>
    </w:p>
    <w:p>
      <w:pPr>
        <w:pStyle w:val="TOC2"/>
        <w:tabs>
          <w:tab w:val="right" w:leader="dot" w:pos="8306"/>
        </w:tabs>
      </w:pPr>
      <w:hyperlink w:anchor="_Toc3431" w:history="1">
        <w:r>
          <w:rPr>
            <w:rFonts w:ascii="仿宋" w:eastAsia="仿宋" w:hAnsi="仿宋" w:cs="仿宋" w:hint="eastAsia"/>
            <w:lang w:eastAsia="zh-CN"/>
          </w:rPr>
          <w:t>(四)、土建工程建设指标</w:t>
        </w:r>
        <w:r>
          <w:tab/>
        </w:r>
        <w:r>
          <w:fldChar w:fldCharType="begin"/>
        </w:r>
        <w:r>
          <w:instrText xml:space="preserve"> PAGEREF _Toc3431 \h </w:instrText>
        </w:r>
        <w:r>
          <w:fldChar w:fldCharType="separate"/>
        </w:r>
        <w:r>
          <w:t>16</w:t>
        </w:r>
        <w:r>
          <w:fldChar w:fldCharType="end"/>
        </w:r>
      </w:hyperlink>
    </w:p>
    <w:p>
      <w:pPr>
        <w:pStyle w:val="TOC1"/>
        <w:tabs>
          <w:tab w:val="right" w:leader="dot" w:pos="8306"/>
        </w:tabs>
      </w:pPr>
      <w:hyperlink w:anchor="_Toc29658" w:history="1">
        <w:r>
          <w:rPr>
            <w:rFonts w:ascii="仿宋" w:eastAsia="仿宋" w:hAnsi="仿宋" w:cs="仿宋" w:hint="eastAsia"/>
            <w:lang w:eastAsia="zh-CN"/>
          </w:rPr>
          <w:t>四、电子工业专用设备项目选址可行性分析</w:t>
        </w:r>
        <w:r>
          <w:tab/>
        </w:r>
        <w:r>
          <w:fldChar w:fldCharType="begin"/>
        </w:r>
        <w:r>
          <w:instrText xml:space="preserve"> PAGEREF _Toc29658 \h </w:instrText>
        </w:r>
        <w:r>
          <w:fldChar w:fldCharType="separate"/>
        </w:r>
        <w:r>
          <w:t>16</w:t>
        </w:r>
        <w:r>
          <w:fldChar w:fldCharType="end"/>
        </w:r>
      </w:hyperlink>
    </w:p>
    <w:p>
      <w:pPr>
        <w:pStyle w:val="TOC2"/>
        <w:tabs>
          <w:tab w:val="right" w:leader="dot" w:pos="8306"/>
        </w:tabs>
      </w:pPr>
      <w:hyperlink w:anchor="_Toc7282" w:history="1">
        <w:r>
          <w:rPr>
            <w:rFonts w:ascii="仿宋" w:eastAsia="仿宋" w:hAnsi="仿宋" w:cs="仿宋" w:hint="eastAsia"/>
            <w:lang w:eastAsia="zh-CN"/>
          </w:rPr>
          <w:t>(一)、电子工业专用设备项目选址</w:t>
        </w:r>
        <w:r>
          <w:tab/>
        </w:r>
        <w:r>
          <w:fldChar w:fldCharType="begin"/>
        </w:r>
        <w:r>
          <w:instrText xml:space="preserve"> PAGEREF _Toc7282 \h </w:instrText>
        </w:r>
        <w:r>
          <w:fldChar w:fldCharType="separate"/>
        </w:r>
        <w:r>
          <w:t>16</w:t>
        </w:r>
        <w:r>
          <w:fldChar w:fldCharType="end"/>
        </w:r>
      </w:hyperlink>
    </w:p>
    <w:p>
      <w:pPr>
        <w:pStyle w:val="TOC2"/>
        <w:tabs>
          <w:tab w:val="right" w:leader="dot" w:pos="8306"/>
        </w:tabs>
      </w:pPr>
      <w:hyperlink w:anchor="_Toc17540" w:history="1">
        <w:r>
          <w:rPr>
            <w:rFonts w:ascii="仿宋" w:eastAsia="仿宋" w:hAnsi="仿宋" w:cs="仿宋" w:hint="eastAsia"/>
            <w:lang w:eastAsia="zh-CN"/>
          </w:rPr>
          <w:t>(二)、用地控制指标</w:t>
        </w:r>
        <w:r>
          <w:tab/>
        </w:r>
        <w:r>
          <w:fldChar w:fldCharType="begin"/>
        </w:r>
        <w:r>
          <w:instrText xml:space="preserve"> PAGEREF _Toc17540 \h </w:instrText>
        </w:r>
        <w:r>
          <w:fldChar w:fldCharType="separate"/>
        </w:r>
        <w:r>
          <w:t>16</w:t>
        </w:r>
        <w:r>
          <w:fldChar w:fldCharType="end"/>
        </w:r>
      </w:hyperlink>
    </w:p>
    <w:p>
      <w:pPr>
        <w:pStyle w:val="TOC2"/>
        <w:tabs>
          <w:tab w:val="right" w:leader="dot" w:pos="8306"/>
        </w:tabs>
      </w:pPr>
      <w:hyperlink w:anchor="_Toc1453" w:history="1">
        <w:r>
          <w:rPr>
            <w:rFonts w:ascii="仿宋" w:eastAsia="仿宋" w:hAnsi="仿宋" w:cs="仿宋" w:hint="eastAsia"/>
            <w:lang w:eastAsia="zh-CN"/>
          </w:rPr>
          <w:t>(三)、节约用地措施</w:t>
        </w:r>
        <w:r>
          <w:tab/>
        </w:r>
        <w:r>
          <w:fldChar w:fldCharType="begin"/>
        </w:r>
        <w:r>
          <w:instrText xml:space="preserve"> PAGEREF _Toc1453 \h </w:instrText>
        </w:r>
        <w:r>
          <w:fldChar w:fldCharType="separate"/>
        </w:r>
        <w:r>
          <w:t>18</w:t>
        </w:r>
        <w:r>
          <w:fldChar w:fldCharType="end"/>
        </w:r>
      </w:hyperlink>
    </w:p>
    <w:p>
      <w:pPr>
        <w:pStyle w:val="TOC2"/>
        <w:tabs>
          <w:tab w:val="right" w:leader="dot" w:pos="8306"/>
        </w:tabs>
      </w:pPr>
      <w:hyperlink w:anchor="_Toc31044" w:history="1">
        <w:r>
          <w:rPr>
            <w:rFonts w:ascii="仿宋" w:eastAsia="仿宋" w:hAnsi="仿宋" w:cs="仿宋" w:hint="eastAsia"/>
            <w:lang w:eastAsia="zh-CN"/>
          </w:rPr>
          <w:t>(四)、总图布置方案</w:t>
        </w:r>
        <w:r>
          <w:tab/>
        </w:r>
        <w:r>
          <w:fldChar w:fldCharType="begin"/>
        </w:r>
        <w:r>
          <w:instrText xml:space="preserve"> PAGEREF _Toc31044 \h </w:instrText>
        </w:r>
        <w:r>
          <w:fldChar w:fldCharType="separate"/>
        </w:r>
        <w:r>
          <w:t>20</w:t>
        </w:r>
        <w:r>
          <w:fldChar w:fldCharType="end"/>
        </w:r>
      </w:hyperlink>
    </w:p>
    <w:p>
      <w:pPr>
        <w:pStyle w:val="TOC2"/>
        <w:tabs>
          <w:tab w:val="right" w:leader="dot" w:pos="8306"/>
        </w:tabs>
      </w:pPr>
      <w:hyperlink w:anchor="_Toc4025" w:history="1">
        <w:r>
          <w:rPr>
            <w:rFonts w:ascii="仿宋" w:eastAsia="仿宋" w:hAnsi="仿宋" w:cs="仿宋" w:hint="eastAsia"/>
            <w:lang w:eastAsia="zh-CN"/>
          </w:rPr>
          <w:t>(五)、选址综合评价</w:t>
        </w:r>
        <w:r>
          <w:tab/>
        </w:r>
        <w:r>
          <w:fldChar w:fldCharType="begin"/>
        </w:r>
        <w:r>
          <w:instrText xml:space="preserve"> PAGEREF _Toc4025 \h </w:instrText>
        </w:r>
        <w:r>
          <w:fldChar w:fldCharType="separate"/>
        </w:r>
        <w:r>
          <w:t>21</w:t>
        </w:r>
        <w:r>
          <w:fldChar w:fldCharType="end"/>
        </w:r>
      </w:hyperlink>
    </w:p>
    <w:p>
      <w:pPr>
        <w:pStyle w:val="TOC1"/>
        <w:tabs>
          <w:tab w:val="right" w:leader="dot" w:pos="8306"/>
        </w:tabs>
      </w:pPr>
      <w:hyperlink w:anchor="_Toc30052" w:history="1">
        <w:r>
          <w:rPr>
            <w:rFonts w:ascii="仿宋" w:eastAsia="仿宋" w:hAnsi="仿宋" w:cs="仿宋" w:hint="eastAsia"/>
            <w:lang w:eastAsia="zh-CN"/>
          </w:rPr>
          <w:t>五、工艺说明</w:t>
        </w:r>
        <w:r>
          <w:tab/>
        </w:r>
        <w:r>
          <w:fldChar w:fldCharType="begin"/>
        </w:r>
        <w:r>
          <w:instrText xml:space="preserve"> PAGEREF _Toc30052 \h </w:instrText>
        </w:r>
        <w:r>
          <w:fldChar w:fldCharType="separate"/>
        </w:r>
        <w:r>
          <w:t>22</w:t>
        </w:r>
        <w:r>
          <w:fldChar w:fldCharType="end"/>
        </w:r>
      </w:hyperlink>
    </w:p>
    <w:p>
      <w:pPr>
        <w:pStyle w:val="TOC2"/>
        <w:tabs>
          <w:tab w:val="right" w:leader="dot" w:pos="8306"/>
        </w:tabs>
      </w:pPr>
      <w:hyperlink w:anchor="_Toc4917" w:history="1">
        <w:r>
          <w:rPr>
            <w:rFonts w:ascii="仿宋" w:eastAsia="仿宋" w:hAnsi="仿宋" w:cs="仿宋" w:hint="eastAsia"/>
            <w:lang w:eastAsia="zh-CN"/>
          </w:rPr>
          <w:t>(一)、技术管理特点</w:t>
        </w:r>
        <w:r>
          <w:tab/>
        </w:r>
        <w:r>
          <w:fldChar w:fldCharType="begin"/>
        </w:r>
        <w:r>
          <w:instrText xml:space="preserve"> PAGEREF _Toc4917 \h </w:instrText>
        </w:r>
        <w:r>
          <w:fldChar w:fldCharType="separate"/>
        </w:r>
        <w:r>
          <w:t>22</w:t>
        </w:r>
        <w:r>
          <w:fldChar w:fldCharType="end"/>
        </w:r>
      </w:hyperlink>
    </w:p>
    <w:p>
      <w:pPr>
        <w:pStyle w:val="TOC2"/>
        <w:tabs>
          <w:tab w:val="right" w:leader="dot" w:pos="8306"/>
        </w:tabs>
      </w:pPr>
      <w:hyperlink w:anchor="_Toc12152" w:history="1">
        <w:r>
          <w:rPr>
            <w:rFonts w:ascii="仿宋" w:eastAsia="仿宋" w:hAnsi="仿宋" w:cs="仿宋" w:hint="eastAsia"/>
            <w:lang w:eastAsia="zh-CN"/>
          </w:rPr>
          <w:t>(二)、电子工业专用设备项目工艺技术设计方案</w:t>
        </w:r>
        <w:r>
          <w:tab/>
        </w:r>
        <w:r>
          <w:fldChar w:fldCharType="begin"/>
        </w:r>
        <w:r>
          <w:instrText xml:space="preserve"> PAGEREF _Toc12152 \h </w:instrText>
        </w:r>
        <w:r>
          <w:fldChar w:fldCharType="separate"/>
        </w:r>
        <w:r>
          <w:t>23</w:t>
        </w:r>
        <w:r>
          <w:fldChar w:fldCharType="end"/>
        </w:r>
      </w:hyperlink>
    </w:p>
    <w:p>
      <w:pPr>
        <w:pStyle w:val="TOC2"/>
        <w:tabs>
          <w:tab w:val="right" w:leader="dot" w:pos="8306"/>
        </w:tabs>
      </w:pPr>
      <w:hyperlink w:anchor="_Toc4856" w:history="1">
        <w:r>
          <w:rPr>
            <w:rFonts w:ascii="仿宋" w:eastAsia="仿宋" w:hAnsi="仿宋" w:cs="仿宋" w:hint="eastAsia"/>
            <w:lang w:eastAsia="zh-CN"/>
          </w:rPr>
          <w:t>(三)、设备选型方案</w:t>
        </w:r>
        <w:r>
          <w:tab/>
        </w:r>
        <w:r>
          <w:fldChar w:fldCharType="begin"/>
        </w:r>
        <w:r>
          <w:instrText xml:space="preserve"> PAGEREF _Toc4856 \h </w:instrText>
        </w:r>
        <w:r>
          <w:fldChar w:fldCharType="separate"/>
        </w:r>
        <w:r>
          <w:t>24</w:t>
        </w:r>
        <w:r>
          <w:fldChar w:fldCharType="end"/>
        </w:r>
      </w:hyperlink>
    </w:p>
    <w:p>
      <w:pPr>
        <w:pStyle w:val="TOC1"/>
        <w:tabs>
          <w:tab w:val="right" w:leader="dot" w:pos="8306"/>
        </w:tabs>
      </w:pPr>
      <w:hyperlink w:anchor="_Toc13134" w:history="1">
        <w:r>
          <w:rPr>
            <w:rFonts w:ascii="仿宋" w:eastAsia="仿宋" w:hAnsi="仿宋" w:cs="仿宋" w:hint="eastAsia"/>
            <w:lang w:eastAsia="zh-CN"/>
          </w:rPr>
          <w:t>六、电子工业专用设备项目文档管理</w:t>
        </w:r>
        <w:r>
          <w:tab/>
        </w:r>
        <w:r>
          <w:fldChar w:fldCharType="begin"/>
        </w:r>
        <w:r>
          <w:instrText xml:space="preserve"> PAGEREF _Toc13134 \h </w:instrText>
        </w:r>
        <w:r>
          <w:fldChar w:fldCharType="separate"/>
        </w:r>
        <w:r>
          <w:t>26</w:t>
        </w:r>
        <w:r>
          <w:fldChar w:fldCharType="end"/>
        </w:r>
      </w:hyperlink>
    </w:p>
    <w:p>
      <w:pPr>
        <w:pStyle w:val="TOC2"/>
        <w:tabs>
          <w:tab w:val="right" w:leader="dot" w:pos="8306"/>
        </w:tabs>
      </w:pPr>
      <w:hyperlink w:anchor="_Toc22205" w:history="1">
        <w:r>
          <w:rPr>
            <w:rFonts w:ascii="仿宋" w:eastAsia="仿宋" w:hAnsi="仿宋" w:cs="仿宋" w:hint="eastAsia"/>
            <w:lang w:eastAsia="zh-CN"/>
          </w:rPr>
          <w:t>(一)、文档编制与审查</w:t>
        </w:r>
        <w:r>
          <w:tab/>
        </w:r>
        <w:r>
          <w:fldChar w:fldCharType="begin"/>
        </w:r>
        <w:r>
          <w:instrText xml:space="preserve"> PAGEREF _Toc22205 \h </w:instrText>
        </w:r>
        <w:r>
          <w:fldChar w:fldCharType="separate"/>
        </w:r>
        <w:r>
          <w:t>26</w:t>
        </w:r>
        <w:r>
          <w:fldChar w:fldCharType="end"/>
        </w:r>
      </w:hyperlink>
    </w:p>
    <w:p>
      <w:pPr>
        <w:pStyle w:val="TOC2"/>
        <w:tabs>
          <w:tab w:val="right" w:leader="dot" w:pos="8306"/>
        </w:tabs>
      </w:pPr>
      <w:hyperlink w:anchor="_Toc28745" w:history="1">
        <w:r>
          <w:rPr>
            <w:rFonts w:ascii="仿宋" w:eastAsia="仿宋" w:hAnsi="仿宋" w:cs="仿宋" w:hint="eastAsia"/>
            <w:lang w:eastAsia="zh-CN"/>
          </w:rPr>
          <w:t>(二)、文档发布与分发</w:t>
        </w:r>
        <w:r>
          <w:tab/>
        </w:r>
        <w:r>
          <w:fldChar w:fldCharType="begin"/>
        </w:r>
        <w:r>
          <w:instrText xml:space="preserve"> PAGEREF _Toc28745 \h </w:instrText>
        </w:r>
        <w:r>
          <w:fldChar w:fldCharType="separate"/>
        </w:r>
        <w:r>
          <w:t>27</w:t>
        </w:r>
        <w:r>
          <w:fldChar w:fldCharType="end"/>
        </w:r>
      </w:hyperlink>
    </w:p>
    <w:p>
      <w:pPr>
        <w:pStyle w:val="TOC2"/>
        <w:tabs>
          <w:tab w:val="right" w:leader="dot" w:pos="8306"/>
        </w:tabs>
      </w:pPr>
      <w:hyperlink w:anchor="_Toc9357" w:history="1">
        <w:r>
          <w:rPr>
            <w:rFonts w:ascii="仿宋" w:eastAsia="仿宋" w:hAnsi="仿宋" w:cs="仿宋" w:hint="eastAsia"/>
            <w:lang w:eastAsia="zh-CN"/>
          </w:rPr>
          <w:t>(三)、文档存档与归档</w:t>
        </w:r>
        <w:r>
          <w:tab/>
        </w:r>
        <w:r>
          <w:fldChar w:fldCharType="begin"/>
        </w:r>
        <w:r>
          <w:instrText xml:space="preserve"> PAGEREF _Toc9357 \h </w:instrText>
        </w:r>
        <w:r>
          <w:fldChar w:fldCharType="separate"/>
        </w:r>
        <w:r>
          <w:t>28</w:t>
        </w:r>
        <w:r>
          <w:fldChar w:fldCharType="end"/>
        </w:r>
      </w:hyperlink>
    </w:p>
    <w:p>
      <w:pPr>
        <w:pStyle w:val="TOC1"/>
        <w:tabs>
          <w:tab w:val="right" w:leader="dot" w:pos="8306"/>
        </w:tabs>
      </w:pPr>
      <w:hyperlink w:anchor="_Toc8122" w:history="1">
        <w:r>
          <w:rPr>
            <w:rFonts w:ascii="仿宋" w:eastAsia="仿宋" w:hAnsi="仿宋" w:cs="仿宋" w:hint="eastAsia"/>
            <w:lang w:eastAsia="zh-CN"/>
          </w:rPr>
          <w:t>七、电子工业专用设备项目创新与研发</w:t>
        </w:r>
        <w:r>
          <w:tab/>
        </w:r>
        <w:r>
          <w:fldChar w:fldCharType="begin"/>
        </w:r>
        <w:r>
          <w:instrText xml:space="preserve"> PAGEREF _Toc8122 \h </w:instrText>
        </w:r>
        <w:r>
          <w:fldChar w:fldCharType="separate"/>
        </w:r>
        <w:r>
          <w:t>29</w:t>
        </w:r>
        <w:r>
          <w:fldChar w:fldCharType="end"/>
        </w:r>
      </w:hyperlink>
    </w:p>
    <w:p>
      <w:pPr>
        <w:pStyle w:val="TOC2"/>
        <w:tabs>
          <w:tab w:val="right" w:leader="dot" w:pos="8306"/>
        </w:tabs>
      </w:pPr>
      <w:hyperlink w:anchor="_Toc22067" w:history="1">
        <w:r>
          <w:rPr>
            <w:rFonts w:ascii="仿宋" w:eastAsia="仿宋" w:hAnsi="仿宋" w:cs="仿宋" w:hint="eastAsia"/>
            <w:lang w:eastAsia="zh-CN"/>
          </w:rPr>
          <w:t>(一)、创新策略与方向</w:t>
        </w:r>
        <w:r>
          <w:tab/>
        </w:r>
        <w:r>
          <w:fldChar w:fldCharType="begin"/>
        </w:r>
        <w:r>
          <w:instrText xml:space="preserve"> PAGEREF _Toc22067 \h </w:instrText>
        </w:r>
        <w:r>
          <w:fldChar w:fldCharType="separate"/>
        </w:r>
        <w:r>
          <w:t>29</w:t>
        </w:r>
        <w:r>
          <w:fldChar w:fldCharType="end"/>
        </w:r>
      </w:hyperlink>
    </w:p>
    <w:p>
      <w:pPr>
        <w:pStyle w:val="TOC2"/>
        <w:tabs>
          <w:tab w:val="right" w:leader="dot" w:pos="8306"/>
        </w:tabs>
      </w:pPr>
      <w:hyperlink w:anchor="_Toc11005" w:history="1">
        <w:r>
          <w:rPr>
            <w:rFonts w:ascii="仿宋" w:eastAsia="仿宋" w:hAnsi="仿宋" w:cs="仿宋" w:hint="eastAsia"/>
            <w:lang w:eastAsia="zh-CN"/>
          </w:rPr>
          <w:t>(二)、研发规划与投入</w:t>
        </w:r>
        <w:r>
          <w:tab/>
        </w:r>
        <w:r>
          <w:fldChar w:fldCharType="begin"/>
        </w:r>
        <w:r>
          <w:instrText xml:space="preserve"> PAGEREF _Toc11005 \h </w:instrText>
        </w:r>
        <w:r>
          <w:fldChar w:fldCharType="separate"/>
        </w:r>
        <w:r>
          <w:t>31</w:t>
        </w:r>
        <w:r>
          <w:fldChar w:fldCharType="end"/>
        </w:r>
      </w:hyperlink>
    </w:p>
    <w:p>
      <w:pPr>
        <w:pStyle w:val="TOC1"/>
        <w:tabs>
          <w:tab w:val="right" w:leader="dot" w:pos="8306"/>
        </w:tabs>
      </w:pPr>
      <w:hyperlink w:anchor="_Toc13167" w:history="1">
        <w:r>
          <w:rPr>
            <w:rFonts w:ascii="仿宋" w:eastAsia="仿宋" w:hAnsi="仿宋" w:cs="仿宋" w:hint="eastAsia"/>
            <w:lang w:eastAsia="zh-CN"/>
          </w:rPr>
          <w:t>八、电子工业专用设备项目人力资源管理</w:t>
        </w:r>
        <w:r>
          <w:tab/>
        </w:r>
        <w:r>
          <w:fldChar w:fldCharType="begin"/>
        </w:r>
        <w:r>
          <w:instrText xml:space="preserve"> PAGEREF _Toc13167 \h </w:instrText>
        </w:r>
        <w:r>
          <w:fldChar w:fldCharType="separate"/>
        </w:r>
        <w:r>
          <w:t>32</w:t>
        </w:r>
        <w:r>
          <w:fldChar w:fldCharType="end"/>
        </w:r>
      </w:hyperlink>
    </w:p>
    <w:p>
      <w:pPr>
        <w:pStyle w:val="TOC2"/>
        <w:tabs>
          <w:tab w:val="right" w:leader="dot" w:pos="8306"/>
        </w:tabs>
      </w:pPr>
      <w:hyperlink w:anchor="_Toc30551" w:history="1">
        <w:r>
          <w:rPr>
            <w:rFonts w:ascii="仿宋" w:eastAsia="仿宋" w:hAnsi="仿宋" w:cs="仿宋" w:hint="eastAsia"/>
            <w:lang w:eastAsia="zh-CN"/>
          </w:rPr>
          <w:t>(一)、建立健全的预算管理制度</w:t>
        </w:r>
        <w:r>
          <w:tab/>
        </w:r>
        <w:r>
          <w:fldChar w:fldCharType="begin"/>
        </w:r>
        <w:r>
          <w:instrText xml:space="preserve"> PAGEREF _Toc30551 \h </w:instrText>
        </w:r>
        <w:r>
          <w:fldChar w:fldCharType="separate"/>
        </w:r>
        <w:r>
          <w:t>32</w:t>
        </w:r>
        <w:r>
          <w:fldChar w:fldCharType="end"/>
        </w:r>
      </w:hyperlink>
    </w:p>
    <w:p>
      <w:pPr>
        <w:pStyle w:val="TOC2"/>
        <w:tabs>
          <w:tab w:val="right" w:leader="dot" w:pos="8306"/>
        </w:tabs>
      </w:pPr>
      <w:hyperlink w:anchor="_Toc32468" w:history="1">
        <w:r>
          <w:rPr>
            <w:rFonts w:ascii="仿宋" w:eastAsia="仿宋" w:hAnsi="仿宋" w:cs="仿宋" w:hint="eastAsia"/>
            <w:lang w:eastAsia="zh-CN"/>
          </w:rPr>
          <w:t>(二)、加强资金流动监控</w:t>
        </w:r>
        <w:r>
          <w:tab/>
        </w:r>
        <w:r>
          <w:fldChar w:fldCharType="begin"/>
        </w:r>
        <w:r>
          <w:instrText xml:space="preserve"> PAGEREF _Toc32468 \h </w:instrText>
        </w:r>
        <w:r>
          <w:fldChar w:fldCharType="separate"/>
        </w:r>
        <w:r>
          <w:t>34</w:t>
        </w:r>
        <w:r>
          <w:fldChar w:fldCharType="end"/>
        </w:r>
      </w:hyperlink>
    </w:p>
    <w:p>
      <w:pPr>
        <w:pStyle w:val="TOC2"/>
        <w:tabs>
          <w:tab w:val="right" w:leader="dot" w:pos="8306"/>
        </w:tabs>
      </w:pPr>
      <w:hyperlink w:anchor="_Toc28139" w:history="1">
        <w:r>
          <w:rPr>
            <w:rFonts w:ascii="仿宋" w:eastAsia="仿宋" w:hAnsi="仿宋" w:cs="仿宋" w:hint="eastAsia"/>
            <w:lang w:eastAsia="zh-CN"/>
          </w:rPr>
          <w:t>(三)、制定完善的风险控制机制</w:t>
        </w:r>
        <w:r>
          <w:tab/>
        </w:r>
        <w:r>
          <w:fldChar w:fldCharType="begin"/>
        </w:r>
        <w:r>
          <w:instrText xml:space="preserve"> PAGEREF _Toc28139 \h </w:instrText>
        </w:r>
        <w:r>
          <w:fldChar w:fldCharType="separate"/>
        </w:r>
        <w:r>
          <w:t>35</w:t>
        </w:r>
        <w:r>
          <w:fldChar w:fldCharType="end"/>
        </w:r>
      </w:hyperlink>
    </w:p>
    <w:p>
      <w:pPr>
        <w:pStyle w:val="TOC2"/>
        <w:tabs>
          <w:tab w:val="right" w:leader="dot" w:pos="8306"/>
        </w:tabs>
      </w:pPr>
      <w:hyperlink w:anchor="_Toc21101" w:history="1">
        <w:r>
          <w:rPr>
            <w:rFonts w:ascii="仿宋" w:eastAsia="仿宋" w:hAnsi="仿宋" w:cs="仿宋" w:hint="eastAsia"/>
            <w:lang w:eastAsia="zh-CN"/>
          </w:rPr>
          <w:t>(四)、优化成本管理</w:t>
        </w:r>
        <w:r>
          <w:tab/>
        </w:r>
        <w:r>
          <w:fldChar w:fldCharType="begin"/>
        </w:r>
        <w:r>
          <w:instrText xml:space="preserve"> PAGEREF _Toc21101 \h </w:instrText>
        </w:r>
        <w:r>
          <w:fldChar w:fldCharType="separate"/>
        </w:r>
        <w:r>
          <w:t>37</w:t>
        </w:r>
        <w:r>
          <w:fldChar w:fldCharType="end"/>
        </w:r>
      </w:hyperlink>
    </w:p>
    <w:p>
      <w:pPr>
        <w:pStyle w:val="TOC1"/>
        <w:tabs>
          <w:tab w:val="right" w:leader="dot" w:pos="8306"/>
        </w:tabs>
      </w:pPr>
      <w:hyperlink w:anchor="_Toc2117" w:history="1">
        <w:r>
          <w:rPr>
            <w:rFonts w:ascii="仿宋" w:eastAsia="仿宋" w:hAnsi="仿宋" w:cs="仿宋" w:hint="eastAsia"/>
            <w:lang w:eastAsia="zh-CN"/>
          </w:rPr>
          <w:t>九、生产安全保护</w:t>
        </w:r>
        <w:r>
          <w:tab/>
        </w:r>
        <w:r>
          <w:fldChar w:fldCharType="begin"/>
        </w:r>
        <w:r>
          <w:instrText xml:space="preserve"> PAGEREF _Toc2117 \h </w:instrText>
        </w:r>
        <w:r>
          <w:fldChar w:fldCharType="separate"/>
        </w:r>
        <w:r>
          <w:t>38</w:t>
        </w:r>
        <w:r>
          <w:fldChar w:fldCharType="end"/>
        </w:r>
      </w:hyperlink>
    </w:p>
    <w:p>
      <w:pPr>
        <w:pStyle w:val="TOC2"/>
        <w:tabs>
          <w:tab w:val="right" w:leader="dot" w:pos="8306"/>
        </w:tabs>
      </w:pPr>
      <w:hyperlink w:anchor="_Toc4757" w:history="1">
        <w:r>
          <w:rPr>
            <w:rFonts w:ascii="仿宋" w:eastAsia="仿宋" w:hAnsi="仿宋" w:cs="仿宋" w:hint="eastAsia"/>
            <w:lang w:eastAsia="zh-CN"/>
          </w:rPr>
          <w:t>(一)、消防安全</w:t>
        </w:r>
        <w:r>
          <w:tab/>
        </w:r>
        <w:r>
          <w:fldChar w:fldCharType="begin"/>
        </w:r>
        <w:r>
          <w:instrText xml:space="preserve"> PAGEREF _Toc4757 \h </w:instrText>
        </w:r>
        <w:r>
          <w:fldChar w:fldCharType="separate"/>
        </w:r>
        <w:r>
          <w:t>38</w:t>
        </w:r>
        <w:r>
          <w:fldChar w:fldCharType="end"/>
        </w:r>
      </w:hyperlink>
    </w:p>
    <w:p>
      <w:pPr>
        <w:pStyle w:val="TOC2"/>
        <w:tabs>
          <w:tab w:val="right" w:leader="dot" w:pos="8306"/>
        </w:tabs>
      </w:pPr>
      <w:hyperlink w:anchor="_Toc11849" w:history="1">
        <w:r>
          <w:rPr>
            <w:rFonts w:ascii="仿宋" w:eastAsia="仿宋" w:hAnsi="仿宋" w:cs="仿宋" w:hint="eastAsia"/>
            <w:lang w:eastAsia="zh-CN"/>
          </w:rPr>
          <w:t>(二)、防火防爆总图布置措施</w:t>
        </w:r>
        <w:r>
          <w:tab/>
        </w:r>
        <w:r>
          <w:fldChar w:fldCharType="begin"/>
        </w:r>
        <w:r>
          <w:instrText xml:space="preserve"> PAGEREF _Toc11849 \h </w:instrText>
        </w:r>
        <w:r>
          <w:fldChar w:fldCharType="separate"/>
        </w:r>
        <w:r>
          <w:t>40</w:t>
        </w:r>
        <w:r>
          <w:fldChar w:fldCharType="end"/>
        </w:r>
      </w:hyperlink>
    </w:p>
    <w:p>
      <w:pPr>
        <w:pStyle w:val="TOC2"/>
        <w:tabs>
          <w:tab w:val="right" w:leader="dot" w:pos="8306"/>
        </w:tabs>
      </w:pPr>
      <w:hyperlink w:anchor="_Toc12470" w:history="1">
        <w:r>
          <w:rPr>
            <w:rFonts w:ascii="仿宋" w:eastAsia="仿宋" w:hAnsi="仿宋" w:cs="仿宋" w:hint="eastAsia"/>
            <w:lang w:eastAsia="zh-CN"/>
          </w:rPr>
          <w:t>(三)、自然灾害防范措施</w:t>
        </w:r>
        <w:r>
          <w:tab/>
        </w:r>
        <w:r>
          <w:fldChar w:fldCharType="begin"/>
        </w:r>
        <w:r>
          <w:instrText xml:space="preserve"> PAGEREF _Toc12470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61" w:history="1">
        <w:r>
          <w:rPr>
            <w:rFonts w:ascii="仿宋" w:eastAsia="仿宋" w:hAnsi="仿宋" w:cs="仿宋" w:hint="eastAsia"/>
            <w:lang w:eastAsia="zh-CN"/>
          </w:rPr>
          <w:t>(四)、安全色及安全标志使用要求</w:t>
        </w:r>
        <w:r>
          <w:tab/>
        </w:r>
        <w:r>
          <w:fldChar w:fldCharType="begin"/>
        </w:r>
        <w:r>
          <w:instrText xml:space="preserve"> PAGEREF _Toc22661 \h </w:instrText>
        </w:r>
        <w:r>
          <w:fldChar w:fldCharType="separate"/>
        </w:r>
        <w:r>
          <w:t>42</w:t>
        </w:r>
        <w:r>
          <w:fldChar w:fldCharType="end"/>
        </w:r>
      </w:hyperlink>
    </w:p>
    <w:p>
      <w:pPr>
        <w:pStyle w:val="TOC2"/>
        <w:tabs>
          <w:tab w:val="right" w:leader="dot" w:pos="8306"/>
        </w:tabs>
      </w:pPr>
      <w:hyperlink w:anchor="_Toc1218" w:history="1">
        <w:r>
          <w:rPr>
            <w:rFonts w:ascii="仿宋" w:eastAsia="仿宋" w:hAnsi="仿宋" w:cs="仿宋" w:hint="eastAsia"/>
            <w:lang w:eastAsia="zh-CN"/>
          </w:rPr>
          <w:t>(五)、防尘防毒措施</w:t>
        </w:r>
        <w:r>
          <w:tab/>
        </w:r>
        <w:r>
          <w:fldChar w:fldCharType="begin"/>
        </w:r>
        <w:r>
          <w:instrText xml:space="preserve"> PAGEREF _Toc1218 \h </w:instrText>
        </w:r>
        <w:r>
          <w:fldChar w:fldCharType="separate"/>
        </w:r>
        <w:r>
          <w:t>43</w:t>
        </w:r>
        <w:r>
          <w:fldChar w:fldCharType="end"/>
        </w:r>
      </w:hyperlink>
    </w:p>
    <w:p>
      <w:pPr>
        <w:pStyle w:val="TOC2"/>
        <w:tabs>
          <w:tab w:val="right" w:leader="dot" w:pos="8306"/>
        </w:tabs>
      </w:pPr>
      <w:hyperlink w:anchor="_Toc16959" w:history="1">
        <w:r>
          <w:rPr>
            <w:rFonts w:ascii="仿宋" w:eastAsia="仿宋" w:hAnsi="仿宋" w:cs="仿宋" w:hint="eastAsia"/>
            <w:lang w:eastAsia="zh-CN"/>
          </w:rPr>
          <w:t>(六)、防静电、触电防护及防雷措施</w:t>
        </w:r>
        <w:r>
          <w:tab/>
        </w:r>
        <w:r>
          <w:fldChar w:fldCharType="begin"/>
        </w:r>
        <w:r>
          <w:instrText xml:space="preserve"> PAGEREF _Toc16959 \h </w:instrText>
        </w:r>
        <w:r>
          <w:fldChar w:fldCharType="separate"/>
        </w:r>
        <w:r>
          <w:t>44</w:t>
        </w:r>
        <w:r>
          <w:fldChar w:fldCharType="end"/>
        </w:r>
      </w:hyperlink>
    </w:p>
    <w:p>
      <w:pPr>
        <w:pStyle w:val="TOC2"/>
        <w:tabs>
          <w:tab w:val="right" w:leader="dot" w:pos="8306"/>
        </w:tabs>
      </w:pPr>
      <w:hyperlink w:anchor="_Toc31646" w:history="1">
        <w:r>
          <w:rPr>
            <w:rFonts w:ascii="仿宋" w:eastAsia="仿宋" w:hAnsi="仿宋" w:cs="仿宋" w:hint="eastAsia"/>
            <w:lang w:eastAsia="zh-CN"/>
          </w:rPr>
          <w:t>(七)、机械设备安全保障措施</w:t>
        </w:r>
        <w:r>
          <w:tab/>
        </w:r>
        <w:r>
          <w:fldChar w:fldCharType="begin"/>
        </w:r>
        <w:r>
          <w:instrText xml:space="preserve"> PAGEREF _Toc31646 \h </w:instrText>
        </w:r>
        <w:r>
          <w:fldChar w:fldCharType="separate"/>
        </w:r>
        <w:r>
          <w:t>45</w:t>
        </w:r>
        <w:r>
          <w:fldChar w:fldCharType="end"/>
        </w:r>
      </w:hyperlink>
    </w:p>
    <w:p>
      <w:pPr>
        <w:pStyle w:val="TOC1"/>
        <w:tabs>
          <w:tab w:val="right" w:leader="dot" w:pos="8306"/>
        </w:tabs>
      </w:pPr>
      <w:hyperlink w:anchor="_Toc4270" w:history="1">
        <w:r>
          <w:rPr>
            <w:rFonts w:ascii="仿宋" w:eastAsia="仿宋" w:hAnsi="仿宋" w:cs="仿宋" w:hint="eastAsia"/>
            <w:lang w:eastAsia="zh-CN"/>
          </w:rPr>
          <w:t>十、电子工业专用设备项目社会影响</w:t>
        </w:r>
        <w:r>
          <w:tab/>
        </w:r>
        <w:r>
          <w:fldChar w:fldCharType="begin"/>
        </w:r>
        <w:r>
          <w:instrText xml:space="preserve"> PAGEREF _Toc4270 \h </w:instrText>
        </w:r>
        <w:r>
          <w:fldChar w:fldCharType="separate"/>
        </w:r>
        <w:r>
          <w:t>47</w:t>
        </w:r>
        <w:r>
          <w:fldChar w:fldCharType="end"/>
        </w:r>
      </w:hyperlink>
    </w:p>
    <w:p>
      <w:pPr>
        <w:pStyle w:val="TOC2"/>
        <w:tabs>
          <w:tab w:val="right" w:leader="dot" w:pos="8306"/>
        </w:tabs>
      </w:pPr>
      <w:hyperlink w:anchor="_Toc2533" w:history="1">
        <w:r>
          <w:rPr>
            <w:rFonts w:ascii="仿宋" w:eastAsia="仿宋" w:hAnsi="仿宋" w:cs="仿宋" w:hint="eastAsia"/>
            <w:lang w:eastAsia="zh-CN"/>
          </w:rPr>
          <w:t>(一)、社会责任与义务</w:t>
        </w:r>
        <w:r>
          <w:tab/>
        </w:r>
        <w:r>
          <w:fldChar w:fldCharType="begin"/>
        </w:r>
        <w:r>
          <w:instrText xml:space="preserve"> PAGEREF _Toc2533 \h </w:instrText>
        </w:r>
        <w:r>
          <w:fldChar w:fldCharType="separate"/>
        </w:r>
        <w:r>
          <w:t>47</w:t>
        </w:r>
        <w:r>
          <w:fldChar w:fldCharType="end"/>
        </w:r>
      </w:hyperlink>
    </w:p>
    <w:p>
      <w:pPr>
        <w:pStyle w:val="TOC2"/>
        <w:tabs>
          <w:tab w:val="right" w:leader="dot" w:pos="8306"/>
        </w:tabs>
      </w:pPr>
      <w:hyperlink w:anchor="_Toc16703" w:history="1">
        <w:r>
          <w:rPr>
            <w:rFonts w:ascii="仿宋" w:eastAsia="仿宋" w:hAnsi="仿宋" w:cs="仿宋" w:hint="eastAsia"/>
            <w:lang w:eastAsia="zh-CN"/>
          </w:rPr>
          <w:t>(二)、社会参与与沟通</w:t>
        </w:r>
        <w:r>
          <w:tab/>
        </w:r>
        <w:r>
          <w:fldChar w:fldCharType="begin"/>
        </w:r>
        <w:r>
          <w:instrText xml:space="preserve"> PAGEREF _Toc16703 \h </w:instrText>
        </w:r>
        <w:r>
          <w:fldChar w:fldCharType="separate"/>
        </w:r>
        <w:r>
          <w:t>47</w:t>
        </w:r>
        <w:r>
          <w:fldChar w:fldCharType="end"/>
        </w:r>
      </w:hyperlink>
    </w:p>
    <w:p>
      <w:pPr>
        <w:pStyle w:val="TOC1"/>
        <w:tabs>
          <w:tab w:val="right" w:leader="dot" w:pos="8306"/>
        </w:tabs>
      </w:pPr>
      <w:hyperlink w:anchor="_Toc3487" w:history="1">
        <w:r>
          <w:rPr>
            <w:rFonts w:ascii="仿宋" w:eastAsia="仿宋" w:hAnsi="仿宋" w:cs="仿宋" w:hint="eastAsia"/>
            <w:lang w:eastAsia="zh-CN"/>
          </w:rPr>
          <w:t>十一、电子工业专用设备项目投资规划</w:t>
        </w:r>
        <w:r>
          <w:tab/>
        </w:r>
        <w:r>
          <w:fldChar w:fldCharType="begin"/>
        </w:r>
        <w:r>
          <w:instrText xml:space="preserve"> PAGEREF _Toc3487 \h </w:instrText>
        </w:r>
        <w:r>
          <w:fldChar w:fldCharType="separate"/>
        </w:r>
        <w:r>
          <w:t>48</w:t>
        </w:r>
        <w:r>
          <w:fldChar w:fldCharType="end"/>
        </w:r>
      </w:hyperlink>
    </w:p>
    <w:p>
      <w:pPr>
        <w:pStyle w:val="TOC2"/>
        <w:tabs>
          <w:tab w:val="right" w:leader="dot" w:pos="8306"/>
        </w:tabs>
      </w:pPr>
      <w:hyperlink w:anchor="_Toc32481" w:history="1">
        <w:r>
          <w:rPr>
            <w:rFonts w:ascii="仿宋" w:eastAsia="仿宋" w:hAnsi="仿宋" w:cs="仿宋" w:hint="eastAsia"/>
            <w:lang w:eastAsia="zh-CN"/>
          </w:rPr>
          <w:t>(一)、电子工业专用设备项目总投资估算</w:t>
        </w:r>
        <w:r>
          <w:tab/>
        </w:r>
        <w:r>
          <w:fldChar w:fldCharType="begin"/>
        </w:r>
        <w:r>
          <w:instrText xml:space="preserve"> PAGEREF _Toc32481 \h </w:instrText>
        </w:r>
        <w:r>
          <w:fldChar w:fldCharType="separate"/>
        </w:r>
        <w:r>
          <w:t>48</w:t>
        </w:r>
        <w:r>
          <w:fldChar w:fldCharType="end"/>
        </w:r>
      </w:hyperlink>
    </w:p>
    <w:p>
      <w:pPr>
        <w:pStyle w:val="TOC2"/>
        <w:tabs>
          <w:tab w:val="right" w:leader="dot" w:pos="8306"/>
        </w:tabs>
      </w:pPr>
      <w:hyperlink w:anchor="_Toc24297" w:history="1">
        <w:r>
          <w:rPr>
            <w:rFonts w:ascii="仿宋" w:eastAsia="仿宋" w:hAnsi="仿宋" w:cs="仿宋" w:hint="eastAsia"/>
            <w:lang w:eastAsia="zh-CN"/>
          </w:rPr>
          <w:t>(二)、资金筹措</w:t>
        </w:r>
        <w:r>
          <w:tab/>
        </w:r>
        <w:r>
          <w:fldChar w:fldCharType="begin"/>
        </w:r>
        <w:r>
          <w:instrText xml:space="preserve"> PAGEREF _Toc24297 \h </w:instrText>
        </w:r>
        <w:r>
          <w:fldChar w:fldCharType="separate"/>
        </w:r>
        <w:r>
          <w:t>50</w:t>
        </w:r>
        <w:r>
          <w:fldChar w:fldCharType="end"/>
        </w:r>
      </w:hyperlink>
    </w:p>
    <w:p>
      <w:pPr>
        <w:pStyle w:val="TOC1"/>
        <w:tabs>
          <w:tab w:val="right" w:leader="dot" w:pos="8306"/>
        </w:tabs>
      </w:pPr>
      <w:hyperlink w:anchor="_Toc16025" w:history="1">
        <w:r>
          <w:rPr>
            <w:rFonts w:ascii="仿宋" w:eastAsia="仿宋" w:hAnsi="仿宋" w:cs="仿宋" w:hint="eastAsia"/>
            <w:lang w:eastAsia="zh-CN"/>
          </w:rPr>
          <w:t>十二、电子工业专用设备项目人力资源培养与发展</w:t>
        </w:r>
        <w:r>
          <w:tab/>
        </w:r>
        <w:r>
          <w:fldChar w:fldCharType="begin"/>
        </w:r>
        <w:r>
          <w:instrText xml:space="preserve"> PAGEREF _Toc16025 \h </w:instrText>
        </w:r>
        <w:r>
          <w:fldChar w:fldCharType="separate"/>
        </w:r>
        <w:r>
          <w:t>50</w:t>
        </w:r>
        <w:r>
          <w:fldChar w:fldCharType="end"/>
        </w:r>
      </w:hyperlink>
    </w:p>
    <w:p>
      <w:pPr>
        <w:pStyle w:val="TOC2"/>
        <w:tabs>
          <w:tab w:val="right" w:leader="dot" w:pos="8306"/>
        </w:tabs>
      </w:pPr>
      <w:hyperlink w:anchor="_Toc3742" w:history="1">
        <w:r>
          <w:rPr>
            <w:rFonts w:ascii="仿宋" w:eastAsia="仿宋" w:hAnsi="仿宋" w:cs="仿宋" w:hint="eastAsia"/>
            <w:lang w:eastAsia="zh-CN"/>
          </w:rPr>
          <w:t>(一)、人才需求与规划</w:t>
        </w:r>
        <w:r>
          <w:tab/>
        </w:r>
        <w:r>
          <w:fldChar w:fldCharType="begin"/>
        </w:r>
        <w:r>
          <w:instrText xml:space="preserve"> PAGEREF _Toc3742 \h </w:instrText>
        </w:r>
        <w:r>
          <w:fldChar w:fldCharType="separate"/>
        </w:r>
        <w:r>
          <w:t>50</w:t>
        </w:r>
        <w:r>
          <w:fldChar w:fldCharType="end"/>
        </w:r>
      </w:hyperlink>
    </w:p>
    <w:p>
      <w:pPr>
        <w:pStyle w:val="TOC2"/>
        <w:tabs>
          <w:tab w:val="right" w:leader="dot" w:pos="8306"/>
        </w:tabs>
      </w:pPr>
      <w:hyperlink w:anchor="_Toc17918" w:history="1">
        <w:r>
          <w:rPr>
            <w:rFonts w:ascii="仿宋" w:eastAsia="仿宋" w:hAnsi="仿宋" w:cs="仿宋" w:hint="eastAsia"/>
            <w:lang w:eastAsia="zh-CN"/>
          </w:rPr>
          <w:t>(二)、培训与发展计划</w:t>
        </w:r>
        <w:r>
          <w:tab/>
        </w:r>
        <w:r>
          <w:fldChar w:fldCharType="begin"/>
        </w:r>
        <w:r>
          <w:instrText xml:space="preserve"> PAGEREF _Toc17918 \h </w:instrText>
        </w:r>
        <w:r>
          <w:fldChar w:fldCharType="separate"/>
        </w:r>
        <w:r>
          <w:t>51</w:t>
        </w:r>
        <w:r>
          <w:fldChar w:fldCharType="end"/>
        </w:r>
      </w:hyperlink>
    </w:p>
    <w:p>
      <w:pPr>
        <w:pStyle w:val="TOC1"/>
        <w:tabs>
          <w:tab w:val="right" w:leader="dot" w:pos="8306"/>
        </w:tabs>
      </w:pPr>
      <w:hyperlink w:anchor="_Toc2943" w:history="1">
        <w:r>
          <w:rPr>
            <w:rFonts w:ascii="仿宋" w:eastAsia="仿宋" w:hAnsi="仿宋" w:cs="仿宋" w:hint="eastAsia"/>
            <w:lang w:eastAsia="zh-CN"/>
          </w:rPr>
          <w:t>十三、电子工业专用设备项目工程方案分析</w:t>
        </w:r>
        <w:r>
          <w:tab/>
        </w:r>
        <w:r>
          <w:fldChar w:fldCharType="begin"/>
        </w:r>
        <w:r>
          <w:instrText xml:space="preserve"> PAGEREF _Toc2943 \h </w:instrText>
        </w:r>
        <w:r>
          <w:fldChar w:fldCharType="separate"/>
        </w:r>
        <w:r>
          <w:t>51</w:t>
        </w:r>
        <w:r>
          <w:fldChar w:fldCharType="end"/>
        </w:r>
      </w:hyperlink>
    </w:p>
    <w:p>
      <w:pPr>
        <w:pStyle w:val="TOC2"/>
        <w:tabs>
          <w:tab w:val="right" w:leader="dot" w:pos="8306"/>
        </w:tabs>
      </w:pPr>
      <w:hyperlink w:anchor="_Toc4682" w:history="1">
        <w:r>
          <w:rPr>
            <w:rFonts w:ascii="仿宋" w:eastAsia="仿宋" w:hAnsi="仿宋" w:cs="仿宋" w:hint="eastAsia"/>
            <w:lang w:eastAsia="zh-CN"/>
          </w:rPr>
          <w:t>(一)、建筑工程设计原则</w:t>
        </w:r>
        <w:r>
          <w:tab/>
        </w:r>
        <w:r>
          <w:fldChar w:fldCharType="begin"/>
        </w:r>
        <w:r>
          <w:instrText xml:space="preserve"> PAGEREF _Toc4682 \h </w:instrText>
        </w:r>
        <w:r>
          <w:fldChar w:fldCharType="separate"/>
        </w:r>
        <w:r>
          <w:t>51</w:t>
        </w:r>
        <w:r>
          <w:fldChar w:fldCharType="end"/>
        </w:r>
      </w:hyperlink>
    </w:p>
    <w:p>
      <w:pPr>
        <w:pStyle w:val="TOC2"/>
        <w:tabs>
          <w:tab w:val="right" w:leader="dot" w:pos="8306"/>
        </w:tabs>
      </w:pPr>
      <w:hyperlink w:anchor="_Toc26992" w:history="1">
        <w:r>
          <w:rPr>
            <w:rFonts w:ascii="仿宋" w:eastAsia="仿宋" w:hAnsi="仿宋" w:cs="仿宋" w:hint="eastAsia"/>
            <w:lang w:eastAsia="zh-CN"/>
          </w:rPr>
          <w:t>(二)、土建工程建设指标</w:t>
        </w:r>
        <w:r>
          <w:tab/>
        </w:r>
        <w:r>
          <w:fldChar w:fldCharType="begin"/>
        </w:r>
        <w:r>
          <w:instrText xml:space="preserve"> PAGEREF _Toc26992 \h </w:instrText>
        </w:r>
        <w:r>
          <w:fldChar w:fldCharType="separate"/>
        </w:r>
        <w:r>
          <w:t>55</w:t>
        </w:r>
        <w:r>
          <w:fldChar w:fldCharType="end"/>
        </w:r>
      </w:hyperlink>
    </w:p>
    <w:p>
      <w:pPr>
        <w:pStyle w:val="TOC1"/>
        <w:tabs>
          <w:tab w:val="right" w:leader="dot" w:pos="8306"/>
        </w:tabs>
      </w:pPr>
      <w:hyperlink w:anchor="_Toc3352" w:history="1">
        <w:r>
          <w:rPr>
            <w:rFonts w:ascii="仿宋" w:eastAsia="仿宋" w:hAnsi="仿宋" w:cs="仿宋" w:hint="eastAsia"/>
            <w:lang w:eastAsia="zh-CN"/>
          </w:rPr>
          <w:t>十四、质量管理体系</w:t>
        </w:r>
        <w:r>
          <w:tab/>
        </w:r>
        <w:r>
          <w:fldChar w:fldCharType="begin"/>
        </w:r>
        <w:r>
          <w:instrText xml:space="preserve"> PAGEREF _Toc3352 \h </w:instrText>
        </w:r>
        <w:r>
          <w:fldChar w:fldCharType="separate"/>
        </w:r>
        <w:r>
          <w:t>56</w:t>
        </w:r>
        <w:r>
          <w:fldChar w:fldCharType="end"/>
        </w:r>
      </w:hyperlink>
    </w:p>
    <w:p>
      <w:pPr>
        <w:pStyle w:val="TOC2"/>
        <w:tabs>
          <w:tab w:val="right" w:leader="dot" w:pos="8306"/>
        </w:tabs>
      </w:pPr>
      <w:hyperlink w:anchor="_Toc9153" w:history="1">
        <w:r>
          <w:rPr>
            <w:rFonts w:ascii="仿宋" w:eastAsia="仿宋" w:hAnsi="仿宋" w:cs="仿宋" w:hint="eastAsia"/>
            <w:lang w:eastAsia="zh-CN"/>
          </w:rPr>
          <w:t>(一)、质量目标与方针</w:t>
        </w:r>
        <w:r>
          <w:tab/>
        </w:r>
        <w:r>
          <w:fldChar w:fldCharType="begin"/>
        </w:r>
        <w:r>
          <w:instrText xml:space="preserve"> PAGEREF _Toc9153 \h </w:instrText>
        </w:r>
        <w:r>
          <w:fldChar w:fldCharType="separate"/>
        </w:r>
        <w:r>
          <w:t>56</w:t>
        </w:r>
        <w:r>
          <w:fldChar w:fldCharType="end"/>
        </w:r>
      </w:hyperlink>
    </w:p>
    <w:p>
      <w:pPr>
        <w:pStyle w:val="TOC2"/>
        <w:tabs>
          <w:tab w:val="right" w:leader="dot" w:pos="8306"/>
        </w:tabs>
      </w:pPr>
      <w:hyperlink w:anchor="_Toc9237" w:history="1">
        <w:r>
          <w:rPr>
            <w:rFonts w:ascii="仿宋" w:eastAsia="仿宋" w:hAnsi="仿宋" w:cs="仿宋" w:hint="eastAsia"/>
            <w:lang w:eastAsia="zh-CN"/>
          </w:rPr>
          <w:t>(二)、质量管理责任</w:t>
        </w:r>
        <w:r>
          <w:tab/>
        </w:r>
        <w:r>
          <w:fldChar w:fldCharType="begin"/>
        </w:r>
        <w:r>
          <w:instrText xml:space="preserve"> PAGEREF _Toc9237 \h </w:instrText>
        </w:r>
        <w:r>
          <w:fldChar w:fldCharType="separate"/>
        </w:r>
        <w:r>
          <w:t>57</w:t>
        </w:r>
        <w:r>
          <w:fldChar w:fldCharType="end"/>
        </w:r>
      </w:hyperlink>
    </w:p>
    <w:p>
      <w:pPr>
        <w:pStyle w:val="TOC2"/>
        <w:tabs>
          <w:tab w:val="right" w:leader="dot" w:pos="8306"/>
        </w:tabs>
      </w:pPr>
      <w:hyperlink w:anchor="_Toc15005" w:history="1">
        <w:r>
          <w:rPr>
            <w:rFonts w:ascii="仿宋" w:eastAsia="仿宋" w:hAnsi="仿宋" w:cs="仿宋" w:hint="eastAsia"/>
            <w:lang w:eastAsia="zh-CN"/>
          </w:rPr>
          <w:t>(三)、质量管理体系文件</w:t>
        </w:r>
        <w:r>
          <w:tab/>
        </w:r>
        <w:r>
          <w:fldChar w:fldCharType="begin"/>
        </w:r>
        <w:r>
          <w:instrText xml:space="preserve"> PAGEREF _Toc15005 \h </w:instrText>
        </w:r>
        <w:r>
          <w:fldChar w:fldCharType="separate"/>
        </w:r>
        <w:r>
          <w:t>59</w:t>
        </w:r>
        <w:r>
          <w:fldChar w:fldCharType="end"/>
        </w:r>
      </w:hyperlink>
    </w:p>
    <w:p>
      <w:pPr>
        <w:pStyle w:val="TOC2"/>
        <w:tabs>
          <w:tab w:val="right" w:leader="dot" w:pos="8306"/>
        </w:tabs>
      </w:pPr>
      <w:hyperlink w:anchor="_Toc17191" w:history="1">
        <w:r>
          <w:rPr>
            <w:rFonts w:ascii="仿宋" w:eastAsia="仿宋" w:hAnsi="仿宋" w:cs="仿宋" w:hint="eastAsia"/>
            <w:lang w:eastAsia="zh-CN"/>
          </w:rPr>
          <w:t>(四)、质量培训与教育</w:t>
        </w:r>
        <w:r>
          <w:tab/>
        </w:r>
        <w:r>
          <w:fldChar w:fldCharType="begin"/>
        </w:r>
        <w:r>
          <w:instrText xml:space="preserve"> PAGEREF _Toc17191 \h </w:instrText>
        </w:r>
        <w:r>
          <w:fldChar w:fldCharType="separate"/>
        </w:r>
        <w:r>
          <w:t>61</w:t>
        </w:r>
        <w:r>
          <w:fldChar w:fldCharType="end"/>
        </w:r>
      </w:hyperlink>
    </w:p>
    <w:p>
      <w:pPr>
        <w:pStyle w:val="TOC2"/>
        <w:tabs>
          <w:tab w:val="right" w:leader="dot" w:pos="8306"/>
        </w:tabs>
      </w:pPr>
      <w:hyperlink w:anchor="_Toc19733" w:history="1">
        <w:r>
          <w:rPr>
            <w:rFonts w:ascii="仿宋" w:eastAsia="仿宋" w:hAnsi="仿宋" w:cs="仿宋" w:hint="eastAsia"/>
            <w:lang w:eastAsia="zh-CN"/>
          </w:rPr>
          <w:t>(五)、质量审核与评价</w:t>
        </w:r>
        <w:r>
          <w:tab/>
        </w:r>
        <w:r>
          <w:fldChar w:fldCharType="begin"/>
        </w:r>
        <w:r>
          <w:instrText xml:space="preserve"> PAGEREF _Toc19733 \h </w:instrText>
        </w:r>
        <w:r>
          <w:fldChar w:fldCharType="separate"/>
        </w:r>
        <w:r>
          <w:t>62</w:t>
        </w:r>
        <w:r>
          <w:fldChar w:fldCharType="end"/>
        </w:r>
      </w:hyperlink>
    </w:p>
    <w:p>
      <w:pPr>
        <w:pStyle w:val="TOC2"/>
        <w:tabs>
          <w:tab w:val="right" w:leader="dot" w:pos="8306"/>
        </w:tabs>
      </w:pPr>
      <w:hyperlink w:anchor="_Toc27862" w:history="1">
        <w:r>
          <w:rPr>
            <w:rFonts w:ascii="仿宋" w:eastAsia="仿宋" w:hAnsi="仿宋" w:cs="仿宋" w:hint="eastAsia"/>
            <w:lang w:eastAsia="zh-CN"/>
          </w:rPr>
          <w:t>(六)、不符合与纠正措施</w:t>
        </w:r>
        <w:r>
          <w:tab/>
        </w:r>
        <w:r>
          <w:fldChar w:fldCharType="begin"/>
        </w:r>
        <w:r>
          <w:instrText xml:space="preserve"> PAGEREF _Toc27862 \h </w:instrText>
        </w:r>
        <w:r>
          <w:fldChar w:fldCharType="separate"/>
        </w:r>
        <w:r>
          <w:t>63</w:t>
        </w:r>
        <w:r>
          <w:fldChar w:fldCharType="end"/>
        </w:r>
      </w:hyperlink>
    </w:p>
    <w:p>
      <w:pPr>
        <w:pStyle w:val="TOC1"/>
        <w:tabs>
          <w:tab w:val="right" w:leader="dot" w:pos="8306"/>
        </w:tabs>
      </w:pPr>
      <w:hyperlink w:anchor="_Toc7268" w:history="1">
        <w:r>
          <w:rPr>
            <w:rFonts w:ascii="仿宋" w:eastAsia="仿宋" w:hAnsi="仿宋" w:cs="仿宋" w:hint="eastAsia"/>
            <w:lang w:eastAsia="zh-CN"/>
          </w:rPr>
          <w:t>十五、电子工业专用设备项目变更管理</w:t>
        </w:r>
        <w:r>
          <w:tab/>
        </w:r>
        <w:r>
          <w:fldChar w:fldCharType="begin"/>
        </w:r>
        <w:r>
          <w:instrText xml:space="preserve"> PAGEREF _Toc7268 \h </w:instrText>
        </w:r>
        <w:r>
          <w:fldChar w:fldCharType="separate"/>
        </w:r>
        <w:r>
          <w:t>65</w:t>
        </w:r>
        <w:r>
          <w:fldChar w:fldCharType="end"/>
        </w:r>
      </w:hyperlink>
    </w:p>
    <w:p>
      <w:pPr>
        <w:pStyle w:val="TOC2"/>
        <w:tabs>
          <w:tab w:val="right" w:leader="dot" w:pos="8306"/>
        </w:tabs>
      </w:pPr>
      <w:hyperlink w:anchor="_Toc19197" w:history="1">
        <w:r>
          <w:rPr>
            <w:rFonts w:ascii="仿宋" w:eastAsia="仿宋" w:hAnsi="仿宋" w:cs="仿宋" w:hint="eastAsia"/>
            <w:lang w:eastAsia="zh-CN"/>
          </w:rPr>
          <w:t>(一)、变更申请与评估</w:t>
        </w:r>
        <w:r>
          <w:tab/>
        </w:r>
        <w:r>
          <w:fldChar w:fldCharType="begin"/>
        </w:r>
        <w:r>
          <w:instrText xml:space="preserve"> PAGEREF _Toc19197 \h </w:instrText>
        </w:r>
        <w:r>
          <w:fldChar w:fldCharType="separate"/>
        </w:r>
        <w:r>
          <w:t>65</w:t>
        </w:r>
        <w:r>
          <w:fldChar w:fldCharType="end"/>
        </w:r>
      </w:hyperlink>
    </w:p>
    <w:p>
      <w:pPr>
        <w:pStyle w:val="TOC2"/>
        <w:tabs>
          <w:tab w:val="right" w:leader="dot" w:pos="8306"/>
        </w:tabs>
      </w:pPr>
      <w:hyperlink w:anchor="_Toc2645" w:history="1">
        <w:r>
          <w:rPr>
            <w:rFonts w:ascii="仿宋" w:eastAsia="仿宋" w:hAnsi="仿宋" w:cs="仿宋" w:hint="eastAsia"/>
            <w:lang w:eastAsia="zh-CN"/>
          </w:rPr>
          <w:t>(二)、变更实施与控制</w:t>
        </w:r>
        <w:r>
          <w:tab/>
        </w:r>
        <w:r>
          <w:fldChar w:fldCharType="begin"/>
        </w:r>
        <w:r>
          <w:instrText xml:space="preserve"> PAGEREF _Toc2645 \h </w:instrText>
        </w:r>
        <w:r>
          <w:fldChar w:fldCharType="separate"/>
        </w:r>
        <w:r>
          <w:t>65</w:t>
        </w:r>
        <w:r>
          <w:fldChar w:fldCharType="end"/>
        </w:r>
      </w:hyperlink>
    </w:p>
    <w:p>
      <w:pPr>
        <w:pStyle w:val="TOC1"/>
        <w:tabs>
          <w:tab w:val="right" w:leader="dot" w:pos="8306"/>
        </w:tabs>
      </w:pPr>
      <w:hyperlink w:anchor="_Toc8722" w:history="1">
        <w:r>
          <w:rPr>
            <w:rFonts w:ascii="仿宋" w:eastAsia="仿宋" w:hAnsi="仿宋" w:cs="仿宋" w:hint="eastAsia"/>
            <w:lang w:eastAsia="zh-CN"/>
          </w:rPr>
          <w:t>十六、利益相关者分析与沟通计划</w:t>
        </w:r>
        <w:r>
          <w:tab/>
        </w:r>
        <w:r>
          <w:fldChar w:fldCharType="begin"/>
        </w:r>
        <w:r>
          <w:instrText xml:space="preserve"> PAGEREF _Toc8722 \h </w:instrText>
        </w:r>
        <w:r>
          <w:fldChar w:fldCharType="separate"/>
        </w:r>
        <w:r>
          <w:t>66</w:t>
        </w:r>
        <w:r>
          <w:fldChar w:fldCharType="end"/>
        </w:r>
      </w:hyperlink>
    </w:p>
    <w:p>
      <w:pPr>
        <w:pStyle w:val="TOC2"/>
        <w:tabs>
          <w:tab w:val="right" w:leader="dot" w:pos="8306"/>
        </w:tabs>
      </w:pPr>
      <w:hyperlink w:anchor="_Toc29695" w:history="1">
        <w:r>
          <w:rPr>
            <w:rFonts w:ascii="仿宋" w:eastAsia="仿宋" w:hAnsi="仿宋" w:cs="仿宋" w:hint="eastAsia"/>
            <w:lang w:eastAsia="zh-CN"/>
          </w:rPr>
          <w:t>(一)、利益相关者分析</w:t>
        </w:r>
        <w:r>
          <w:tab/>
        </w:r>
        <w:r>
          <w:fldChar w:fldCharType="begin"/>
        </w:r>
        <w:r>
          <w:instrText xml:space="preserve"> PAGEREF _Toc29695 \h </w:instrText>
        </w:r>
        <w:r>
          <w:fldChar w:fldCharType="separate"/>
        </w:r>
        <w:r>
          <w:t>66</w:t>
        </w:r>
        <w:r>
          <w:fldChar w:fldCharType="end"/>
        </w:r>
      </w:hyperlink>
    </w:p>
    <w:p>
      <w:pPr>
        <w:pStyle w:val="TOC2"/>
        <w:tabs>
          <w:tab w:val="right" w:leader="dot" w:pos="8306"/>
        </w:tabs>
      </w:pPr>
      <w:hyperlink w:anchor="_Toc9084" w:history="1">
        <w:r>
          <w:rPr>
            <w:rFonts w:ascii="仿宋" w:eastAsia="仿宋" w:hAnsi="仿宋" w:cs="仿宋" w:hint="eastAsia"/>
            <w:lang w:eastAsia="zh-CN"/>
          </w:rPr>
          <w:t>(二)、沟通计划</w:t>
        </w:r>
        <w:r>
          <w:tab/>
        </w:r>
        <w:r>
          <w:fldChar w:fldCharType="begin"/>
        </w:r>
        <w:r>
          <w:instrText xml:space="preserve"> PAGEREF _Toc9084 \h </w:instrText>
        </w:r>
        <w:r>
          <w:fldChar w:fldCharType="separate"/>
        </w:r>
        <w:r>
          <w:t>67</w:t>
        </w:r>
        <w:r>
          <w:fldChar w:fldCharType="end"/>
        </w:r>
      </w:hyperlink>
    </w:p>
    <w:p>
      <w:pPr>
        <w:pStyle w:val="TOC1"/>
        <w:tabs>
          <w:tab w:val="right" w:leader="dot" w:pos="8306"/>
        </w:tabs>
      </w:pPr>
      <w:hyperlink w:anchor="_Toc4909" w:history="1">
        <w:r>
          <w:rPr>
            <w:rFonts w:ascii="仿宋" w:eastAsia="仿宋" w:hAnsi="仿宋" w:cs="仿宋" w:hint="eastAsia"/>
            <w:lang w:eastAsia="zh-CN"/>
          </w:rPr>
          <w:t>十七、风险识别与分类</w:t>
        </w:r>
        <w:r>
          <w:tab/>
        </w:r>
        <w:r>
          <w:fldChar w:fldCharType="begin"/>
        </w:r>
        <w:r>
          <w:instrText xml:space="preserve"> PAGEREF _Toc4909 \h </w:instrText>
        </w:r>
        <w:r>
          <w:fldChar w:fldCharType="separate"/>
        </w:r>
        <w:r>
          <w:t>68</w:t>
        </w:r>
        <w:r>
          <w:fldChar w:fldCharType="end"/>
        </w:r>
      </w:hyperlink>
    </w:p>
    <w:p>
      <w:pPr>
        <w:pStyle w:val="TOC2"/>
        <w:tabs>
          <w:tab w:val="right" w:leader="dot" w:pos="8306"/>
        </w:tabs>
      </w:pPr>
      <w:hyperlink w:anchor="_Toc16338" w:history="1">
        <w:r>
          <w:rPr>
            <w:rFonts w:ascii="仿宋" w:eastAsia="仿宋" w:hAnsi="仿宋" w:cs="仿宋" w:hint="eastAsia"/>
            <w:lang w:eastAsia="zh-CN"/>
          </w:rPr>
          <w:t>(一)、风险识别</w:t>
        </w:r>
        <w:r>
          <w:tab/>
        </w:r>
        <w:r>
          <w:fldChar w:fldCharType="begin"/>
        </w:r>
        <w:r>
          <w:instrText xml:space="preserve"> PAGEREF _Toc16338 \h </w:instrText>
        </w:r>
        <w:r>
          <w:fldChar w:fldCharType="separate"/>
        </w:r>
        <w:r>
          <w:t>68</w:t>
        </w:r>
        <w:r>
          <w:fldChar w:fldCharType="end"/>
        </w:r>
      </w:hyperlink>
    </w:p>
    <w:p>
      <w:pPr>
        <w:pStyle w:val="TOC2"/>
        <w:tabs>
          <w:tab w:val="right" w:leader="dot" w:pos="8306"/>
        </w:tabs>
      </w:pPr>
      <w:hyperlink w:anchor="_Toc9256" w:history="1">
        <w:r>
          <w:rPr>
            <w:rFonts w:ascii="仿宋" w:eastAsia="仿宋" w:hAnsi="仿宋" w:cs="仿宋" w:hint="eastAsia"/>
            <w:lang w:eastAsia="zh-CN"/>
          </w:rPr>
          <w:t>(二)、风险分类</w:t>
        </w:r>
        <w:r>
          <w:tab/>
        </w:r>
        <w:r>
          <w:fldChar w:fldCharType="begin"/>
        </w:r>
        <w:r>
          <w:instrText xml:space="preserve"> PAGEREF _Toc9256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15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921"/>
      <w:r>
        <w:rPr>
          <w:rFonts w:ascii="仿宋" w:eastAsia="仿宋" w:hAnsi="仿宋" w:cs="仿宋" w:hint="eastAsia"/>
          <w:sz w:val="28"/>
          <w:lang w:eastAsia="zh-CN"/>
        </w:rPr>
        <w:t>一、电子工业专用设备项目概论</w:t>
      </w:r>
      <w:bookmarkEnd w:id="2"/>
    </w:p>
    <w:p>
      <w:pPr>
        <w:pStyle w:val="Heading2"/>
        <w:rPr>
          <w:rFonts w:ascii="仿宋" w:eastAsia="仿宋" w:hAnsi="仿宋" w:cs="仿宋" w:hint="eastAsia"/>
          <w:lang w:eastAsia="zh-CN"/>
        </w:rPr>
      </w:pPr>
      <w:bookmarkStart w:id="3" w:name="_Toc2124"/>
      <w:r>
        <w:rPr>
          <w:rFonts w:ascii="仿宋" w:eastAsia="仿宋" w:hAnsi="仿宋" w:cs="仿宋" w:hint="eastAsia"/>
          <w:lang w:eastAsia="zh-CN"/>
        </w:rPr>
        <w:t>(一)、电子工业专用设备项目概况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工业专用设备项目的起源追溯至对市场的深入洞察。市场的不断演变与变革为电子工业专用设备项目提供了难得的机遇。当前市场存在的需求缺口和变革的大环境共同构成了电子工业专用设备项目的背景。这个电子工业专用设备项目旨在充分利用市场机遇，填补行业中尚未满足的需求，为客户提供全新的解决方案。市场的变革和需求的增长使得这个电子工业专用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电子工业专用设备项目名称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工业专用设备项目正式命名为电子工业专用设备。这个名称不仅仅是一个标识，更代表了电子工业专用设备项目的核心理念和愿景。它蕴含着电子工业专用设备项目所要解决问题的关键字，具有强烈的表达和辨识度，为电子工业专用设备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电子工业专用设备项目目标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工业专用设备项目的核心目标是提供一种全新、高效的解决方案，满足客户日益增长的需求。电子工业专用设备项目追求的不仅仅是满足市场需求，更是在市场中获得卓越的竞争优势。通过不断提升产品或服务的质量和创新水平，电子工业专用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电子工业专用设备项目范围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工业专用设备项目全面涵盖了产品研发、制造、市场推广和售后服务，确保从产品设计到最终用户体验的全方位关注。这一全面的电子工业专用设备项目范围是为了确保电子工业专用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电子工业专用设备项目时间表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电子工业专用设备项目计划在未来18个月内完成，包括研发、测试、市场试点和正式推出等不同阶段。这个时间表的合理设计是为了确保电子工业专用设备项目各个阶段的顺利推进，以便按时交付高质量的成果。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电子工业专用设备项目预算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工业专用设备项目总预算估算为XX百万美元，主要分配在研发、市场推广、人员培训和运营等方面。这一充足的预算为电子工业专用设备项目提供了充足的资源，确保电子工业专用设备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电子工业专用设备项目风险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工业专用设备项目可能面临的风险包括市场接受度低、技术难题、竞争激烈等。电子工业专用设备项目团队已经制定了相应的风险应对计划，通过前瞻性的风险管理，确保电子工业专用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电子工业专用设备项目团队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电子工业专用设备项目汇聚了一支经验丰富、多领域专业素养的核心团队，确保电子工业专用设备项目在各个方面都能拥有高水平的执行力。团队的协同作战是电子工业专用设备项目成功的关键因素之一。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电子工业专用设备项目背景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电子工业专用设备项目的背景根植于市场对更高效、创新产品的渴望，同时也受到科技发展对行业格局的深刻改变的影响。这为电子工业专用设备项目提供了广阔的发展空间和市场需求。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电子工业专用设备项目现状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截至目前，电子工业专用设备项目已完成市场调研和技术验证，取得了初步的成功。这为电子工业专用设备项目在未来的发展奠定了坚实的基础，为更远大的目标打下了坚实的基石。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5901"/>
      <w:r>
        <w:rPr>
          <w:rFonts w:ascii="仿宋" w:eastAsia="仿宋" w:hAnsi="仿宋" w:cs="仿宋" w:hint="eastAsia"/>
          <w:sz w:val="28"/>
          <w:lang w:eastAsia="zh-CN"/>
        </w:rPr>
        <w:t>(二)、电子工业专用设备项目目标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子工业专用设备项目首要业务目标是在市场中占据有利地位，实现产品/服务的成功推广和销售。通过不断提升产品质量、创新性，电子工业专用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在科技迅速发展的时代，电子工业专用设备项目着眼于技术创新。通过持续的研发和技术升级，电子工业专用设备项目旨在推出更具创新性的产品或服务，以满足市场对新鲜、先进解决方案的需求。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子工业专用设备项目设定了客户满意度目标。通过提供卓越的产品质量和优质的客户服务，电子工业专用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电子工业专用设备项目注重社会责任和可持续发展。通过实施环保、社会责任电子工业专用设备项目，电子工业专用设备项目致力于在经济发展的同时保护环境，促进社会公平，实现可持续经营。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电子工业专用设备项目的团队是实现目标的核心驱动力。因此，电子工业专用设备项目设定了团队发展目标，包括提升团队成员的专业技能、培养领导力，以及搭建协同高效的团队工作氛围。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3057"/>
      <w:r>
        <w:rPr>
          <w:rFonts w:ascii="仿宋" w:eastAsia="仿宋" w:hAnsi="仿宋" w:cs="仿宋" w:hint="eastAsia"/>
          <w:sz w:val="28"/>
          <w:lang w:eastAsia="zh-CN"/>
        </w:rPr>
        <w:t>(三)、电子工业专用设备项目提出的理由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电子工业专用设备项目提出的理由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电子工业专用设备项目的提出源于对市场机遇的深刻洞察。当前市场中存在的需求缺口和行业发展趋势表明，有巨大的商业机会等待被开发。通过准确捕捉市场机遇，电子工业专用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工业专用设备项目的理念基于对技术创新的信仰。通过持续的研发和技术投入，电子工业专用设备项目有望推出更具创新性的产品或服务。在科技飞速发展的当下，电子工业专用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工业专用设备项目的提出是为了增强企业的行业竞争力。通过提升产品或服务的质量和独特性，电子工业专用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工业专用设备项目响应了消费者需求的变化。随着社会和科技的不断发展，消费者对产品和服务的需求也在发生变化。通过深入了解并及时回应消费者的新需求，电子工业专用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工业专用设备项目的提出是企业战略发展规划的一部分。在面对日益激烈的市场竞争和不断变化的商业环境中，电子工业专用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工业专用设备项目的提出不仅仅是基于商业考量，还注重社会责任。通过推出环保、社会责任等方面的电子工业专用设备项目，电子工业专用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电子工业专用设备项目的提出反映了对利益相关者期望的关注。包括客户、员工、投资者等利益相关者在企业发展中都有着各自的期望，电子工业专用设备项目力求在满足这些期望的同时，取得更大的共赢。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0140"/>
      <w:r>
        <w:rPr>
          <w:rFonts w:ascii="仿宋" w:eastAsia="仿宋" w:hAnsi="仿宋" w:cs="仿宋" w:hint="eastAsia"/>
          <w:sz w:val="28"/>
          <w:lang w:eastAsia="zh-CN"/>
        </w:rPr>
        <w:t>(四)、电子工业专用设备项目意义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在实施电子工业专用设备项目的过程中，我们不仅仅是在追逐商业成功，更是为企业和社会的多个层面创造了深远的意义。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工业专用设备项目的首要意义在于提升企业的市场竞争力。通过持续的创新和对产品质量的高标准要求，电子工业专用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子工业专用设备项目的推进将促使行业技术水平的提升。通过引入先进技术和创新性解决方案，电子工业专用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子工业专用设备项目不仅创造了大量就业机会，提高了就业水平，还注重社会责任和环保。通过参与社会公益事业和推动环保电子工业专用设备项目，电子工业专用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综合而言，电子工业专用设备项目意义重大，不仅推动了企业的发展，也为行业和社会的进步贡献了积极力量。这是一个全面而深刻的影响，将在未来产生可持续的正面效应。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1862"/>
      <w:r>
        <w:rPr>
          <w:rFonts w:ascii="仿宋" w:eastAsia="仿宋" w:hAnsi="仿宋" w:cs="仿宋" w:hint="eastAsia"/>
          <w:sz w:val="28"/>
          <w:lang w:eastAsia="zh-CN"/>
        </w:rPr>
        <w:t>(五)、电子工业专用设备项目背景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在当今迅猛发展的商业环境中，电子工业专用设备项目的动因根植于对多方面因素的审慎考量。这个电子工业专用设备项目的提出并非孤立的决策，而是对企业所处背景深入思考的产物。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子工业专用设备项目背后的首要原因。科技的迅速发展和全球市场的快速变化使得企业必须灵活应对。电子工业专用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竞争的激烈程度也是电子工业专用设备项目背景中不可忽视的一环。企业需要在激烈竞争中脱颖而出，为此，电子工业专用设备项目致力于打破常规，提供独特的价值主张，以吸引客户并确保市场份额的增长。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技术的迅速发展为企业带来了机遇与挑战。作为电子工业专用设备项目启动的背景之一，对新兴技术的应用将有助于提升企业的技术水平，使其在不断演进的商业环境中保持竞争优势。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此外，社会对企业责任的期望也在逐渐升高。电子工业专用设备项目充分融入了社会责任的理念，通过可持续经营和社会公益电子工业专用设备项目，企图为社会贡献一份力量，在商业成功的同时关注社会价值。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6596"/>
      <w:r>
        <w:rPr>
          <w:rFonts w:ascii="仿宋" w:eastAsia="仿宋" w:hAnsi="仿宋" w:cs="仿宋" w:hint="eastAsia"/>
          <w:sz w:val="28"/>
          <w:lang w:eastAsia="zh-CN"/>
        </w:rPr>
        <w:t>二、电子工业专用设备项目建设背景及必要性分析</w:t>
      </w:r>
      <w:bookmarkEnd w:id="8"/>
    </w:p>
    <w:p>
      <w:pPr>
        <w:pStyle w:val="Heading2"/>
        <w:rPr>
          <w:rFonts w:ascii="仿宋" w:eastAsia="仿宋" w:hAnsi="仿宋" w:cs="仿宋" w:hint="eastAsia"/>
          <w:lang w:eastAsia="zh-CN"/>
        </w:rPr>
      </w:pPr>
      <w:bookmarkStart w:id="9" w:name="_Toc28788"/>
      <w:r>
        <w:rPr>
          <w:rFonts w:ascii="仿宋" w:eastAsia="仿宋" w:hAnsi="仿宋" w:cs="仿宋" w:hint="eastAsia"/>
          <w:lang w:eastAsia="zh-CN"/>
        </w:rPr>
        <w:t>(一)、电子工业专用设备项目背景分析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工业专用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子工业专用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子工业专用设备项目在这个潮流中的定位。同时，我们将关注行业内涌现的新兴机遇，以便电子工业专用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子工业专用设备项目提供了强大的发展动力。我们将聚焦于行业内最新的技术发展趋势，包括但不限于人工智能、大数据分析、物联网等领域。通过深度的技术研究，我们将确保电子工业专用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子工业专用设备项目发展的源泉。我们将投入更多的精力对市场需求进行深入剖析，超越表面的需求，深入挖掘潜在的市场痛点和机遇。通过对市场需求的细致了解，电子工业专用设备项目将更有针对性地设计解决方案，满足市场的多样化需求，从而更好地促进电子工业专用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子工业专用设备项目战略至关重要。我们将对竞争态势进行更为深入的分析，包括但不限于市场份额、产品特点、客户满意度等多个维度。通过深度的竞争分析，电子工业专用设备项目将能够更准确地把握市场脉搏，制定具有竞争力的电子工业专用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电子工业专用设备项目的发展具有直接的影响。我们将进行更为全面的法规和政策分析，了解行业发展中的潜在法律风险和合规挑战。通过充分了解和遵守相关法规，电子工业专用设备项目将确保在法律框架内合法合规运营，为电子工业专用设备项目的稳健发展提供有力支持。</w:t>
      </w:r>
    </w:p>
    <w:p>
      <w:pPr>
        <w:pStyle w:val="Heading2"/>
        <w:ind w:firstLine="560" w:firstLineChars="200"/>
        <w:rPr>
          <w:rFonts w:ascii="仿宋" w:eastAsia="仿宋" w:hAnsi="仿宋" w:cs="仿宋" w:hint="eastAsia"/>
          <w:sz w:val="28"/>
          <w:lang w:eastAsia="zh-CN"/>
        </w:rPr>
      </w:pPr>
      <w:bookmarkStart w:id="10" w:name="_Toc14519"/>
      <w:r>
        <w:rPr>
          <w:rFonts w:ascii="仿宋" w:eastAsia="仿宋" w:hAnsi="仿宋" w:cs="仿宋" w:hint="eastAsia"/>
          <w:sz w:val="28"/>
          <w:lang w:eastAsia="zh-CN"/>
        </w:rPr>
        <w:t>(二)、电子工业专用设备项目建设必要性分析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工业专用设备项目建设的迫切性源于对行业发展趋势的深刻洞察。我们正处于一个行业变革的时代，科技创新、数字化转型成为企业发展的关键动力。电子工业专用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工业专用设备项目建设不仅仅是为了跟上潮流，更是为了通过技术创新推动企业的持续发展。通过引入先进的技术和解决方案，电子工业专用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子工业专用设备项目的建设成为必然选择，通过提高产品质量、拓展服务领域，从而在竞争中获得更多的机会。电子工业专用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子工业专用设备项目建设的必要性体现在对客户需求更精准的满足。通过电子工业专用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工业专用设备项目建设的背后是对企业持续创新的追求。只有通过不断创新，企业才能在竞争中立于不败之地。电子工业专用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5098"/>
      <w:r>
        <w:rPr>
          <w:rFonts w:ascii="仿宋" w:eastAsia="仿宋" w:hAnsi="仿宋" w:cs="仿宋" w:hint="eastAsia"/>
          <w:sz w:val="28"/>
          <w:lang w:eastAsia="zh-CN"/>
        </w:rPr>
        <w:t>三、电子工业专用设备项目土建工程</w:t>
      </w:r>
      <w:bookmarkEnd w:id="11"/>
    </w:p>
    <w:p>
      <w:pPr>
        <w:pStyle w:val="Heading2"/>
        <w:rPr>
          <w:rFonts w:ascii="仿宋" w:eastAsia="仿宋" w:hAnsi="仿宋" w:cs="仿宋" w:hint="eastAsia"/>
          <w:lang w:eastAsia="zh-CN"/>
        </w:rPr>
      </w:pPr>
      <w:bookmarkStart w:id="12" w:name="_Toc23438"/>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在电子工业专用设备项目的建筑工程设计中，我们将秉承一系列重要的设计原则，以确保电子工业专用设备项目建筑在功能、美观、可持续性等方面达到最佳效果。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首要原则是确保建筑的功能性得到最大化的发挥。我们将充分理解电子工业专用设备项目的实际需求，合理布局各个功能区域，保证建筑在满足业务需求的同时，提供高效的工作环境。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在建筑设计中，我们将综合考虑建设和运营成本。通过精细的经济效益分析，确保设计方案在高效利用资源的同时，对电子工业专用设备项目的长期盈利能力有积极的贡献。</w:t>
      </w:r>
    </w:p>
    <w:p>
      <w:pPr>
        <w:pStyle w:val="Heading2"/>
        <w:ind w:firstLine="560" w:firstLineChars="200"/>
        <w:rPr>
          <w:rFonts w:ascii="仿宋" w:eastAsia="仿宋" w:hAnsi="仿宋" w:cs="仿宋" w:hint="eastAsia"/>
          <w:sz w:val="28"/>
          <w:lang w:eastAsia="zh-CN"/>
        </w:rPr>
      </w:pPr>
      <w:bookmarkStart w:id="13" w:name="_Toc22874"/>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电子工业专用设备项目的土建工程设计中，我们将精准设定设计年限，结合电子工业专用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子工业专用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27"/>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子工业专用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子工业专用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子工业专用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3431"/>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本期工程电子工业专用设备项目预计总建筑面积XXX平方米，其中：计容建筑面积XXX平方米，计划建筑工程投资XX万元，占电子工业专用设备项目总投资的XX%。</w:t>
      </w:r>
    </w:p>
    <w:p>
      <w:pPr>
        <w:pStyle w:val="Heading1"/>
        <w:ind w:firstLine="560" w:firstLineChars="200"/>
        <w:rPr>
          <w:rFonts w:ascii="仿宋" w:eastAsia="仿宋" w:hAnsi="仿宋" w:cs="仿宋" w:hint="eastAsia"/>
          <w:sz w:val="28"/>
          <w:lang w:eastAsia="zh-CN"/>
        </w:rPr>
      </w:pPr>
      <w:bookmarkStart w:id="16" w:name="_Toc29658"/>
      <w:r>
        <w:rPr>
          <w:rFonts w:ascii="仿宋" w:eastAsia="仿宋" w:hAnsi="仿宋" w:cs="仿宋" w:hint="eastAsia"/>
          <w:sz w:val="28"/>
          <w:lang w:eastAsia="zh-CN"/>
        </w:rPr>
        <w:t>四、电子工业专用设备项目选址可行性分析</w:t>
      </w:r>
      <w:bookmarkEnd w:id="16"/>
    </w:p>
    <w:p>
      <w:pPr>
        <w:pStyle w:val="Heading2"/>
        <w:rPr>
          <w:rFonts w:ascii="仿宋" w:eastAsia="仿宋" w:hAnsi="仿宋" w:cs="仿宋" w:hint="eastAsia"/>
          <w:lang w:eastAsia="zh-CN"/>
        </w:rPr>
      </w:pPr>
      <w:bookmarkStart w:id="17" w:name="_Toc7282"/>
      <w:r>
        <w:rPr>
          <w:rFonts w:ascii="仿宋" w:eastAsia="仿宋" w:hAnsi="仿宋" w:cs="仿宋" w:hint="eastAsia"/>
          <w:lang w:eastAsia="zh-CN"/>
        </w:rPr>
        <w:t>(一)、电子工业专用设备项目选址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该电子工业专用设备项目选址位于XX省XX市XX区XXX街道</w:t>
      </w:r>
    </w:p>
    <w:p>
      <w:pPr>
        <w:pStyle w:val="Heading2"/>
        <w:ind w:firstLine="560" w:firstLineChars="200"/>
        <w:rPr>
          <w:rFonts w:ascii="仿宋" w:eastAsia="仿宋" w:hAnsi="仿宋" w:cs="仿宋" w:hint="eastAsia"/>
          <w:sz w:val="28"/>
          <w:lang w:eastAsia="zh-CN"/>
        </w:rPr>
      </w:pPr>
      <w:bookmarkStart w:id="18" w:name="_Toc17540"/>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https://d.book118.com/487025030054006054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电子工业专用设备项目计划设计方案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电子工业专用设备项目计划设计方案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电子工业专用设备项目计划设计方案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电子工业专用设备项目计划设计方案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电子工业专用设备项目计划设计方案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电子工业专用设备项目计划设计方案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电子工业专用设备项目计划设计方案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电子工业专用设备项目计划设计方案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电子工业专用设备项目计划设计方案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电子工业专用设备项目计划设计方案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电子工业专用设备项目计划设计方案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电子工业专用设备项目计划设计方案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电子工业专用设备项目计划设计方案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电子工业专用设备项目计划设计方案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电子工业专用设备项目计划设计方案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电子工业专用设备项目计划设计方案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电子工业专用设备项目计划设计方案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B95530"/>
    <w:rsid w:val="65B955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7025030054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2024-02-29T15:14:00Z</dcterms:created>
  <dcterms:modified xsi:type="dcterms:W3CDTF">2024-02-29T15:14:19Z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B23C734F9FED4B57AA1D46E185E60D32_11</vt:lpwstr>
  </property>
  <property fmtid="{D5CDD505-2E9C-101B-9397-08002B2CF9AE}" pid="3" name="KSOProductBuildVer">
    <vt:lpwstr>2052-12.1.0.16388</vt:lpwstr>
  </property>
</Properties>
</file>