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6E94">
      <w:pPr>
        <w:widowControl/>
        <w:jc w:val="left"/>
        <w:rPr>
          <w:rFonts w:ascii="仿宋" w:eastAsia="仿宋" w:hAnsi="仿宋"/>
          <w:b/>
          <w:sz w:val="40"/>
        </w:rPr>
      </w:pPr>
      <w:bookmarkStart w:id="0" w:name="_GoBack"/>
      <w:bookmarkEnd w:id="0"/>
    </w:p>
    <w:p w:rsidR="00F06E94">
      <w:pPr>
        <w:widowControl/>
        <w:jc w:val="left"/>
        <w:rPr>
          <w:rFonts w:ascii="仿宋" w:eastAsia="仿宋" w:hAnsi="仿宋"/>
          <w:b/>
          <w:sz w:val="40"/>
        </w:rPr>
      </w:pPr>
    </w:p>
    <w:p w:rsidR="00F06E94">
      <w:pPr>
        <w:widowControl/>
        <w:jc w:val="left"/>
        <w:rPr>
          <w:rFonts w:ascii="仿宋" w:eastAsia="仿宋" w:hAnsi="仿宋"/>
          <w:b/>
          <w:sz w:val="40"/>
        </w:rPr>
      </w:pPr>
    </w:p>
    <w:p w:rsidR="00F06E94" w:rsidRPr="00F06E9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6E94">
        <w:rPr>
          <w:rFonts w:ascii="宋体" w:eastAsia="宋体" w:hAnsi="宋体" w:hint="eastAsia"/>
          <w:b/>
          <w:sz w:val="60"/>
        </w:rPr>
        <w:t>玻璃机械项目相关可研报告</w:t>
      </w:r>
    </w:p>
    <w:p w:rsidR="00F06E94" w:rsidP="00F06E94">
      <w:pPr>
        <w:widowControl/>
        <w:jc w:val="center"/>
        <w:rPr>
          <w:rFonts w:ascii="仿宋" w:eastAsia="仿宋" w:hAnsi="仿宋" w:hint="eastAsia"/>
          <w:b/>
          <w:sz w:val="40"/>
        </w:rPr>
      </w:pPr>
      <w:r w:rsidRPr="00F06E94">
        <w:rPr>
          <w:rFonts w:ascii="仿宋" w:eastAsia="仿宋" w:hAnsi="仿宋" w:hint="eastAsia"/>
          <w:b/>
          <w:sz w:val="40"/>
        </w:rPr>
        <w:t>目录</w:t>
      </w:r>
    </w:p>
    <w:p w:rsidR="00F06E94">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_Toc149527296 \h </w:instrText>
      </w:r>
      <w:r>
        <w:rPr>
          <w:noProof/>
        </w:rPr>
        <w:fldChar w:fldCharType="separate"/>
      </w:r>
      <w:r>
        <w:rPr>
          <w:noProof/>
        </w:rPr>
        <w:t>3</w:t>
      </w:r>
      <w:r>
        <w:rPr>
          <w:noProof/>
        </w:rPr>
        <w:fldChar w:fldCharType="end"/>
      </w:r>
    </w:p>
    <w:p w:rsidR="00F06E94">
      <w:pPr>
        <w:pStyle w:val="TOC1"/>
        <w:tabs>
          <w:tab w:val="right" w:leader="dot" w:pos="8296"/>
        </w:tabs>
        <w:rPr>
          <w:noProof/>
        </w:rPr>
      </w:pPr>
      <w:r>
        <w:rPr>
          <w:rFonts w:hint="eastAsia"/>
          <w:noProof/>
        </w:rPr>
        <w:t>一、产品定价和销售策略</w:t>
      </w:r>
      <w:r>
        <w:rPr>
          <w:noProof/>
        </w:rPr>
        <w:tab/>
      </w:r>
      <w:r>
        <w:rPr>
          <w:noProof/>
        </w:rPr>
        <w:fldChar w:fldCharType="begin"/>
      </w:r>
      <w:r>
        <w:rPr>
          <w:noProof/>
        </w:rPr>
        <w:instrText xml:space="preserve"> PAGEREF _Toc149527297 \h </w:instrText>
      </w:r>
      <w:r>
        <w:rPr>
          <w:noProof/>
        </w:rPr>
        <w:fldChar w:fldCharType="separate"/>
      </w:r>
      <w:r>
        <w:rPr>
          <w:noProof/>
        </w:rPr>
        <w:t>3</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_Toc149527298 \h </w:instrText>
      </w:r>
      <w:r>
        <w:rPr>
          <w:noProof/>
        </w:rPr>
        <w:fldChar w:fldCharType="separate"/>
      </w:r>
      <w:r>
        <w:rPr>
          <w:noProof/>
        </w:rPr>
        <w:t>3</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_Toc149527299 \h </w:instrText>
      </w:r>
      <w:r>
        <w:rPr>
          <w:noProof/>
        </w:rPr>
        <w:fldChar w:fldCharType="separate"/>
      </w:r>
      <w:r>
        <w:rPr>
          <w:noProof/>
        </w:rPr>
        <w:t>5</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_Toc149527300 \h </w:instrText>
      </w:r>
      <w:r>
        <w:rPr>
          <w:noProof/>
        </w:rPr>
        <w:fldChar w:fldCharType="separate"/>
      </w:r>
      <w:r>
        <w:rPr>
          <w:noProof/>
        </w:rPr>
        <w:t>6</w:t>
      </w:r>
      <w:r>
        <w:rPr>
          <w:noProof/>
        </w:rPr>
        <w:fldChar w:fldCharType="end"/>
      </w:r>
    </w:p>
    <w:p w:rsidR="00F06E94">
      <w:pPr>
        <w:pStyle w:val="TOC1"/>
        <w:tabs>
          <w:tab w:val="right" w:leader="dot" w:pos="8296"/>
        </w:tabs>
        <w:rPr>
          <w:noProof/>
        </w:rPr>
      </w:pPr>
      <w:r>
        <w:rPr>
          <w:rFonts w:hint="eastAsia"/>
          <w:noProof/>
        </w:rPr>
        <w:t>二、玻璃机械项目节能分析</w:t>
      </w:r>
      <w:r>
        <w:rPr>
          <w:noProof/>
        </w:rPr>
        <w:tab/>
      </w:r>
      <w:r>
        <w:rPr>
          <w:noProof/>
        </w:rPr>
        <w:fldChar w:fldCharType="begin"/>
      </w:r>
      <w:r>
        <w:rPr>
          <w:noProof/>
        </w:rPr>
        <w:instrText xml:space="preserve"> PAGEREF _Toc149527301 \h </w:instrText>
      </w:r>
      <w:r>
        <w:rPr>
          <w:noProof/>
        </w:rPr>
        <w:fldChar w:fldCharType="separate"/>
      </w:r>
      <w:r>
        <w:rPr>
          <w:noProof/>
        </w:rPr>
        <w:t>8</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、玻璃机械项目建设的节能原则</w:t>
      </w:r>
      <w:r>
        <w:rPr>
          <w:noProof/>
        </w:rPr>
        <w:tab/>
      </w:r>
      <w:r>
        <w:rPr>
          <w:noProof/>
        </w:rPr>
        <w:fldChar w:fldCharType="begin"/>
      </w:r>
      <w:r>
        <w:rPr>
          <w:noProof/>
        </w:rPr>
        <w:instrText xml:space="preserve"> PAGEREF _Toc149527302 \h </w:instrText>
      </w:r>
      <w:r>
        <w:rPr>
          <w:noProof/>
        </w:rPr>
        <w:fldChar w:fldCharType="separate"/>
      </w:r>
      <w:r>
        <w:rPr>
          <w:noProof/>
        </w:rPr>
        <w:t>8</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_Toc149527303 \h </w:instrText>
      </w:r>
      <w:r>
        <w:rPr>
          <w:noProof/>
        </w:rPr>
        <w:fldChar w:fldCharType="separate"/>
      </w:r>
      <w:r>
        <w:rPr>
          <w:noProof/>
        </w:rPr>
        <w:t>8</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、玻璃机械项目节能背景分析</w:t>
      </w:r>
      <w:r>
        <w:rPr>
          <w:noProof/>
        </w:rPr>
        <w:tab/>
      </w:r>
      <w:r>
        <w:rPr>
          <w:noProof/>
        </w:rPr>
        <w:fldChar w:fldCharType="begin"/>
      </w:r>
      <w:r>
        <w:rPr>
          <w:noProof/>
        </w:rPr>
        <w:instrText xml:space="preserve"> PAGEREF _Toc149527304 \h </w:instrText>
      </w:r>
      <w:r>
        <w:rPr>
          <w:noProof/>
        </w:rPr>
        <w:fldChar w:fldCharType="separate"/>
      </w:r>
      <w:r>
        <w:rPr>
          <w:noProof/>
        </w:rPr>
        <w:t>9</w:t>
      </w:r>
      <w:r>
        <w:rPr>
          <w:noProof/>
        </w:rPr>
        <w:fldChar w:fldCharType="end"/>
      </w:r>
    </w:p>
    <w:p w:rsidR="00F06E94">
      <w:pPr>
        <w:pStyle w:val="TOC2"/>
        <w:tabs>
          <w:tab w:val="right" w:leader="dot" w:pos="8296"/>
        </w:tabs>
        <w:rPr>
          <w:noProof/>
        </w:rPr>
      </w:pPr>
      <w:r>
        <w:rPr>
          <w:noProof/>
        </w:rPr>
        <w:t>(</w:t>
      </w:r>
      <w:r>
        <w:rPr>
          <w:rFonts w:hint="eastAsia"/>
          <w:noProof/>
        </w:rPr>
        <w:t>四</w:t>
      </w:r>
      <w:r>
        <w:rPr>
          <w:noProof/>
        </w:rPr>
        <w:t>)</w:t>
      </w:r>
      <w:r>
        <w:rPr>
          <w:rFonts w:hint="eastAsia"/>
          <w:noProof/>
        </w:rPr>
        <w:t>、玻璃机械项目能源消耗种类和数量分析</w:t>
      </w:r>
      <w:r>
        <w:rPr>
          <w:noProof/>
        </w:rPr>
        <w:tab/>
      </w:r>
      <w:r>
        <w:rPr>
          <w:noProof/>
        </w:rPr>
        <w:fldChar w:fldCharType="begin"/>
      </w:r>
      <w:r>
        <w:rPr>
          <w:noProof/>
        </w:rPr>
        <w:instrText xml:space="preserve"> PAGEREF _Toc149527305 \h </w:instrText>
      </w:r>
      <w:r>
        <w:rPr>
          <w:noProof/>
        </w:rPr>
        <w:fldChar w:fldCharType="separate"/>
      </w:r>
      <w:r>
        <w:rPr>
          <w:noProof/>
        </w:rPr>
        <w:t>9</w:t>
      </w:r>
      <w:r>
        <w:rPr>
          <w:noProof/>
        </w:rPr>
        <w:fldChar w:fldCharType="end"/>
      </w:r>
    </w:p>
    <w:p w:rsidR="00F06E94">
      <w:pPr>
        <w:pStyle w:val="TOC2"/>
        <w:tabs>
          <w:tab w:val="right" w:leader="dot" w:pos="8296"/>
        </w:tabs>
        <w:rPr>
          <w:noProof/>
        </w:rPr>
      </w:pPr>
      <w:r>
        <w:rPr>
          <w:noProof/>
        </w:rPr>
        <w:t>(</w:t>
      </w:r>
      <w:r>
        <w:rPr>
          <w:rFonts w:hint="eastAsia"/>
          <w:noProof/>
        </w:rPr>
        <w:t>五</w:t>
      </w:r>
      <w:r>
        <w:rPr>
          <w:noProof/>
        </w:rPr>
        <w:t>)</w:t>
      </w:r>
      <w:r>
        <w:rPr>
          <w:rFonts w:hint="eastAsia"/>
          <w:noProof/>
        </w:rPr>
        <w:t>、玻璃机械项目用能品种选择的可靠性分析</w:t>
      </w:r>
      <w:r>
        <w:rPr>
          <w:noProof/>
        </w:rPr>
        <w:tab/>
      </w:r>
      <w:r>
        <w:rPr>
          <w:noProof/>
        </w:rPr>
        <w:fldChar w:fldCharType="begin"/>
      </w:r>
      <w:r>
        <w:rPr>
          <w:noProof/>
        </w:rPr>
        <w:instrText xml:space="preserve"> PAGEREF _Toc149527306 \h </w:instrText>
      </w:r>
      <w:r>
        <w:rPr>
          <w:noProof/>
        </w:rPr>
        <w:fldChar w:fldCharType="separate"/>
      </w:r>
      <w:r>
        <w:rPr>
          <w:noProof/>
        </w:rPr>
        <w:t>9</w:t>
      </w:r>
      <w:r>
        <w:rPr>
          <w:noProof/>
        </w:rPr>
        <w:fldChar w:fldCharType="end"/>
      </w:r>
    </w:p>
    <w:p w:rsidR="00F06E94">
      <w:pPr>
        <w:pStyle w:val="TOC2"/>
        <w:tabs>
          <w:tab w:val="right" w:leader="dot" w:pos="8296"/>
        </w:tabs>
        <w:rPr>
          <w:noProof/>
        </w:rPr>
      </w:pPr>
      <w:r>
        <w:rPr>
          <w:noProof/>
        </w:rPr>
        <w:t>(</w:t>
      </w:r>
      <w:r>
        <w:rPr>
          <w:rFonts w:hint="eastAsia"/>
          <w:noProof/>
        </w:rPr>
        <w:t>六</w:t>
      </w:r>
      <w:r>
        <w:rPr>
          <w:noProof/>
        </w:rPr>
        <w:t>)</w:t>
      </w:r>
      <w:r>
        <w:rPr>
          <w:rFonts w:hint="eastAsia"/>
          <w:noProof/>
        </w:rPr>
        <w:t>、玻璃机械项目建筑结构节能设计</w:t>
      </w:r>
      <w:r>
        <w:rPr>
          <w:noProof/>
        </w:rPr>
        <w:tab/>
      </w:r>
      <w:r>
        <w:rPr>
          <w:noProof/>
        </w:rPr>
        <w:fldChar w:fldCharType="begin"/>
      </w:r>
      <w:r>
        <w:rPr>
          <w:noProof/>
        </w:rPr>
        <w:instrText xml:space="preserve"> PAGEREF _Toc149527307 \h </w:instrText>
      </w:r>
      <w:r>
        <w:rPr>
          <w:noProof/>
        </w:rPr>
        <w:fldChar w:fldCharType="separate"/>
      </w:r>
      <w:r>
        <w:rPr>
          <w:noProof/>
        </w:rPr>
        <w:t>10</w:t>
      </w:r>
      <w:r>
        <w:rPr>
          <w:noProof/>
        </w:rPr>
        <w:fldChar w:fldCharType="end"/>
      </w:r>
    </w:p>
    <w:p w:rsidR="00F06E94">
      <w:pPr>
        <w:pStyle w:val="TOC2"/>
        <w:tabs>
          <w:tab w:val="right" w:leader="dot" w:pos="8296"/>
        </w:tabs>
        <w:rPr>
          <w:noProof/>
        </w:rPr>
      </w:pPr>
      <w:r>
        <w:rPr>
          <w:noProof/>
        </w:rPr>
        <w:t>(</w:t>
      </w:r>
      <w:r>
        <w:rPr>
          <w:rFonts w:hint="eastAsia"/>
          <w:noProof/>
        </w:rPr>
        <w:t>七</w:t>
      </w:r>
      <w:r>
        <w:rPr>
          <w:noProof/>
        </w:rPr>
        <w:t>)</w:t>
      </w:r>
      <w:r>
        <w:rPr>
          <w:rFonts w:hint="eastAsia"/>
          <w:noProof/>
        </w:rPr>
        <w:t>、玻璃机械项目节能效果分析与建议</w:t>
      </w:r>
      <w:r>
        <w:rPr>
          <w:noProof/>
        </w:rPr>
        <w:tab/>
      </w:r>
      <w:r>
        <w:rPr>
          <w:noProof/>
        </w:rPr>
        <w:fldChar w:fldCharType="begin"/>
      </w:r>
      <w:r>
        <w:rPr>
          <w:noProof/>
        </w:rPr>
        <w:instrText xml:space="preserve"> PAGEREF _Toc149527308 \h </w:instrText>
      </w:r>
      <w:r>
        <w:rPr>
          <w:noProof/>
        </w:rPr>
        <w:fldChar w:fldCharType="separate"/>
      </w:r>
      <w:r>
        <w:rPr>
          <w:noProof/>
        </w:rPr>
        <w:t>11</w:t>
      </w:r>
      <w:r>
        <w:rPr>
          <w:noProof/>
        </w:rPr>
        <w:fldChar w:fldCharType="end"/>
      </w:r>
    </w:p>
    <w:p w:rsidR="00F06E94">
      <w:pPr>
        <w:pStyle w:val="TOC1"/>
        <w:tabs>
          <w:tab w:val="right" w:leader="dot" w:pos="8296"/>
        </w:tabs>
        <w:rPr>
          <w:noProof/>
        </w:rPr>
      </w:pPr>
      <w:r>
        <w:rPr>
          <w:rFonts w:hint="eastAsia"/>
          <w:noProof/>
        </w:rPr>
        <w:t>三、品牌建设和管理</w:t>
      </w:r>
      <w:r>
        <w:rPr>
          <w:noProof/>
        </w:rPr>
        <w:tab/>
      </w:r>
      <w:r>
        <w:rPr>
          <w:noProof/>
        </w:rPr>
        <w:fldChar w:fldCharType="begin"/>
      </w:r>
      <w:r>
        <w:rPr>
          <w:noProof/>
        </w:rPr>
        <w:instrText xml:space="preserve"> PAGEREF _Toc149527309 \h </w:instrText>
      </w:r>
      <w:r>
        <w:rPr>
          <w:noProof/>
        </w:rPr>
        <w:fldChar w:fldCharType="separate"/>
      </w:r>
      <w:r>
        <w:rPr>
          <w:noProof/>
        </w:rPr>
        <w:t>11</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、玻璃机械项目品牌定位和形象设计</w:t>
      </w:r>
      <w:r>
        <w:rPr>
          <w:noProof/>
        </w:rPr>
        <w:tab/>
      </w:r>
      <w:r>
        <w:rPr>
          <w:noProof/>
        </w:rPr>
        <w:fldChar w:fldCharType="begin"/>
      </w:r>
      <w:r>
        <w:rPr>
          <w:noProof/>
        </w:rPr>
        <w:instrText xml:space="preserve"> PAGEREF _Toc149527310 \h </w:instrText>
      </w:r>
      <w:r>
        <w:rPr>
          <w:noProof/>
        </w:rPr>
        <w:fldChar w:fldCharType="separate"/>
      </w:r>
      <w:r>
        <w:rPr>
          <w:noProof/>
        </w:rPr>
        <w:t>11</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_Toc149527311 \h </w:instrText>
      </w:r>
      <w:r>
        <w:rPr>
          <w:noProof/>
        </w:rPr>
        <w:fldChar w:fldCharType="separate"/>
      </w:r>
      <w:r>
        <w:rPr>
          <w:noProof/>
        </w:rPr>
        <w:t>12</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_Toc149527312 \h </w:instrText>
      </w:r>
      <w:r>
        <w:rPr>
          <w:noProof/>
        </w:rPr>
        <w:fldChar w:fldCharType="separate"/>
      </w:r>
      <w:r>
        <w:rPr>
          <w:noProof/>
        </w:rPr>
        <w:t>12</w:t>
      </w:r>
      <w:r>
        <w:rPr>
          <w:noProof/>
        </w:rPr>
        <w:fldChar w:fldCharType="end"/>
      </w:r>
    </w:p>
    <w:p w:rsidR="00F06E94">
      <w:pPr>
        <w:pStyle w:val="TOC1"/>
        <w:tabs>
          <w:tab w:val="right" w:leader="dot" w:pos="8296"/>
        </w:tabs>
        <w:rPr>
          <w:noProof/>
        </w:rPr>
      </w:pPr>
      <w:r>
        <w:rPr>
          <w:rFonts w:hint="eastAsia"/>
          <w:noProof/>
        </w:rPr>
        <w:t>四、创新商业模式和价值创造</w:t>
      </w:r>
      <w:r>
        <w:rPr>
          <w:noProof/>
        </w:rPr>
        <w:tab/>
      </w:r>
      <w:r>
        <w:rPr>
          <w:noProof/>
        </w:rPr>
        <w:fldChar w:fldCharType="begin"/>
      </w:r>
      <w:r>
        <w:rPr>
          <w:noProof/>
        </w:rPr>
        <w:instrText xml:space="preserve"> PAGEREF _Toc149527313 \h </w:instrText>
      </w:r>
      <w:r>
        <w:rPr>
          <w:noProof/>
        </w:rPr>
        <w:fldChar w:fldCharType="separate"/>
      </w:r>
      <w:r>
        <w:rPr>
          <w:noProof/>
        </w:rPr>
        <w:t>13</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、创新商业模式的介绍和实例分析</w:t>
      </w:r>
      <w:r>
        <w:rPr>
          <w:noProof/>
        </w:rPr>
        <w:tab/>
      </w:r>
      <w:r>
        <w:rPr>
          <w:noProof/>
        </w:rPr>
        <w:fldChar w:fldCharType="begin"/>
      </w:r>
      <w:r>
        <w:rPr>
          <w:noProof/>
        </w:rPr>
        <w:instrText xml:space="preserve"> PAGEREF _Toc149527314 \h </w:instrText>
      </w:r>
      <w:r>
        <w:rPr>
          <w:noProof/>
        </w:rPr>
        <w:fldChar w:fldCharType="separate"/>
      </w:r>
      <w:r>
        <w:rPr>
          <w:noProof/>
        </w:rPr>
        <w:t>13</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、商业模式创新对玻璃机械项目价值的影响</w:t>
      </w:r>
      <w:r>
        <w:rPr>
          <w:noProof/>
        </w:rPr>
        <w:tab/>
      </w:r>
      <w:r>
        <w:rPr>
          <w:noProof/>
        </w:rPr>
        <w:fldChar w:fldCharType="begin"/>
      </w:r>
      <w:r>
        <w:rPr>
          <w:noProof/>
        </w:rPr>
        <w:instrText xml:space="preserve"> PAGEREF _Toc149527315 \h </w:instrText>
      </w:r>
      <w:r>
        <w:rPr>
          <w:noProof/>
        </w:rPr>
        <w:fldChar w:fldCharType="separate"/>
      </w:r>
      <w:r>
        <w:rPr>
          <w:noProof/>
        </w:rPr>
        <w:t>13</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、商业模式持续创新和迭代发展的策略</w:t>
      </w:r>
      <w:r>
        <w:rPr>
          <w:noProof/>
        </w:rPr>
        <w:tab/>
      </w:r>
      <w:r>
        <w:rPr>
          <w:noProof/>
        </w:rPr>
        <w:fldChar w:fldCharType="begin"/>
      </w:r>
      <w:r>
        <w:rPr>
          <w:noProof/>
        </w:rPr>
        <w:instrText xml:space="preserve"> PAGEREF _Toc149527316 \h </w:instrText>
      </w:r>
      <w:r>
        <w:rPr>
          <w:noProof/>
        </w:rPr>
        <w:fldChar w:fldCharType="separate"/>
      </w:r>
      <w:r>
        <w:rPr>
          <w:noProof/>
        </w:rPr>
        <w:t>14</w:t>
      </w:r>
      <w:r>
        <w:rPr>
          <w:noProof/>
        </w:rPr>
        <w:fldChar w:fldCharType="end"/>
      </w:r>
    </w:p>
    <w:p w:rsidR="00F06E94">
      <w:pPr>
        <w:pStyle w:val="TOC1"/>
        <w:tabs>
          <w:tab w:val="right" w:leader="dot" w:pos="8296"/>
        </w:tabs>
        <w:rPr>
          <w:noProof/>
        </w:rPr>
      </w:pPr>
      <w:r>
        <w:rPr>
          <w:rFonts w:hint="eastAsia"/>
          <w:noProof/>
        </w:rPr>
        <w:t>五、玻璃机械行业项目技术方案与设备的选择</w:t>
      </w:r>
      <w:r>
        <w:rPr>
          <w:noProof/>
        </w:rPr>
        <w:tab/>
      </w:r>
      <w:r>
        <w:rPr>
          <w:noProof/>
        </w:rPr>
        <w:fldChar w:fldCharType="begin"/>
      </w:r>
      <w:r>
        <w:rPr>
          <w:noProof/>
        </w:rPr>
        <w:instrText xml:space="preserve"> PAGEREF _Toc149527317 \h </w:instrText>
      </w:r>
      <w:r>
        <w:rPr>
          <w:noProof/>
        </w:rPr>
        <w:fldChar w:fldCharType="separate"/>
      </w:r>
      <w:r>
        <w:rPr>
          <w:noProof/>
        </w:rPr>
        <w:t>15</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、生产技术方案的选用原则</w:t>
      </w:r>
      <w:r>
        <w:rPr>
          <w:noProof/>
        </w:rPr>
        <w:tab/>
      </w:r>
      <w:r>
        <w:rPr>
          <w:noProof/>
        </w:rPr>
        <w:fldChar w:fldCharType="begin"/>
      </w:r>
      <w:r>
        <w:rPr>
          <w:noProof/>
        </w:rPr>
        <w:instrText xml:space="preserve"> PAGEREF _Toc149527318 \h </w:instrText>
      </w:r>
      <w:r>
        <w:rPr>
          <w:noProof/>
        </w:rPr>
        <w:fldChar w:fldCharType="separate"/>
      </w:r>
      <w:r>
        <w:rPr>
          <w:noProof/>
        </w:rPr>
        <w:t>15</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、设备的选择</w:t>
      </w:r>
      <w:r>
        <w:rPr>
          <w:noProof/>
        </w:rPr>
        <w:tab/>
      </w:r>
      <w:r>
        <w:rPr>
          <w:noProof/>
        </w:rPr>
        <w:fldChar w:fldCharType="begin"/>
      </w:r>
      <w:r>
        <w:rPr>
          <w:noProof/>
        </w:rPr>
        <w:instrText xml:space="preserve"> PAGEREF _Toc149527319 \h </w:instrText>
      </w:r>
      <w:r>
        <w:rPr>
          <w:noProof/>
        </w:rPr>
        <w:fldChar w:fldCharType="separate"/>
      </w:r>
      <w:r>
        <w:rPr>
          <w:noProof/>
        </w:rPr>
        <w:t>16</w:t>
      </w:r>
      <w:r>
        <w:rPr>
          <w:noProof/>
        </w:rPr>
        <w:fldChar w:fldCharType="end"/>
      </w:r>
    </w:p>
    <w:p w:rsidR="00F06E94">
      <w:pPr>
        <w:pStyle w:val="TOC1"/>
        <w:tabs>
          <w:tab w:val="right" w:leader="dot" w:pos="8296"/>
        </w:tabs>
        <w:rPr>
          <w:noProof/>
        </w:rPr>
      </w:pPr>
      <w:r>
        <w:rPr>
          <w:rFonts w:hint="eastAsia"/>
          <w:noProof/>
        </w:rPr>
        <w:t>六、消防安全</w:t>
      </w:r>
      <w:r>
        <w:rPr>
          <w:noProof/>
        </w:rPr>
        <w:tab/>
      </w:r>
      <w:r>
        <w:rPr>
          <w:noProof/>
        </w:rPr>
        <w:fldChar w:fldCharType="begin"/>
      </w:r>
      <w:r>
        <w:rPr>
          <w:noProof/>
        </w:rPr>
        <w:instrText xml:space="preserve"> PAGEREF _Toc149527320 \h </w:instrText>
      </w:r>
      <w:r>
        <w:rPr>
          <w:noProof/>
        </w:rPr>
        <w:fldChar w:fldCharType="separate"/>
      </w:r>
      <w:r>
        <w:rPr>
          <w:noProof/>
        </w:rPr>
        <w:t>17</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、玻璃机械项目消防设计依据及原则</w:t>
      </w:r>
      <w:r>
        <w:rPr>
          <w:noProof/>
        </w:rPr>
        <w:tab/>
      </w:r>
      <w:r>
        <w:rPr>
          <w:noProof/>
        </w:rPr>
        <w:fldChar w:fldCharType="begin"/>
      </w:r>
      <w:r>
        <w:rPr>
          <w:noProof/>
        </w:rPr>
        <w:instrText xml:space="preserve"> PAGEREF _Toc149527321 \h </w:instrText>
      </w:r>
      <w:r>
        <w:rPr>
          <w:noProof/>
        </w:rPr>
        <w:fldChar w:fldCharType="separate"/>
      </w:r>
      <w:r>
        <w:rPr>
          <w:noProof/>
        </w:rPr>
        <w:t>17</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、玻璃机械项目火灾危险性分析</w:t>
      </w:r>
      <w:r>
        <w:rPr>
          <w:noProof/>
        </w:rPr>
        <w:tab/>
      </w:r>
      <w:r>
        <w:rPr>
          <w:noProof/>
        </w:rPr>
        <w:fldChar w:fldCharType="begin"/>
      </w:r>
      <w:r>
        <w:rPr>
          <w:noProof/>
        </w:rPr>
        <w:instrText xml:space="preserve"> PAGEREF _Toc149527322 \h </w:instrText>
      </w:r>
      <w:r>
        <w:rPr>
          <w:noProof/>
        </w:rPr>
        <w:fldChar w:fldCharType="separate"/>
      </w:r>
      <w:r>
        <w:rPr>
          <w:noProof/>
        </w:rPr>
        <w:t>18</w:t>
      </w:r>
      <w:r>
        <w:rPr>
          <w:noProof/>
        </w:rPr>
        <w:fldChar w:fldCharType="end"/>
      </w:r>
    </w:p>
    <w:p w:rsidR="00F06E94">
      <w:pPr>
        <w:pStyle w:val="TOC1"/>
        <w:tabs>
          <w:tab w:val="right" w:leader="dot" w:pos="8296"/>
        </w:tabs>
        <w:rPr>
          <w:noProof/>
        </w:rPr>
      </w:pPr>
      <w:r>
        <w:rPr>
          <w:rFonts w:hint="eastAsia"/>
          <w:noProof/>
        </w:rPr>
        <w:t>七、技术创新和研发成果转化</w:t>
      </w:r>
      <w:r>
        <w:rPr>
          <w:noProof/>
        </w:rPr>
        <w:tab/>
      </w:r>
      <w:r>
        <w:rPr>
          <w:noProof/>
        </w:rPr>
        <w:fldChar w:fldCharType="begin"/>
      </w:r>
      <w:r>
        <w:rPr>
          <w:noProof/>
        </w:rPr>
        <w:instrText xml:space="preserve"> PAGEREF _Toc149527323 \h </w:instrText>
      </w:r>
      <w:r>
        <w:rPr>
          <w:noProof/>
        </w:rPr>
        <w:fldChar w:fldCharType="separate"/>
      </w:r>
      <w:r>
        <w:rPr>
          <w:noProof/>
        </w:rPr>
        <w:t>19</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_Toc149527324 \h </w:instrText>
      </w:r>
      <w:r>
        <w:rPr>
          <w:noProof/>
        </w:rPr>
        <w:fldChar w:fldCharType="separate"/>
      </w:r>
      <w:r>
        <w:rPr>
          <w:noProof/>
        </w:rPr>
        <w:t>19</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_Toc149527325 \h </w:instrText>
      </w:r>
      <w:r>
        <w:rPr>
          <w:noProof/>
        </w:rPr>
        <w:fldChar w:fldCharType="separate"/>
      </w:r>
      <w:r>
        <w:rPr>
          <w:noProof/>
        </w:rPr>
        <w:t>20</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_Toc149527326 \h </w:instrText>
      </w:r>
      <w:r>
        <w:rPr>
          <w:noProof/>
        </w:rPr>
        <w:fldChar w:fldCharType="separate"/>
      </w:r>
      <w:r>
        <w:rPr>
          <w:noProof/>
        </w:rPr>
        <w:t>21</w:t>
      </w:r>
      <w:r>
        <w:rPr>
          <w:noProof/>
        </w:rPr>
        <w:fldChar w:fldCharType="end"/>
      </w:r>
    </w:p>
    <w:p w:rsidR="00F06E94">
      <w:pPr>
        <w:pStyle w:val="TOC1"/>
        <w:tabs>
          <w:tab w:val="right" w:leader="dot" w:pos="8296"/>
        </w:tabs>
        <w:rPr>
          <w:noProof/>
        </w:rPr>
      </w:pPr>
      <w:r>
        <w:rPr>
          <w:rFonts w:hint="eastAsia"/>
          <w:noProof/>
        </w:rPr>
        <w:t>八、跨行业合作与创新</w:t>
      </w:r>
      <w:r>
        <w:rPr>
          <w:noProof/>
        </w:rPr>
        <w:tab/>
      </w:r>
      <w:r>
        <w:rPr>
          <w:noProof/>
        </w:rPr>
        <w:fldChar w:fldCharType="begin"/>
      </w:r>
      <w:r>
        <w:rPr>
          <w:noProof/>
        </w:rPr>
        <w:instrText xml:space="preserve"> PAGEREF _Toc149527327 \h </w:instrText>
      </w:r>
      <w:r>
        <w:rPr>
          <w:noProof/>
        </w:rPr>
        <w:fldChar w:fldCharType="separate"/>
      </w:r>
      <w:r>
        <w:rPr>
          <w:noProof/>
        </w:rPr>
        <w:t>23</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、与其他行业合作的潜力</w:t>
      </w:r>
      <w:r>
        <w:rPr>
          <w:noProof/>
        </w:rPr>
        <w:tab/>
      </w:r>
      <w:r>
        <w:rPr>
          <w:noProof/>
        </w:rPr>
        <w:fldChar w:fldCharType="begin"/>
      </w:r>
      <w:r>
        <w:rPr>
          <w:noProof/>
        </w:rPr>
        <w:instrText xml:space="preserve"> PAGEREF _Toc149527328 \h </w:instrText>
      </w:r>
      <w:r>
        <w:rPr>
          <w:noProof/>
        </w:rPr>
        <w:fldChar w:fldCharType="separate"/>
      </w:r>
      <w:r>
        <w:rPr>
          <w:noProof/>
        </w:rPr>
        <w:t>23</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、交叉行业创新和合作策略</w:t>
      </w:r>
      <w:r>
        <w:rPr>
          <w:noProof/>
        </w:rPr>
        <w:tab/>
      </w:r>
      <w:r>
        <w:rPr>
          <w:noProof/>
        </w:rPr>
        <w:fldChar w:fldCharType="begin"/>
      </w:r>
      <w:r>
        <w:rPr>
          <w:noProof/>
        </w:rPr>
        <w:instrText xml:space="preserve"> PAGEREF _Toc149527329 \h </w:instrText>
      </w:r>
      <w:r>
        <w:rPr>
          <w:noProof/>
        </w:rPr>
        <w:fldChar w:fldCharType="separate"/>
      </w:r>
      <w:r>
        <w:rPr>
          <w:noProof/>
        </w:rPr>
        <w:t>24</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、产业生态系统的参与和合作机会</w:t>
      </w:r>
      <w:r>
        <w:rPr>
          <w:noProof/>
        </w:rPr>
        <w:tab/>
      </w:r>
      <w:r>
        <w:rPr>
          <w:noProof/>
        </w:rPr>
        <w:fldChar w:fldCharType="begin"/>
      </w:r>
      <w:r>
        <w:rPr>
          <w:noProof/>
        </w:rPr>
        <w:instrText xml:space="preserve"> PAGEREF _Toc149527330 \h </w:instrText>
      </w:r>
      <w:r>
        <w:rPr>
          <w:noProof/>
        </w:rPr>
        <w:fldChar w:fldCharType="separate"/>
      </w:r>
      <w:r>
        <w:rPr>
          <w:noProof/>
        </w:rPr>
        <w:t>26</w:t>
      </w:r>
      <w:r>
        <w:rPr>
          <w:noProof/>
        </w:rPr>
        <w:fldChar w:fldCharType="end"/>
      </w:r>
    </w:p>
    <w:p w:rsidR="00F06E94">
      <w:pPr>
        <w:pStyle w:val="TOC1"/>
        <w:tabs>
          <w:tab w:val="right" w:leader="dot" w:pos="8296"/>
        </w:tabs>
        <w:rPr>
          <w:noProof/>
        </w:rPr>
      </w:pPr>
      <w:r>
        <w:rPr>
          <w:rFonts w:hint="eastAsia"/>
          <w:noProof/>
        </w:rPr>
        <w:t>九、社会责任和可持续发展</w:t>
      </w:r>
      <w:r>
        <w:rPr>
          <w:noProof/>
        </w:rPr>
        <w:tab/>
      </w:r>
      <w:r>
        <w:rPr>
          <w:noProof/>
        </w:rPr>
        <w:fldChar w:fldCharType="begin"/>
      </w:r>
      <w:r>
        <w:rPr>
          <w:noProof/>
        </w:rPr>
        <w:instrText xml:space="preserve"> PAGEREF _Toc149527331 \h </w:instrText>
      </w:r>
      <w:r>
        <w:rPr>
          <w:noProof/>
        </w:rPr>
        <w:fldChar w:fldCharType="separate"/>
      </w:r>
      <w:r>
        <w:rPr>
          <w:noProof/>
        </w:rPr>
        <w:t>27</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、玻璃机械项目对社会责任的承担和履行</w:t>
      </w:r>
      <w:r>
        <w:rPr>
          <w:noProof/>
        </w:rPr>
        <w:tab/>
      </w:r>
      <w:r>
        <w:rPr>
          <w:noProof/>
        </w:rPr>
        <w:fldChar w:fldCharType="begin"/>
      </w:r>
      <w:r>
        <w:rPr>
          <w:noProof/>
        </w:rPr>
        <w:instrText xml:space="preserve"> PAGEREF _Toc149527332 \h </w:instrText>
      </w:r>
      <w:r>
        <w:rPr>
          <w:noProof/>
        </w:rPr>
        <w:fldChar w:fldCharType="separate"/>
      </w:r>
      <w:r>
        <w:rPr>
          <w:noProof/>
        </w:rPr>
        <w:t>27</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_Toc149527333 \h </w:instrText>
      </w:r>
      <w:r>
        <w:rPr>
          <w:noProof/>
        </w:rPr>
        <w:fldChar w:fldCharType="separate"/>
      </w:r>
      <w:r>
        <w:rPr>
          <w:noProof/>
        </w:rPr>
        <w:t>28</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_Toc149527334 \h </w:instrText>
      </w:r>
      <w:r>
        <w:rPr>
          <w:noProof/>
        </w:rPr>
        <w:fldChar w:fldCharType="separate"/>
      </w:r>
      <w:r>
        <w:rPr>
          <w:noProof/>
        </w:rPr>
        <w:t>29</w:t>
      </w:r>
      <w:r>
        <w:rPr>
          <w:noProof/>
        </w:rPr>
        <w:fldChar w:fldCharType="end"/>
      </w:r>
    </w:p>
    <w:p w:rsidR="00F06E94">
      <w:pPr>
        <w:pStyle w:val="TOC1"/>
        <w:tabs>
          <w:tab w:val="right" w:leader="dot" w:pos="8296"/>
        </w:tabs>
        <w:rPr>
          <w:noProof/>
        </w:rPr>
      </w:pPr>
      <w:r>
        <w:rPr>
          <w:rFonts w:hint="eastAsia"/>
          <w:noProof/>
        </w:rPr>
        <w:t>十、玻璃机械在可持续发展中的角色</w:t>
      </w:r>
      <w:r>
        <w:rPr>
          <w:noProof/>
        </w:rPr>
        <w:tab/>
      </w:r>
      <w:r>
        <w:rPr>
          <w:noProof/>
        </w:rPr>
        <w:fldChar w:fldCharType="begin"/>
      </w:r>
      <w:r>
        <w:rPr>
          <w:noProof/>
        </w:rPr>
        <w:instrText xml:space="preserve"> PAGEREF _Toc149527335 \h </w:instrText>
      </w:r>
      <w:r>
        <w:rPr>
          <w:noProof/>
        </w:rPr>
        <w:fldChar w:fldCharType="separate"/>
      </w:r>
      <w:r>
        <w:rPr>
          <w:noProof/>
        </w:rPr>
        <w:t>29</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、玻璃机械对可持续发展目标的贡献</w:t>
      </w:r>
      <w:r>
        <w:rPr>
          <w:noProof/>
        </w:rPr>
        <w:tab/>
      </w:r>
      <w:r>
        <w:rPr>
          <w:noProof/>
        </w:rPr>
        <w:fldChar w:fldCharType="begin"/>
      </w:r>
      <w:r>
        <w:rPr>
          <w:noProof/>
        </w:rPr>
        <w:instrText xml:space="preserve"> PAGEREF _Toc149527336 \h </w:instrText>
      </w:r>
      <w:r>
        <w:rPr>
          <w:noProof/>
        </w:rPr>
        <w:fldChar w:fldCharType="separate"/>
      </w:r>
      <w:r>
        <w:rPr>
          <w:noProof/>
        </w:rPr>
        <w:t>29</w:t>
      </w:r>
      <w:r>
        <w:rPr>
          <w:noProof/>
        </w:rPr>
        <w:fldChar w:fldCharType="end"/>
      </w:r>
    </w:p>
    <w:p w:rsidR="00F06E9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、玻璃机械可持续性创新的潜力</w:t>
      </w:r>
      <w:r>
        <w:rPr>
          <w:noProof/>
        </w:rPr>
        <w:tab/>
      </w:r>
      <w:r>
        <w:rPr>
          <w:noProof/>
        </w:rPr>
        <w:fldChar w:fldCharType="begin"/>
      </w:r>
      <w:r>
        <w:rPr>
          <w:noProof/>
        </w:rPr>
        <w:instrText xml:space="preserve"> PAGEREF _Toc149527337 \h </w:instrText>
      </w:r>
      <w:r>
        <w:rPr>
          <w:noProof/>
        </w:rPr>
        <w:fldChar w:fldCharType="separate"/>
      </w:r>
      <w:r>
        <w:rPr>
          <w:noProof/>
        </w:rPr>
        <w:t>30</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、玻璃机械可持续性实践的社会影响</w:t>
      </w:r>
      <w:r>
        <w:rPr>
          <w:noProof/>
        </w:rPr>
        <w:tab/>
      </w:r>
      <w:r>
        <w:rPr>
          <w:noProof/>
        </w:rPr>
        <w:fldChar w:fldCharType="begin"/>
      </w:r>
      <w:r>
        <w:rPr>
          <w:noProof/>
        </w:rPr>
        <w:instrText xml:space="preserve"> PAGEREF _Toc149527338 \h </w:instrText>
      </w:r>
      <w:r>
        <w:rPr>
          <w:noProof/>
        </w:rPr>
        <w:fldChar w:fldCharType="separate"/>
      </w:r>
      <w:r>
        <w:rPr>
          <w:noProof/>
        </w:rPr>
        <w:t>31</w:t>
      </w:r>
      <w:r>
        <w:rPr>
          <w:noProof/>
        </w:rPr>
        <w:fldChar w:fldCharType="end"/>
      </w:r>
    </w:p>
    <w:p w:rsidR="00F06E94">
      <w:pPr>
        <w:pStyle w:val="TOC1"/>
        <w:tabs>
          <w:tab w:val="right" w:leader="dot" w:pos="8296"/>
        </w:tabs>
        <w:rPr>
          <w:noProof/>
        </w:rPr>
      </w:pPr>
      <w:r>
        <w:rPr>
          <w:rFonts w:hint="eastAsia"/>
          <w:noProof/>
        </w:rPr>
        <w:t>十一、工程设计方案</w:t>
      </w:r>
      <w:r>
        <w:rPr>
          <w:noProof/>
        </w:rPr>
        <w:tab/>
      </w:r>
      <w:r>
        <w:rPr>
          <w:noProof/>
        </w:rPr>
        <w:fldChar w:fldCharType="begin"/>
      </w:r>
      <w:r>
        <w:rPr>
          <w:noProof/>
        </w:rPr>
        <w:instrText xml:space="preserve"> PAGEREF _Toc149527339 \h </w:instrText>
      </w:r>
      <w:r>
        <w:rPr>
          <w:noProof/>
        </w:rPr>
        <w:fldChar w:fldCharType="separate"/>
      </w:r>
      <w:r>
        <w:rPr>
          <w:noProof/>
        </w:rPr>
        <w:t>32</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_Toc149527340 \h </w:instrText>
      </w:r>
      <w:r>
        <w:rPr>
          <w:noProof/>
        </w:rPr>
        <w:fldChar w:fldCharType="separate"/>
      </w:r>
      <w:r>
        <w:rPr>
          <w:noProof/>
        </w:rPr>
        <w:t>32</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_Toc149527341 \h </w:instrText>
      </w:r>
      <w:r>
        <w:rPr>
          <w:noProof/>
        </w:rPr>
        <w:fldChar w:fldCharType="separate"/>
      </w:r>
      <w:r>
        <w:rPr>
          <w:noProof/>
        </w:rPr>
        <w:t>34</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_Toc149527342 \h </w:instrText>
      </w:r>
      <w:r>
        <w:rPr>
          <w:noProof/>
        </w:rPr>
        <w:fldChar w:fldCharType="separate"/>
      </w:r>
      <w:r>
        <w:rPr>
          <w:noProof/>
        </w:rPr>
        <w:t>35</w:t>
      </w:r>
      <w:r>
        <w:rPr>
          <w:noProof/>
        </w:rPr>
        <w:fldChar w:fldCharType="end"/>
      </w:r>
    </w:p>
    <w:p w:rsidR="00F06E94">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_Toc149527343 \h </w:instrText>
      </w:r>
      <w:r>
        <w:rPr>
          <w:noProof/>
        </w:rPr>
        <w:fldChar w:fldCharType="separate"/>
      </w:r>
      <w:r>
        <w:rPr>
          <w:noProof/>
        </w:rPr>
        <w:t>37</w:t>
      </w:r>
      <w:r>
        <w:rPr>
          <w:noProof/>
        </w:rPr>
        <w:fldChar w:fldCharType="end"/>
      </w:r>
    </w:p>
    <w:p w:rsidR="00F06E94">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_Toc149527344 \h </w:instrText>
      </w:r>
      <w:r>
        <w:rPr>
          <w:noProof/>
        </w:rPr>
        <w:fldChar w:fldCharType="separate"/>
      </w:r>
      <w:r>
        <w:rPr>
          <w:noProof/>
        </w:rPr>
        <w:t>38</w:t>
      </w:r>
      <w:r>
        <w:rPr>
          <w:noProof/>
        </w:rPr>
        <w:fldChar w:fldCharType="end"/>
      </w:r>
    </w:p>
    <w:p w:rsidR="00F06E94">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_Toc149527345 \h </w:instrText>
      </w:r>
      <w:r>
        <w:rPr>
          <w:noProof/>
        </w:rPr>
        <w:fldChar w:fldCharType="separate"/>
      </w:r>
      <w:r>
        <w:rPr>
          <w:noProof/>
        </w:rPr>
        <w:t>40</w:t>
      </w:r>
      <w:r>
        <w:rPr>
          <w:noProof/>
        </w:rPr>
        <w:fldChar w:fldCharType="end"/>
      </w:r>
    </w:p>
    <w:p w:rsidR="00F06E94">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_Toc149527346 \h </w:instrText>
      </w:r>
      <w:r>
        <w:rPr>
          <w:noProof/>
        </w:rPr>
        <w:fldChar w:fldCharType="separate"/>
      </w:r>
      <w:r>
        <w:rPr>
          <w:noProof/>
        </w:rPr>
        <w:t>41</w:t>
      </w:r>
      <w:r>
        <w:rPr>
          <w:noProof/>
        </w:rPr>
        <w:fldChar w:fldCharType="end"/>
      </w:r>
    </w:p>
    <w:p w:rsidR="00F06E94">
      <w:pPr>
        <w:pStyle w:val="TOC1"/>
        <w:tabs>
          <w:tab w:val="right" w:leader="dot" w:pos="8296"/>
        </w:tabs>
        <w:rPr>
          <w:noProof/>
        </w:rPr>
      </w:pPr>
      <w:r>
        <w:rPr>
          <w:rFonts w:hint="eastAsia"/>
          <w:noProof/>
        </w:rPr>
        <w:t>十二、安全风险评估和防范策略</w:t>
      </w:r>
      <w:r>
        <w:rPr>
          <w:noProof/>
        </w:rPr>
        <w:tab/>
      </w:r>
      <w:r>
        <w:rPr>
          <w:noProof/>
        </w:rPr>
        <w:fldChar w:fldCharType="begin"/>
      </w:r>
      <w:r>
        <w:rPr>
          <w:noProof/>
        </w:rPr>
        <w:instrText xml:space="preserve"> PAGEREF _Toc149527347 \h </w:instrText>
      </w:r>
      <w:r>
        <w:rPr>
          <w:noProof/>
        </w:rPr>
        <w:fldChar w:fldCharType="separate"/>
      </w:r>
      <w:r>
        <w:rPr>
          <w:noProof/>
        </w:rPr>
        <w:t>43</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、安全风险评估的目的和方法</w:t>
      </w:r>
      <w:r>
        <w:rPr>
          <w:noProof/>
        </w:rPr>
        <w:tab/>
      </w:r>
      <w:r>
        <w:rPr>
          <w:noProof/>
        </w:rPr>
        <w:fldChar w:fldCharType="begin"/>
      </w:r>
      <w:r>
        <w:rPr>
          <w:noProof/>
        </w:rPr>
        <w:instrText xml:space="preserve"> PAGEREF _Toc149527348 \h </w:instrText>
      </w:r>
      <w:r>
        <w:rPr>
          <w:noProof/>
        </w:rPr>
        <w:fldChar w:fldCharType="separate"/>
      </w:r>
      <w:r>
        <w:rPr>
          <w:noProof/>
        </w:rPr>
        <w:t>43</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、玻璃机械项目面临的安全风险分析和评估</w:t>
      </w:r>
      <w:r>
        <w:rPr>
          <w:noProof/>
        </w:rPr>
        <w:tab/>
      </w:r>
      <w:r>
        <w:rPr>
          <w:noProof/>
        </w:rPr>
        <w:fldChar w:fldCharType="begin"/>
      </w:r>
      <w:r>
        <w:rPr>
          <w:noProof/>
        </w:rPr>
        <w:instrText xml:space="preserve"> PAGEREF _Toc149527349 \h </w:instrText>
      </w:r>
      <w:r>
        <w:rPr>
          <w:noProof/>
        </w:rPr>
        <w:fldChar w:fldCharType="separate"/>
      </w:r>
      <w:r>
        <w:rPr>
          <w:noProof/>
        </w:rPr>
        <w:t>44</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、安全防范策略和应急预案的制定</w:t>
      </w:r>
      <w:r>
        <w:rPr>
          <w:noProof/>
        </w:rPr>
        <w:tab/>
      </w:r>
      <w:r>
        <w:rPr>
          <w:noProof/>
        </w:rPr>
        <w:fldChar w:fldCharType="begin"/>
      </w:r>
      <w:r>
        <w:rPr>
          <w:noProof/>
        </w:rPr>
        <w:instrText xml:space="preserve"> PAGEREF _Toc149527350 \h </w:instrText>
      </w:r>
      <w:r>
        <w:rPr>
          <w:noProof/>
        </w:rPr>
        <w:fldChar w:fldCharType="separate"/>
      </w:r>
      <w:r>
        <w:rPr>
          <w:noProof/>
        </w:rPr>
        <w:t>45</w:t>
      </w:r>
      <w:r>
        <w:rPr>
          <w:noProof/>
        </w:rPr>
        <w:fldChar w:fldCharType="end"/>
      </w:r>
    </w:p>
    <w:p w:rsidR="00F06E94">
      <w:pPr>
        <w:pStyle w:val="TOC1"/>
        <w:tabs>
          <w:tab w:val="right" w:leader="dot" w:pos="8296"/>
        </w:tabs>
        <w:rPr>
          <w:noProof/>
        </w:rPr>
      </w:pPr>
      <w:r>
        <w:rPr>
          <w:rFonts w:hint="eastAsia"/>
          <w:noProof/>
        </w:rPr>
        <w:t>十三、总结和结论</w:t>
      </w:r>
      <w:r>
        <w:rPr>
          <w:noProof/>
        </w:rPr>
        <w:tab/>
      </w:r>
      <w:r>
        <w:rPr>
          <w:noProof/>
        </w:rPr>
        <w:fldChar w:fldCharType="begin"/>
      </w:r>
      <w:r>
        <w:rPr>
          <w:noProof/>
        </w:rPr>
        <w:instrText xml:space="preserve"> PAGEREF _Toc149527351 \h </w:instrText>
      </w:r>
      <w:r>
        <w:rPr>
          <w:noProof/>
        </w:rPr>
        <w:fldChar w:fldCharType="separate"/>
      </w:r>
      <w:r>
        <w:rPr>
          <w:noProof/>
        </w:rPr>
        <w:t>46</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、玻璃机械项目可行性研究的总结和评价</w:t>
      </w:r>
      <w:r>
        <w:rPr>
          <w:noProof/>
        </w:rPr>
        <w:tab/>
      </w:r>
      <w:r>
        <w:rPr>
          <w:noProof/>
        </w:rPr>
        <w:fldChar w:fldCharType="begin"/>
      </w:r>
      <w:r>
        <w:rPr>
          <w:noProof/>
        </w:rPr>
        <w:instrText xml:space="preserve"> PAGEREF _Toc149527352 \h </w:instrText>
      </w:r>
      <w:r>
        <w:rPr>
          <w:noProof/>
        </w:rPr>
        <w:fldChar w:fldCharType="separate"/>
      </w:r>
      <w:r>
        <w:rPr>
          <w:noProof/>
        </w:rPr>
        <w:t>46</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、建议和展望未来发展</w:t>
      </w:r>
      <w:r>
        <w:rPr>
          <w:noProof/>
        </w:rPr>
        <w:tab/>
      </w:r>
      <w:r>
        <w:rPr>
          <w:noProof/>
        </w:rPr>
        <w:fldChar w:fldCharType="begin"/>
      </w:r>
      <w:r>
        <w:rPr>
          <w:noProof/>
        </w:rPr>
        <w:instrText xml:space="preserve"> PAGEREF _Toc149527353 \h </w:instrText>
      </w:r>
      <w:r>
        <w:rPr>
          <w:noProof/>
        </w:rPr>
        <w:fldChar w:fldCharType="separate"/>
      </w:r>
      <w:r>
        <w:rPr>
          <w:noProof/>
        </w:rPr>
        <w:t>47</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、与相关方面的沟通和进一步合作</w:t>
      </w:r>
      <w:r>
        <w:rPr>
          <w:noProof/>
        </w:rPr>
        <w:tab/>
      </w:r>
      <w:r>
        <w:rPr>
          <w:noProof/>
        </w:rPr>
        <w:fldChar w:fldCharType="begin"/>
      </w:r>
      <w:r>
        <w:rPr>
          <w:noProof/>
        </w:rPr>
        <w:instrText xml:space="preserve"> PAGEREF _Toc149527354 \h </w:instrText>
      </w:r>
      <w:r>
        <w:rPr>
          <w:noProof/>
        </w:rPr>
        <w:fldChar w:fldCharType="separate"/>
      </w:r>
      <w:r>
        <w:rPr>
          <w:noProof/>
        </w:rPr>
        <w:t>48</w:t>
      </w:r>
      <w:r>
        <w:rPr>
          <w:noProof/>
        </w:rPr>
        <w:fldChar w:fldCharType="end"/>
      </w:r>
    </w:p>
    <w:p w:rsidR="00F06E94">
      <w:pPr>
        <w:pStyle w:val="TOC1"/>
        <w:tabs>
          <w:tab w:val="right" w:leader="dot" w:pos="8296"/>
        </w:tabs>
        <w:rPr>
          <w:noProof/>
        </w:rPr>
      </w:pPr>
      <w:r>
        <w:rPr>
          <w:rFonts w:hint="eastAsia"/>
          <w:noProof/>
        </w:rPr>
        <w:t>十四、信息披露和透明度管理</w:t>
      </w:r>
      <w:r>
        <w:rPr>
          <w:noProof/>
        </w:rPr>
        <w:tab/>
      </w:r>
      <w:r>
        <w:rPr>
          <w:noProof/>
        </w:rPr>
        <w:fldChar w:fldCharType="begin"/>
      </w:r>
      <w:r>
        <w:rPr>
          <w:noProof/>
        </w:rPr>
        <w:instrText xml:space="preserve"> PAGEREF _Toc149527355 \h </w:instrText>
      </w:r>
      <w:r>
        <w:rPr>
          <w:noProof/>
        </w:rPr>
        <w:fldChar w:fldCharType="separate"/>
      </w:r>
      <w:r>
        <w:rPr>
          <w:noProof/>
        </w:rPr>
        <w:t>49</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_Toc149527356 \h </w:instrText>
      </w:r>
      <w:r>
        <w:rPr>
          <w:noProof/>
        </w:rPr>
        <w:fldChar w:fldCharType="separate"/>
      </w:r>
      <w:r>
        <w:rPr>
          <w:noProof/>
        </w:rPr>
        <w:t>49</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_Toc149527357 \h </w:instrText>
      </w:r>
      <w:r>
        <w:rPr>
          <w:noProof/>
        </w:rPr>
        <w:fldChar w:fldCharType="separate"/>
      </w:r>
      <w:r>
        <w:rPr>
          <w:noProof/>
        </w:rPr>
        <w:t>50</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_Toc149527358 \h </w:instrText>
      </w:r>
      <w:r>
        <w:rPr>
          <w:noProof/>
        </w:rPr>
        <w:fldChar w:fldCharType="separate"/>
      </w:r>
      <w:r>
        <w:rPr>
          <w:noProof/>
        </w:rPr>
        <w:t>51</w:t>
      </w:r>
      <w:r>
        <w:rPr>
          <w:noProof/>
        </w:rPr>
        <w:fldChar w:fldCharType="end"/>
      </w:r>
    </w:p>
    <w:p w:rsidR="00F06E94">
      <w:pPr>
        <w:pStyle w:val="TOC1"/>
        <w:tabs>
          <w:tab w:val="right" w:leader="dot" w:pos="8296"/>
        </w:tabs>
        <w:rPr>
          <w:noProof/>
        </w:rPr>
      </w:pPr>
      <w:r>
        <w:rPr>
          <w:rFonts w:hint="eastAsia"/>
          <w:noProof/>
        </w:rPr>
        <w:t>十五、产品定价和销售策略</w:t>
      </w:r>
      <w:r>
        <w:rPr>
          <w:noProof/>
        </w:rPr>
        <w:tab/>
      </w:r>
      <w:r>
        <w:rPr>
          <w:noProof/>
        </w:rPr>
        <w:fldChar w:fldCharType="begin"/>
      </w:r>
      <w:r>
        <w:rPr>
          <w:noProof/>
        </w:rPr>
        <w:instrText xml:space="preserve"> PAGEREF _Toc149527359 \h </w:instrText>
      </w:r>
      <w:r>
        <w:rPr>
          <w:noProof/>
        </w:rPr>
        <w:fldChar w:fldCharType="separate"/>
      </w:r>
      <w:r>
        <w:rPr>
          <w:noProof/>
        </w:rPr>
        <w:t>52</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_Toc149527360 \h </w:instrText>
      </w:r>
      <w:r>
        <w:rPr>
          <w:noProof/>
        </w:rPr>
        <w:fldChar w:fldCharType="separate"/>
      </w:r>
      <w:r>
        <w:rPr>
          <w:noProof/>
        </w:rPr>
        <w:t>52</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_Toc149527361 \h </w:instrText>
      </w:r>
      <w:r>
        <w:rPr>
          <w:noProof/>
        </w:rPr>
        <w:fldChar w:fldCharType="separate"/>
      </w:r>
      <w:r>
        <w:rPr>
          <w:noProof/>
        </w:rPr>
        <w:t>54</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_Toc149527362 \h </w:instrText>
      </w:r>
      <w:r>
        <w:rPr>
          <w:noProof/>
        </w:rPr>
        <w:fldChar w:fldCharType="separate"/>
      </w:r>
      <w:r>
        <w:rPr>
          <w:noProof/>
        </w:rPr>
        <w:t>56</w:t>
      </w:r>
      <w:r>
        <w:rPr>
          <w:noProof/>
        </w:rPr>
        <w:fldChar w:fldCharType="end"/>
      </w:r>
    </w:p>
    <w:p w:rsidR="00F06E94">
      <w:pPr>
        <w:pStyle w:val="TOC1"/>
        <w:tabs>
          <w:tab w:val="right" w:leader="dot" w:pos="8296"/>
        </w:tabs>
        <w:rPr>
          <w:noProof/>
        </w:rPr>
      </w:pPr>
      <w:r>
        <w:rPr>
          <w:rFonts w:hint="eastAsia"/>
          <w:noProof/>
        </w:rPr>
        <w:t>十六、组织架构和人力资源配置</w:t>
      </w:r>
      <w:r>
        <w:rPr>
          <w:noProof/>
        </w:rPr>
        <w:tab/>
      </w:r>
      <w:r>
        <w:rPr>
          <w:noProof/>
        </w:rPr>
        <w:fldChar w:fldCharType="begin"/>
      </w:r>
      <w:r>
        <w:rPr>
          <w:noProof/>
        </w:rPr>
        <w:instrText xml:space="preserve"> PAGEREF _Toc149527363 \h </w:instrText>
      </w:r>
      <w:r>
        <w:rPr>
          <w:noProof/>
        </w:rPr>
        <w:fldChar w:fldCharType="separate"/>
      </w:r>
      <w:r>
        <w:rPr>
          <w:noProof/>
        </w:rPr>
        <w:t>57</w:t>
      </w:r>
      <w:r>
        <w:rPr>
          <w:noProof/>
        </w:rPr>
        <w:fldChar w:fldCharType="end"/>
      </w:r>
    </w:p>
    <w:p w:rsidR="00F06E94">
      <w:pPr>
        <w:pStyle w:val="TOC2"/>
        <w:tabs>
          <w:tab w:val="right" w:leader="dot" w:pos="8296"/>
        </w:tabs>
        <w:rPr>
          <w:noProof/>
        </w:rPr>
      </w:pPr>
      <w:r>
        <w:rPr>
          <w:noProof/>
        </w:rPr>
        <w:t>(</w:t>
      </w:r>
      <w:r>
        <w:rPr>
          <w:rFonts w:hint="eastAsia"/>
          <w:noProof/>
        </w:rPr>
        <w:t>一</w:t>
      </w:r>
      <w:r>
        <w:rPr>
          <w:noProof/>
        </w:rPr>
        <w:t>)</w:t>
      </w:r>
      <w:r>
        <w:rPr>
          <w:rFonts w:hint="eastAsia"/>
          <w:noProof/>
        </w:rPr>
        <w:t>、玻璃机械项目组织架构和运行机制设计</w:t>
      </w:r>
      <w:r>
        <w:rPr>
          <w:noProof/>
        </w:rPr>
        <w:tab/>
      </w:r>
      <w:r>
        <w:rPr>
          <w:noProof/>
        </w:rPr>
        <w:fldChar w:fldCharType="begin"/>
      </w:r>
      <w:r>
        <w:rPr>
          <w:noProof/>
        </w:rPr>
        <w:instrText xml:space="preserve"> PAGEREF _Toc149527364 \h </w:instrText>
      </w:r>
      <w:r>
        <w:rPr>
          <w:noProof/>
        </w:rPr>
        <w:fldChar w:fldCharType="separate"/>
      </w:r>
      <w:r>
        <w:rPr>
          <w:noProof/>
        </w:rPr>
        <w:t>57</w:t>
      </w:r>
      <w:r>
        <w:rPr>
          <w:noProof/>
        </w:rPr>
        <w:fldChar w:fldCharType="end"/>
      </w:r>
    </w:p>
    <w:p w:rsidR="00F06E94">
      <w:pPr>
        <w:pStyle w:val="TOC2"/>
        <w:tabs>
          <w:tab w:val="right" w:leader="dot" w:pos="8296"/>
        </w:tabs>
        <w:rPr>
          <w:noProof/>
        </w:rPr>
      </w:pPr>
      <w:r>
        <w:rPr>
          <w:noProof/>
        </w:rPr>
        <w:t>(</w:t>
      </w:r>
      <w:r>
        <w:rPr>
          <w:rFonts w:hint="eastAsia"/>
          <w:noProof/>
        </w:rPr>
        <w:t>二</w:t>
      </w:r>
      <w:r>
        <w:rPr>
          <w:noProof/>
        </w:rPr>
        <w:t>)</w:t>
      </w:r>
      <w:r>
        <w:rPr>
          <w:rFonts w:hint="eastAsia"/>
          <w:noProof/>
        </w:rPr>
        <w:t>、人力资源配置和岗位责任划分</w:t>
      </w:r>
      <w:r>
        <w:rPr>
          <w:noProof/>
        </w:rPr>
        <w:tab/>
      </w:r>
      <w:r>
        <w:rPr>
          <w:noProof/>
        </w:rPr>
        <w:fldChar w:fldCharType="begin"/>
      </w:r>
      <w:r>
        <w:rPr>
          <w:noProof/>
        </w:rPr>
        <w:instrText xml:space="preserve"> PAGEREF _Toc149527365 \h </w:instrText>
      </w:r>
      <w:r>
        <w:rPr>
          <w:noProof/>
        </w:rPr>
        <w:fldChar w:fldCharType="separate"/>
      </w:r>
      <w:r>
        <w:rPr>
          <w:noProof/>
        </w:rPr>
        <w:t>58</w:t>
      </w:r>
      <w:r>
        <w:rPr>
          <w:noProof/>
        </w:rPr>
        <w:fldChar w:fldCharType="end"/>
      </w:r>
    </w:p>
    <w:p w:rsidR="00F06E94">
      <w:pPr>
        <w:pStyle w:val="TOC2"/>
        <w:tabs>
          <w:tab w:val="right" w:leader="dot" w:pos="8296"/>
        </w:tabs>
        <w:rPr>
          <w:noProof/>
        </w:rPr>
      </w:pPr>
      <w:r>
        <w:rPr>
          <w:noProof/>
        </w:rPr>
        <w:t>(</w:t>
      </w:r>
      <w:r>
        <w:rPr>
          <w:rFonts w:hint="eastAsia"/>
          <w:noProof/>
        </w:rPr>
        <w:t>三</w:t>
      </w:r>
      <w:r>
        <w:rPr>
          <w:noProof/>
        </w:rPr>
        <w:t>)</w:t>
      </w:r>
      <w:r>
        <w:rPr>
          <w:rFonts w:hint="eastAsia"/>
          <w:noProof/>
        </w:rPr>
        <w:t>、人员培训计划和绩效考核方案</w:t>
      </w:r>
      <w:r>
        <w:rPr>
          <w:noProof/>
        </w:rPr>
        <w:tab/>
      </w:r>
      <w:r>
        <w:rPr>
          <w:noProof/>
        </w:rPr>
        <w:fldChar w:fldCharType="begin"/>
      </w:r>
      <w:r>
        <w:rPr>
          <w:noProof/>
        </w:rPr>
        <w:instrText xml:space="preserve"> PAGEREF _Toc149527366 \h </w:instrText>
      </w:r>
      <w:r>
        <w:rPr>
          <w:noProof/>
        </w:rPr>
        <w:fldChar w:fldCharType="separate"/>
      </w:r>
      <w:r>
        <w:rPr>
          <w:noProof/>
        </w:rPr>
        <w:t>60</w:t>
      </w:r>
      <w:r>
        <w:rPr>
          <w:noProof/>
        </w:rPr>
        <w:fldChar w:fldCharType="end"/>
      </w:r>
    </w:p>
    <w:p w:rsidR="00F06E94" w:rsidP="00F06E9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06E94" w:rsidP="00F06E94">
      <w:pPr>
        <w:pStyle w:val="Heading1"/>
        <w:jc w:val="center"/>
        <w:rPr>
          <w:rFonts w:hint="eastAsia"/>
        </w:rPr>
      </w:pPr>
      <w:bookmarkStart w:id="1" w:name="_Toc149527296"/>
      <w:r w:rsidRPr="00F06E94">
        <w:rPr>
          <w:rFonts w:hint="eastAsia"/>
        </w:rPr>
        <w:t>绪论</w:t>
      </w:r>
      <w:bookmarkEnd w:id="1"/>
    </w:p>
    <w:p w:rsidR="00F06E94" w:rsidP="00F06E94">
      <w:pPr>
        <w:ind w:firstLine="560" w:firstLineChars="200"/>
        <w:rPr>
          <w:rFonts w:ascii="仿宋" w:eastAsia="仿宋" w:hAnsi="仿宋" w:hint="eastAsia"/>
          <w:sz w:val="28"/>
        </w:rPr>
      </w:pPr>
      <w:r w:rsidRPr="00F06E94">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F06E94" w:rsidP="00F06E94">
      <w:pPr>
        <w:pStyle w:val="Heading1"/>
        <w:rPr>
          <w:rFonts w:hint="eastAsia"/>
        </w:rPr>
      </w:pPr>
      <w:bookmarkStart w:id="2" w:name="_Toc149527297"/>
      <w:r w:rsidRPr="00F06E94">
        <w:rPr>
          <w:rFonts w:hint="eastAsia"/>
        </w:rPr>
        <w:t>一、产品定价和销售策略</w:t>
      </w:r>
      <w:bookmarkEnd w:id="2"/>
    </w:p>
    <w:p w:rsidR="00F06E94" w:rsidP="00F06E94">
      <w:pPr>
        <w:pStyle w:val="Heading2"/>
        <w:rPr>
          <w:rFonts w:hint="eastAsia"/>
        </w:rPr>
      </w:pPr>
      <w:bookmarkStart w:id="3" w:name="_Toc149527298"/>
      <w:r w:rsidRPr="00F06E94">
        <w:rPr>
          <w:rFonts w:hint="eastAsia"/>
        </w:rPr>
        <w:t>(</w:t>
      </w:r>
      <w:r w:rsidRPr="00F06E94">
        <w:rPr>
          <w:rFonts w:hint="eastAsia"/>
        </w:rPr>
        <w:t>一</w:t>
      </w:r>
      <w:r w:rsidRPr="00F06E94">
        <w:rPr>
          <w:rFonts w:hint="eastAsia"/>
        </w:rPr>
        <w:t>)</w:t>
      </w:r>
      <w:r w:rsidRPr="00F06E94">
        <w:rPr>
          <w:rFonts w:hint="eastAsia"/>
        </w:rPr>
        <w:t>、产品定价的原则和策略</w:t>
      </w:r>
      <w:bookmarkEnd w:id="3"/>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定价原则：</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成本导向：考虑产品的生产成本、运营成本以及相关费用，确保定价能够覆盖成本并获得合理的利润。</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市场导向：研究目标市场的需求和竞争情况，确定定价策略以满足市场需求并保持竞争力。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价值导向：基于产品的独特价值和优势，确定合理的定价水平，使顾客认可产品的价值并愿意支付相应价格。</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定价策略：</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市场定价：根据市场需求和竞争情况，采用市场定价策略，即根据市场价格水平来定价，以保持竞争力。</w:t>
      </w:r>
    </w:p>
    <w:p w:rsidR="00F06E94" w:rsidRPr="00F06E94" w:rsidP="00F06E9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06E94">
        <w:rPr>
          <w:rFonts w:ascii="仿宋" w:eastAsia="仿宋" w:hAnsi="仿宋" w:hint="eastAsia"/>
          <w:sz w:val="28"/>
        </w:rPr>
        <w:t>差异化定价：根据产品的独特特性和附加价值，采用差异化定价策略，即根据不同产品版本或包装形式设定不同价格。</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价值定价：基于产品的独特价值和顾客的感知，采用价值定价策略，即根据产品所提供的价值设定相应的价格。</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市场份额定价：如果目标是快速扩大市场份额，可以采用市场份额定价策略，即通过低价定价来吸引更多的顾客。</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定价策略的考虑因素：</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目标市场：了解目标市场的消费者行为、购买力和价格敏感度，以确定适合的定价策略。</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竞争情况：研究竞争对手的定价策略和价格水平，制定相应的定价战略以保持竞争力。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产品定位：根据产品的定位策略（高端、中端、低端），确定相应的定价策略以与产品定位相匹配。</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市场前景：考虑市场发展趋势、预期需求变化和竞争态势，制定长期可持续的定价策略。</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定价策略的调整和优化：</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定价弹性分析：评估产品的价格弹性，根据需求变化和市场反馈，灵活调整定价策略以实现最佳定价。</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定价实验：通过定价实验和市场反馈，测试不同定价策略的效果，优化定价策略并提升市场竞争力。</w:t>
      </w:r>
    </w:p>
    <w:p w:rsidR="00F06E94" w:rsidP="00F06E9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06E94">
        <w:rPr>
          <w:rFonts w:ascii="仿宋" w:eastAsia="仿宋" w:hAnsi="仿宋" w:hint="eastAsia"/>
          <w:sz w:val="28"/>
        </w:rPr>
        <w:t>定价与价值匹配：持续关注产品的市场表现和顾客反馈，确保产品的定价与所提供的价值相匹配。</w:t>
      </w:r>
    </w:p>
    <w:p w:rsidR="00F06E94" w:rsidP="00F06E94">
      <w:pPr>
        <w:pStyle w:val="Heading2"/>
      </w:pPr>
      <w:bookmarkStart w:id="4" w:name="_Toc149527299"/>
      <w:r w:rsidRPr="00F06E94">
        <w:t>(</w:t>
      </w:r>
      <w:r w:rsidRPr="00F06E94">
        <w:t>二</w:t>
      </w:r>
      <w:r w:rsidRPr="00F06E94">
        <w:t>)</w:t>
      </w:r>
      <w:r w:rsidRPr="00F06E94">
        <w:t>、销售渠道的选择和拓展</w:t>
      </w:r>
      <w:bookmarkEnd w:id="4"/>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渠道选择原则：</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目标市场：了解目标市场的特点、消费者行为和购买偏好，选择适合的销售渠道以覆盖目标市场。</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产品属性：考虑产品的性质、复杂度和售后服务需求，选择适合产品特点的销售渠道。</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成本效益：评估不同销售渠道的成本和效益，选择能够提供良好回报的销售渠道。</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竞争环境：研究竞争对手的销售渠道策略和市场份额，选择能够与竞争对手竞争的销售渠道。</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销售渠道策略：</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直销：通过自有销售团队或在线平台直接向客户销售产品，具有更高的控制权和利润潜力。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经销商：与经销商建立合作关系，将产品批发给经销商，由其负责渠道拓展和销售，适用于大规模市场覆盖。</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零售商：与零售商合作，在其门店销售产品，可以提高产品的可见性和销售渠道的广度。</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在线销售：通过电子商务平台、社交媒体等在线渠道销售产品，能够迅速触达全球市场并降低销售成本。</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合作伙伴关系：与相关行业的合作伙伴建立合作关系，共同推广和销售产品，实现互利共赢。</w:t>
      </w:r>
    </w:p>
    <w:p w:rsidR="00F06E94" w:rsidRPr="00F06E94" w:rsidP="00F06E9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06E94">
        <w:rPr>
          <w:rFonts w:ascii="仿宋" w:eastAsia="仿宋" w:hAnsi="仿宋" w:hint="eastAsia"/>
          <w:sz w:val="28"/>
        </w:rPr>
        <w:t>渠道拓展策略：</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地理拓展：根据目标市场的地理分布，选择合适的销售渠道进行地理拓展，覆盖更广泛的区域。</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多渠道策略：结合不同销售渠道的优势，采用多渠道销售策略，提供更多选择和便利性给消费者。</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合作伙伴拓展：与其他企业建立合作伙伴关系，共同拓展销售渠道，利用其现有的客户资源和渠道网络。</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线上线下结合：将线上和线下销售渠道结合起来，通过线上引流和线下体验，提供全方位的购物体验。</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渠道管理和优化：</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渠道合作：与销售渠道的合作伙伴建立良好的合作关系，共同制定销售目标、协调市场推广和售后服务等。</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渠道培训：为销售渠道的销售人员提供培训和支持，提高其产品知识和销售能力，增强渠道合作效果。</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渠道绩效评估：建立监测和评估机制，定期评估销售渠道的绩效和市场反馈，及时调整和优化渠道策略。</w:t>
      </w:r>
    </w:p>
    <w:p w:rsidR="00F06E94" w:rsidP="00F06E94">
      <w:pPr>
        <w:pStyle w:val="Heading2"/>
      </w:pPr>
      <w:bookmarkStart w:id="5" w:name="_Toc149527300"/>
      <w:r w:rsidRPr="00F06E94">
        <w:t>(</w:t>
      </w:r>
      <w:r w:rsidRPr="00F06E94">
        <w:t>三</w:t>
      </w:r>
      <w:r w:rsidRPr="00F06E94">
        <w:t>)</w:t>
      </w:r>
      <w:r w:rsidRPr="00F06E94">
        <w:t>、销售促进和营销活动的策划和实施</w:t>
      </w:r>
      <w:bookmarkEnd w:id="5"/>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销售促进和营销活动的目的：</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增加销售量：通过促销和营销活动，吸引更多的顾客购买产品，提高销售量。</w:t>
      </w:r>
    </w:p>
    <w:p w:rsidR="00F06E94" w:rsidRPr="00F06E94" w:rsidP="00F06E9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6E94">
        <w:rPr>
          <w:rFonts w:ascii="仿宋" w:eastAsia="仿宋" w:hAnsi="仿宋" w:hint="eastAsia"/>
          <w:sz w:val="28"/>
        </w:rPr>
        <w:t>增强品牌形象：通过营销活动，提升品牌知名度和形象，增强消费者对产品的信任和忠诚度。</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建立客户关系：通过促销和营销活动，建立与顾客的良好关系，提供更好的售后服务和支持，增强客户满意度和忠诚度。</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销售促进和营销活动的策划：</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目标市场：确定目标市场和目标消费者，了解其需求和偏好，制定相应的促销和营销策略。</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促销方式：选择适合产品特点和目标市场的促销方式，包括打折、满减、赠品等。</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营销活动：制定具有吸引力和创新性的营销活动，包括线上线下活动、社交媒体推广、赛事赞助等。</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预算和时间：根据销售目标和市场需求，制定合理的促销预算和时间安排。</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销售促进和营销活动的实施：</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推广渠道：选择适合产品和目标市场的推广渠道，包括线上和线下渠道，通过多种方式扩大产品的曝光度。</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营销内容：制定优质的营销内容，包括宣传文案、广告视频、海报等，提高产品的吸引力和竞争力。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活动执行：确保活动执行的顺利进行，包括活动策划、执行、监测和评估，及时调整和优化活动效果。</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客户服务：提供优质的客户服务和售后支持，建立良好的客户关系，增强客户满意度和忠诚度。</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销售促进和营销活动的效果评估：</w:t>
      </w:r>
    </w:p>
    <w:p w:rsidR="00F06E94" w:rsidRPr="00F06E94" w:rsidP="00F06E9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06E94">
        <w:rPr>
          <w:rFonts w:ascii="仿宋" w:eastAsia="仿宋" w:hAnsi="仿宋" w:hint="eastAsia"/>
          <w:sz w:val="28"/>
        </w:rPr>
        <w:t>销售数据分析：通过销售数据分析，评估促销和营销活动的效果</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和销售贡献，及时调整和优化活动策略。</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消费者反馈：关注消费者的反馈和评价，了解其满意度和需求变化，及时调整和优化产品和营销策略。</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市场竞争：研究市场竞争情况和竞争对手的营销策略，提高产品的竞争力和市场份额。</w:t>
      </w:r>
    </w:p>
    <w:p w:rsidR="00F06E94" w:rsidP="00F06E94">
      <w:pPr>
        <w:pStyle w:val="Heading1"/>
        <w:rPr>
          <w:rFonts w:hint="eastAsia"/>
        </w:rPr>
      </w:pPr>
      <w:bookmarkStart w:id="6" w:name="_Toc149527301"/>
      <w:r w:rsidRPr="00F06E94">
        <w:rPr>
          <w:rFonts w:hint="eastAsia"/>
        </w:rPr>
        <w:t>二、玻璃机械项目节能分析</w:t>
      </w:r>
      <w:bookmarkEnd w:id="6"/>
    </w:p>
    <w:p w:rsidR="00F06E94" w:rsidP="00F06E94">
      <w:pPr>
        <w:pStyle w:val="Heading2"/>
        <w:rPr>
          <w:rFonts w:hint="eastAsia"/>
        </w:rPr>
      </w:pPr>
      <w:bookmarkStart w:id="7" w:name="_Toc149527302"/>
      <w:r w:rsidRPr="00F06E94">
        <w:rPr>
          <w:rFonts w:hint="eastAsia"/>
        </w:rPr>
        <w:t>(</w:t>
      </w:r>
      <w:r w:rsidRPr="00F06E94">
        <w:rPr>
          <w:rFonts w:hint="eastAsia"/>
        </w:rPr>
        <w:t>一</w:t>
      </w:r>
      <w:r w:rsidRPr="00F06E94">
        <w:rPr>
          <w:rFonts w:hint="eastAsia"/>
        </w:rPr>
        <w:t>)</w:t>
      </w:r>
      <w:r w:rsidRPr="00F06E94">
        <w:rPr>
          <w:rFonts w:hint="eastAsia"/>
        </w:rPr>
        <w:t>、玻璃机械项目建设的节能原则</w:t>
      </w:r>
      <w:bookmarkEnd w:id="7"/>
    </w:p>
    <w:p w:rsidR="00F06E94" w:rsidP="00F06E94">
      <w:pPr>
        <w:ind w:firstLine="560" w:firstLineChars="200"/>
        <w:rPr>
          <w:rFonts w:ascii="仿宋" w:eastAsia="仿宋" w:hAnsi="仿宋" w:hint="eastAsia"/>
          <w:sz w:val="28"/>
        </w:rPr>
      </w:pPr>
      <w:r w:rsidRPr="00F06E94">
        <w:rPr>
          <w:rFonts w:ascii="仿宋" w:eastAsia="仿宋" w:hAnsi="仿宋" w:hint="eastAsia"/>
          <w:sz w:val="28"/>
        </w:rPr>
        <w:t>在玻璃机械项目建设过程中，我们应采用非高耗能的先进生产工艺、技术和设备，这是第一点。同时，我们需要推广应用先进的节能新技术和新设备，确保设备符合国家能效标准，这是第二点。另外，我们要有效回收利用余热和余压，这是第三点。最后，我们要严格控制非生产用电，加强管理、计量和考核，减少厂区辅助、办公和生活等非生产用电，这是第四点。通过这些措施，我们能够实现节能减排的目标，提高能源利用效率。</w:t>
      </w:r>
    </w:p>
    <w:p w:rsidR="00F06E94" w:rsidP="00F06E94">
      <w:pPr>
        <w:pStyle w:val="Heading2"/>
      </w:pPr>
      <w:bookmarkStart w:id="8" w:name="_Toc149527303"/>
      <w:r w:rsidRPr="00F06E94">
        <w:t>(</w:t>
      </w:r>
      <w:r w:rsidRPr="00F06E94">
        <w:t>二</w:t>
      </w:r>
      <w:r w:rsidRPr="00F06E94">
        <w:t>)</w:t>
      </w:r>
      <w:r w:rsidRPr="00F06E94">
        <w:t>、设计依据</w:t>
      </w:r>
      <w:bookmarkEnd w:id="8"/>
    </w:p>
    <w:p w:rsidR="00F06E94" w:rsidP="00F06E9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06E94">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F06E94" w:rsidP="00F06E94">
      <w:pPr>
        <w:pStyle w:val="Heading2"/>
      </w:pPr>
      <w:bookmarkStart w:id="9" w:name="_Toc149527304"/>
      <w:r w:rsidRPr="00F06E94">
        <w:t>(</w:t>
      </w:r>
      <w:r w:rsidRPr="00F06E94">
        <w:t>三</w:t>
      </w:r>
      <w:r w:rsidRPr="00F06E94">
        <w:t>)</w:t>
      </w:r>
      <w:r w:rsidRPr="00F06E94">
        <w:t>、玻璃机械项目节能背景分析</w:t>
      </w:r>
      <w:bookmarkEnd w:id="9"/>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我们应采取以下措施来加强节能环保法律体系建设：</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加快制定节能环保法律，以覆盖该领域的各个方面，同时在法律之间建立联系，形成一个完善的节能环保法律系统。</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完善节能环保标准体系，提升标准的规范性和约束力，推动节能环保标准的升级。</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加强节能环保执法监督，对节能环保法律法规的执行进行严格的监督，加大对违法行为的处罚力度，维护法律的权威性。</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这些措施的实施将有助于推动生态文明建设的不断进步。</w:t>
      </w:r>
    </w:p>
    <w:p w:rsidR="00F06E94" w:rsidP="00F06E94">
      <w:pPr>
        <w:pStyle w:val="Heading2"/>
      </w:pPr>
      <w:bookmarkStart w:id="10" w:name="_Toc149527305"/>
      <w:r w:rsidRPr="00F06E94">
        <w:t>(</w:t>
      </w:r>
      <w:r w:rsidRPr="00F06E94">
        <w:t>四</w:t>
      </w:r>
      <w:r w:rsidRPr="00F06E94">
        <w:t>)</w:t>
      </w:r>
      <w:r w:rsidRPr="00F06E94">
        <w:t>、玻璃机械项目能源消耗种类和数量分析</w:t>
      </w:r>
      <w:bookmarkEnd w:id="10"/>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(一)主要耗能装置及能耗种类和数量</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1、 主要耗能装置</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设备1xxx,设备2xxx，设备3xxx，设备4xxx（根据玻璃机械项目情况填写）</w:t>
      </w:r>
    </w:p>
    <w:p w:rsidR="00F06E94" w:rsidP="00F06E94">
      <w:pPr>
        <w:pStyle w:val="Heading2"/>
      </w:pPr>
      <w:bookmarkStart w:id="11" w:name="_Toc149527306"/>
      <w:r w:rsidRPr="00F06E94">
        <w:t>(</w:t>
      </w:r>
      <w:r w:rsidRPr="00F06E94">
        <w:t>五</w:t>
      </w:r>
      <w:r w:rsidRPr="00F06E94">
        <w:t>)</w:t>
      </w:r>
      <w:r w:rsidRPr="00F06E94">
        <w:t>、玻璃机械项目用能品种选择的可靠性分析</w:t>
      </w:r>
      <w:bookmarkEnd w:id="11"/>
    </w:p>
    <w:p w:rsidR="00F06E94" w:rsidP="00F06E9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06E94">
        <w:rPr>
          <w:rFonts w:ascii="仿宋" w:eastAsia="仿宋" w:hAnsi="仿宋" w:hint="eastAsia"/>
          <w:sz w:val="28"/>
        </w:rPr>
        <w:t>本玻璃机械项目主要依赖电能作为主要能源需求。无论是机器设备的运行，还是照明、空调等基础设施的使用，都需要电能的支持。在玻璃机械项目进行过程中，我们将着重考虑节约能源和合理使用能源的问题。通过改进工艺、优化管理等措施，我们将努力降低能源的浪费，提高能源的利用效率。这样不仅可以节约成本，还可以减少对</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环境的负担，实现可持续发展。</w:t>
      </w:r>
    </w:p>
    <w:p w:rsidR="00F06E94" w:rsidP="00F06E94">
      <w:pPr>
        <w:pStyle w:val="Heading2"/>
      </w:pPr>
      <w:bookmarkStart w:id="12" w:name="_Toc149527307"/>
      <w:r w:rsidRPr="00F06E94">
        <w:t>(</w:t>
      </w:r>
      <w:r w:rsidRPr="00F06E94">
        <w:t>六</w:t>
      </w:r>
      <w:r w:rsidRPr="00F06E94">
        <w:t>)</w:t>
      </w:r>
      <w:r w:rsidRPr="00F06E94">
        <w:t>、玻璃机械项目建筑结构节能设计</w:t>
      </w:r>
      <w:bookmarkEnd w:id="12"/>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1. 建筑平面布局优化：通过精心规划空间，优化功能划分，最大程度地提升空间的实用性，同时有效减少资源浪费。</w:t>
      </w:r>
    </w:p>
    <w:p w:rsidR="00F06E94" w:rsidRPr="00F06E94" w:rsidP="00F06E94">
      <w:pPr>
        <w:ind w:firstLine="560" w:firstLineChars="200"/>
        <w:rPr>
          <w:rFonts w:ascii="仿宋" w:eastAsia="仿宋" w:hAnsi="仿宋"/>
          <w:sz w:val="28"/>
        </w:rPr>
      </w:pPr>
      <w:r w:rsidRPr="00F06E94">
        <w:rPr>
          <w:rFonts w:ascii="仿宋" w:eastAsia="仿宋" w:hAnsi="仿宋"/>
          <w:sz w:val="28"/>
        </w:rPr>
        <w:t xml:space="preserve">   </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2. 高效节能建筑材料运用：在建筑设计中采用高效节能材料，对建筑外观和结构进行优化，强化保温隔热性能，从而有效削减能源耗用。</w:t>
      </w:r>
    </w:p>
    <w:p w:rsidR="00F06E94" w:rsidRPr="00F06E94" w:rsidP="00F06E94">
      <w:pPr>
        <w:ind w:firstLine="560" w:firstLineChars="200"/>
        <w:rPr>
          <w:rFonts w:ascii="仿宋" w:eastAsia="仿宋" w:hAnsi="仿宋"/>
          <w:sz w:val="28"/>
        </w:rPr>
      </w:pPr>
      <w:r w:rsidRPr="00F06E94">
        <w:rPr>
          <w:rFonts w:ascii="仿宋" w:eastAsia="仿宋" w:hAnsi="仿宋"/>
          <w:sz w:val="28"/>
        </w:rPr>
        <w:t xml:space="preserve">   </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3. 维护结构智能设计：合理规划维护结构，利用高效保温隔热材料，有针对性地减少能量传递和损失，从而提高能源的有效利用程度。</w:t>
      </w:r>
    </w:p>
    <w:p w:rsidR="00F06E94" w:rsidRPr="00F06E94" w:rsidP="00F06E94">
      <w:pPr>
        <w:ind w:firstLine="560" w:firstLineChars="200"/>
        <w:rPr>
          <w:rFonts w:ascii="仿宋" w:eastAsia="仿宋" w:hAnsi="仿宋"/>
          <w:sz w:val="28"/>
        </w:rPr>
      </w:pPr>
      <w:r w:rsidRPr="00F06E94">
        <w:rPr>
          <w:rFonts w:ascii="仿宋" w:eastAsia="仿宋" w:hAnsi="仿宋"/>
          <w:sz w:val="28"/>
        </w:rPr>
        <w:t xml:space="preserve">   </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4. 全面通风系统策划：巧妙设计通风系统，融合自然通风与机械通风，降低空调需求，从而有效降低整体能源消耗。</w:t>
      </w:r>
    </w:p>
    <w:p w:rsidR="00F06E94" w:rsidRPr="00F06E94" w:rsidP="00F06E94">
      <w:pPr>
        <w:ind w:firstLine="560" w:firstLineChars="200"/>
        <w:rPr>
          <w:rFonts w:ascii="仿宋" w:eastAsia="仿宋" w:hAnsi="仿宋"/>
          <w:sz w:val="28"/>
        </w:rPr>
      </w:pPr>
      <w:r w:rsidRPr="00F06E94">
        <w:rPr>
          <w:rFonts w:ascii="仿宋" w:eastAsia="仿宋" w:hAnsi="仿宋"/>
          <w:sz w:val="28"/>
        </w:rPr>
        <w:t xml:space="preserve">   </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5. 智能能源管控系统：引入智能管控系统，对建筑内的能源进行智能化管理，实现能源分配与利用的最优化，极大提升能源利用效率。</w:t>
      </w:r>
    </w:p>
    <w:p w:rsidR="00F06E94" w:rsidRPr="00F06E94" w:rsidP="00F06E94">
      <w:pPr>
        <w:ind w:firstLine="560" w:firstLineChars="200"/>
        <w:rPr>
          <w:rFonts w:ascii="仿宋" w:eastAsia="仿宋" w:hAnsi="仿宋"/>
          <w:sz w:val="28"/>
        </w:rPr>
      </w:pPr>
      <w:r w:rsidRPr="00F06E94">
        <w:rPr>
          <w:rFonts w:ascii="仿宋" w:eastAsia="仿宋" w:hAnsi="仿宋"/>
          <w:sz w:val="28"/>
        </w:rPr>
        <w:t xml:space="preserve">   </w:t>
      </w:r>
    </w:p>
    <w:p w:rsidR="00F06E94" w:rsidP="00F06E9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06E94">
        <w:rPr>
          <w:rFonts w:ascii="仿宋" w:eastAsia="仿宋" w:hAnsi="仿宋" w:hint="eastAsia"/>
          <w:sz w:val="28"/>
        </w:rPr>
        <w:t>6. 综合节能举措：多方位采用节能手段，如充分利用自然采光、</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光伏太阳能技术以及能源回收等方法，有效压低能源消耗，为可持续发展目标贡献一己之力。</w:t>
      </w:r>
    </w:p>
    <w:p w:rsidR="00F06E94" w:rsidP="00F06E94">
      <w:pPr>
        <w:pStyle w:val="Heading2"/>
      </w:pPr>
      <w:bookmarkStart w:id="13" w:name="_Toc149527308"/>
      <w:r w:rsidRPr="00F06E94">
        <w:t>(</w:t>
      </w:r>
      <w:r w:rsidRPr="00F06E94">
        <w:t>七</w:t>
      </w:r>
      <w:r w:rsidRPr="00F06E94">
        <w:t>)</w:t>
      </w:r>
      <w:r w:rsidRPr="00F06E94">
        <w:t>、玻璃机械项目节能效果分析与建议</w:t>
      </w:r>
      <w:bookmarkEnd w:id="13"/>
    </w:p>
    <w:p w:rsidR="00F06E94" w:rsidP="00F06E94">
      <w:pPr>
        <w:ind w:firstLine="560" w:firstLineChars="200"/>
        <w:rPr>
          <w:rFonts w:ascii="仿宋" w:eastAsia="仿宋" w:hAnsi="仿宋" w:hint="eastAsia"/>
          <w:sz w:val="28"/>
        </w:rPr>
      </w:pPr>
      <w:r w:rsidRPr="00F06E94">
        <w:rPr>
          <w:rFonts w:ascii="仿宋" w:eastAsia="仿宋" w:hAnsi="仿宋" w:hint="eastAsia"/>
          <w:sz w:val="28"/>
        </w:rPr>
        <w:t>经过分析比较，本玻璃机械项目要求企业制定合理利用能源及节能的技术措施，以有效降低各类能源的消耗。考虑到玻璃机械项目使用的主要能源种类合理，能源供应有保障，从能源利用和节能角度考虑，玻璃机械项目是可行的。</w:t>
      </w:r>
    </w:p>
    <w:p w:rsidR="00F06E94" w:rsidP="00F06E94">
      <w:pPr>
        <w:pStyle w:val="Heading1"/>
        <w:rPr>
          <w:rFonts w:hint="eastAsia"/>
        </w:rPr>
      </w:pPr>
      <w:bookmarkStart w:id="14" w:name="_Toc149527309"/>
      <w:r w:rsidRPr="00F06E94">
        <w:rPr>
          <w:rFonts w:hint="eastAsia"/>
        </w:rPr>
        <w:t>三、品牌建设和管理</w:t>
      </w:r>
      <w:bookmarkEnd w:id="14"/>
    </w:p>
    <w:p w:rsidR="00F06E94" w:rsidP="00F06E94">
      <w:pPr>
        <w:pStyle w:val="Heading2"/>
        <w:rPr>
          <w:rFonts w:hint="eastAsia"/>
        </w:rPr>
      </w:pPr>
      <w:bookmarkStart w:id="15" w:name="_Toc149527310"/>
      <w:r w:rsidRPr="00F06E94">
        <w:rPr>
          <w:rFonts w:hint="eastAsia"/>
        </w:rPr>
        <w:t>(</w:t>
      </w:r>
      <w:r w:rsidRPr="00F06E94">
        <w:rPr>
          <w:rFonts w:hint="eastAsia"/>
        </w:rPr>
        <w:t>一</w:t>
      </w:r>
      <w:r w:rsidRPr="00F06E94">
        <w:rPr>
          <w:rFonts w:hint="eastAsia"/>
        </w:rPr>
        <w:t>)</w:t>
      </w:r>
      <w:r w:rsidRPr="00F06E94">
        <w:rPr>
          <w:rFonts w:hint="eastAsia"/>
        </w:rPr>
        <w:t>、玻璃机械项目品牌定位和形象设计</w:t>
      </w:r>
      <w:bookmarkEnd w:id="15"/>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在形象设计方面，我们建议注重玻璃机械项目的艺术价值和文化内涵，同时要体现玻璃机械项目的创新性和现代感。形象设计应该与品牌定位相一致，符合目标受众的需求和喜好。在形象设计的过程中，我们建议加强与艺术设计领域的合作和交流，吸收优秀的艺术设计资源和创意灵感，提升玻璃机械项目的形象设计水平和艺术价值。</w:t>
      </w:r>
    </w:p>
    <w:p w:rsidR="00F06E94" w:rsidP="00F06E9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06E94">
        <w:rPr>
          <w:rFonts w:ascii="仿宋" w:eastAsia="仿宋" w:hAnsi="仿宋" w:hint="eastAsia"/>
          <w:sz w:val="28"/>
        </w:rPr>
        <w:t>品牌定位和形象设计需要结合起来，才能实现玻璃机械项目的成功。我们建议将玻璃机械项目的文化内涵和艺术价值融入到品牌定位和形象设计中，打造具有独特性和艺术感的玻璃机械项目形象。同时，我们建议通过市场宣传和推广等形式，加强玻璃机械项目的品牌宣传和形象推广，提升玻璃机械项目的知名度和美誉度。</w:t>
      </w:r>
    </w:p>
    <w:p w:rsidR="00F06E94" w:rsidP="00F06E94">
      <w:pPr>
        <w:pStyle w:val="Heading2"/>
      </w:pPr>
      <w:bookmarkStart w:id="16" w:name="_Toc149527311"/>
      <w:r w:rsidRPr="00F06E94">
        <w:t>(</w:t>
      </w:r>
      <w:r w:rsidRPr="00F06E94">
        <w:t>二</w:t>
      </w:r>
      <w:r w:rsidRPr="00F06E94">
        <w:t>)</w:t>
      </w:r>
      <w:r w:rsidRPr="00F06E94">
        <w:t>、品牌传播和推广策略</w:t>
      </w:r>
      <w:bookmarkEnd w:id="16"/>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玻璃机械项目的曝光度和影响力。</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玻璃机械项目的品牌传播和推广。</w:t>
      </w:r>
    </w:p>
    <w:p w:rsidR="00F06E94" w:rsidP="00F06E94">
      <w:pPr>
        <w:pStyle w:val="Heading2"/>
      </w:pPr>
      <w:bookmarkStart w:id="17" w:name="_Toc149527312"/>
      <w:r w:rsidRPr="00F06E94">
        <w:t>(</w:t>
      </w:r>
      <w:r w:rsidRPr="00F06E94">
        <w:t>三</w:t>
      </w:r>
      <w:r w:rsidRPr="00F06E94">
        <w:t>)</w:t>
      </w:r>
      <w:r w:rsidRPr="00F06E94">
        <w:t>、品牌保护和危机管理</w:t>
      </w:r>
      <w:bookmarkEnd w:id="17"/>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玻璃机械项目的品牌形象和声誉。</w:t>
      </w:r>
    </w:p>
    <w:p w:rsidR="00F06E94" w:rsidP="00F06E9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06E94">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玻璃机械项目的负面影响。</w:t>
      </w:r>
    </w:p>
    <w:p w:rsidR="00F06E94" w:rsidP="00F06E94">
      <w:pPr>
        <w:pStyle w:val="Heading1"/>
        <w:rPr>
          <w:rFonts w:hint="eastAsia"/>
        </w:rPr>
      </w:pPr>
      <w:bookmarkStart w:id="18" w:name="_Toc149527313"/>
      <w:r w:rsidRPr="00F06E94">
        <w:rPr>
          <w:rFonts w:hint="eastAsia"/>
        </w:rPr>
        <w:t>四、创新商业模式和价值创造</w:t>
      </w:r>
      <w:bookmarkEnd w:id="18"/>
    </w:p>
    <w:p w:rsidR="00F06E94" w:rsidP="00F06E94">
      <w:pPr>
        <w:pStyle w:val="Heading2"/>
        <w:rPr>
          <w:rFonts w:hint="eastAsia"/>
        </w:rPr>
      </w:pPr>
      <w:bookmarkStart w:id="19" w:name="_Toc149527314"/>
      <w:r w:rsidRPr="00F06E94">
        <w:rPr>
          <w:rFonts w:hint="eastAsia"/>
        </w:rPr>
        <w:t>(</w:t>
      </w:r>
      <w:r w:rsidRPr="00F06E94">
        <w:rPr>
          <w:rFonts w:hint="eastAsia"/>
        </w:rPr>
        <w:t>一</w:t>
      </w:r>
      <w:r w:rsidRPr="00F06E94">
        <w:rPr>
          <w:rFonts w:hint="eastAsia"/>
        </w:rPr>
        <w:t>)</w:t>
      </w:r>
      <w:r w:rsidRPr="00F06E94">
        <w:rPr>
          <w:rFonts w:hint="eastAsia"/>
        </w:rPr>
        <w:t>、创新商业模式的介绍和实例分析</w:t>
      </w:r>
      <w:bookmarkEnd w:id="19"/>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F06E94" w:rsidP="00F06E94">
      <w:pPr>
        <w:pStyle w:val="Heading2"/>
      </w:pPr>
      <w:bookmarkStart w:id="20" w:name="_Toc149527315"/>
      <w:r w:rsidRPr="00F06E94">
        <w:t>(</w:t>
      </w:r>
      <w:r w:rsidRPr="00F06E94">
        <w:t>二</w:t>
      </w:r>
      <w:r w:rsidRPr="00F06E94">
        <w:t>)</w:t>
      </w:r>
      <w:r w:rsidRPr="00F06E94">
        <w:t>、商业模式创新对玻璃机械项目价值的影响</w:t>
      </w:r>
      <w:bookmarkEnd w:id="20"/>
    </w:p>
    <w:p w:rsidR="00F06E94" w:rsidRPr="00F06E94" w:rsidP="00F06E9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06E94">
        <w:rPr>
          <w:rFonts w:ascii="仿宋" w:eastAsia="仿宋" w:hAnsi="仿宋" w:hint="eastAsia"/>
          <w:sz w:val="28"/>
        </w:rPr>
        <w:t>价值提升：商业模式创新可以带来新的商业机会和增值服务，提高产品或服务的附加值和差异化竞争力，从而提升玻璃机械项目的市场价值和商业价值。例如，通过采用订阅制或付费会员制等收入模式</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创新，可以增加玻璃机械项目的收入来源和稳定性；通过采用共享经济模式或区块链技术等供应链创新，可以降低成本和风险，提高效率和可靠性。</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玻璃机械项目的市场份额和用户群体；通过采用云计算或物联网技术等技术创新，可以提高玻璃机械项目的技术水平和创新能力。</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可持续发展：商业模式创新可以带来新的商业模式和商业生态，促进玻璃机械项目的可持续发展。例如，通过采用循环经济模式或绿色供应链模式等可持续发展创新，可以降低玻璃机械项目的环境影响和社会风险，提高玻璃机械项目的社会责任和企业形象。</w:t>
      </w:r>
    </w:p>
    <w:p w:rsidR="00F06E94" w:rsidP="00F06E94">
      <w:pPr>
        <w:pStyle w:val="Heading2"/>
      </w:pPr>
      <w:bookmarkStart w:id="21" w:name="_Toc149527316"/>
      <w:r w:rsidRPr="00F06E94">
        <w:t>(</w:t>
      </w:r>
      <w:r w:rsidRPr="00F06E94">
        <w:t>三</w:t>
      </w:r>
      <w:r w:rsidRPr="00F06E94">
        <w:t>)</w:t>
      </w:r>
      <w:r w:rsidRPr="00F06E94">
        <w:t>、商业模式持续创新和迭代发展的策略</w:t>
      </w:r>
      <w:bookmarkEnd w:id="21"/>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F06E94" w:rsidRPr="00F06E94" w:rsidP="00F06E9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6E94">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解用户反馈和市场信息，对商业模式进行调整和优化，同时需要建立迭代管理和实施机制，对商业模式的改进进行跟踪和管理。</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策略建议：为了实现商业模式的持续创新和迭代发展，我们需要建立以下策略建议：</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注重社会责任和可持续发展，将商业模式的持续创新和迭代发展与社会责任和可持续发展相结合，实现商业目标和社会效益的双赢。</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F06E94" w:rsidP="00F06E94">
      <w:pPr>
        <w:pStyle w:val="Heading1"/>
        <w:rPr>
          <w:rFonts w:hint="eastAsia"/>
        </w:rPr>
      </w:pPr>
      <w:bookmarkStart w:id="22" w:name="_Toc149527317"/>
      <w:r w:rsidRPr="00F06E94">
        <w:rPr>
          <w:rFonts w:hint="eastAsia"/>
        </w:rPr>
        <w:t>五、玻璃机械行业项目技术方案与设备的选择</w:t>
      </w:r>
      <w:bookmarkEnd w:id="22"/>
    </w:p>
    <w:p w:rsidR="00F06E94" w:rsidP="00F06E94">
      <w:pPr>
        <w:pStyle w:val="Heading2"/>
        <w:rPr>
          <w:rFonts w:hint="eastAsia"/>
        </w:rPr>
      </w:pPr>
      <w:bookmarkStart w:id="23" w:name="_Toc149527318"/>
      <w:r w:rsidRPr="00F06E94">
        <w:rPr>
          <w:rFonts w:hint="eastAsia"/>
        </w:rPr>
        <w:t>(</w:t>
      </w:r>
      <w:r w:rsidRPr="00F06E94">
        <w:rPr>
          <w:rFonts w:hint="eastAsia"/>
        </w:rPr>
        <w:t>一</w:t>
      </w:r>
      <w:r w:rsidRPr="00F06E94">
        <w:rPr>
          <w:rFonts w:hint="eastAsia"/>
        </w:rPr>
        <w:t>)</w:t>
      </w:r>
      <w:r w:rsidRPr="00F06E94">
        <w:rPr>
          <w:rFonts w:hint="eastAsia"/>
        </w:rPr>
        <w:t>、生产技术方案的选用原则</w:t>
      </w:r>
      <w:bookmarkEnd w:id="23"/>
    </w:p>
    <w:p w:rsidR="00F06E94" w:rsidRPr="00F06E94" w:rsidP="00F06E9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6E94">
        <w:rPr>
          <w:rFonts w:ascii="仿宋" w:eastAsia="仿宋" w:hAnsi="仿宋" w:hint="eastAsia"/>
          <w:sz w:val="28"/>
        </w:rPr>
        <w:t>在制定生产技术方案时，我们将严格遵循玻璃机械行业规范，精心组织生产经营活动，以确保产品质量的有效控制。我们坚持为广大</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顾客提供优质的产品和卓越的服务，以满足他们的需求。</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在工艺设备的选择方面，我们将秉持着节能的原则，选用新型的节能型设备。同时，我们以环境保护为优先考虑，选择环境友好型设备，以确保我们在生产过程中尽可能减少对环境的影响。这一策略不仅有助于保护环境，也与我们的可持续发展目标相契合，同时满足了产品方案的要求。</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为满足本玻璃机械项目的产品方案，我们选用的工艺流程将严格符合玻璃机械项目的要求。同时，我们将加强员工的技术培训，以提升他们的专业素养。严格的质量管理将贯穿整个流程，确保每一个环节都按照工艺流程的技术要求进行操作。这将有助于提高产品的合格率，保障产品质量，为我们的客户提供可靠的产品。</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综合而言，我们将致力于在生产技术、设备配置和工艺流程等方面做出科学的决策，以确保产品质量、环境友好和可持续发展的统一。</w:t>
      </w:r>
    </w:p>
    <w:p w:rsidR="00F06E94" w:rsidP="00F06E94">
      <w:pPr>
        <w:pStyle w:val="Heading2"/>
      </w:pPr>
      <w:bookmarkStart w:id="24" w:name="_Toc149527319"/>
      <w:r w:rsidRPr="00F06E94">
        <w:t>(</w:t>
      </w:r>
      <w:r w:rsidRPr="00F06E94">
        <w:t>二</w:t>
      </w:r>
      <w:r w:rsidRPr="00F06E94">
        <w:t>)</w:t>
      </w:r>
      <w:r w:rsidRPr="00F06E94">
        <w:t>、设备的选择</w:t>
      </w:r>
      <w:bookmarkEnd w:id="24"/>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1. 设备选择方面，我们将坚持优先考虑那些拥有先进技术、成熟工艺和可靠性能的现有设备。这不仅有助于确保生产过程的稳定性和可靠性，还能够减少技术风险。同时，我们会特别关注设备的可维护性和可扩展性，以便未来在需要时能够轻松地进行维护和升级，确保设备始终保持在最佳状态。</w:t>
      </w:r>
    </w:p>
    <w:p w:rsidR="00F06E94" w:rsidRPr="00F06E94" w:rsidP="00F06E9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06E94">
        <w:rPr>
          <w:rFonts w:ascii="仿宋" w:eastAsia="仿宋" w:hAnsi="仿宋" w:hint="eastAsia"/>
          <w:sz w:val="28"/>
        </w:rPr>
        <w:t>2. 在设备型号和规格的选择方面，我们将严格根据生产流程的要求进行匹配。我们不仅会确保设备能够满足生产工艺的需求，还将</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注重设备的节能环保性能，以减少能源消耗和对环境的影响。这体现了我们对可持续发展的承诺。</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3. 对于主要设备的选型，我们将强调性能和质量的重要性。我们将选择那些具备高精度、高稳定性和高可靠性的设备，以确保生产出的产品质量始终如一，为客户提供稳定的产品质量保证。</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4. 设备配置方案的设计将充分考虑到多个方面的因素。我们将确保设备布局合理，连线有序，安装稳固，调试准确。此外，我们将根据实际生产需求，对设备进行精心的配置和优化，以提高生产效率和产品质量水平。这有助于确保玻璃机械项目的顺利进行和持续发展。</w:t>
      </w:r>
    </w:p>
    <w:p w:rsidR="00F06E94" w:rsidP="00F06E94">
      <w:pPr>
        <w:pStyle w:val="Heading1"/>
        <w:rPr>
          <w:rFonts w:hint="eastAsia"/>
        </w:rPr>
      </w:pPr>
      <w:bookmarkStart w:id="25" w:name="_Toc149527320"/>
      <w:r w:rsidRPr="00F06E94">
        <w:rPr>
          <w:rFonts w:hint="eastAsia"/>
        </w:rPr>
        <w:t>六、消防安全</w:t>
      </w:r>
      <w:bookmarkEnd w:id="25"/>
    </w:p>
    <w:p w:rsidR="00F06E94" w:rsidP="00F06E94">
      <w:pPr>
        <w:pStyle w:val="Heading2"/>
        <w:rPr>
          <w:rFonts w:hint="eastAsia"/>
        </w:rPr>
      </w:pPr>
      <w:bookmarkStart w:id="26" w:name="_Toc149527321"/>
      <w:r w:rsidRPr="00F06E94">
        <w:rPr>
          <w:rFonts w:hint="eastAsia"/>
        </w:rPr>
        <w:t>(</w:t>
      </w:r>
      <w:r w:rsidRPr="00F06E94">
        <w:rPr>
          <w:rFonts w:hint="eastAsia"/>
        </w:rPr>
        <w:t>一</w:t>
      </w:r>
      <w:r w:rsidRPr="00F06E94">
        <w:rPr>
          <w:rFonts w:hint="eastAsia"/>
        </w:rPr>
        <w:t>)</w:t>
      </w:r>
      <w:r w:rsidRPr="00F06E94">
        <w:rPr>
          <w:rFonts w:hint="eastAsia"/>
        </w:rPr>
        <w:t>、玻璃机械项目消防设计依据及原则</w:t>
      </w:r>
      <w:bookmarkEnd w:id="26"/>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(一)消防设计的依据</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消防设计的主要依据包括相关法规、规范和标准，如《建筑设计防火规范》、《高层民用建筑设计防火规范》、《建筑内部装修设计防火规范》等。这些法规、规范和标准对建筑消防设计的各个方面都作出了详细的规定和要求，以确保建筑物在火灾发生时能够有效地进行人员疏散和灭火救援，从而保障人民生命财产安全。</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(二)消防设计的原则</w:t>
      </w:r>
    </w:p>
    <w:p w:rsidR="00F06E94" w:rsidP="00F06E9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06E94">
        <w:rPr>
          <w:rFonts w:ascii="仿宋" w:eastAsia="仿宋" w:hAnsi="仿宋" w:hint="eastAsia"/>
          <w:sz w:val="28"/>
        </w:rPr>
        <w:t>消防设计应遵循确保人员生命安全、减少财产损失、便于火灾扑救和恢复使用的原则。具体来说，消防设计应注重预防为主，针对建</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筑物的特点和使用情况，采取相应的防火措施，如合理划分防火分区、设置自动消防设施等。此外，消防设计中还应考虑建筑物内部的疏散路线和应急照明等设施，确保火灾发生时人员能够迅速安全地撤离。</w:t>
      </w:r>
    </w:p>
    <w:p w:rsidR="00F06E94" w:rsidP="00F06E94">
      <w:pPr>
        <w:pStyle w:val="Heading2"/>
      </w:pPr>
      <w:bookmarkStart w:id="27" w:name="_Toc149527322"/>
      <w:r w:rsidRPr="00F06E94">
        <w:t>(</w:t>
      </w:r>
      <w:r w:rsidRPr="00F06E94">
        <w:t>二</w:t>
      </w:r>
      <w:r w:rsidRPr="00F06E94">
        <w:t>)</w:t>
      </w:r>
      <w:r w:rsidRPr="00F06E94">
        <w:t>、玻璃机械项目火灾危险性分析</w:t>
      </w:r>
      <w:bookmarkEnd w:id="27"/>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1、玻璃机械项目火灾危险性综述是对玻璃机械项目整体可能面临的火灾风险进行全面分析和评估的过程。这需要综合考虑玻璃机械项目的建筑结构、材料使用、电气设备安装等多种因素，以便确定可能发生火灾的区域和程度。在此基础上，可以采取相应的防火措施和应急预案，最大限度地减少火灾发生的风险。</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2、玻璃机械项目电气是指玻璃机械项目所涉及的电力系统和电气设备。它包括发电机、变压器、配电箱、电线电缆等。该系统的设计和建设需要遵循相关电气法规和标准，确保电气系统的安全、稳定、可靠，避免因电气故障引起的火灾和其他安全问题。</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3、玻璃机械项目排水采暖与通风是指玻璃机械项目所涉及的排水、采暖和通风系统。这些系统对于保证建筑物的舒适度和安全性至关重要。排水系统负责排放生活污水和工业废水，采暖系统则为建筑物提供温暖，通风系统则为建筑物提供新鲜空气。这些系统的设计和建设需要遵循相关建筑法规和标准，确保系统的安全、稳定、可靠。</w:t>
      </w:r>
    </w:p>
    <w:p w:rsidR="00F06E94" w:rsidP="00F06E9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06E94">
        <w:rPr>
          <w:rFonts w:ascii="仿宋" w:eastAsia="仿宋" w:hAnsi="仿宋" w:hint="eastAsia"/>
          <w:sz w:val="28"/>
        </w:rPr>
        <w:t>4、玻璃机械项目主要火灾风险规避措施包括：首先，在建筑设计和施工过程中，需要遵循相关建筑法规和标准，确保建筑物的结构安全和电气设备安装的可靠性。其次，需要对玻璃机械项目所产生的</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各类废水进行妥善处理，避免因废水排放不当引起的火灾和其他安全问题。此外，在玻璃机械项目的运营过程中，需要定期进行消防安全检查和培训，提高员工的安全意识和应急处理能力，确保在火灾发生时能够迅速采取有效措施，减少火灾造成的损失。</w:t>
      </w:r>
    </w:p>
    <w:p w:rsidR="00F06E94" w:rsidP="00F06E94">
      <w:pPr>
        <w:pStyle w:val="Heading1"/>
        <w:rPr>
          <w:rFonts w:hint="eastAsia"/>
        </w:rPr>
      </w:pPr>
      <w:bookmarkStart w:id="28" w:name="_Toc149527323"/>
      <w:r w:rsidRPr="00F06E94">
        <w:rPr>
          <w:rFonts w:hint="eastAsia"/>
        </w:rPr>
        <w:t>七、技术创新和研发成果转化</w:t>
      </w:r>
      <w:bookmarkEnd w:id="28"/>
    </w:p>
    <w:p w:rsidR="00F06E94" w:rsidP="00F06E94">
      <w:pPr>
        <w:pStyle w:val="Heading2"/>
        <w:rPr>
          <w:rFonts w:hint="eastAsia"/>
        </w:rPr>
      </w:pPr>
      <w:bookmarkStart w:id="29" w:name="_Toc149527324"/>
      <w:r w:rsidRPr="00F06E94">
        <w:rPr>
          <w:rFonts w:hint="eastAsia"/>
        </w:rPr>
        <w:t>(</w:t>
      </w:r>
      <w:r w:rsidRPr="00F06E94">
        <w:rPr>
          <w:rFonts w:hint="eastAsia"/>
        </w:rPr>
        <w:t>一</w:t>
      </w:r>
      <w:r w:rsidRPr="00F06E94">
        <w:rPr>
          <w:rFonts w:hint="eastAsia"/>
        </w:rPr>
        <w:t>)</w:t>
      </w:r>
      <w:r w:rsidRPr="00F06E94">
        <w:rPr>
          <w:rFonts w:hint="eastAsia"/>
        </w:rPr>
        <w:t>、技术创新的目标和途径</w:t>
      </w:r>
      <w:bookmarkEnd w:id="29"/>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技术创新目标的设定：</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业务需求分析：对当前业务和市场需求进行深入分析，确定技术创新的目标和方向，以满足市场的需求和提升企业的竞争力。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目标明确化：将技术创新目标具体化和可量化，如提高产品质量、降低成本、提升生产效率、改善用户体验等，确保目标的具体性和可衡量性。</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技术创新途径的选择：</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内部研发：通过内部研发团队进行技术创新，进行新产品的研发、技术改进和优化，提升企业的核心竞争力。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合作伙伴关系：与外部合作伙伴建立合作关系，共同进行技术创新，如与高校、研究机构、行业协会等合作，共享资源和知识，实现技术的跨界融合。</w:t>
      </w:r>
    </w:p>
    <w:p w:rsidR="00F06E94" w:rsidRPr="00F06E94" w:rsidP="00F06E9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06E94">
        <w:rPr>
          <w:rFonts w:ascii="仿宋" w:eastAsia="仿宋" w:hAnsi="仿宋" w:hint="eastAsia"/>
          <w:sz w:val="28"/>
        </w:rPr>
        <w:t>收购和并购：通过收购或并购具有相关技术能力和创新实力的企业，快速获取技术和人才，加速技术创新的进程。</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开放创新：通过开放创新的方式，与外部创新者、开发者和用户进行合作，共同推动技术的发展和应用，如开放API、创新大赛等。</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技术创新管理和支持：</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创新团队建设：建立专门的创新团队或部门，负责技术创新的规划、组织和执行，吸引和培养具有创新能力的人才。</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创新文化营造：营造积极的创新文化和氛围，鼓励员工提出新想法和创新方案，建立奖励机制，激励创新行为。</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技术支持和资源投入：为技术创新提供必要的资源和支持，包括资金、设备、技术平台等，确保技术创新的顺利进行。</w:t>
      </w:r>
    </w:p>
    <w:p w:rsidR="00F06E94" w:rsidP="00F06E94">
      <w:pPr>
        <w:pStyle w:val="Heading2"/>
      </w:pPr>
      <w:bookmarkStart w:id="30" w:name="_Toc149527325"/>
      <w:r w:rsidRPr="00F06E94">
        <w:t>(</w:t>
      </w:r>
      <w:r w:rsidRPr="00F06E94">
        <w:t>二</w:t>
      </w:r>
      <w:r w:rsidRPr="00F06E94">
        <w:t>)</w:t>
      </w:r>
      <w:r w:rsidRPr="00F06E94">
        <w:t>、研发成果转化的流程和机制</w:t>
      </w:r>
      <w:bookmarkEnd w:id="30"/>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流程设计：</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技术评估：对研发成果进行技术评估，评估其可行性和商业化潜力，确定是否具备转化为实际产品或服务的条件。</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市场需求分析：分析市场需求和竞争情况，确定研发成果在市场上的定位和竞争优势，为后续转化提供市场定位和营销策略的依据。</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商业模式设计：设计合适的商业模式，包括产品定价、销售渠道、合作伙伴关系等，确保研发成果能够在商业上具有可持续的竞争力和盈利能力。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资源整合：整合必要的资源，包括人力、资金、设备等，为研发成果的转化提供支持和保障。</w:t>
      </w:r>
    </w:p>
    <w:p w:rsidR="00F06E94" w:rsidRPr="00F06E94" w:rsidP="00F06E9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06E94">
        <w:rPr>
          <w:rFonts w:ascii="仿宋" w:eastAsia="仿宋" w:hAnsi="仿宋" w:hint="eastAsia"/>
          <w:sz w:val="28"/>
        </w:rPr>
        <w:t>转化机制：</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知识产权保护：确保研发成果的知识产权得到充分保护，包括申请专利、商标注册等，防止知识产权的侵权和滥用。</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技术转让与许可：通过技术转让或许可的方式，将研发成果转化为商业化产品或服务，与合作伙伴进行合作，共同推动研发成果的应用和推广。</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创业孵化和投资：建立创业孵化机制，为有创新潜力的研发成果提供创业支持和投资，帮助其快速转化为商业化玻璃机械项目。</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政策支持和资金扶持：利用政府的创新政策和资金扶持措施，提供资金支持和政策支持，推动研发成果的转化和推广。</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监测和评估：</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成果监测：建立成果监测机制，对研发成果的转化过程进行监测和跟踪，了解转化的进展和效果，及时发现问题和改进机会。</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效果评估：对转化后的产品或服务进行效果评估，包括市场反馈、用户满意度、经济效益等，评估转化的成功度和可持续性。</w:t>
      </w:r>
    </w:p>
    <w:p w:rsidR="00F06E94" w:rsidP="00F06E94">
      <w:pPr>
        <w:pStyle w:val="Heading2"/>
      </w:pPr>
      <w:bookmarkStart w:id="31" w:name="_Toc149527326"/>
      <w:r w:rsidRPr="00F06E94">
        <w:t>(</w:t>
      </w:r>
      <w:r w:rsidRPr="00F06E94">
        <w:t>三</w:t>
      </w:r>
      <w:r w:rsidRPr="00F06E94">
        <w:t>)</w:t>
      </w:r>
      <w:r w:rsidRPr="00F06E94">
        <w:t>、技术创新和研发成果转化的风险控制</w:t>
      </w:r>
      <w:bookmarkEnd w:id="31"/>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流程设计：</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1.1 技术评估和市场分析：</w:t>
      </w:r>
    </w:p>
    <w:p w:rsidR="00F06E94" w:rsidRPr="00F06E94" w:rsidP="00F06E9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06E94">
        <w:rPr>
          <w:rFonts w:ascii="仿宋" w:eastAsia="仿宋" w:hAnsi="仿宋" w:hint="eastAsia"/>
          <w:sz w:val="28"/>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1.2 商业模式设计：</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商业模式是研发成果转化的关键要素之一。它涵盖了产品定位、目标用户群体、销售渠道、收入模式等方面。通过设计合适的商业模式，可以确保研发成果在商业上具有可持续的竞争力和盈利能力。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1.3 资源整合：</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研发成果转化需要充分整合各种资源，包括人力、资金、设备和技术支持等。确保所需资源的有效配置和协调，以支持研发成果的转化过程。</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转化机制：</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2.1 知识产权保护：</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在研发成果转化过程中，保护知识产权是至关重要的。通过申请专利、商标注册等方式，确保研发成果的知识产权得到充分保护，防止知识产权的侵权和滥用。</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2.2 技术转让与许可：</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技术转让和许可是一种常见的转化机制。通过与合作伙伴进行技术转让或许可协议，将研发成果转化为商业化产品或服务。这种方式可以借助合作伙伴的资源和渠道，加速研发成果的推广和应用。</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2.3 创业孵化和投资：</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对于有创新潜力的研发成果，创业孵化和投资是一种有效的转化机制。通过创业孵化机构的支持和投资，帮助研发成果快速转化为商业化玻璃机械项目，并提供必要的资金、导师指导和市场资源。</w:t>
      </w:r>
    </w:p>
    <w:p w:rsidR="00F06E94" w:rsidRPr="00F06E94" w:rsidP="00F06E9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06E94">
        <w:rPr>
          <w:rFonts w:ascii="仿宋" w:eastAsia="仿宋" w:hAnsi="仿宋" w:hint="eastAsia"/>
          <w:sz w:val="28"/>
        </w:rPr>
        <w:t>2.4 政策支持和资金扶持：</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政府和相关机构提供的创新政策和资金扶持措施是推动研发成果转化的重要支持。通过利用政策支持和资金扶持，为研发成果的转化和推广提供资金支持和政策支持，降低转化风险和成本。</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监测和评估：</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3.1 成果监测：</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建立成果监测机制，对研发成果的转化过程进行监测和跟踪，了解转化的进展和效果。通过监测，可以及时发现问题和改进机会，确保转化过程的顺利进行。</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3.2 效果评估：</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对转化后的产品或服务进行效果评估，包括市场反馈、用户满意度、经济效益等方面。通过评估转化的成功度和可持续性，为进一步的改进和优化提供依据。</w:t>
      </w:r>
    </w:p>
    <w:p w:rsidR="00F06E94" w:rsidP="00F06E94">
      <w:pPr>
        <w:pStyle w:val="Heading1"/>
        <w:rPr>
          <w:rFonts w:hint="eastAsia"/>
        </w:rPr>
      </w:pPr>
      <w:bookmarkStart w:id="32" w:name="_Toc149527327"/>
      <w:r w:rsidRPr="00F06E94">
        <w:rPr>
          <w:rFonts w:hint="eastAsia"/>
        </w:rPr>
        <w:t>八、跨行业合作与创新</w:t>
      </w:r>
      <w:bookmarkEnd w:id="32"/>
    </w:p>
    <w:p w:rsidR="00F06E94" w:rsidP="00F06E94">
      <w:pPr>
        <w:pStyle w:val="Heading2"/>
        <w:rPr>
          <w:rFonts w:hint="eastAsia"/>
        </w:rPr>
      </w:pPr>
      <w:bookmarkStart w:id="33" w:name="_Toc149527328"/>
      <w:r w:rsidRPr="00F06E94">
        <w:rPr>
          <w:rFonts w:hint="eastAsia"/>
        </w:rPr>
        <w:t>(</w:t>
      </w:r>
      <w:r w:rsidRPr="00F06E94">
        <w:rPr>
          <w:rFonts w:hint="eastAsia"/>
        </w:rPr>
        <w:t>一</w:t>
      </w:r>
      <w:r w:rsidRPr="00F06E94">
        <w:rPr>
          <w:rFonts w:hint="eastAsia"/>
        </w:rPr>
        <w:t>)</w:t>
      </w:r>
      <w:r w:rsidRPr="00F06E94">
        <w:rPr>
          <w:rFonts w:hint="eastAsia"/>
        </w:rPr>
        <w:t>、与其他行业合作的潜力</w:t>
      </w:r>
      <w:bookmarkEnd w:id="33"/>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互补资源和技术：</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与其他行业合作可以实现资源和技术的互补。不同行业拥有不同的专业知识、技术和资源，通过合作可以共享这些资源，实现优势互补。例如，技术行业与制造行业的合作可以将先进的技术应用于制造过程，提高生产效率和产品质量。</w:t>
      </w:r>
    </w:p>
    <w:p w:rsidR="00F06E94" w:rsidRPr="00F06E94" w:rsidP="00F06E9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06E94">
        <w:rPr>
          <w:rFonts w:ascii="仿宋" w:eastAsia="仿宋" w:hAnsi="仿宋" w:hint="eastAsia"/>
          <w:sz w:val="28"/>
        </w:rPr>
        <w:t>共同创新和研发：</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与其他行业合作可以促进共同创新和研发。不同行业的专业知识和经验可以相互借鉴，激发创新思维，推动新产品和服务的开发。通过合作，可以集聚各方的智慧和创造力，加速创新过程，提高研发效率和成果质量。</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市场拓展和渠道扩展：</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与其他行业合作可以帮助拓展市场和扩展销售渠道。合作伙伴可能拥有不同的客户群体和市场渠道，通过合作可以进入新的市场领域，扩大产品或服务的覆盖范围。这种合作可以带来更广阔的市场机会和增加销售额的潜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行业间的协同效应：</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行业间的合作可以带来协同效应。通过合作，不同行业的企业可以共同解决行业面临的挑战和问题，共享最佳实践和经验，提高整体效能。这种协同效应可以促进行业的发展和创新，提升整个产业链的竞争力。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跨界融合和创造新的商业模式：</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与其他行业合作可以促成跨界融合，创造新的商业模式。不同行业的结合可以创造出独特的产品或服务，满足消费者不断变化的需求。通过跨界融合，可以打造全新的商业模式，开辟新的市场空间，获得竞争优势。</w:t>
      </w:r>
    </w:p>
    <w:p w:rsidR="00F06E94" w:rsidP="00F06E94">
      <w:pPr>
        <w:pStyle w:val="Heading2"/>
      </w:pPr>
      <w:bookmarkStart w:id="34" w:name="_Toc149527329"/>
      <w:r w:rsidRPr="00F06E94">
        <w:t>(</w:t>
      </w:r>
      <w:r w:rsidRPr="00F06E94">
        <w:t>二</w:t>
      </w:r>
      <w:r w:rsidRPr="00F06E94">
        <w:t>)</w:t>
      </w:r>
      <w:r w:rsidRPr="00F06E94">
        <w:t>、交叉行业创新和合作策略</w:t>
      </w:r>
      <w:bookmarkEnd w:id="34"/>
    </w:p>
    <w:p w:rsidR="00F06E94" w:rsidRPr="00F06E94" w:rsidP="00F06E9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06E94">
        <w:rPr>
          <w:rFonts w:ascii="仿宋" w:eastAsia="仿宋" w:hAnsi="仿宋" w:hint="eastAsia"/>
          <w:sz w:val="28"/>
        </w:rPr>
        <w:t>跨界融合和创新思维：</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交叉行业创新和合作可以促成跨界融合，将不同行业的专业知识和经验相互结合。这种跨界融合可以激发创新思维，打破传统行业壁垒，引入新的观念和方法。通过跨界融合，可以创造出独特的产品或服务，满足消费者不断变化的需求。</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创造新的商业模式：</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交叉行业创新和合作可以带来创造新的商业模式的机会。不同行业的结合可以打造全新的商业模式，开辟新的市场空间。通过创造新的商业模式，可以实现差异化竞争，提供独特的价值主张，获得市场竞争优势。</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共享资源和合作伙伴：</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交叉行业创新和合作可以实现资源的共享和合作伙伴的联合。不同行业拥有不同的资源和专业能力，通过合作可以共享这些资源，实现互利共赢。合作伙伴可以提供补充性的技术、市场渠道、品牌影响力等，为玻璃机械项目的成功实施提供支持。</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市场拓展和用户群体扩大：</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交叉行业创新和合作可以帮助拓展市场和扩大用户群体。不同行业的合作可以进入新的市场领域，吸引新的用户群体。通过合作，可以共同开发适应不同行业需求的产品或服务，满足更广泛的市场需求。</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风险分散和创新生态系统建设：</w:t>
      </w:r>
    </w:p>
    <w:p w:rsidR="00F06E94" w:rsidP="00F06E94">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06E94">
        <w:rPr>
          <w:rFonts w:ascii="仿宋" w:eastAsia="仿宋" w:hAnsi="仿宋" w:hint="eastAsia"/>
          <w:sz w:val="28"/>
        </w:rPr>
        <w:t>交叉行业创新和合作可以分散风险，减少对单一行业的依赖。通过建立创新生态系统，吸引不同行业的企业和创新者参与合作，形成合作共赢的格局。这种生态系统可以促进创新的持续发展，形成良性</w:t>
      </w:r>
    </w:p>
    <w:p w:rsidR="00F06E94" w:rsidP="00F06E94">
      <w:pPr>
        <w:ind w:firstLine="560" w:firstLineChars="200"/>
        <w:rPr>
          <w:rFonts w:ascii="仿宋" w:eastAsia="仿宋" w:hAnsi="仿宋" w:hint="eastAsia"/>
          <w:sz w:val="28"/>
        </w:rPr>
      </w:pPr>
      <w:r w:rsidRPr="00F06E94">
        <w:rPr>
          <w:rFonts w:ascii="仿宋" w:eastAsia="仿宋" w:hAnsi="仿宋" w:hint="eastAsia"/>
          <w:sz w:val="28"/>
        </w:rPr>
        <w:t>循环。</w:t>
      </w:r>
    </w:p>
    <w:p w:rsidR="00F06E94" w:rsidP="00F06E94">
      <w:pPr>
        <w:pStyle w:val="Heading2"/>
      </w:pPr>
      <w:bookmarkStart w:id="35" w:name="_Toc149527330"/>
      <w:r w:rsidRPr="00F06E94">
        <w:t>(</w:t>
      </w:r>
      <w:r w:rsidRPr="00F06E94">
        <w:t>三</w:t>
      </w:r>
      <w:r w:rsidRPr="00F06E94">
        <w:t>)</w:t>
      </w:r>
      <w:r w:rsidRPr="00F06E94">
        <w:t>、产业生态系统的参与和合作机会</w:t>
      </w:r>
      <w:bookmarkEnd w:id="35"/>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资源整合和共享：</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参与产业生态系统可以实现资源的整合和共享。产业生态系统由不同企业、组织和利益相关者组成，每个参与方都拥有独特的资源和专业能力。通过合作共享这些资源，可以实现资源的优化配置，提高整体效率和竞争力。例如，供应商可以与制造商合作，共享供应链资源，实现供需的协同发展。</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创新共享和合作：</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参与产业生态系统可以促进创新的共享和合作。不同企业和组织在技术研发、产品设计和市场推广等方面都有各自的专长和经验。通过合作共享创新成果和知识产权，可以加速创新的推出和商业化。创新共享和合作可以降低创新风险和成本，提高创新的成功率。</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市场协同发展：</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参与产业生态系统可以实现市场的协同发展。产业生态系统中的各个参与方相互依赖，形成了完整的价值链和市场生态。通过合作共同开发市场、拓展销售渠道和合作营销，可以实现市场规模的扩大和市场份额的增加。市场协同发展可以提高整个产业的竞争力和盈利能力。</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业务协同和合作创新：</w:t>
      </w:r>
    </w:p>
    <w:p w:rsidR="00F06E94" w:rsidRPr="00F06E94" w:rsidP="00F06E94">
      <w:pPr>
        <w:ind w:firstLine="560" w:firstLineChars="200"/>
        <w:rPr>
          <w:rFonts w:ascii="仿宋" w:eastAsia="仿宋" w:hAnsi="仿宋" w:hint="eastAsia"/>
          <w:sz w:val="28"/>
        </w:rPr>
      </w:pPr>
      <w:r w:rsidRPr="00F06E94">
        <w:rPr>
          <w:rFonts w:ascii="仿宋" w:eastAsia="仿宋" w:hAnsi="仿宋" w:hint="eastAsia"/>
          <w:sz w:val="28"/>
        </w:rPr>
        <w:t>参与产业生态系统可以实现业务的协同和合作创新。不同企业和</w:t>
      </w:r>
      <w:r w:rsidRPr="00F06E94">
        <w:rPr>
          <w:rFonts w:ascii="仿宋" w:eastAsia="仿宋" w:hAnsi="仿宋" w:hint="eastAsia"/>
          <w:sz w:val="28"/>
        </w:rPr>
        <w:br/>
      </w:r>
      <w:r w:rsidRPr="00F06E9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https://d.book118.com/487035151166006032</w:t>
        </w:r>
      </w:hyperlink>
    </w:p>
    <w:p w:rsidR="00F06E94" w:rsidRPr="00F06E94" w:rsidP="00F06E94">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06E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06E9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06E9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6E9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6E9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06E9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06E9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06E9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06E9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06E9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06E9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06E9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06E9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06E9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06E9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06E9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06E9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06E9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06E9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06E9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06E9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06E9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06E9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06E9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06E9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F06E94">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6E94">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P="002457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F06E94">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rsidRPr="00F06E94" w:rsidP="00F06E94">
    <w:pPr>
      <w:pStyle w:val="Header"/>
      <w:rPr>
        <w:rFonts w:ascii="仿宋" w:eastAsia="仿宋" w:hAnsi="仿宋"/>
      </w:rPr>
    </w:pPr>
    <w:r w:rsidRPr="00F06E94">
      <w:rPr>
        <w:rFonts w:ascii="仿宋" w:eastAsia="仿宋" w:hAnsi="仿宋" w:hint="eastAsia"/>
      </w:rPr>
      <w:t>玻璃机械可行性报告/专业报告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E9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E94"/>
    <w:rsid w:val="002457CC"/>
    <w:rsid w:val="00BF7E5C"/>
    <w:rsid w:val="00F06E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12A97189-3996-4908-AB22-90BBABDD5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06E9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06E9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06E94"/>
    <w:rPr>
      <w:b/>
      <w:bCs/>
      <w:kern w:val="44"/>
      <w:sz w:val="44"/>
      <w:szCs w:val="44"/>
    </w:rPr>
  </w:style>
  <w:style w:type="character" w:customStyle="1" w:styleId="2Char">
    <w:name w:val="标题 2 Char"/>
    <w:basedOn w:val="DefaultParagraphFont"/>
    <w:link w:val="Heading2"/>
    <w:uiPriority w:val="9"/>
    <w:rsid w:val="00F06E9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06E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06E94"/>
    <w:rPr>
      <w:sz w:val="18"/>
      <w:szCs w:val="18"/>
    </w:rPr>
  </w:style>
  <w:style w:type="paragraph" w:styleId="Footer">
    <w:name w:val="footer"/>
    <w:basedOn w:val="Normal"/>
    <w:link w:val="Char0"/>
    <w:uiPriority w:val="99"/>
    <w:unhideWhenUsed/>
    <w:rsid w:val="00F06E9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06E94"/>
    <w:rPr>
      <w:sz w:val="18"/>
      <w:szCs w:val="18"/>
    </w:rPr>
  </w:style>
  <w:style w:type="character" w:styleId="PageNumber">
    <w:name w:val="page number"/>
    <w:basedOn w:val="DefaultParagraphFont"/>
    <w:uiPriority w:val="99"/>
    <w:semiHidden/>
    <w:unhideWhenUsed/>
    <w:rsid w:val="00F06E94"/>
  </w:style>
  <w:style w:type="paragraph" w:styleId="TOC1">
    <w:name w:val="toc 1"/>
    <w:basedOn w:val="Normal"/>
    <w:next w:val="Normal"/>
    <w:autoRedefine/>
    <w:uiPriority w:val="39"/>
    <w:unhideWhenUsed/>
    <w:rsid w:val="00F06E94"/>
  </w:style>
  <w:style w:type="paragraph" w:styleId="TOC2">
    <w:name w:val="toc 2"/>
    <w:basedOn w:val="Normal"/>
    <w:next w:val="Normal"/>
    <w:autoRedefine/>
    <w:uiPriority w:val="39"/>
    <w:unhideWhenUsed/>
    <w:rsid w:val="00F06E9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487035151166006032"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4537</Words>
  <Characters>25862</Characters>
  <Application>Microsoft Office Word</Application>
  <DocSecurity>0</DocSecurity>
  <Lines>215</Lines>
  <Paragraphs>60</Paragraphs>
  <ScaleCrop>false</ScaleCrop>
  <Company/>
  <LinksUpToDate>false</LinksUpToDate>
  <CharactersWithSpaces>30339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2023-10-29T19:01:00Z</dcterms:created>
  <dcterms:modified xsi:type="dcterms:W3CDTF">2023-10-29T19:01:00Z</dcterms:modified>
</cp:coreProperties>
</file>