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泄漏检测仪项目规划设计方案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4" w:history="1">
        <w:r>
          <w:rPr>
            <w:rFonts w:ascii="仿宋" w:eastAsia="仿宋" w:hAnsi="仿宋" w:cs="仿宋" w:hint="eastAsia"/>
            <w:lang w:eastAsia="zh-CN"/>
          </w:rPr>
          <w:t>序言</w:t>
        </w:r>
        <w:r>
          <w:tab/>
        </w:r>
        <w:r>
          <w:fldChar w:fldCharType="begin"/>
        </w:r>
        <w:r>
          <w:instrText xml:space="preserve"> PAGEREF _Toc19024 \h </w:instrText>
        </w:r>
        <w:r>
          <w:fldChar w:fldCharType="separate"/>
        </w:r>
        <w:r>
          <w:t>3</w:t>
        </w:r>
        <w:r>
          <w:fldChar w:fldCharType="end"/>
        </w:r>
      </w:hyperlink>
    </w:p>
    <w:p>
      <w:pPr>
        <w:pStyle w:val="TOC1"/>
        <w:tabs>
          <w:tab w:val="right" w:leader="dot" w:pos="8306"/>
        </w:tabs>
      </w:pPr>
      <w:hyperlink w:anchor="_Toc15998" w:history="1">
        <w:r>
          <w:rPr>
            <w:rFonts w:ascii="仿宋" w:eastAsia="仿宋" w:hAnsi="仿宋" w:cs="仿宋" w:hint="eastAsia"/>
            <w:lang w:eastAsia="zh-CN"/>
          </w:rPr>
          <w:t>一、泄漏检测仪项目文档管理</w:t>
        </w:r>
        <w:r>
          <w:tab/>
        </w:r>
        <w:r>
          <w:fldChar w:fldCharType="begin"/>
        </w:r>
        <w:r>
          <w:instrText xml:space="preserve"> PAGEREF _Toc15998 \h </w:instrText>
        </w:r>
        <w:r>
          <w:fldChar w:fldCharType="separate"/>
        </w:r>
        <w:r>
          <w:t>3</w:t>
        </w:r>
        <w:r>
          <w:fldChar w:fldCharType="end"/>
        </w:r>
      </w:hyperlink>
    </w:p>
    <w:p>
      <w:pPr>
        <w:pStyle w:val="TOC2"/>
        <w:tabs>
          <w:tab w:val="right" w:leader="dot" w:pos="8306"/>
        </w:tabs>
      </w:pPr>
      <w:hyperlink w:anchor="_Toc25826" w:history="1">
        <w:r>
          <w:rPr>
            <w:rFonts w:ascii="仿宋" w:eastAsia="仿宋" w:hAnsi="仿宋" w:cs="仿宋" w:hint="eastAsia"/>
            <w:lang w:eastAsia="zh-CN"/>
          </w:rPr>
          <w:t>(一)、文档编制与审查</w:t>
        </w:r>
        <w:r>
          <w:tab/>
        </w:r>
        <w:r>
          <w:fldChar w:fldCharType="begin"/>
        </w:r>
        <w:r>
          <w:instrText xml:space="preserve"> PAGEREF _Toc25826 \h </w:instrText>
        </w:r>
        <w:r>
          <w:fldChar w:fldCharType="separate"/>
        </w:r>
        <w:r>
          <w:t>3</w:t>
        </w:r>
        <w:r>
          <w:fldChar w:fldCharType="end"/>
        </w:r>
      </w:hyperlink>
    </w:p>
    <w:p>
      <w:pPr>
        <w:pStyle w:val="TOC2"/>
        <w:tabs>
          <w:tab w:val="right" w:leader="dot" w:pos="8306"/>
        </w:tabs>
      </w:pPr>
      <w:hyperlink w:anchor="_Toc27806" w:history="1">
        <w:r>
          <w:rPr>
            <w:rFonts w:ascii="仿宋" w:eastAsia="仿宋" w:hAnsi="仿宋" w:cs="仿宋" w:hint="eastAsia"/>
            <w:lang w:eastAsia="zh-CN"/>
          </w:rPr>
          <w:t>(二)、文档发布与分发</w:t>
        </w:r>
        <w:r>
          <w:tab/>
        </w:r>
        <w:r>
          <w:fldChar w:fldCharType="begin"/>
        </w:r>
        <w:r>
          <w:instrText xml:space="preserve"> PAGEREF _Toc27806 \h </w:instrText>
        </w:r>
        <w:r>
          <w:fldChar w:fldCharType="separate"/>
        </w:r>
        <w:r>
          <w:t>4</w:t>
        </w:r>
        <w:r>
          <w:fldChar w:fldCharType="end"/>
        </w:r>
      </w:hyperlink>
    </w:p>
    <w:p>
      <w:pPr>
        <w:pStyle w:val="TOC2"/>
        <w:tabs>
          <w:tab w:val="right" w:leader="dot" w:pos="8306"/>
        </w:tabs>
      </w:pPr>
      <w:hyperlink w:anchor="_Toc6561" w:history="1">
        <w:r>
          <w:rPr>
            <w:rFonts w:ascii="仿宋" w:eastAsia="仿宋" w:hAnsi="仿宋" w:cs="仿宋" w:hint="eastAsia"/>
            <w:lang w:eastAsia="zh-CN"/>
          </w:rPr>
          <w:t>(三)、文档存档与归档</w:t>
        </w:r>
        <w:r>
          <w:tab/>
        </w:r>
        <w:r>
          <w:fldChar w:fldCharType="begin"/>
        </w:r>
        <w:r>
          <w:instrText xml:space="preserve"> PAGEREF _Toc6561 \h </w:instrText>
        </w:r>
        <w:r>
          <w:fldChar w:fldCharType="separate"/>
        </w:r>
        <w:r>
          <w:t>5</w:t>
        </w:r>
        <w:r>
          <w:fldChar w:fldCharType="end"/>
        </w:r>
      </w:hyperlink>
    </w:p>
    <w:p>
      <w:pPr>
        <w:pStyle w:val="TOC1"/>
        <w:tabs>
          <w:tab w:val="right" w:leader="dot" w:pos="8306"/>
        </w:tabs>
      </w:pPr>
      <w:hyperlink w:anchor="_Toc26403" w:history="1">
        <w:r>
          <w:rPr>
            <w:rFonts w:ascii="仿宋" w:eastAsia="仿宋" w:hAnsi="仿宋" w:cs="仿宋" w:hint="eastAsia"/>
            <w:lang w:eastAsia="zh-CN"/>
          </w:rPr>
          <w:t>二、泄漏检测仪项目绩效评估</w:t>
        </w:r>
        <w:r>
          <w:tab/>
        </w:r>
        <w:r>
          <w:fldChar w:fldCharType="begin"/>
        </w:r>
        <w:r>
          <w:instrText xml:space="preserve"> PAGEREF _Toc26403 \h </w:instrText>
        </w:r>
        <w:r>
          <w:fldChar w:fldCharType="separate"/>
        </w:r>
        <w:r>
          <w:t>6</w:t>
        </w:r>
        <w:r>
          <w:fldChar w:fldCharType="end"/>
        </w:r>
      </w:hyperlink>
    </w:p>
    <w:p>
      <w:pPr>
        <w:pStyle w:val="TOC2"/>
        <w:tabs>
          <w:tab w:val="right" w:leader="dot" w:pos="8306"/>
        </w:tabs>
      </w:pPr>
      <w:hyperlink w:anchor="_Toc23913" w:history="1">
        <w:r>
          <w:rPr>
            <w:rFonts w:ascii="仿宋" w:eastAsia="仿宋" w:hAnsi="仿宋" w:cs="仿宋" w:hint="eastAsia"/>
            <w:lang w:eastAsia="zh-CN"/>
          </w:rPr>
          <w:t>(一)、绩效评估指标</w:t>
        </w:r>
        <w:r>
          <w:tab/>
        </w:r>
        <w:r>
          <w:fldChar w:fldCharType="begin"/>
        </w:r>
        <w:r>
          <w:instrText xml:space="preserve"> PAGEREF _Toc23913 \h </w:instrText>
        </w:r>
        <w:r>
          <w:fldChar w:fldCharType="separate"/>
        </w:r>
        <w:r>
          <w:t>6</w:t>
        </w:r>
        <w:r>
          <w:fldChar w:fldCharType="end"/>
        </w:r>
      </w:hyperlink>
    </w:p>
    <w:p>
      <w:pPr>
        <w:pStyle w:val="TOC2"/>
        <w:tabs>
          <w:tab w:val="right" w:leader="dot" w:pos="8306"/>
        </w:tabs>
      </w:pPr>
      <w:hyperlink w:anchor="_Toc2277" w:history="1">
        <w:r>
          <w:rPr>
            <w:rFonts w:ascii="仿宋" w:eastAsia="仿宋" w:hAnsi="仿宋" w:cs="仿宋" w:hint="eastAsia"/>
            <w:lang w:eastAsia="zh-CN"/>
          </w:rPr>
          <w:t>(二)、绩效评估方法</w:t>
        </w:r>
        <w:r>
          <w:tab/>
        </w:r>
        <w:r>
          <w:fldChar w:fldCharType="begin"/>
        </w:r>
        <w:r>
          <w:instrText xml:space="preserve"> PAGEREF _Toc2277 \h </w:instrText>
        </w:r>
        <w:r>
          <w:fldChar w:fldCharType="separate"/>
        </w:r>
        <w:r>
          <w:t>7</w:t>
        </w:r>
        <w:r>
          <w:fldChar w:fldCharType="end"/>
        </w:r>
      </w:hyperlink>
    </w:p>
    <w:p>
      <w:pPr>
        <w:pStyle w:val="TOC2"/>
        <w:tabs>
          <w:tab w:val="right" w:leader="dot" w:pos="8306"/>
        </w:tabs>
      </w:pPr>
      <w:hyperlink w:anchor="_Toc7028" w:history="1">
        <w:r>
          <w:rPr>
            <w:rFonts w:ascii="仿宋" w:eastAsia="仿宋" w:hAnsi="仿宋" w:cs="仿宋" w:hint="eastAsia"/>
            <w:lang w:eastAsia="zh-CN"/>
          </w:rPr>
          <w:t>(三)、绩效评估周期</w:t>
        </w:r>
        <w:r>
          <w:tab/>
        </w:r>
        <w:r>
          <w:fldChar w:fldCharType="begin"/>
        </w:r>
        <w:r>
          <w:instrText xml:space="preserve"> PAGEREF _Toc7028 \h </w:instrText>
        </w:r>
        <w:r>
          <w:fldChar w:fldCharType="separate"/>
        </w:r>
        <w:r>
          <w:t>8</w:t>
        </w:r>
        <w:r>
          <w:fldChar w:fldCharType="end"/>
        </w:r>
      </w:hyperlink>
    </w:p>
    <w:p>
      <w:pPr>
        <w:pStyle w:val="TOC1"/>
        <w:tabs>
          <w:tab w:val="right" w:leader="dot" w:pos="8306"/>
        </w:tabs>
      </w:pPr>
      <w:hyperlink w:anchor="_Toc9457" w:history="1">
        <w:r>
          <w:rPr>
            <w:rFonts w:ascii="仿宋" w:eastAsia="仿宋" w:hAnsi="仿宋" w:cs="仿宋" w:hint="eastAsia"/>
            <w:lang w:eastAsia="zh-CN"/>
          </w:rPr>
          <w:t>三、泄漏检测仪项目建设背景及必要性分析</w:t>
        </w:r>
        <w:r>
          <w:tab/>
        </w:r>
        <w:r>
          <w:fldChar w:fldCharType="begin"/>
        </w:r>
        <w:r>
          <w:instrText xml:space="preserve"> PAGEREF _Toc9457 \h </w:instrText>
        </w:r>
        <w:r>
          <w:fldChar w:fldCharType="separate"/>
        </w:r>
        <w:r>
          <w:t>9</w:t>
        </w:r>
        <w:r>
          <w:fldChar w:fldCharType="end"/>
        </w:r>
      </w:hyperlink>
    </w:p>
    <w:p>
      <w:pPr>
        <w:pStyle w:val="TOC2"/>
        <w:tabs>
          <w:tab w:val="right" w:leader="dot" w:pos="8306"/>
        </w:tabs>
      </w:pPr>
      <w:hyperlink w:anchor="_Toc1134" w:history="1">
        <w:r>
          <w:rPr>
            <w:rFonts w:ascii="仿宋" w:eastAsia="仿宋" w:hAnsi="仿宋" w:cs="仿宋" w:hint="eastAsia"/>
            <w:lang w:eastAsia="zh-CN"/>
          </w:rPr>
          <w:t>(一)、泄漏检测仪项目背景分析</w:t>
        </w:r>
        <w:r>
          <w:tab/>
        </w:r>
        <w:r>
          <w:fldChar w:fldCharType="begin"/>
        </w:r>
        <w:r>
          <w:instrText xml:space="preserve"> PAGEREF _Toc1134 \h </w:instrText>
        </w:r>
        <w:r>
          <w:fldChar w:fldCharType="separate"/>
        </w:r>
        <w:r>
          <w:t>9</w:t>
        </w:r>
        <w:r>
          <w:fldChar w:fldCharType="end"/>
        </w:r>
      </w:hyperlink>
    </w:p>
    <w:p>
      <w:pPr>
        <w:pStyle w:val="TOC2"/>
        <w:tabs>
          <w:tab w:val="right" w:leader="dot" w:pos="8306"/>
        </w:tabs>
      </w:pPr>
      <w:hyperlink w:anchor="_Toc29641" w:history="1">
        <w:r>
          <w:rPr>
            <w:rFonts w:ascii="仿宋" w:eastAsia="仿宋" w:hAnsi="仿宋" w:cs="仿宋" w:hint="eastAsia"/>
            <w:lang w:eastAsia="zh-CN"/>
          </w:rPr>
          <w:t>(二)、泄漏检测仪项目建设必要性分析</w:t>
        </w:r>
        <w:r>
          <w:tab/>
        </w:r>
        <w:r>
          <w:fldChar w:fldCharType="begin"/>
        </w:r>
        <w:r>
          <w:instrText xml:space="preserve"> PAGEREF _Toc29641 \h </w:instrText>
        </w:r>
        <w:r>
          <w:fldChar w:fldCharType="separate"/>
        </w:r>
        <w:r>
          <w:t>11</w:t>
        </w:r>
        <w:r>
          <w:fldChar w:fldCharType="end"/>
        </w:r>
      </w:hyperlink>
    </w:p>
    <w:p>
      <w:pPr>
        <w:pStyle w:val="TOC1"/>
        <w:tabs>
          <w:tab w:val="right" w:leader="dot" w:pos="8306"/>
        </w:tabs>
      </w:pPr>
      <w:hyperlink w:anchor="_Toc14130" w:history="1">
        <w:r>
          <w:rPr>
            <w:rFonts w:ascii="仿宋" w:eastAsia="仿宋" w:hAnsi="仿宋" w:cs="仿宋" w:hint="eastAsia"/>
            <w:lang w:eastAsia="zh-CN"/>
          </w:rPr>
          <w:t>四、泄漏检测仪项目危机管理</w:t>
        </w:r>
        <w:r>
          <w:tab/>
        </w:r>
        <w:r>
          <w:fldChar w:fldCharType="begin"/>
        </w:r>
        <w:r>
          <w:instrText xml:space="preserve"> PAGEREF _Toc14130 \h </w:instrText>
        </w:r>
        <w:r>
          <w:fldChar w:fldCharType="separate"/>
        </w:r>
        <w:r>
          <w:t>13</w:t>
        </w:r>
        <w:r>
          <w:fldChar w:fldCharType="end"/>
        </w:r>
      </w:hyperlink>
    </w:p>
    <w:p>
      <w:pPr>
        <w:pStyle w:val="TOC2"/>
        <w:tabs>
          <w:tab w:val="right" w:leader="dot" w:pos="8306"/>
        </w:tabs>
      </w:pPr>
      <w:hyperlink w:anchor="_Toc18362" w:history="1">
        <w:r>
          <w:rPr>
            <w:rFonts w:ascii="仿宋" w:eastAsia="仿宋" w:hAnsi="仿宋" w:cs="仿宋" w:hint="eastAsia"/>
            <w:lang w:eastAsia="zh-CN"/>
          </w:rPr>
          <w:t>(一)、危机预警与识别</w:t>
        </w:r>
        <w:r>
          <w:tab/>
        </w:r>
        <w:r>
          <w:fldChar w:fldCharType="begin"/>
        </w:r>
        <w:r>
          <w:instrText xml:space="preserve"> PAGEREF _Toc18362 \h </w:instrText>
        </w:r>
        <w:r>
          <w:fldChar w:fldCharType="separate"/>
        </w:r>
        <w:r>
          <w:t>13</w:t>
        </w:r>
        <w:r>
          <w:fldChar w:fldCharType="end"/>
        </w:r>
      </w:hyperlink>
    </w:p>
    <w:p>
      <w:pPr>
        <w:pStyle w:val="TOC2"/>
        <w:tabs>
          <w:tab w:val="right" w:leader="dot" w:pos="8306"/>
        </w:tabs>
      </w:pPr>
      <w:hyperlink w:anchor="_Toc6221" w:history="1">
        <w:r>
          <w:rPr>
            <w:rFonts w:ascii="仿宋" w:eastAsia="仿宋" w:hAnsi="仿宋" w:cs="仿宋" w:hint="eastAsia"/>
            <w:lang w:eastAsia="zh-CN"/>
          </w:rPr>
          <w:t>(二)、危机应对与恢复</w:t>
        </w:r>
        <w:r>
          <w:tab/>
        </w:r>
        <w:r>
          <w:fldChar w:fldCharType="begin"/>
        </w:r>
        <w:r>
          <w:instrText xml:space="preserve"> PAGEREF _Toc6221 \h </w:instrText>
        </w:r>
        <w:r>
          <w:fldChar w:fldCharType="separate"/>
        </w:r>
        <w:r>
          <w:t>14</w:t>
        </w:r>
        <w:r>
          <w:fldChar w:fldCharType="end"/>
        </w:r>
      </w:hyperlink>
    </w:p>
    <w:p>
      <w:pPr>
        <w:pStyle w:val="TOC1"/>
        <w:tabs>
          <w:tab w:val="right" w:leader="dot" w:pos="8306"/>
        </w:tabs>
      </w:pPr>
      <w:hyperlink w:anchor="_Toc10436" w:history="1">
        <w:r>
          <w:rPr>
            <w:rFonts w:ascii="仿宋" w:eastAsia="仿宋" w:hAnsi="仿宋" w:cs="仿宋" w:hint="eastAsia"/>
            <w:lang w:eastAsia="zh-CN"/>
          </w:rPr>
          <w:t>五、泄漏检测仪项目概论</w:t>
        </w:r>
        <w:r>
          <w:tab/>
        </w:r>
        <w:r>
          <w:fldChar w:fldCharType="begin"/>
        </w:r>
        <w:r>
          <w:instrText xml:space="preserve"> PAGEREF _Toc10436 \h </w:instrText>
        </w:r>
        <w:r>
          <w:fldChar w:fldCharType="separate"/>
        </w:r>
        <w:r>
          <w:t>15</w:t>
        </w:r>
        <w:r>
          <w:fldChar w:fldCharType="end"/>
        </w:r>
      </w:hyperlink>
    </w:p>
    <w:p>
      <w:pPr>
        <w:pStyle w:val="TOC2"/>
        <w:tabs>
          <w:tab w:val="right" w:leader="dot" w:pos="8306"/>
        </w:tabs>
      </w:pPr>
      <w:hyperlink w:anchor="_Toc5819" w:history="1">
        <w:r>
          <w:rPr>
            <w:rFonts w:ascii="仿宋" w:eastAsia="仿宋" w:hAnsi="仿宋" w:cs="仿宋" w:hint="eastAsia"/>
            <w:lang w:eastAsia="zh-CN"/>
          </w:rPr>
          <w:t>(一)、泄漏检测仪项目概况</w:t>
        </w:r>
        <w:r>
          <w:tab/>
        </w:r>
        <w:r>
          <w:fldChar w:fldCharType="begin"/>
        </w:r>
        <w:r>
          <w:instrText xml:space="preserve"> PAGEREF _Toc5819 \h </w:instrText>
        </w:r>
        <w:r>
          <w:fldChar w:fldCharType="separate"/>
        </w:r>
        <w:r>
          <w:t>15</w:t>
        </w:r>
        <w:r>
          <w:fldChar w:fldCharType="end"/>
        </w:r>
      </w:hyperlink>
    </w:p>
    <w:p>
      <w:pPr>
        <w:pStyle w:val="TOC2"/>
        <w:tabs>
          <w:tab w:val="right" w:leader="dot" w:pos="8306"/>
        </w:tabs>
      </w:pPr>
      <w:hyperlink w:anchor="_Toc15598" w:history="1">
        <w:r>
          <w:rPr>
            <w:rFonts w:ascii="仿宋" w:eastAsia="仿宋" w:hAnsi="仿宋" w:cs="仿宋" w:hint="eastAsia"/>
            <w:lang w:eastAsia="zh-CN"/>
          </w:rPr>
          <w:t>(二)、泄漏检测仪项目目标</w:t>
        </w:r>
        <w:r>
          <w:tab/>
        </w:r>
        <w:r>
          <w:fldChar w:fldCharType="begin"/>
        </w:r>
        <w:r>
          <w:instrText xml:space="preserve"> PAGEREF _Toc15598 \h </w:instrText>
        </w:r>
        <w:r>
          <w:fldChar w:fldCharType="separate"/>
        </w:r>
        <w:r>
          <w:t>17</w:t>
        </w:r>
        <w:r>
          <w:fldChar w:fldCharType="end"/>
        </w:r>
      </w:hyperlink>
    </w:p>
    <w:p>
      <w:pPr>
        <w:pStyle w:val="TOC2"/>
        <w:tabs>
          <w:tab w:val="right" w:leader="dot" w:pos="8306"/>
        </w:tabs>
      </w:pPr>
      <w:hyperlink w:anchor="_Toc20353" w:history="1">
        <w:r>
          <w:rPr>
            <w:rFonts w:ascii="仿宋" w:eastAsia="仿宋" w:hAnsi="仿宋" w:cs="仿宋" w:hint="eastAsia"/>
            <w:lang w:eastAsia="zh-CN"/>
          </w:rPr>
          <w:t>(三)、泄漏检测仪项目提出的理由</w:t>
        </w:r>
        <w:r>
          <w:tab/>
        </w:r>
        <w:r>
          <w:fldChar w:fldCharType="begin"/>
        </w:r>
        <w:r>
          <w:instrText xml:space="preserve"> PAGEREF _Toc20353 \h </w:instrText>
        </w:r>
        <w:r>
          <w:fldChar w:fldCharType="separate"/>
        </w:r>
        <w:r>
          <w:t>18</w:t>
        </w:r>
        <w:r>
          <w:fldChar w:fldCharType="end"/>
        </w:r>
      </w:hyperlink>
    </w:p>
    <w:p>
      <w:pPr>
        <w:pStyle w:val="TOC2"/>
        <w:tabs>
          <w:tab w:val="right" w:leader="dot" w:pos="8306"/>
        </w:tabs>
      </w:pPr>
      <w:hyperlink w:anchor="_Toc18420" w:history="1">
        <w:r>
          <w:rPr>
            <w:rFonts w:ascii="仿宋" w:eastAsia="仿宋" w:hAnsi="仿宋" w:cs="仿宋" w:hint="eastAsia"/>
            <w:lang w:eastAsia="zh-CN"/>
          </w:rPr>
          <w:t>(四)、泄漏检测仪项目意义</w:t>
        </w:r>
        <w:r>
          <w:tab/>
        </w:r>
        <w:r>
          <w:fldChar w:fldCharType="begin"/>
        </w:r>
        <w:r>
          <w:instrText xml:space="preserve"> PAGEREF _Toc18420 \h </w:instrText>
        </w:r>
        <w:r>
          <w:fldChar w:fldCharType="separate"/>
        </w:r>
        <w:r>
          <w:t>20</w:t>
        </w:r>
        <w:r>
          <w:fldChar w:fldCharType="end"/>
        </w:r>
      </w:hyperlink>
    </w:p>
    <w:p>
      <w:pPr>
        <w:pStyle w:val="TOC2"/>
        <w:tabs>
          <w:tab w:val="right" w:leader="dot" w:pos="8306"/>
        </w:tabs>
      </w:pPr>
      <w:hyperlink w:anchor="_Toc20232" w:history="1">
        <w:r>
          <w:rPr>
            <w:rFonts w:ascii="仿宋" w:eastAsia="仿宋" w:hAnsi="仿宋" w:cs="仿宋" w:hint="eastAsia"/>
            <w:lang w:eastAsia="zh-CN"/>
          </w:rPr>
          <w:t>(五)、泄漏检测仪项目背景</w:t>
        </w:r>
        <w:r>
          <w:tab/>
        </w:r>
        <w:r>
          <w:fldChar w:fldCharType="begin"/>
        </w:r>
        <w:r>
          <w:instrText xml:space="preserve"> PAGEREF _Toc20232 \h </w:instrText>
        </w:r>
        <w:r>
          <w:fldChar w:fldCharType="separate"/>
        </w:r>
        <w:r>
          <w:t>21</w:t>
        </w:r>
        <w:r>
          <w:fldChar w:fldCharType="end"/>
        </w:r>
      </w:hyperlink>
    </w:p>
    <w:p>
      <w:pPr>
        <w:pStyle w:val="TOC1"/>
        <w:tabs>
          <w:tab w:val="right" w:leader="dot" w:pos="8306"/>
        </w:tabs>
      </w:pPr>
      <w:hyperlink w:anchor="_Toc9652" w:history="1">
        <w:r>
          <w:rPr>
            <w:rFonts w:ascii="仿宋" w:eastAsia="仿宋" w:hAnsi="仿宋" w:cs="仿宋" w:hint="eastAsia"/>
            <w:lang w:eastAsia="zh-CN"/>
          </w:rPr>
          <w:t>六、泄漏检测仪项目选址可行性分析</w:t>
        </w:r>
        <w:r>
          <w:tab/>
        </w:r>
        <w:r>
          <w:fldChar w:fldCharType="begin"/>
        </w:r>
        <w:r>
          <w:instrText xml:space="preserve"> PAGEREF _Toc9652 \h </w:instrText>
        </w:r>
        <w:r>
          <w:fldChar w:fldCharType="separate"/>
        </w:r>
        <w:r>
          <w:t>22</w:t>
        </w:r>
        <w:r>
          <w:fldChar w:fldCharType="end"/>
        </w:r>
      </w:hyperlink>
    </w:p>
    <w:p>
      <w:pPr>
        <w:pStyle w:val="TOC2"/>
        <w:tabs>
          <w:tab w:val="right" w:leader="dot" w:pos="8306"/>
        </w:tabs>
      </w:pPr>
      <w:hyperlink w:anchor="_Toc26217" w:history="1">
        <w:r>
          <w:rPr>
            <w:rFonts w:ascii="仿宋" w:eastAsia="仿宋" w:hAnsi="仿宋" w:cs="仿宋" w:hint="eastAsia"/>
            <w:lang w:eastAsia="zh-CN"/>
          </w:rPr>
          <w:t>(一)、泄漏检测仪项目选址</w:t>
        </w:r>
        <w:r>
          <w:tab/>
        </w:r>
        <w:r>
          <w:fldChar w:fldCharType="begin"/>
        </w:r>
        <w:r>
          <w:instrText xml:space="preserve"> PAGEREF _Toc26217 \h </w:instrText>
        </w:r>
        <w:r>
          <w:fldChar w:fldCharType="separate"/>
        </w:r>
        <w:r>
          <w:t>22</w:t>
        </w:r>
        <w:r>
          <w:fldChar w:fldCharType="end"/>
        </w:r>
      </w:hyperlink>
    </w:p>
    <w:p>
      <w:pPr>
        <w:pStyle w:val="TOC2"/>
        <w:tabs>
          <w:tab w:val="right" w:leader="dot" w:pos="8306"/>
        </w:tabs>
      </w:pPr>
      <w:hyperlink w:anchor="_Toc31947" w:history="1">
        <w:r>
          <w:rPr>
            <w:rFonts w:ascii="仿宋" w:eastAsia="仿宋" w:hAnsi="仿宋" w:cs="仿宋" w:hint="eastAsia"/>
            <w:lang w:eastAsia="zh-CN"/>
          </w:rPr>
          <w:t>(二)、用地控制指标</w:t>
        </w:r>
        <w:r>
          <w:tab/>
        </w:r>
        <w:r>
          <w:fldChar w:fldCharType="begin"/>
        </w:r>
        <w:r>
          <w:instrText xml:space="preserve"> PAGEREF _Toc31947 \h </w:instrText>
        </w:r>
        <w:r>
          <w:fldChar w:fldCharType="separate"/>
        </w:r>
        <w:r>
          <w:t>22</w:t>
        </w:r>
        <w:r>
          <w:fldChar w:fldCharType="end"/>
        </w:r>
      </w:hyperlink>
    </w:p>
    <w:p>
      <w:pPr>
        <w:pStyle w:val="TOC2"/>
        <w:tabs>
          <w:tab w:val="right" w:leader="dot" w:pos="8306"/>
        </w:tabs>
      </w:pPr>
      <w:hyperlink w:anchor="_Toc31759" w:history="1">
        <w:r>
          <w:rPr>
            <w:rFonts w:ascii="仿宋" w:eastAsia="仿宋" w:hAnsi="仿宋" w:cs="仿宋" w:hint="eastAsia"/>
            <w:lang w:eastAsia="zh-CN"/>
          </w:rPr>
          <w:t>(三)、节约用地措施</w:t>
        </w:r>
        <w:r>
          <w:tab/>
        </w:r>
        <w:r>
          <w:fldChar w:fldCharType="begin"/>
        </w:r>
        <w:r>
          <w:instrText xml:space="preserve"> PAGEREF _Toc31759 \h </w:instrText>
        </w:r>
        <w:r>
          <w:fldChar w:fldCharType="separate"/>
        </w:r>
        <w:r>
          <w:t>24</w:t>
        </w:r>
        <w:r>
          <w:fldChar w:fldCharType="end"/>
        </w:r>
      </w:hyperlink>
    </w:p>
    <w:p>
      <w:pPr>
        <w:pStyle w:val="TOC2"/>
        <w:tabs>
          <w:tab w:val="right" w:leader="dot" w:pos="8306"/>
        </w:tabs>
      </w:pPr>
      <w:hyperlink w:anchor="_Toc4921" w:history="1">
        <w:r>
          <w:rPr>
            <w:rFonts w:ascii="仿宋" w:eastAsia="仿宋" w:hAnsi="仿宋" w:cs="仿宋" w:hint="eastAsia"/>
            <w:lang w:eastAsia="zh-CN"/>
          </w:rPr>
          <w:t>(四)、总图布置方案</w:t>
        </w:r>
        <w:r>
          <w:tab/>
        </w:r>
        <w:r>
          <w:fldChar w:fldCharType="begin"/>
        </w:r>
        <w:r>
          <w:instrText xml:space="preserve"> PAGEREF _Toc4921 \h </w:instrText>
        </w:r>
        <w:r>
          <w:fldChar w:fldCharType="separate"/>
        </w:r>
        <w:r>
          <w:t>25</w:t>
        </w:r>
        <w:r>
          <w:fldChar w:fldCharType="end"/>
        </w:r>
      </w:hyperlink>
    </w:p>
    <w:p>
      <w:pPr>
        <w:pStyle w:val="TOC2"/>
        <w:tabs>
          <w:tab w:val="right" w:leader="dot" w:pos="8306"/>
        </w:tabs>
      </w:pPr>
      <w:hyperlink w:anchor="_Toc14924" w:history="1">
        <w:r>
          <w:rPr>
            <w:rFonts w:ascii="仿宋" w:eastAsia="仿宋" w:hAnsi="仿宋" w:cs="仿宋" w:hint="eastAsia"/>
            <w:lang w:eastAsia="zh-CN"/>
          </w:rPr>
          <w:t>(五)、选址综合评价</w:t>
        </w:r>
        <w:r>
          <w:tab/>
        </w:r>
        <w:r>
          <w:fldChar w:fldCharType="begin"/>
        </w:r>
        <w:r>
          <w:instrText xml:space="preserve"> PAGEREF _Toc14924 \h </w:instrText>
        </w:r>
        <w:r>
          <w:fldChar w:fldCharType="separate"/>
        </w:r>
        <w:r>
          <w:t>26</w:t>
        </w:r>
        <w:r>
          <w:fldChar w:fldCharType="end"/>
        </w:r>
      </w:hyperlink>
    </w:p>
    <w:p>
      <w:pPr>
        <w:pStyle w:val="TOC1"/>
        <w:tabs>
          <w:tab w:val="right" w:leader="dot" w:pos="8306"/>
        </w:tabs>
      </w:pPr>
      <w:hyperlink w:anchor="_Toc15624" w:history="1">
        <w:r>
          <w:rPr>
            <w:rFonts w:ascii="仿宋" w:eastAsia="仿宋" w:hAnsi="仿宋" w:cs="仿宋" w:hint="eastAsia"/>
            <w:lang w:eastAsia="zh-CN"/>
          </w:rPr>
          <w:t>七、泄漏检测仪项目人力资源培养与发展</w:t>
        </w:r>
        <w:r>
          <w:tab/>
        </w:r>
        <w:r>
          <w:fldChar w:fldCharType="begin"/>
        </w:r>
        <w:r>
          <w:instrText xml:space="preserve"> PAGEREF _Toc15624 \h </w:instrText>
        </w:r>
        <w:r>
          <w:fldChar w:fldCharType="separate"/>
        </w:r>
        <w:r>
          <w:t>27</w:t>
        </w:r>
        <w:r>
          <w:fldChar w:fldCharType="end"/>
        </w:r>
      </w:hyperlink>
    </w:p>
    <w:p>
      <w:pPr>
        <w:pStyle w:val="TOC2"/>
        <w:tabs>
          <w:tab w:val="right" w:leader="dot" w:pos="8306"/>
        </w:tabs>
      </w:pPr>
      <w:hyperlink w:anchor="_Toc21478" w:history="1">
        <w:r>
          <w:rPr>
            <w:rFonts w:ascii="仿宋" w:eastAsia="仿宋" w:hAnsi="仿宋" w:cs="仿宋" w:hint="eastAsia"/>
            <w:lang w:eastAsia="zh-CN"/>
          </w:rPr>
          <w:t>(一)、人才需求与规划</w:t>
        </w:r>
        <w:r>
          <w:tab/>
        </w:r>
        <w:r>
          <w:fldChar w:fldCharType="begin"/>
        </w:r>
        <w:r>
          <w:instrText xml:space="preserve"> PAGEREF _Toc21478 \h </w:instrText>
        </w:r>
        <w:r>
          <w:fldChar w:fldCharType="separate"/>
        </w:r>
        <w:r>
          <w:t>27</w:t>
        </w:r>
        <w:r>
          <w:fldChar w:fldCharType="end"/>
        </w:r>
      </w:hyperlink>
    </w:p>
    <w:p>
      <w:pPr>
        <w:pStyle w:val="TOC2"/>
        <w:tabs>
          <w:tab w:val="right" w:leader="dot" w:pos="8306"/>
        </w:tabs>
      </w:pPr>
      <w:hyperlink w:anchor="_Toc23880" w:history="1">
        <w:r>
          <w:rPr>
            <w:rFonts w:ascii="仿宋" w:eastAsia="仿宋" w:hAnsi="仿宋" w:cs="仿宋" w:hint="eastAsia"/>
            <w:lang w:eastAsia="zh-CN"/>
          </w:rPr>
          <w:t>(二)、培训与发展计划</w:t>
        </w:r>
        <w:r>
          <w:tab/>
        </w:r>
        <w:r>
          <w:fldChar w:fldCharType="begin"/>
        </w:r>
        <w:r>
          <w:instrText xml:space="preserve"> PAGEREF _Toc23880 \h </w:instrText>
        </w:r>
        <w:r>
          <w:fldChar w:fldCharType="separate"/>
        </w:r>
        <w:r>
          <w:t>27</w:t>
        </w:r>
        <w:r>
          <w:fldChar w:fldCharType="end"/>
        </w:r>
      </w:hyperlink>
    </w:p>
    <w:p>
      <w:pPr>
        <w:pStyle w:val="TOC1"/>
        <w:tabs>
          <w:tab w:val="right" w:leader="dot" w:pos="8306"/>
        </w:tabs>
      </w:pPr>
      <w:hyperlink w:anchor="_Toc5532" w:history="1">
        <w:r>
          <w:rPr>
            <w:rFonts w:ascii="仿宋" w:eastAsia="仿宋" w:hAnsi="仿宋" w:cs="仿宋" w:hint="eastAsia"/>
            <w:lang w:eastAsia="zh-CN"/>
          </w:rPr>
          <w:t>八、泄漏检测仪项目社会影响</w:t>
        </w:r>
        <w:r>
          <w:tab/>
        </w:r>
        <w:r>
          <w:fldChar w:fldCharType="begin"/>
        </w:r>
        <w:r>
          <w:instrText xml:space="preserve"> PAGEREF _Toc5532 \h </w:instrText>
        </w:r>
        <w:r>
          <w:fldChar w:fldCharType="separate"/>
        </w:r>
        <w:r>
          <w:t>28</w:t>
        </w:r>
        <w:r>
          <w:fldChar w:fldCharType="end"/>
        </w:r>
      </w:hyperlink>
    </w:p>
    <w:p>
      <w:pPr>
        <w:pStyle w:val="TOC2"/>
        <w:tabs>
          <w:tab w:val="right" w:leader="dot" w:pos="8306"/>
        </w:tabs>
      </w:pPr>
      <w:hyperlink w:anchor="_Toc29670" w:history="1">
        <w:r>
          <w:rPr>
            <w:rFonts w:ascii="仿宋" w:eastAsia="仿宋" w:hAnsi="仿宋" w:cs="仿宋" w:hint="eastAsia"/>
            <w:lang w:eastAsia="zh-CN"/>
          </w:rPr>
          <w:t>(一)、社会责任与义务</w:t>
        </w:r>
        <w:r>
          <w:tab/>
        </w:r>
        <w:r>
          <w:fldChar w:fldCharType="begin"/>
        </w:r>
        <w:r>
          <w:instrText xml:space="preserve"> PAGEREF _Toc29670 \h </w:instrText>
        </w:r>
        <w:r>
          <w:fldChar w:fldCharType="separate"/>
        </w:r>
        <w:r>
          <w:t>28</w:t>
        </w:r>
        <w:r>
          <w:fldChar w:fldCharType="end"/>
        </w:r>
      </w:hyperlink>
    </w:p>
    <w:p>
      <w:pPr>
        <w:pStyle w:val="TOC2"/>
        <w:tabs>
          <w:tab w:val="right" w:leader="dot" w:pos="8306"/>
        </w:tabs>
      </w:pPr>
      <w:hyperlink w:anchor="_Toc29996" w:history="1">
        <w:r>
          <w:rPr>
            <w:rFonts w:ascii="仿宋" w:eastAsia="仿宋" w:hAnsi="仿宋" w:cs="仿宋" w:hint="eastAsia"/>
            <w:lang w:eastAsia="zh-CN"/>
          </w:rPr>
          <w:t>(二)、社会参与与沟通</w:t>
        </w:r>
        <w:r>
          <w:tab/>
        </w:r>
        <w:r>
          <w:fldChar w:fldCharType="begin"/>
        </w:r>
        <w:r>
          <w:instrText xml:space="preserve"> PAGEREF _Toc29996 \h </w:instrText>
        </w:r>
        <w:r>
          <w:fldChar w:fldCharType="separate"/>
        </w:r>
        <w:r>
          <w:t>29</w:t>
        </w:r>
        <w:r>
          <w:fldChar w:fldCharType="end"/>
        </w:r>
      </w:hyperlink>
    </w:p>
    <w:p>
      <w:pPr>
        <w:pStyle w:val="TOC1"/>
        <w:tabs>
          <w:tab w:val="right" w:leader="dot" w:pos="8306"/>
        </w:tabs>
      </w:pPr>
      <w:hyperlink w:anchor="_Toc18204" w:history="1">
        <w:r>
          <w:rPr>
            <w:rFonts w:ascii="仿宋" w:eastAsia="仿宋" w:hAnsi="仿宋" w:cs="仿宋" w:hint="eastAsia"/>
            <w:lang w:eastAsia="zh-CN"/>
          </w:rPr>
          <w:t>九、泄漏检测仪项目创新与研发</w:t>
        </w:r>
        <w:r>
          <w:tab/>
        </w:r>
        <w:r>
          <w:fldChar w:fldCharType="begin"/>
        </w:r>
        <w:r>
          <w:instrText xml:space="preserve"> PAGEREF _Toc18204 \h </w:instrText>
        </w:r>
        <w:r>
          <w:fldChar w:fldCharType="separate"/>
        </w:r>
        <w:r>
          <w:t>30</w:t>
        </w:r>
        <w:r>
          <w:fldChar w:fldCharType="end"/>
        </w:r>
      </w:hyperlink>
    </w:p>
    <w:p>
      <w:pPr>
        <w:pStyle w:val="TOC2"/>
        <w:tabs>
          <w:tab w:val="right" w:leader="dot" w:pos="8306"/>
        </w:tabs>
      </w:pPr>
      <w:hyperlink w:anchor="_Toc4471" w:history="1">
        <w:r>
          <w:rPr>
            <w:rFonts w:ascii="仿宋" w:eastAsia="仿宋" w:hAnsi="仿宋" w:cs="仿宋" w:hint="eastAsia"/>
            <w:lang w:eastAsia="zh-CN"/>
          </w:rPr>
          <w:t>(一)、创新策略与方向</w:t>
        </w:r>
        <w:r>
          <w:tab/>
        </w:r>
        <w:r>
          <w:fldChar w:fldCharType="begin"/>
        </w:r>
        <w:r>
          <w:instrText xml:space="preserve"> PAGEREF _Toc4471 \h </w:instrText>
        </w:r>
        <w:r>
          <w:fldChar w:fldCharType="separate"/>
        </w:r>
        <w:r>
          <w:t>30</w:t>
        </w:r>
        <w:r>
          <w:fldChar w:fldCharType="end"/>
        </w:r>
      </w:hyperlink>
    </w:p>
    <w:p>
      <w:pPr>
        <w:pStyle w:val="TOC2"/>
        <w:tabs>
          <w:tab w:val="right" w:leader="dot" w:pos="8306"/>
        </w:tabs>
      </w:pPr>
      <w:hyperlink w:anchor="_Toc28051" w:history="1">
        <w:r>
          <w:rPr>
            <w:rFonts w:ascii="仿宋" w:eastAsia="仿宋" w:hAnsi="仿宋" w:cs="仿宋" w:hint="eastAsia"/>
            <w:lang w:eastAsia="zh-CN"/>
          </w:rPr>
          <w:t>(二)、研发规划与投入</w:t>
        </w:r>
        <w:r>
          <w:tab/>
        </w:r>
        <w:r>
          <w:fldChar w:fldCharType="begin"/>
        </w:r>
        <w:r>
          <w:instrText xml:space="preserve"> PAGEREF _Toc28051 \h </w:instrText>
        </w:r>
        <w:r>
          <w:fldChar w:fldCharType="separate"/>
        </w:r>
        <w:r>
          <w:t>31</w:t>
        </w:r>
        <w:r>
          <w:fldChar w:fldCharType="end"/>
        </w:r>
      </w:hyperlink>
    </w:p>
    <w:p>
      <w:pPr>
        <w:pStyle w:val="TOC1"/>
        <w:tabs>
          <w:tab w:val="right" w:leader="dot" w:pos="8306"/>
        </w:tabs>
      </w:pPr>
      <w:hyperlink w:anchor="_Toc29861" w:history="1">
        <w:r>
          <w:rPr>
            <w:rFonts w:ascii="仿宋" w:eastAsia="仿宋" w:hAnsi="仿宋" w:cs="仿宋" w:hint="eastAsia"/>
            <w:lang w:eastAsia="zh-CN"/>
          </w:rPr>
          <w:t>十、泄漏检测仪项目技术管理</w:t>
        </w:r>
        <w:r>
          <w:tab/>
        </w:r>
        <w:r>
          <w:fldChar w:fldCharType="begin"/>
        </w:r>
        <w:r>
          <w:instrText xml:space="preserve"> PAGEREF _Toc29861 \h </w:instrText>
        </w:r>
        <w:r>
          <w:fldChar w:fldCharType="separate"/>
        </w:r>
        <w:r>
          <w:t>33</w:t>
        </w:r>
        <w:r>
          <w:fldChar w:fldCharType="end"/>
        </w:r>
      </w:hyperlink>
    </w:p>
    <w:p>
      <w:pPr>
        <w:pStyle w:val="TOC2"/>
        <w:tabs>
          <w:tab w:val="right" w:leader="dot" w:pos="8306"/>
        </w:tabs>
      </w:pPr>
      <w:hyperlink w:anchor="_Toc26226" w:history="1">
        <w:r>
          <w:rPr>
            <w:rFonts w:ascii="仿宋" w:eastAsia="仿宋" w:hAnsi="仿宋" w:cs="仿宋" w:hint="eastAsia"/>
            <w:lang w:eastAsia="zh-CN"/>
          </w:rPr>
          <w:t>(一)、技术方案选用方向</w:t>
        </w:r>
        <w:r>
          <w:tab/>
        </w:r>
        <w:r>
          <w:fldChar w:fldCharType="begin"/>
        </w:r>
        <w:r>
          <w:instrText xml:space="preserve"> PAGEREF _Toc26226 \h </w:instrText>
        </w:r>
        <w:r>
          <w:fldChar w:fldCharType="separate"/>
        </w:r>
        <w:r>
          <w:t>33</w:t>
        </w:r>
        <w:r>
          <w:fldChar w:fldCharType="end"/>
        </w:r>
      </w:hyperlink>
    </w:p>
    <w:p>
      <w:pPr>
        <w:pStyle w:val="TOC2"/>
        <w:tabs>
          <w:tab w:val="right" w:leader="dot" w:pos="8306"/>
        </w:tabs>
      </w:pPr>
      <w:hyperlink w:anchor="_Toc12403" w:history="1">
        <w:r>
          <w:rPr>
            <w:rFonts w:ascii="仿宋" w:eastAsia="仿宋" w:hAnsi="仿宋" w:cs="仿宋" w:hint="eastAsia"/>
            <w:lang w:eastAsia="zh-CN"/>
          </w:rPr>
          <w:t>(二)、工艺技术方案选用原则</w:t>
        </w:r>
        <w:r>
          <w:tab/>
        </w:r>
        <w:r>
          <w:fldChar w:fldCharType="begin"/>
        </w:r>
        <w:r>
          <w:instrText xml:space="preserve"> PAGEREF _Toc12403 \h </w:instrText>
        </w:r>
        <w:r>
          <w:fldChar w:fldCharType="separate"/>
        </w:r>
        <w:r>
          <w:t>35</w:t>
        </w:r>
        <w:r>
          <w:fldChar w:fldCharType="end"/>
        </w:r>
      </w:hyperlink>
    </w:p>
    <w:p>
      <w:pPr>
        <w:pStyle w:val="TOC2"/>
        <w:tabs>
          <w:tab w:val="right" w:leader="dot" w:pos="8306"/>
        </w:tabs>
      </w:pPr>
      <w:hyperlink w:anchor="_Toc5859" w:history="1">
        <w:r>
          <w:rPr>
            <w:rFonts w:ascii="仿宋" w:eastAsia="仿宋" w:hAnsi="仿宋" w:cs="仿宋" w:hint="eastAsia"/>
            <w:lang w:eastAsia="zh-CN"/>
          </w:rPr>
          <w:t>(三)、工艺技术方案要求</w:t>
        </w:r>
        <w:r>
          <w:tab/>
        </w:r>
        <w:r>
          <w:fldChar w:fldCharType="begin"/>
        </w:r>
        <w:r>
          <w:instrText xml:space="preserve"> PAGEREF _Toc5859 \h </w:instrText>
        </w:r>
        <w:r>
          <w:fldChar w:fldCharType="separate"/>
        </w:r>
        <w:r>
          <w:t>37</w:t>
        </w:r>
        <w:r>
          <w:fldChar w:fldCharType="end"/>
        </w:r>
      </w:hyperlink>
    </w:p>
    <w:p>
      <w:pPr>
        <w:pStyle w:val="TOC1"/>
        <w:tabs>
          <w:tab w:val="right" w:leader="dot" w:pos="8306"/>
        </w:tabs>
      </w:pPr>
      <w:hyperlink w:anchor="_Toc28196" w:history="1">
        <w:r>
          <w:rPr>
            <w:rFonts w:ascii="仿宋" w:eastAsia="仿宋" w:hAnsi="仿宋" w:cs="仿宋" w:hint="eastAsia"/>
            <w:lang w:eastAsia="zh-CN"/>
          </w:rPr>
          <w:t>十一、泄漏检测仪项目风险管理</w:t>
        </w:r>
        <w:r>
          <w:tab/>
        </w:r>
        <w:r>
          <w:fldChar w:fldCharType="begin"/>
        </w:r>
        <w:r>
          <w:instrText xml:space="preserve"> PAGEREF _Toc28196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 w:history="1">
        <w:r>
          <w:rPr>
            <w:rFonts w:ascii="仿宋" w:eastAsia="仿宋" w:hAnsi="仿宋" w:cs="仿宋" w:hint="eastAsia"/>
            <w:lang w:eastAsia="zh-CN"/>
          </w:rPr>
          <w:t>(一)、风险识别与评估</w:t>
        </w:r>
        <w:r>
          <w:tab/>
        </w:r>
        <w:r>
          <w:fldChar w:fldCharType="begin"/>
        </w:r>
        <w:r>
          <w:instrText xml:space="preserve"> PAGEREF _Toc226 \h </w:instrText>
        </w:r>
        <w:r>
          <w:fldChar w:fldCharType="separate"/>
        </w:r>
        <w:r>
          <w:t>39</w:t>
        </w:r>
        <w:r>
          <w:fldChar w:fldCharType="end"/>
        </w:r>
      </w:hyperlink>
    </w:p>
    <w:p>
      <w:pPr>
        <w:pStyle w:val="TOC2"/>
        <w:tabs>
          <w:tab w:val="right" w:leader="dot" w:pos="8306"/>
        </w:tabs>
      </w:pPr>
      <w:hyperlink w:anchor="_Toc5787" w:history="1">
        <w:r>
          <w:rPr>
            <w:rFonts w:ascii="仿宋" w:eastAsia="仿宋" w:hAnsi="仿宋" w:cs="仿宋" w:hint="eastAsia"/>
            <w:lang w:eastAsia="zh-CN"/>
          </w:rPr>
          <w:t>(二)、风险应对策略</w:t>
        </w:r>
        <w:r>
          <w:tab/>
        </w:r>
        <w:r>
          <w:fldChar w:fldCharType="begin"/>
        </w:r>
        <w:r>
          <w:instrText xml:space="preserve"> PAGEREF _Toc5787 \h </w:instrText>
        </w:r>
        <w:r>
          <w:fldChar w:fldCharType="separate"/>
        </w:r>
        <w:r>
          <w:t>40</w:t>
        </w:r>
        <w:r>
          <w:fldChar w:fldCharType="end"/>
        </w:r>
      </w:hyperlink>
    </w:p>
    <w:p>
      <w:pPr>
        <w:pStyle w:val="TOC2"/>
        <w:tabs>
          <w:tab w:val="right" w:leader="dot" w:pos="8306"/>
        </w:tabs>
      </w:pPr>
      <w:hyperlink w:anchor="_Toc25926" w:history="1">
        <w:r>
          <w:rPr>
            <w:rFonts w:ascii="仿宋" w:eastAsia="仿宋" w:hAnsi="仿宋" w:cs="仿宋" w:hint="eastAsia"/>
            <w:lang w:eastAsia="zh-CN"/>
          </w:rPr>
          <w:t>(三)、风险监控与控制</w:t>
        </w:r>
        <w:r>
          <w:tab/>
        </w:r>
        <w:r>
          <w:fldChar w:fldCharType="begin"/>
        </w:r>
        <w:r>
          <w:instrText xml:space="preserve"> PAGEREF _Toc25926 \h </w:instrText>
        </w:r>
        <w:r>
          <w:fldChar w:fldCharType="separate"/>
        </w:r>
        <w:r>
          <w:t>42</w:t>
        </w:r>
        <w:r>
          <w:fldChar w:fldCharType="end"/>
        </w:r>
      </w:hyperlink>
    </w:p>
    <w:p>
      <w:pPr>
        <w:pStyle w:val="TOC1"/>
        <w:tabs>
          <w:tab w:val="right" w:leader="dot" w:pos="8306"/>
        </w:tabs>
      </w:pPr>
      <w:hyperlink w:anchor="_Toc7342" w:history="1">
        <w:r>
          <w:rPr>
            <w:rFonts w:ascii="仿宋" w:eastAsia="仿宋" w:hAnsi="仿宋" w:cs="仿宋" w:hint="eastAsia"/>
            <w:lang w:eastAsia="zh-CN"/>
          </w:rPr>
          <w:t>十二、泄漏检测仪项目环境影响分析</w:t>
        </w:r>
        <w:r>
          <w:tab/>
        </w:r>
        <w:r>
          <w:fldChar w:fldCharType="begin"/>
        </w:r>
        <w:r>
          <w:instrText xml:space="preserve"> PAGEREF _Toc7342 \h </w:instrText>
        </w:r>
        <w:r>
          <w:fldChar w:fldCharType="separate"/>
        </w:r>
        <w:r>
          <w:t>43</w:t>
        </w:r>
        <w:r>
          <w:fldChar w:fldCharType="end"/>
        </w:r>
      </w:hyperlink>
    </w:p>
    <w:p>
      <w:pPr>
        <w:pStyle w:val="TOC2"/>
        <w:tabs>
          <w:tab w:val="right" w:leader="dot" w:pos="8306"/>
        </w:tabs>
      </w:pPr>
      <w:hyperlink w:anchor="_Toc21358" w:history="1">
        <w:r>
          <w:rPr>
            <w:rFonts w:ascii="仿宋" w:eastAsia="仿宋" w:hAnsi="仿宋" w:cs="仿宋" w:hint="eastAsia"/>
            <w:lang w:eastAsia="zh-CN"/>
          </w:rPr>
          <w:t>(一)、建设区域环境质量现状</w:t>
        </w:r>
        <w:r>
          <w:tab/>
        </w:r>
        <w:r>
          <w:fldChar w:fldCharType="begin"/>
        </w:r>
        <w:r>
          <w:instrText xml:space="preserve"> PAGEREF _Toc21358 \h </w:instrText>
        </w:r>
        <w:r>
          <w:fldChar w:fldCharType="separate"/>
        </w:r>
        <w:r>
          <w:t>43</w:t>
        </w:r>
        <w:r>
          <w:fldChar w:fldCharType="end"/>
        </w:r>
      </w:hyperlink>
    </w:p>
    <w:p>
      <w:pPr>
        <w:pStyle w:val="TOC2"/>
        <w:tabs>
          <w:tab w:val="right" w:leader="dot" w:pos="8306"/>
        </w:tabs>
      </w:pPr>
      <w:hyperlink w:anchor="_Toc693" w:history="1">
        <w:r>
          <w:rPr>
            <w:rFonts w:ascii="仿宋" w:eastAsia="仿宋" w:hAnsi="仿宋" w:cs="仿宋" w:hint="eastAsia"/>
            <w:lang w:eastAsia="zh-CN"/>
          </w:rPr>
          <w:t>(二)、建设期环境保护</w:t>
        </w:r>
        <w:r>
          <w:tab/>
        </w:r>
        <w:r>
          <w:fldChar w:fldCharType="begin"/>
        </w:r>
        <w:r>
          <w:instrText xml:space="preserve"> PAGEREF _Toc693 \h </w:instrText>
        </w:r>
        <w:r>
          <w:fldChar w:fldCharType="separate"/>
        </w:r>
        <w:r>
          <w:t>44</w:t>
        </w:r>
        <w:r>
          <w:fldChar w:fldCharType="end"/>
        </w:r>
      </w:hyperlink>
    </w:p>
    <w:p>
      <w:pPr>
        <w:pStyle w:val="TOC2"/>
        <w:tabs>
          <w:tab w:val="right" w:leader="dot" w:pos="8306"/>
        </w:tabs>
      </w:pPr>
      <w:hyperlink w:anchor="_Toc31480" w:history="1">
        <w:r>
          <w:rPr>
            <w:rFonts w:ascii="仿宋" w:eastAsia="仿宋" w:hAnsi="仿宋" w:cs="仿宋" w:hint="eastAsia"/>
            <w:lang w:eastAsia="zh-CN"/>
          </w:rPr>
          <w:t>(三)、运营期环境保护</w:t>
        </w:r>
        <w:r>
          <w:tab/>
        </w:r>
        <w:r>
          <w:fldChar w:fldCharType="begin"/>
        </w:r>
        <w:r>
          <w:instrText xml:space="preserve"> PAGEREF _Toc31480 \h </w:instrText>
        </w:r>
        <w:r>
          <w:fldChar w:fldCharType="separate"/>
        </w:r>
        <w:r>
          <w:t>46</w:t>
        </w:r>
        <w:r>
          <w:fldChar w:fldCharType="end"/>
        </w:r>
      </w:hyperlink>
    </w:p>
    <w:p>
      <w:pPr>
        <w:pStyle w:val="TOC2"/>
        <w:tabs>
          <w:tab w:val="right" w:leader="dot" w:pos="8306"/>
        </w:tabs>
      </w:pPr>
      <w:hyperlink w:anchor="_Toc15836" w:history="1">
        <w:r>
          <w:rPr>
            <w:rFonts w:ascii="仿宋" w:eastAsia="仿宋" w:hAnsi="仿宋" w:cs="仿宋" w:hint="eastAsia"/>
            <w:lang w:eastAsia="zh-CN"/>
          </w:rPr>
          <w:t>(四)、泄漏检测仪项目建设对区域经济的影响</w:t>
        </w:r>
        <w:r>
          <w:tab/>
        </w:r>
        <w:r>
          <w:fldChar w:fldCharType="begin"/>
        </w:r>
        <w:r>
          <w:instrText xml:space="preserve"> PAGEREF _Toc15836 \h </w:instrText>
        </w:r>
        <w:r>
          <w:fldChar w:fldCharType="separate"/>
        </w:r>
        <w:r>
          <w:t>47</w:t>
        </w:r>
        <w:r>
          <w:fldChar w:fldCharType="end"/>
        </w:r>
      </w:hyperlink>
    </w:p>
    <w:p>
      <w:pPr>
        <w:pStyle w:val="TOC2"/>
        <w:tabs>
          <w:tab w:val="right" w:leader="dot" w:pos="8306"/>
        </w:tabs>
      </w:pPr>
      <w:hyperlink w:anchor="_Toc30812" w:history="1">
        <w:r>
          <w:rPr>
            <w:rFonts w:ascii="仿宋" w:eastAsia="仿宋" w:hAnsi="仿宋" w:cs="仿宋" w:hint="eastAsia"/>
            <w:lang w:eastAsia="zh-CN"/>
          </w:rPr>
          <w:t>(五)、废弃物处理</w:t>
        </w:r>
        <w:r>
          <w:tab/>
        </w:r>
        <w:r>
          <w:fldChar w:fldCharType="begin"/>
        </w:r>
        <w:r>
          <w:instrText xml:space="preserve"> PAGEREF _Toc30812 \h </w:instrText>
        </w:r>
        <w:r>
          <w:fldChar w:fldCharType="separate"/>
        </w:r>
        <w:r>
          <w:t>49</w:t>
        </w:r>
        <w:r>
          <w:fldChar w:fldCharType="end"/>
        </w:r>
      </w:hyperlink>
    </w:p>
    <w:p>
      <w:pPr>
        <w:pStyle w:val="TOC2"/>
        <w:tabs>
          <w:tab w:val="right" w:leader="dot" w:pos="8306"/>
        </w:tabs>
      </w:pPr>
      <w:hyperlink w:anchor="_Toc27847" w:history="1">
        <w:r>
          <w:rPr>
            <w:rFonts w:ascii="仿宋" w:eastAsia="仿宋" w:hAnsi="仿宋" w:cs="仿宋" w:hint="eastAsia"/>
            <w:lang w:eastAsia="zh-CN"/>
          </w:rPr>
          <w:t>(六)、特殊环境影响分析</w:t>
        </w:r>
        <w:r>
          <w:tab/>
        </w:r>
        <w:r>
          <w:fldChar w:fldCharType="begin"/>
        </w:r>
        <w:r>
          <w:instrText xml:space="preserve"> PAGEREF _Toc27847 \h </w:instrText>
        </w:r>
        <w:r>
          <w:fldChar w:fldCharType="separate"/>
        </w:r>
        <w:r>
          <w:t>50</w:t>
        </w:r>
        <w:r>
          <w:fldChar w:fldCharType="end"/>
        </w:r>
      </w:hyperlink>
    </w:p>
    <w:p>
      <w:pPr>
        <w:pStyle w:val="TOC2"/>
        <w:tabs>
          <w:tab w:val="right" w:leader="dot" w:pos="8306"/>
        </w:tabs>
      </w:pPr>
      <w:hyperlink w:anchor="_Toc23415" w:history="1">
        <w:r>
          <w:rPr>
            <w:rFonts w:ascii="仿宋" w:eastAsia="仿宋" w:hAnsi="仿宋" w:cs="仿宋" w:hint="eastAsia"/>
            <w:lang w:eastAsia="zh-CN"/>
          </w:rPr>
          <w:t>(七)、清洁生产</w:t>
        </w:r>
        <w:r>
          <w:tab/>
        </w:r>
        <w:r>
          <w:fldChar w:fldCharType="begin"/>
        </w:r>
        <w:r>
          <w:instrText xml:space="preserve"> PAGEREF _Toc23415 \h </w:instrText>
        </w:r>
        <w:r>
          <w:fldChar w:fldCharType="separate"/>
        </w:r>
        <w:r>
          <w:t>51</w:t>
        </w:r>
        <w:r>
          <w:fldChar w:fldCharType="end"/>
        </w:r>
      </w:hyperlink>
    </w:p>
    <w:p>
      <w:pPr>
        <w:pStyle w:val="TOC2"/>
        <w:tabs>
          <w:tab w:val="right" w:leader="dot" w:pos="8306"/>
        </w:tabs>
      </w:pPr>
      <w:hyperlink w:anchor="_Toc17537" w:history="1">
        <w:r>
          <w:rPr>
            <w:rFonts w:ascii="仿宋" w:eastAsia="仿宋" w:hAnsi="仿宋" w:cs="仿宋" w:hint="eastAsia"/>
            <w:lang w:eastAsia="zh-CN"/>
          </w:rPr>
          <w:t>(八)、环境保护综合评价</w:t>
        </w:r>
        <w:r>
          <w:tab/>
        </w:r>
        <w:r>
          <w:fldChar w:fldCharType="begin"/>
        </w:r>
        <w:r>
          <w:instrText xml:space="preserve"> PAGEREF _Toc17537 \h </w:instrText>
        </w:r>
        <w:r>
          <w:fldChar w:fldCharType="separate"/>
        </w:r>
        <w:r>
          <w:t>52</w:t>
        </w:r>
        <w:r>
          <w:fldChar w:fldCharType="end"/>
        </w:r>
      </w:hyperlink>
    </w:p>
    <w:p>
      <w:pPr>
        <w:pStyle w:val="TOC1"/>
        <w:tabs>
          <w:tab w:val="right" w:leader="dot" w:pos="8306"/>
        </w:tabs>
      </w:pPr>
      <w:hyperlink w:anchor="_Toc24385" w:history="1">
        <w:r>
          <w:rPr>
            <w:rFonts w:ascii="仿宋" w:eastAsia="仿宋" w:hAnsi="仿宋" w:cs="仿宋" w:hint="eastAsia"/>
            <w:lang w:eastAsia="zh-CN"/>
          </w:rPr>
          <w:t>十三、泄漏检测仪项目治理与监督</w:t>
        </w:r>
        <w:r>
          <w:tab/>
        </w:r>
        <w:r>
          <w:fldChar w:fldCharType="begin"/>
        </w:r>
        <w:r>
          <w:instrText xml:space="preserve"> PAGEREF _Toc24385 \h </w:instrText>
        </w:r>
        <w:r>
          <w:fldChar w:fldCharType="separate"/>
        </w:r>
        <w:r>
          <w:t>53</w:t>
        </w:r>
        <w:r>
          <w:fldChar w:fldCharType="end"/>
        </w:r>
      </w:hyperlink>
    </w:p>
    <w:p>
      <w:pPr>
        <w:pStyle w:val="TOC2"/>
        <w:tabs>
          <w:tab w:val="right" w:leader="dot" w:pos="8306"/>
        </w:tabs>
      </w:pPr>
      <w:hyperlink w:anchor="_Toc28121" w:history="1">
        <w:r>
          <w:rPr>
            <w:rFonts w:ascii="仿宋" w:eastAsia="仿宋" w:hAnsi="仿宋" w:cs="仿宋" w:hint="eastAsia"/>
            <w:lang w:eastAsia="zh-CN"/>
          </w:rPr>
          <w:t>(一)、泄漏检测仪项目治理结构</w:t>
        </w:r>
        <w:r>
          <w:tab/>
        </w:r>
        <w:r>
          <w:fldChar w:fldCharType="begin"/>
        </w:r>
        <w:r>
          <w:instrText xml:space="preserve"> PAGEREF _Toc28121 \h </w:instrText>
        </w:r>
        <w:r>
          <w:fldChar w:fldCharType="separate"/>
        </w:r>
        <w:r>
          <w:t>53</w:t>
        </w:r>
        <w:r>
          <w:fldChar w:fldCharType="end"/>
        </w:r>
      </w:hyperlink>
    </w:p>
    <w:p>
      <w:pPr>
        <w:pStyle w:val="TOC2"/>
        <w:tabs>
          <w:tab w:val="right" w:leader="dot" w:pos="8306"/>
        </w:tabs>
      </w:pPr>
      <w:hyperlink w:anchor="_Toc17466" w:history="1">
        <w:r>
          <w:rPr>
            <w:rFonts w:ascii="仿宋" w:eastAsia="仿宋" w:hAnsi="仿宋" w:cs="仿宋" w:hint="eastAsia"/>
            <w:lang w:eastAsia="zh-CN"/>
          </w:rPr>
          <w:t>(二)、监督与审计</w:t>
        </w:r>
        <w:r>
          <w:tab/>
        </w:r>
        <w:r>
          <w:fldChar w:fldCharType="begin"/>
        </w:r>
        <w:r>
          <w:instrText xml:space="preserve"> PAGEREF _Toc17466 \h </w:instrText>
        </w:r>
        <w:r>
          <w:fldChar w:fldCharType="separate"/>
        </w:r>
        <w:r>
          <w:t>55</w:t>
        </w:r>
        <w:r>
          <w:fldChar w:fldCharType="end"/>
        </w:r>
      </w:hyperlink>
    </w:p>
    <w:p>
      <w:pPr>
        <w:pStyle w:val="TOC1"/>
        <w:tabs>
          <w:tab w:val="right" w:leader="dot" w:pos="8306"/>
        </w:tabs>
      </w:pPr>
      <w:hyperlink w:anchor="_Toc7821" w:history="1">
        <w:r>
          <w:rPr>
            <w:rFonts w:ascii="仿宋" w:eastAsia="仿宋" w:hAnsi="仿宋" w:cs="仿宋" w:hint="eastAsia"/>
            <w:lang w:eastAsia="zh-CN"/>
          </w:rPr>
          <w:t>十四、风险识别与分类</w:t>
        </w:r>
        <w:r>
          <w:tab/>
        </w:r>
        <w:r>
          <w:fldChar w:fldCharType="begin"/>
        </w:r>
        <w:r>
          <w:instrText xml:space="preserve"> PAGEREF _Toc7821 \h </w:instrText>
        </w:r>
        <w:r>
          <w:fldChar w:fldCharType="separate"/>
        </w:r>
        <w:r>
          <w:t>56</w:t>
        </w:r>
        <w:r>
          <w:fldChar w:fldCharType="end"/>
        </w:r>
      </w:hyperlink>
    </w:p>
    <w:p>
      <w:pPr>
        <w:pStyle w:val="TOC2"/>
        <w:tabs>
          <w:tab w:val="right" w:leader="dot" w:pos="8306"/>
        </w:tabs>
      </w:pPr>
      <w:hyperlink w:anchor="_Toc2911" w:history="1">
        <w:r>
          <w:rPr>
            <w:rFonts w:ascii="仿宋" w:eastAsia="仿宋" w:hAnsi="仿宋" w:cs="仿宋" w:hint="eastAsia"/>
            <w:lang w:eastAsia="zh-CN"/>
          </w:rPr>
          <w:t>(一)、风险识别</w:t>
        </w:r>
        <w:r>
          <w:tab/>
        </w:r>
        <w:r>
          <w:fldChar w:fldCharType="begin"/>
        </w:r>
        <w:r>
          <w:instrText xml:space="preserve"> PAGEREF _Toc2911 \h </w:instrText>
        </w:r>
        <w:r>
          <w:fldChar w:fldCharType="separate"/>
        </w:r>
        <w:r>
          <w:t>56</w:t>
        </w:r>
        <w:r>
          <w:fldChar w:fldCharType="end"/>
        </w:r>
      </w:hyperlink>
    </w:p>
    <w:p>
      <w:pPr>
        <w:pStyle w:val="TOC2"/>
        <w:tabs>
          <w:tab w:val="right" w:leader="dot" w:pos="8306"/>
        </w:tabs>
      </w:pPr>
      <w:hyperlink w:anchor="_Toc21755" w:history="1">
        <w:r>
          <w:rPr>
            <w:rFonts w:ascii="仿宋" w:eastAsia="仿宋" w:hAnsi="仿宋" w:cs="仿宋" w:hint="eastAsia"/>
            <w:lang w:eastAsia="zh-CN"/>
          </w:rPr>
          <w:t>(二)、风险分类</w:t>
        </w:r>
        <w:r>
          <w:tab/>
        </w:r>
        <w:r>
          <w:fldChar w:fldCharType="begin"/>
        </w:r>
        <w:r>
          <w:instrText xml:space="preserve"> PAGEREF _Toc21755 \h </w:instrText>
        </w:r>
        <w:r>
          <w:fldChar w:fldCharType="separate"/>
        </w:r>
        <w:r>
          <w:t>58</w:t>
        </w:r>
        <w:r>
          <w:fldChar w:fldCharType="end"/>
        </w:r>
      </w:hyperlink>
    </w:p>
    <w:p>
      <w:pPr>
        <w:pStyle w:val="TOC1"/>
        <w:tabs>
          <w:tab w:val="right" w:leader="dot" w:pos="8306"/>
        </w:tabs>
      </w:pPr>
      <w:hyperlink w:anchor="_Toc32160" w:history="1">
        <w:r>
          <w:rPr>
            <w:rFonts w:ascii="仿宋" w:eastAsia="仿宋" w:hAnsi="仿宋" w:cs="仿宋" w:hint="eastAsia"/>
            <w:lang w:eastAsia="zh-CN"/>
          </w:rPr>
          <w:t>十五、泄漏检测仪项目工程方案分析</w:t>
        </w:r>
        <w:r>
          <w:tab/>
        </w:r>
        <w:r>
          <w:fldChar w:fldCharType="begin"/>
        </w:r>
        <w:r>
          <w:instrText xml:space="preserve"> PAGEREF _Toc32160 \h </w:instrText>
        </w:r>
        <w:r>
          <w:fldChar w:fldCharType="separate"/>
        </w:r>
        <w:r>
          <w:t>59</w:t>
        </w:r>
        <w:r>
          <w:fldChar w:fldCharType="end"/>
        </w:r>
      </w:hyperlink>
    </w:p>
    <w:p>
      <w:pPr>
        <w:pStyle w:val="TOC2"/>
        <w:tabs>
          <w:tab w:val="right" w:leader="dot" w:pos="8306"/>
        </w:tabs>
      </w:pPr>
      <w:hyperlink w:anchor="_Toc4657" w:history="1">
        <w:r>
          <w:rPr>
            <w:rFonts w:ascii="仿宋" w:eastAsia="仿宋" w:hAnsi="仿宋" w:cs="仿宋" w:hint="eastAsia"/>
            <w:lang w:eastAsia="zh-CN"/>
          </w:rPr>
          <w:t>(一)、建筑工程设计原则</w:t>
        </w:r>
        <w:r>
          <w:tab/>
        </w:r>
        <w:r>
          <w:fldChar w:fldCharType="begin"/>
        </w:r>
        <w:r>
          <w:instrText xml:space="preserve"> PAGEREF _Toc4657 \h </w:instrText>
        </w:r>
        <w:r>
          <w:fldChar w:fldCharType="separate"/>
        </w:r>
        <w:r>
          <w:t>59</w:t>
        </w:r>
        <w:r>
          <w:fldChar w:fldCharType="end"/>
        </w:r>
      </w:hyperlink>
    </w:p>
    <w:p>
      <w:pPr>
        <w:pStyle w:val="TOC2"/>
        <w:tabs>
          <w:tab w:val="right" w:leader="dot" w:pos="8306"/>
        </w:tabs>
      </w:pPr>
      <w:hyperlink w:anchor="_Toc3120" w:history="1">
        <w:r>
          <w:rPr>
            <w:rFonts w:ascii="仿宋" w:eastAsia="仿宋" w:hAnsi="仿宋" w:cs="仿宋" w:hint="eastAsia"/>
            <w:lang w:eastAsia="zh-CN"/>
          </w:rPr>
          <w:t>(二)、土建工程建设指标</w:t>
        </w:r>
        <w:r>
          <w:tab/>
        </w:r>
        <w:r>
          <w:fldChar w:fldCharType="begin"/>
        </w:r>
        <w:r>
          <w:instrText xml:space="preserve"> PAGEREF _Toc3120 \h </w:instrText>
        </w:r>
        <w:r>
          <w:fldChar w:fldCharType="separate"/>
        </w:r>
        <w:r>
          <w:t>63</w:t>
        </w:r>
        <w:r>
          <w:fldChar w:fldCharType="end"/>
        </w:r>
      </w:hyperlink>
    </w:p>
    <w:p>
      <w:pPr>
        <w:pStyle w:val="TOC1"/>
        <w:tabs>
          <w:tab w:val="right" w:leader="dot" w:pos="8306"/>
        </w:tabs>
      </w:pPr>
      <w:hyperlink w:anchor="_Toc3466" w:history="1">
        <w:r>
          <w:rPr>
            <w:rFonts w:ascii="仿宋" w:eastAsia="仿宋" w:hAnsi="仿宋" w:cs="仿宋" w:hint="eastAsia"/>
            <w:lang w:eastAsia="zh-CN"/>
          </w:rPr>
          <w:t>十六、利益相关者分析与沟通计划</w:t>
        </w:r>
        <w:r>
          <w:tab/>
        </w:r>
        <w:r>
          <w:fldChar w:fldCharType="begin"/>
        </w:r>
        <w:r>
          <w:instrText xml:space="preserve"> PAGEREF _Toc3466 \h </w:instrText>
        </w:r>
        <w:r>
          <w:fldChar w:fldCharType="separate"/>
        </w:r>
        <w:r>
          <w:t>64</w:t>
        </w:r>
        <w:r>
          <w:fldChar w:fldCharType="end"/>
        </w:r>
      </w:hyperlink>
    </w:p>
    <w:p>
      <w:pPr>
        <w:pStyle w:val="TOC2"/>
        <w:tabs>
          <w:tab w:val="right" w:leader="dot" w:pos="8306"/>
        </w:tabs>
      </w:pPr>
      <w:hyperlink w:anchor="_Toc14375" w:history="1">
        <w:r>
          <w:rPr>
            <w:rFonts w:ascii="仿宋" w:eastAsia="仿宋" w:hAnsi="仿宋" w:cs="仿宋" w:hint="eastAsia"/>
            <w:lang w:eastAsia="zh-CN"/>
          </w:rPr>
          <w:t>(一)、利益相关者分析</w:t>
        </w:r>
        <w:r>
          <w:tab/>
        </w:r>
        <w:r>
          <w:fldChar w:fldCharType="begin"/>
        </w:r>
        <w:r>
          <w:instrText xml:space="preserve"> PAGEREF _Toc14375 \h </w:instrText>
        </w:r>
        <w:r>
          <w:fldChar w:fldCharType="separate"/>
        </w:r>
        <w:r>
          <w:t>64</w:t>
        </w:r>
        <w:r>
          <w:fldChar w:fldCharType="end"/>
        </w:r>
      </w:hyperlink>
    </w:p>
    <w:p>
      <w:pPr>
        <w:pStyle w:val="TOC2"/>
        <w:tabs>
          <w:tab w:val="right" w:leader="dot" w:pos="8306"/>
        </w:tabs>
      </w:pPr>
      <w:hyperlink w:anchor="_Toc30276" w:history="1">
        <w:r>
          <w:rPr>
            <w:rFonts w:ascii="仿宋" w:eastAsia="仿宋" w:hAnsi="仿宋" w:cs="仿宋" w:hint="eastAsia"/>
            <w:lang w:eastAsia="zh-CN"/>
          </w:rPr>
          <w:t>(二)、沟通计划</w:t>
        </w:r>
        <w:r>
          <w:tab/>
        </w:r>
        <w:r>
          <w:fldChar w:fldCharType="begin"/>
        </w:r>
        <w:r>
          <w:instrText xml:space="preserve"> PAGEREF _Toc30276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98"/>
      <w:r>
        <w:rPr>
          <w:rFonts w:ascii="仿宋" w:eastAsia="仿宋" w:hAnsi="仿宋" w:cs="仿宋" w:hint="eastAsia"/>
          <w:sz w:val="28"/>
          <w:lang w:eastAsia="zh-CN"/>
        </w:rPr>
        <w:t>一、泄漏检测仪项目文档管理</w:t>
      </w:r>
      <w:bookmarkEnd w:id="2"/>
    </w:p>
    <w:p>
      <w:pPr>
        <w:pStyle w:val="Heading2"/>
        <w:rPr>
          <w:rFonts w:ascii="仿宋" w:eastAsia="仿宋" w:hAnsi="仿宋" w:cs="仿宋" w:hint="eastAsia"/>
          <w:lang w:eastAsia="zh-CN"/>
        </w:rPr>
      </w:pPr>
      <w:bookmarkStart w:id="3" w:name="_Toc2582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泄漏检测仪项目高度重视文档的质量和准确性，以支持泄漏检测仪项目的各项活动和决策。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文档的编制始于泄漏检测仪项目计划的初期，我们制定了详细的文档编制计划，明确了每个文档的内容、格式和编写责任人。在泄漏检测仪项目启动阶段，我们首先编制了泄漏检测仪项目章程，明确定义了泄漏检测仪项目的目标、范围、风险等关键要素。随后，泄漏检测仪项目团队根据计划陆续编制了需求文档、设计文档、测试文档等各类文档，确保泄漏检测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泄漏检测仪项目管理中的重要环节，旨在确保泄漏检测仪项目文档符合质量标准和泄漏检测仪项目需求。在泄漏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泄漏检测仪项目相关利益方和专业领域的专家对文档进行独立审查。这有助于获取更全面、客观的反馈，确保泄漏检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泄漏检测仪项目在文档编制与审查方面建立了严格的管理机制，通过规范的流程和多维度的审查，确保泄漏检测仪项目文档的质量、准确性和可靠性，为泄漏检测仪项目的顺利推进提供了有力支持。</w:t>
      </w:r>
    </w:p>
    <w:p>
      <w:pPr>
        <w:pStyle w:val="Heading2"/>
        <w:ind w:firstLine="560" w:firstLineChars="200"/>
        <w:rPr>
          <w:rFonts w:ascii="仿宋" w:eastAsia="仿宋" w:hAnsi="仿宋" w:cs="仿宋" w:hint="eastAsia"/>
          <w:sz w:val="28"/>
          <w:lang w:eastAsia="zh-CN"/>
        </w:rPr>
      </w:pPr>
      <w:bookmarkStart w:id="4" w:name="_Toc278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在泄漏检测仪项目中，我们致力于优化文档发布与分发过程，以确保信息的高效传递和团队间协作的顺畅进行。以下是我们采取的关键优化策略：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我们通过多渠道发布文档，包括电子邮件、泄漏检测仪项目管理平台、内部网站等，以满足不同团队成员的偏好和需求。多渠道发布确保了信息的全面覆盖。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我们采用了精细的权限控制，确保只有授权人员可以访问敏感信息。这种安全措施保护了泄漏检测仪项目文档的机密性，防止了未经授权的信息泄露。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5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文档存档与归档是泄漏检测仪项目生命周期中一个至关重要的环节，直接关系到泄漏检测仪项目信息的长期保存和历史记录的完整性。在泄漏检测仪项目中，我们实施了一系列有效的文档存档与归档管理策略：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403"/>
      <w:r>
        <w:rPr>
          <w:rFonts w:ascii="仿宋" w:eastAsia="仿宋" w:hAnsi="仿宋" w:cs="仿宋" w:hint="eastAsia"/>
          <w:sz w:val="28"/>
          <w:lang w:eastAsia="zh-CN"/>
        </w:rPr>
        <w:t>二、泄漏检测仪项目绩效评估</w:t>
      </w:r>
      <w:bookmarkEnd w:id="6"/>
    </w:p>
    <w:p>
      <w:pPr>
        <w:pStyle w:val="Heading2"/>
        <w:rPr>
          <w:rFonts w:ascii="仿宋" w:eastAsia="仿宋" w:hAnsi="仿宋" w:cs="仿宋" w:hint="eastAsia"/>
          <w:lang w:eastAsia="zh-CN"/>
        </w:rPr>
      </w:pPr>
      <w:bookmarkStart w:id="7" w:name="_Toc2391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泄漏检测仪项目中，我们设计了一套全面的绩效评估指标，以确保泄漏检测仪项目的可控和成功交付。这些指标跨足泄漏检测仪项目目标、成本、进度和质量等多个维度，为我们提供了全面洞察泄漏检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目标达成率是我们关注的首要指标。我们设定了明确的目标，并通过定期监测和评估，迅速发现并应对潜在的目标偏差。这为泄漏检测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成本绩效是另一个核心关注点。通过实际成本与预算成本的对比分析，我们深入了解成本差异的原因，及时调整资源分配，保持泄漏检测仪项目在经济效益方面的合理水平。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进度作为关键的绩效指标之一，得到了精心的关注。我们制定了详细的泄漏检测仪项目进度计划，并设立了进度符合度指标，确保实际进度与计划进度保持一致。这使我们能够快速发现和解决潜在的进度问题，保持泄漏检测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泄漏检测仪项目绩效的不可或缺的一环。我们引入了一系列的质量标准和客户满意度指标，以确保泄漏检测仪项目交付的成果在质量上达到或超越预期水平。通过持续监测这些指标，我们努力提升泄漏检测仪项目整体质量水平，为泄漏检测仪项目的成功交付提供有力保障。通过这些科学且全面的绩效评估，我们能够更好地引导泄漏检测仪项目的持续改进，确保泄漏检测仪项目目标的顺利达成。</w:t>
      </w:r>
    </w:p>
    <w:p>
      <w:pPr>
        <w:pStyle w:val="Heading2"/>
        <w:ind w:firstLine="560" w:firstLineChars="200"/>
        <w:rPr>
          <w:rFonts w:ascii="仿宋" w:eastAsia="仿宋" w:hAnsi="仿宋" w:cs="仿宋" w:hint="eastAsia"/>
          <w:sz w:val="28"/>
          <w:lang w:eastAsia="zh-CN"/>
        </w:rPr>
      </w:pPr>
      <w:bookmarkStart w:id="8" w:name="_Toc227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绩效评估是泄漏检测仪项目中的关键环节，为确保泄漏检测仪项目达到预期目标，我们采用了多层次、多维度的绩效评估方法。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泄漏检测仪项目的战略目标对齐，确保每个决策和行动都与泄漏检测仪项目整体目标保持一致。团队会定期召开战略对齐会议，审视当前工作与泄漏检测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泄漏检测仪项目进度、质量、成本和风险等方面。这些指标通过数据收集和分析，为泄漏检测仪项目管理团队提供了客观的评估依据。例如，我们通过泄漏检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绩效评估不仅仅停留在泄漏检测仪项目内部，还考虑了泄漏检测仪项目对外部环境的影响。我们定期进行干系人满意度调查，以了解各利益相关方对泄漏检测仪项目的期望和满意度，并及时做出调整。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这种多层次、多角度的绩效评估方法，使得我们能够全面了解泄漏检测仪项目的运行状态，及时做出调整，确保泄漏检测仪项目在不断变化的环境中保持稳健前行。</w:t>
      </w:r>
    </w:p>
    <w:p>
      <w:pPr>
        <w:pStyle w:val="Heading2"/>
        <w:ind w:firstLine="560" w:firstLineChars="200"/>
        <w:rPr>
          <w:rFonts w:ascii="仿宋" w:eastAsia="仿宋" w:hAnsi="仿宋" w:cs="仿宋" w:hint="eastAsia"/>
          <w:sz w:val="28"/>
          <w:lang w:eastAsia="zh-CN"/>
        </w:rPr>
      </w:pPr>
      <w:bookmarkStart w:id="9" w:name="_Toc702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为了确保泄漏检测仪项目的有效管理和不断优化，我们采用了精心设计的绩效评估周期。这个周期旨在实现灵活、实时和全面的评估，以适应泄漏检测仪项目执行中的各种挑战。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泄漏检测仪项目的不同需求，分为短期、中期和长期。短期评估关注每个迭代或工作周期，以及时发现和解决当前任务中的问题。中期评估涵盖几个迭代，深入了解整体泄漏检测仪项目的趋势和性能。长期评估则着眼于整个泄漏检测仪项目阶段，确保泄漏检测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泄漏检测仪项目管理工具和协作平台，团队成员能够随时更新和分享泄漏检测仪项目数据。这种实时性的反馈机制使我们能够及时察觉潜在问题，快速调整，保持泄漏检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泄漏检测仪项目的决策制定密不可分。每个周期的泄漏检测仪项目回顾会议成为集体总结经验、识别问题深层次原因并找到创新解决方案的平台。这种定期的反思与调整机制使泄漏检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457"/>
      <w:r>
        <w:rPr>
          <w:rFonts w:ascii="仿宋" w:eastAsia="仿宋" w:hAnsi="仿宋" w:cs="仿宋" w:hint="eastAsia"/>
          <w:sz w:val="28"/>
          <w:lang w:eastAsia="zh-CN"/>
        </w:rPr>
        <w:t>三、泄漏检测仪项目建设背景及必要性分析</w:t>
      </w:r>
      <w:bookmarkEnd w:id="10"/>
    </w:p>
    <w:p>
      <w:pPr>
        <w:pStyle w:val="Heading2"/>
        <w:rPr>
          <w:rFonts w:ascii="仿宋" w:eastAsia="仿宋" w:hAnsi="仿宋" w:cs="仿宋" w:hint="eastAsia"/>
          <w:lang w:eastAsia="zh-CN"/>
        </w:rPr>
      </w:pPr>
      <w:bookmarkStart w:id="11" w:name="_Toc1134"/>
      <w:r>
        <w:rPr>
          <w:rFonts w:ascii="仿宋" w:eastAsia="仿宋" w:hAnsi="仿宋" w:cs="仿宋" w:hint="eastAsia"/>
          <w:lang w:eastAsia="zh-CN"/>
        </w:rPr>
        <w:t>(一)、泄漏检测仪项目背景分析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泄漏检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泄漏检测仪项目在这个潮流中的定位。同时，我们将关注行业内涌现的新兴机遇，以便泄漏检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泄漏检测仪项目提供了强大的发展动力。我们将聚焦于行业内最新的技术发展趋势，包括但不限于人工智能、大数据分析、物联网等领域。通过深度的技术研究，我们将确保泄漏检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泄漏检测仪项目发展的源泉。我们将投入更多的精力对市场需求进行深入剖析，超越表面的需求，深入挖掘潜在的市场痛点和机遇。通过对市场需求的细致了解，泄漏检测仪项目将更有针对性地设计解决方案，满足市场的多样化需求，从而更好地促进泄漏检测仪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泄漏检测仪项目战略至关重要。我们将对竞争态势进行更为深入的分析，包括但不限于市场份额、产品特点、客户满意度等多个维度。通过深度的竞争分析，泄漏检测仪项目将能够更准确地把握市场脉搏，制定具有竞争力的泄漏检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泄漏检测仪项目的发展具有直接的影响。我们将进行更为全面的法规和政策分析，了解行业发展中的潜在法律风险和合规挑战。通过充分了解和遵守相关法规，泄漏检测仪项目将确保在法律框架内合法合规运营，为泄漏检测仪项目的稳健发展提供有力支持。</w:t>
      </w:r>
    </w:p>
    <w:p>
      <w:pPr>
        <w:pStyle w:val="Heading2"/>
        <w:ind w:firstLine="560" w:firstLineChars="200"/>
        <w:rPr>
          <w:rFonts w:ascii="仿宋" w:eastAsia="仿宋" w:hAnsi="仿宋" w:cs="仿宋" w:hint="eastAsia"/>
          <w:sz w:val="28"/>
          <w:lang w:eastAsia="zh-CN"/>
        </w:rPr>
      </w:pPr>
      <w:bookmarkStart w:id="12" w:name="_Toc29641"/>
      <w:r>
        <w:rPr>
          <w:rFonts w:ascii="仿宋" w:eastAsia="仿宋" w:hAnsi="仿宋" w:cs="仿宋" w:hint="eastAsia"/>
          <w:sz w:val="28"/>
          <w:lang w:eastAsia="zh-CN"/>
        </w:rPr>
        <w:t>(二)、泄漏检测仪项目建设必要性分析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建设的迫切性源于对行业发展趋势的深刻洞察。我们正处于一个行业变革的时代，科技创新、数字化转型成为企业发展的关键动力。泄漏检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建设不仅仅是为了跟上潮流，更是为了通过技术创新推动企业的持续发展。通过引入先进的技术和解决方案，泄漏检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泄漏检测仪项目的建设成为必然选择，通过提高产品质量、拓展服务领域，从而在竞争中获得更多的机会。泄漏检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泄漏检测仪项目建设的必要性体现在对客户需求更精准的满足。通过泄漏检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泄漏检测仪项目建设的背后是对企业持续创新的追求。只有通过不断创新，企业才能在竞争中立于不败之地。泄漏检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4130"/>
      <w:r>
        <w:rPr>
          <w:rFonts w:ascii="仿宋" w:eastAsia="仿宋" w:hAnsi="仿宋" w:cs="仿宋" w:hint="eastAsia"/>
          <w:sz w:val="28"/>
          <w:lang w:eastAsia="zh-CN"/>
        </w:rPr>
        <w:t>四、泄漏检测仪项目危机管理</w:t>
      </w:r>
      <w:bookmarkEnd w:id="13"/>
    </w:p>
    <w:p>
      <w:pPr>
        <w:pStyle w:val="Heading2"/>
        <w:rPr>
          <w:rFonts w:ascii="仿宋" w:eastAsia="仿宋" w:hAnsi="仿宋" w:cs="仿宋" w:hint="eastAsia"/>
          <w:lang w:eastAsia="zh-CN"/>
        </w:rPr>
      </w:pPr>
      <w:bookmarkStart w:id="14" w:name="_Toc1836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泄漏检测仪项目危机管理中，危机预警与识别是确保泄漏检测仪项目稳健运行的核心步骤。通过建立全面的监测机制，泄漏检测仪项目团队旨在及时发现和理解潜在的风险和危机因素，以便采取及时的预防和应对措施，确保泄漏检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首先，通过深入的风险评估，泄漏检测仪项目团队全面分析了整个泄漏检测仪项目和各个阶段可能存在的威胁。这包括准确评估每个潜在风险的发生概率和可能影响的程度，为后续危机预警提供了有力支持。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泄漏检测仪项目团队着重于明确定义泄漏检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泄漏检测仪项目进展的持续监控，团队能够及时发现潜在问题并作出迅速反应。泄漏检测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在这一阶段，团队的专业素养和反应速度将发挥至关重要的作用，以确保潜在危机能够在初期得到有效的处理，最大程度地减轻负面影响。通过危机预警与识别，泄漏检测仪项目得以更有序、可控地推进。</w:t>
      </w:r>
    </w:p>
    <w:p>
      <w:pPr>
        <w:pStyle w:val="Heading2"/>
        <w:ind w:firstLine="560" w:firstLineChars="200"/>
        <w:rPr>
          <w:rFonts w:ascii="仿宋" w:eastAsia="仿宋" w:hAnsi="仿宋" w:cs="仿宋" w:hint="eastAsia"/>
          <w:sz w:val="28"/>
          <w:lang w:eastAsia="zh-CN"/>
        </w:rPr>
      </w:pPr>
      <w:bookmarkStart w:id="15" w:name="_Toc622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在危机发生时，泄漏检测仪项目团队立即行动，成立了应急小组。该小组的任务是迅速制定并实施紧急应对措施，以最小化潜在损失。以下是采取的主要措施：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暂停泄漏检测仪项目进度：为遏制危机蔓延，泄漏检测仪项目暂时停止进行，以便全面评估当前状况。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资源重新分配：重新评估泄漏检测仪项目资源的分配，确保最大限度地减小损失。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实时沟通：与关键利益相关者建立实时沟通机制，向他们传递泄漏检测仪项目危机的实际状况，保障泄漏检测仪项目核心利益。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在紧急应对的同时，泄漏检测仪项目团队强调了团队协作和有效沟通的重要性。以下是团队协作的关键举措：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信息共享机制：建立了信息共享平台，确保团队成员能够及时获取泄漏检测仪项目危机的实时信息。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领导者沟通：泄漏检测仪项目领导者通过定期会议和即时沟通工具，指导团队应对危机，保持团队稳定运行。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随着危机得到初步控制，泄漏检测仪项目团队转向制定恢复计划，以确保泄漏检测仪项目能够从中迅速恢复。主要恢复计划包括：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修复受损的进度计划：重新评估泄漏检测仪项目进度，制定修复计划，确保泄漏检测仪项目尽快回归正常进程。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重新调整资源分配：优化资源分配，确保泄漏检测仪项目在有限资源下高效运转。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风险管理机制加强：对泄漏检测仪项目风险进行全面评估，制定更强化的风险管理策略，以预防未来可能的危机。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436"/>
      <w:r>
        <w:rPr>
          <w:rFonts w:ascii="仿宋" w:eastAsia="仿宋" w:hAnsi="仿宋" w:cs="仿宋" w:hint="eastAsia"/>
          <w:sz w:val="28"/>
          <w:lang w:eastAsia="zh-CN"/>
        </w:rPr>
        <w:t>五、泄漏检测仪项目概论</w:t>
      </w:r>
      <w:bookmarkEnd w:id="16"/>
    </w:p>
    <w:p>
      <w:pPr>
        <w:pStyle w:val="Heading2"/>
        <w:rPr>
          <w:rFonts w:ascii="仿宋" w:eastAsia="仿宋" w:hAnsi="仿宋" w:cs="仿宋" w:hint="eastAsia"/>
          <w:lang w:eastAsia="zh-CN"/>
        </w:rPr>
      </w:pPr>
      <w:bookmarkStart w:id="17" w:name="_Toc5819"/>
      <w:r>
        <w:rPr>
          <w:rFonts w:ascii="仿宋" w:eastAsia="仿宋" w:hAnsi="仿宋" w:cs="仿宋" w:hint="eastAsia"/>
          <w:lang w:eastAsia="zh-CN"/>
        </w:rPr>
        <w:t>(一)、泄漏检测仪项目概况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起源追溯至对市场的深入洞察。市场的不断演变与变革为泄漏检测仪项目提供了难得的机遇。当前市场存在的需求缺口和变革的大环境共同构成了泄漏检测仪项目的背景。这个泄漏检测仪项目旨在充分利用市场机遇，填补行业中尚未满足的需求，为客户提供全新的解决方案。市场的变革和需求的增长使得这个泄漏检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泄漏检测仪项目名称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正式命名为泄漏检测仪。这个名称不仅仅是一个标识，更代表了泄漏检测仪项目的核心理念和愿景。它蕴含着泄漏检测仪项目所要解决问题的关键字，具有强烈的表达和辨识度，为泄漏检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泄漏检测仪项目目标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核心目标是提供一种全新、高效的解决方案，满足客户日益增长的需求。泄漏检测仪项目追求的不仅仅是满足市场需求，更是在市场中获得卓越的竞争优势。通过不断提升产品或服务的质量和创新水平，泄漏检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泄漏检测仪项目范围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全面涵盖了产品研发、制造、市场推广和售后服务，确保从产品设计到最终用户体验的全方位关注。这一全面的泄漏检测仪项目范围是为了确保泄漏检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泄漏检测仪项目时间表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泄漏检测仪项目计划在未来18个月内完成，包括研发、测试、市场试点和正式推出等不同阶段。这个时间表的合理设计是为了确保泄漏检测仪项目各个阶段的顺利推进，以便按时交付高质量的成果。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泄漏检测仪项目预算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泄漏检测仪项目总预算估算为XX百万美元，主要分配在研发、市场推广、人员培训和运营等方面。这一充足的预算为泄漏检测仪项目提供了充足的资源，确保泄漏检测仪项目在各个方面都能取得优异的表现。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泄漏检测仪项目风险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https://d.book118.com/487036130010006032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B52"/>
    <w:rsid w:val="00BB1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3613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2024-01-16T17:21:00Z</dcterms:created>
  <dcterms:modified xsi:type="dcterms:W3CDTF">2024-01-16T17:21:54Z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D1C64A51234B4BAFAA624B82D900D1E7_11</vt:lpwstr>
  </property>
  <property fmtid="{D5CDD505-2E9C-101B-9397-08002B2CF9AE}" pid="3" name="KSOProductBuildVer">
    <vt:lpwstr>2052-12.1.0.16120</vt:lpwstr>
  </property>
</Properties>
</file>