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温度仪表项目构思建设方案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31" w:history="1">
        <w:r>
          <w:rPr>
            <w:rFonts w:ascii="仿宋" w:eastAsia="仿宋" w:hAnsi="仿宋" w:cs="仿宋" w:hint="eastAsia"/>
            <w:lang w:eastAsia="zh-CN"/>
          </w:rPr>
          <w:t>序言</w:t>
        </w:r>
        <w:r>
          <w:tab/>
        </w:r>
        <w:r>
          <w:fldChar w:fldCharType="begin"/>
        </w:r>
        <w:r>
          <w:instrText xml:space="preserve"> PAGEREF _Toc28731 \h </w:instrText>
        </w:r>
        <w:r>
          <w:fldChar w:fldCharType="separate"/>
        </w:r>
        <w:r>
          <w:t>3</w:t>
        </w:r>
        <w:r>
          <w:fldChar w:fldCharType="end"/>
        </w:r>
      </w:hyperlink>
    </w:p>
    <w:p>
      <w:pPr>
        <w:pStyle w:val="TOC1"/>
        <w:tabs>
          <w:tab w:val="right" w:leader="dot" w:pos="8306"/>
        </w:tabs>
      </w:pPr>
      <w:hyperlink w:anchor="_Toc17172" w:history="1">
        <w:r>
          <w:rPr>
            <w:rFonts w:ascii="仿宋" w:eastAsia="仿宋" w:hAnsi="仿宋" w:cs="仿宋" w:hint="eastAsia"/>
            <w:lang w:eastAsia="zh-CN"/>
          </w:rPr>
          <w:t>一、财务管理与成本控制</w:t>
        </w:r>
        <w:r>
          <w:tab/>
        </w:r>
        <w:r>
          <w:fldChar w:fldCharType="begin"/>
        </w:r>
        <w:r>
          <w:instrText xml:space="preserve"> PAGEREF _Toc17172 \h </w:instrText>
        </w:r>
        <w:r>
          <w:fldChar w:fldCharType="separate"/>
        </w:r>
        <w:r>
          <w:t>3</w:t>
        </w:r>
        <w:r>
          <w:fldChar w:fldCharType="end"/>
        </w:r>
      </w:hyperlink>
    </w:p>
    <w:p>
      <w:pPr>
        <w:pStyle w:val="TOC2"/>
        <w:tabs>
          <w:tab w:val="right" w:leader="dot" w:pos="8306"/>
        </w:tabs>
      </w:pPr>
      <w:hyperlink w:anchor="_Toc15483" w:history="1">
        <w:r>
          <w:rPr>
            <w:rFonts w:ascii="仿宋" w:eastAsia="仿宋" w:hAnsi="仿宋" w:cs="仿宋" w:hint="eastAsia"/>
            <w:lang w:eastAsia="zh-CN"/>
          </w:rPr>
          <w:t>(一)、财务管理体系建设</w:t>
        </w:r>
        <w:r>
          <w:tab/>
        </w:r>
        <w:r>
          <w:fldChar w:fldCharType="begin"/>
        </w:r>
        <w:r>
          <w:instrText xml:space="preserve"> PAGEREF _Toc15483 \h </w:instrText>
        </w:r>
        <w:r>
          <w:fldChar w:fldCharType="separate"/>
        </w:r>
        <w:r>
          <w:t>3</w:t>
        </w:r>
        <w:r>
          <w:fldChar w:fldCharType="end"/>
        </w:r>
      </w:hyperlink>
    </w:p>
    <w:p>
      <w:pPr>
        <w:pStyle w:val="TOC2"/>
        <w:tabs>
          <w:tab w:val="right" w:leader="dot" w:pos="8306"/>
        </w:tabs>
      </w:pPr>
      <w:hyperlink w:anchor="_Toc23711" w:history="1">
        <w:r>
          <w:rPr>
            <w:rFonts w:ascii="仿宋" w:eastAsia="仿宋" w:hAnsi="仿宋" w:cs="仿宋" w:hint="eastAsia"/>
            <w:lang w:eastAsia="zh-CN"/>
          </w:rPr>
          <w:t>(二)、成本控制措施</w:t>
        </w:r>
        <w:r>
          <w:tab/>
        </w:r>
        <w:r>
          <w:fldChar w:fldCharType="begin"/>
        </w:r>
        <w:r>
          <w:instrText xml:space="preserve"> PAGEREF _Toc23711 \h </w:instrText>
        </w:r>
        <w:r>
          <w:fldChar w:fldCharType="separate"/>
        </w:r>
        <w:r>
          <w:t>4</w:t>
        </w:r>
        <w:r>
          <w:fldChar w:fldCharType="end"/>
        </w:r>
      </w:hyperlink>
    </w:p>
    <w:p>
      <w:pPr>
        <w:pStyle w:val="TOC1"/>
        <w:tabs>
          <w:tab w:val="right" w:leader="dot" w:pos="8306"/>
        </w:tabs>
      </w:pPr>
      <w:hyperlink w:anchor="_Toc28828" w:history="1">
        <w:r>
          <w:rPr>
            <w:rFonts w:ascii="仿宋" w:eastAsia="仿宋" w:hAnsi="仿宋" w:cs="仿宋" w:hint="eastAsia"/>
            <w:lang w:eastAsia="zh-CN"/>
          </w:rPr>
          <w:t>二、资源开发及综合利用分析</w:t>
        </w:r>
        <w:r>
          <w:tab/>
        </w:r>
        <w:r>
          <w:fldChar w:fldCharType="begin"/>
        </w:r>
        <w:r>
          <w:instrText xml:space="preserve"> PAGEREF _Toc28828 \h </w:instrText>
        </w:r>
        <w:r>
          <w:fldChar w:fldCharType="separate"/>
        </w:r>
        <w:r>
          <w:t>5</w:t>
        </w:r>
        <w:r>
          <w:fldChar w:fldCharType="end"/>
        </w:r>
      </w:hyperlink>
    </w:p>
    <w:p>
      <w:pPr>
        <w:pStyle w:val="TOC2"/>
        <w:tabs>
          <w:tab w:val="right" w:leader="dot" w:pos="8306"/>
        </w:tabs>
      </w:pPr>
      <w:hyperlink w:anchor="_Toc19224" w:history="1">
        <w:r>
          <w:rPr>
            <w:rFonts w:ascii="仿宋" w:eastAsia="仿宋" w:hAnsi="仿宋" w:cs="仿宋" w:hint="eastAsia"/>
            <w:lang w:eastAsia="zh-CN"/>
          </w:rPr>
          <w:t>(一)、资源开发方案</w:t>
        </w:r>
        <w:r>
          <w:tab/>
        </w:r>
        <w:r>
          <w:fldChar w:fldCharType="begin"/>
        </w:r>
        <w:r>
          <w:instrText xml:space="preserve"> PAGEREF _Toc19224 \h </w:instrText>
        </w:r>
        <w:r>
          <w:fldChar w:fldCharType="separate"/>
        </w:r>
        <w:r>
          <w:t>5</w:t>
        </w:r>
        <w:r>
          <w:fldChar w:fldCharType="end"/>
        </w:r>
      </w:hyperlink>
    </w:p>
    <w:p>
      <w:pPr>
        <w:pStyle w:val="TOC2"/>
        <w:tabs>
          <w:tab w:val="right" w:leader="dot" w:pos="8306"/>
        </w:tabs>
      </w:pPr>
      <w:hyperlink w:anchor="_Toc23864" w:history="1">
        <w:r>
          <w:rPr>
            <w:rFonts w:ascii="仿宋" w:eastAsia="仿宋" w:hAnsi="仿宋" w:cs="仿宋" w:hint="eastAsia"/>
            <w:lang w:eastAsia="zh-CN"/>
          </w:rPr>
          <w:t>(二)、资源利用方案</w:t>
        </w:r>
        <w:r>
          <w:tab/>
        </w:r>
        <w:r>
          <w:fldChar w:fldCharType="begin"/>
        </w:r>
        <w:r>
          <w:instrText xml:space="preserve"> PAGEREF _Toc23864 \h </w:instrText>
        </w:r>
        <w:r>
          <w:fldChar w:fldCharType="separate"/>
        </w:r>
        <w:r>
          <w:t>7</w:t>
        </w:r>
        <w:r>
          <w:fldChar w:fldCharType="end"/>
        </w:r>
      </w:hyperlink>
    </w:p>
    <w:p>
      <w:pPr>
        <w:pStyle w:val="TOC2"/>
        <w:tabs>
          <w:tab w:val="right" w:leader="dot" w:pos="8306"/>
        </w:tabs>
      </w:pPr>
      <w:hyperlink w:anchor="_Toc21327" w:history="1">
        <w:r>
          <w:rPr>
            <w:rFonts w:ascii="仿宋" w:eastAsia="仿宋" w:hAnsi="仿宋" w:cs="仿宋" w:hint="eastAsia"/>
            <w:lang w:eastAsia="zh-CN"/>
          </w:rPr>
          <w:t>(三)、资源节约措施</w:t>
        </w:r>
        <w:r>
          <w:tab/>
        </w:r>
        <w:r>
          <w:fldChar w:fldCharType="begin"/>
        </w:r>
        <w:r>
          <w:instrText xml:space="preserve"> PAGEREF _Toc21327 \h </w:instrText>
        </w:r>
        <w:r>
          <w:fldChar w:fldCharType="separate"/>
        </w:r>
        <w:r>
          <w:t>8</w:t>
        </w:r>
        <w:r>
          <w:fldChar w:fldCharType="end"/>
        </w:r>
      </w:hyperlink>
    </w:p>
    <w:p>
      <w:pPr>
        <w:pStyle w:val="TOC1"/>
        <w:tabs>
          <w:tab w:val="right" w:leader="dot" w:pos="8306"/>
        </w:tabs>
      </w:pPr>
      <w:hyperlink w:anchor="_Toc30739" w:history="1">
        <w:r>
          <w:rPr>
            <w:rFonts w:ascii="仿宋" w:eastAsia="仿宋" w:hAnsi="仿宋" w:cs="仿宋" w:hint="eastAsia"/>
            <w:lang w:eastAsia="zh-CN"/>
          </w:rPr>
          <w:t>三、经济影响分析</w:t>
        </w:r>
        <w:r>
          <w:tab/>
        </w:r>
        <w:r>
          <w:fldChar w:fldCharType="begin"/>
        </w:r>
        <w:r>
          <w:instrText xml:space="preserve"> PAGEREF _Toc30739 \h </w:instrText>
        </w:r>
        <w:r>
          <w:fldChar w:fldCharType="separate"/>
        </w:r>
        <w:r>
          <w:t>9</w:t>
        </w:r>
        <w:r>
          <w:fldChar w:fldCharType="end"/>
        </w:r>
      </w:hyperlink>
    </w:p>
    <w:p>
      <w:pPr>
        <w:pStyle w:val="TOC2"/>
        <w:tabs>
          <w:tab w:val="right" w:leader="dot" w:pos="8306"/>
        </w:tabs>
      </w:pPr>
      <w:hyperlink w:anchor="_Toc3938" w:history="1">
        <w:r>
          <w:rPr>
            <w:rFonts w:ascii="仿宋" w:eastAsia="仿宋" w:hAnsi="仿宋" w:cs="仿宋" w:hint="eastAsia"/>
            <w:lang w:eastAsia="zh-CN"/>
          </w:rPr>
          <w:t>(一)、经济费用效益或费用效果分析</w:t>
        </w:r>
        <w:r>
          <w:tab/>
        </w:r>
        <w:r>
          <w:fldChar w:fldCharType="begin"/>
        </w:r>
        <w:r>
          <w:instrText xml:space="preserve"> PAGEREF _Toc3938 \h </w:instrText>
        </w:r>
        <w:r>
          <w:fldChar w:fldCharType="separate"/>
        </w:r>
        <w:r>
          <w:t>9</w:t>
        </w:r>
        <w:r>
          <w:fldChar w:fldCharType="end"/>
        </w:r>
      </w:hyperlink>
    </w:p>
    <w:p>
      <w:pPr>
        <w:pStyle w:val="TOC2"/>
        <w:tabs>
          <w:tab w:val="right" w:leader="dot" w:pos="8306"/>
        </w:tabs>
      </w:pPr>
      <w:hyperlink w:anchor="_Toc10385" w:history="1">
        <w:r>
          <w:rPr>
            <w:rFonts w:ascii="仿宋" w:eastAsia="仿宋" w:hAnsi="仿宋" w:cs="仿宋" w:hint="eastAsia"/>
            <w:lang w:eastAsia="zh-CN"/>
          </w:rPr>
          <w:t>(二)、行业影响分析</w:t>
        </w:r>
        <w:r>
          <w:tab/>
        </w:r>
        <w:r>
          <w:fldChar w:fldCharType="begin"/>
        </w:r>
        <w:r>
          <w:instrText xml:space="preserve"> PAGEREF _Toc10385 \h </w:instrText>
        </w:r>
        <w:r>
          <w:fldChar w:fldCharType="separate"/>
        </w:r>
        <w:r>
          <w:t>11</w:t>
        </w:r>
        <w:r>
          <w:fldChar w:fldCharType="end"/>
        </w:r>
      </w:hyperlink>
    </w:p>
    <w:p>
      <w:pPr>
        <w:pStyle w:val="TOC2"/>
        <w:tabs>
          <w:tab w:val="right" w:leader="dot" w:pos="8306"/>
        </w:tabs>
      </w:pPr>
      <w:hyperlink w:anchor="_Toc12249" w:history="1">
        <w:r>
          <w:rPr>
            <w:rFonts w:ascii="仿宋" w:eastAsia="仿宋" w:hAnsi="仿宋" w:cs="仿宋" w:hint="eastAsia"/>
            <w:lang w:eastAsia="zh-CN"/>
          </w:rPr>
          <w:t>(三)、区域经济影响分析</w:t>
        </w:r>
        <w:r>
          <w:tab/>
        </w:r>
        <w:r>
          <w:fldChar w:fldCharType="begin"/>
        </w:r>
        <w:r>
          <w:instrText xml:space="preserve"> PAGEREF _Toc12249 \h </w:instrText>
        </w:r>
        <w:r>
          <w:fldChar w:fldCharType="separate"/>
        </w:r>
        <w:r>
          <w:t>13</w:t>
        </w:r>
        <w:r>
          <w:fldChar w:fldCharType="end"/>
        </w:r>
      </w:hyperlink>
    </w:p>
    <w:p>
      <w:pPr>
        <w:pStyle w:val="TOC2"/>
        <w:tabs>
          <w:tab w:val="right" w:leader="dot" w:pos="8306"/>
        </w:tabs>
      </w:pPr>
      <w:hyperlink w:anchor="_Toc4339" w:history="1">
        <w:r>
          <w:rPr>
            <w:rFonts w:ascii="仿宋" w:eastAsia="仿宋" w:hAnsi="仿宋" w:cs="仿宋" w:hint="eastAsia"/>
            <w:lang w:eastAsia="zh-CN"/>
          </w:rPr>
          <w:t>(四)、宏观经济影响分析</w:t>
        </w:r>
        <w:r>
          <w:tab/>
        </w:r>
        <w:r>
          <w:fldChar w:fldCharType="begin"/>
        </w:r>
        <w:r>
          <w:instrText xml:space="preserve"> PAGEREF _Toc4339 \h </w:instrText>
        </w:r>
        <w:r>
          <w:fldChar w:fldCharType="separate"/>
        </w:r>
        <w:r>
          <w:t>14</w:t>
        </w:r>
        <w:r>
          <w:fldChar w:fldCharType="end"/>
        </w:r>
      </w:hyperlink>
    </w:p>
    <w:p>
      <w:pPr>
        <w:pStyle w:val="TOC1"/>
        <w:tabs>
          <w:tab w:val="right" w:leader="dot" w:pos="8306"/>
        </w:tabs>
      </w:pPr>
      <w:hyperlink w:anchor="_Toc31365" w:history="1">
        <w:r>
          <w:rPr>
            <w:rFonts w:ascii="仿宋" w:eastAsia="仿宋" w:hAnsi="仿宋" w:cs="仿宋" w:hint="eastAsia"/>
            <w:lang w:eastAsia="zh-CN"/>
          </w:rPr>
          <w:t>四、温度仪表项目概论</w:t>
        </w:r>
        <w:r>
          <w:tab/>
        </w:r>
        <w:r>
          <w:fldChar w:fldCharType="begin"/>
        </w:r>
        <w:r>
          <w:instrText xml:space="preserve"> PAGEREF _Toc31365 \h </w:instrText>
        </w:r>
        <w:r>
          <w:fldChar w:fldCharType="separate"/>
        </w:r>
        <w:r>
          <w:t>15</w:t>
        </w:r>
        <w:r>
          <w:fldChar w:fldCharType="end"/>
        </w:r>
      </w:hyperlink>
    </w:p>
    <w:p>
      <w:pPr>
        <w:pStyle w:val="TOC2"/>
        <w:tabs>
          <w:tab w:val="right" w:leader="dot" w:pos="8306"/>
        </w:tabs>
      </w:pPr>
      <w:hyperlink w:anchor="_Toc548" w:history="1">
        <w:r>
          <w:rPr>
            <w:rFonts w:ascii="仿宋" w:eastAsia="仿宋" w:hAnsi="仿宋" w:cs="仿宋" w:hint="eastAsia"/>
            <w:lang w:eastAsia="zh-CN"/>
          </w:rPr>
          <w:t>(一)、项目申报单位概况</w:t>
        </w:r>
        <w:r>
          <w:tab/>
        </w:r>
        <w:r>
          <w:fldChar w:fldCharType="begin"/>
        </w:r>
        <w:r>
          <w:instrText xml:space="preserve"> PAGEREF _Toc548 \h </w:instrText>
        </w:r>
        <w:r>
          <w:fldChar w:fldCharType="separate"/>
        </w:r>
        <w:r>
          <w:t>15</w:t>
        </w:r>
        <w:r>
          <w:fldChar w:fldCharType="end"/>
        </w:r>
      </w:hyperlink>
    </w:p>
    <w:p>
      <w:pPr>
        <w:pStyle w:val="TOC2"/>
        <w:tabs>
          <w:tab w:val="right" w:leader="dot" w:pos="8306"/>
        </w:tabs>
      </w:pPr>
      <w:hyperlink w:anchor="_Toc7539" w:history="1">
        <w:r>
          <w:rPr>
            <w:rFonts w:ascii="仿宋" w:eastAsia="仿宋" w:hAnsi="仿宋" w:cs="仿宋" w:hint="eastAsia"/>
            <w:lang w:eastAsia="zh-CN"/>
          </w:rPr>
          <w:t>(二)、项目概况</w:t>
        </w:r>
        <w:r>
          <w:tab/>
        </w:r>
        <w:r>
          <w:fldChar w:fldCharType="begin"/>
        </w:r>
        <w:r>
          <w:instrText xml:space="preserve"> PAGEREF _Toc7539 \h </w:instrText>
        </w:r>
        <w:r>
          <w:fldChar w:fldCharType="separate"/>
        </w:r>
        <w:r>
          <w:t>16</w:t>
        </w:r>
        <w:r>
          <w:fldChar w:fldCharType="end"/>
        </w:r>
      </w:hyperlink>
    </w:p>
    <w:p>
      <w:pPr>
        <w:pStyle w:val="TOC1"/>
        <w:tabs>
          <w:tab w:val="right" w:leader="dot" w:pos="8306"/>
        </w:tabs>
      </w:pPr>
      <w:hyperlink w:anchor="_Toc30573" w:history="1">
        <w:r>
          <w:rPr>
            <w:rFonts w:ascii="仿宋" w:eastAsia="仿宋" w:hAnsi="仿宋" w:cs="仿宋" w:hint="eastAsia"/>
            <w:lang w:eastAsia="zh-CN"/>
          </w:rPr>
          <w:t>五、发展规划、产业政策和行业准入分析</w:t>
        </w:r>
        <w:r>
          <w:tab/>
        </w:r>
        <w:r>
          <w:fldChar w:fldCharType="begin"/>
        </w:r>
        <w:r>
          <w:instrText xml:space="preserve"> PAGEREF _Toc30573 \h </w:instrText>
        </w:r>
        <w:r>
          <w:fldChar w:fldCharType="separate"/>
        </w:r>
        <w:r>
          <w:t>19</w:t>
        </w:r>
        <w:r>
          <w:fldChar w:fldCharType="end"/>
        </w:r>
      </w:hyperlink>
    </w:p>
    <w:p>
      <w:pPr>
        <w:pStyle w:val="TOC2"/>
        <w:tabs>
          <w:tab w:val="right" w:leader="dot" w:pos="8306"/>
        </w:tabs>
      </w:pPr>
      <w:hyperlink w:anchor="_Toc24190" w:history="1">
        <w:r>
          <w:rPr>
            <w:rFonts w:ascii="仿宋" w:eastAsia="仿宋" w:hAnsi="仿宋" w:cs="仿宋" w:hint="eastAsia"/>
            <w:lang w:eastAsia="zh-CN"/>
          </w:rPr>
          <w:t>(一)、发展规划分析</w:t>
        </w:r>
        <w:r>
          <w:tab/>
        </w:r>
        <w:r>
          <w:fldChar w:fldCharType="begin"/>
        </w:r>
        <w:r>
          <w:instrText xml:space="preserve"> PAGEREF _Toc24190 \h </w:instrText>
        </w:r>
        <w:r>
          <w:fldChar w:fldCharType="separate"/>
        </w:r>
        <w:r>
          <w:t>19</w:t>
        </w:r>
        <w:r>
          <w:fldChar w:fldCharType="end"/>
        </w:r>
      </w:hyperlink>
    </w:p>
    <w:p>
      <w:pPr>
        <w:pStyle w:val="TOC2"/>
        <w:tabs>
          <w:tab w:val="right" w:leader="dot" w:pos="8306"/>
        </w:tabs>
      </w:pPr>
      <w:hyperlink w:anchor="_Toc8260" w:history="1">
        <w:r>
          <w:rPr>
            <w:rFonts w:ascii="仿宋" w:eastAsia="仿宋" w:hAnsi="仿宋" w:cs="仿宋" w:hint="eastAsia"/>
            <w:lang w:eastAsia="zh-CN"/>
          </w:rPr>
          <w:t>(二)、产业政策分析</w:t>
        </w:r>
        <w:r>
          <w:tab/>
        </w:r>
        <w:r>
          <w:fldChar w:fldCharType="begin"/>
        </w:r>
        <w:r>
          <w:instrText xml:space="preserve"> PAGEREF _Toc8260 \h </w:instrText>
        </w:r>
        <w:r>
          <w:fldChar w:fldCharType="separate"/>
        </w:r>
        <w:r>
          <w:t>21</w:t>
        </w:r>
        <w:r>
          <w:fldChar w:fldCharType="end"/>
        </w:r>
      </w:hyperlink>
    </w:p>
    <w:p>
      <w:pPr>
        <w:pStyle w:val="TOC2"/>
        <w:tabs>
          <w:tab w:val="right" w:leader="dot" w:pos="8306"/>
        </w:tabs>
      </w:pPr>
      <w:hyperlink w:anchor="_Toc13363" w:history="1">
        <w:r>
          <w:rPr>
            <w:rFonts w:ascii="仿宋" w:eastAsia="仿宋" w:hAnsi="仿宋" w:cs="仿宋" w:hint="eastAsia"/>
            <w:lang w:eastAsia="zh-CN"/>
          </w:rPr>
          <w:t>(三)、行业准入分析</w:t>
        </w:r>
        <w:r>
          <w:tab/>
        </w:r>
        <w:r>
          <w:fldChar w:fldCharType="begin"/>
        </w:r>
        <w:r>
          <w:instrText xml:space="preserve"> PAGEREF _Toc13363 \h </w:instrText>
        </w:r>
        <w:r>
          <w:fldChar w:fldCharType="separate"/>
        </w:r>
        <w:r>
          <w:t>22</w:t>
        </w:r>
        <w:r>
          <w:fldChar w:fldCharType="end"/>
        </w:r>
      </w:hyperlink>
    </w:p>
    <w:p>
      <w:pPr>
        <w:pStyle w:val="TOC1"/>
        <w:tabs>
          <w:tab w:val="right" w:leader="dot" w:pos="8306"/>
        </w:tabs>
      </w:pPr>
      <w:hyperlink w:anchor="_Toc29200" w:history="1">
        <w:r>
          <w:rPr>
            <w:rFonts w:ascii="仿宋" w:eastAsia="仿宋" w:hAnsi="仿宋" w:cs="仿宋" w:hint="eastAsia"/>
            <w:lang w:eastAsia="zh-CN"/>
          </w:rPr>
          <w:t>六、建设风险评估分析</w:t>
        </w:r>
        <w:r>
          <w:tab/>
        </w:r>
        <w:r>
          <w:fldChar w:fldCharType="begin"/>
        </w:r>
        <w:r>
          <w:instrText xml:space="preserve"> PAGEREF _Toc29200 \h </w:instrText>
        </w:r>
        <w:r>
          <w:fldChar w:fldCharType="separate"/>
        </w:r>
        <w:r>
          <w:t>24</w:t>
        </w:r>
        <w:r>
          <w:fldChar w:fldCharType="end"/>
        </w:r>
      </w:hyperlink>
    </w:p>
    <w:p>
      <w:pPr>
        <w:pStyle w:val="TOC2"/>
        <w:tabs>
          <w:tab w:val="right" w:leader="dot" w:pos="8306"/>
        </w:tabs>
      </w:pPr>
      <w:hyperlink w:anchor="_Toc31534" w:history="1">
        <w:r>
          <w:rPr>
            <w:rFonts w:ascii="仿宋" w:eastAsia="仿宋" w:hAnsi="仿宋" w:cs="仿宋" w:hint="eastAsia"/>
            <w:lang w:eastAsia="zh-CN"/>
          </w:rPr>
          <w:t>(一)、政策风险分析</w:t>
        </w:r>
        <w:r>
          <w:tab/>
        </w:r>
        <w:r>
          <w:fldChar w:fldCharType="begin"/>
        </w:r>
        <w:r>
          <w:instrText xml:space="preserve"> PAGEREF _Toc31534 \h </w:instrText>
        </w:r>
        <w:r>
          <w:fldChar w:fldCharType="separate"/>
        </w:r>
        <w:r>
          <w:t>24</w:t>
        </w:r>
        <w:r>
          <w:fldChar w:fldCharType="end"/>
        </w:r>
      </w:hyperlink>
    </w:p>
    <w:p>
      <w:pPr>
        <w:pStyle w:val="TOC2"/>
        <w:tabs>
          <w:tab w:val="right" w:leader="dot" w:pos="8306"/>
        </w:tabs>
      </w:pPr>
      <w:hyperlink w:anchor="_Toc18591" w:history="1">
        <w:r>
          <w:rPr>
            <w:rFonts w:ascii="仿宋" w:eastAsia="仿宋" w:hAnsi="仿宋" w:cs="仿宋" w:hint="eastAsia"/>
            <w:lang w:eastAsia="zh-CN"/>
          </w:rPr>
          <w:t>(二)、社会风险分析</w:t>
        </w:r>
        <w:r>
          <w:tab/>
        </w:r>
        <w:r>
          <w:fldChar w:fldCharType="begin"/>
        </w:r>
        <w:r>
          <w:instrText xml:space="preserve"> PAGEREF _Toc18591 \h </w:instrText>
        </w:r>
        <w:r>
          <w:fldChar w:fldCharType="separate"/>
        </w:r>
        <w:r>
          <w:t>25</w:t>
        </w:r>
        <w:r>
          <w:fldChar w:fldCharType="end"/>
        </w:r>
      </w:hyperlink>
    </w:p>
    <w:p>
      <w:pPr>
        <w:pStyle w:val="TOC2"/>
        <w:tabs>
          <w:tab w:val="right" w:leader="dot" w:pos="8306"/>
        </w:tabs>
      </w:pPr>
      <w:hyperlink w:anchor="_Toc21280" w:history="1">
        <w:r>
          <w:rPr>
            <w:rFonts w:ascii="仿宋" w:eastAsia="仿宋" w:hAnsi="仿宋" w:cs="仿宋" w:hint="eastAsia"/>
            <w:lang w:eastAsia="zh-CN"/>
          </w:rPr>
          <w:t>(三)、市场风险分析</w:t>
        </w:r>
        <w:r>
          <w:tab/>
        </w:r>
        <w:r>
          <w:fldChar w:fldCharType="begin"/>
        </w:r>
        <w:r>
          <w:instrText xml:space="preserve"> PAGEREF _Toc21280 \h </w:instrText>
        </w:r>
        <w:r>
          <w:fldChar w:fldCharType="separate"/>
        </w:r>
        <w:r>
          <w:t>27</w:t>
        </w:r>
        <w:r>
          <w:fldChar w:fldCharType="end"/>
        </w:r>
      </w:hyperlink>
    </w:p>
    <w:p>
      <w:pPr>
        <w:pStyle w:val="TOC2"/>
        <w:tabs>
          <w:tab w:val="right" w:leader="dot" w:pos="8306"/>
        </w:tabs>
      </w:pPr>
      <w:hyperlink w:anchor="_Toc5009" w:history="1">
        <w:r>
          <w:rPr>
            <w:rFonts w:ascii="仿宋" w:eastAsia="仿宋" w:hAnsi="仿宋" w:cs="仿宋" w:hint="eastAsia"/>
            <w:lang w:eastAsia="zh-CN"/>
          </w:rPr>
          <w:t>(四)、资金风险分析</w:t>
        </w:r>
        <w:r>
          <w:tab/>
        </w:r>
        <w:r>
          <w:fldChar w:fldCharType="begin"/>
        </w:r>
        <w:r>
          <w:instrText xml:space="preserve"> PAGEREF _Toc5009 \h </w:instrText>
        </w:r>
        <w:r>
          <w:fldChar w:fldCharType="separate"/>
        </w:r>
        <w:r>
          <w:t>27</w:t>
        </w:r>
        <w:r>
          <w:fldChar w:fldCharType="end"/>
        </w:r>
      </w:hyperlink>
    </w:p>
    <w:p>
      <w:pPr>
        <w:pStyle w:val="TOC2"/>
        <w:tabs>
          <w:tab w:val="right" w:leader="dot" w:pos="8306"/>
        </w:tabs>
      </w:pPr>
      <w:hyperlink w:anchor="_Toc18702" w:history="1">
        <w:r>
          <w:rPr>
            <w:rFonts w:ascii="仿宋" w:eastAsia="仿宋" w:hAnsi="仿宋" w:cs="仿宋" w:hint="eastAsia"/>
            <w:lang w:eastAsia="zh-CN"/>
          </w:rPr>
          <w:t>(五)、技术风险分析</w:t>
        </w:r>
        <w:r>
          <w:tab/>
        </w:r>
        <w:r>
          <w:fldChar w:fldCharType="begin"/>
        </w:r>
        <w:r>
          <w:instrText xml:space="preserve"> PAGEREF _Toc18702 \h </w:instrText>
        </w:r>
        <w:r>
          <w:fldChar w:fldCharType="separate"/>
        </w:r>
        <w:r>
          <w:t>28</w:t>
        </w:r>
        <w:r>
          <w:fldChar w:fldCharType="end"/>
        </w:r>
      </w:hyperlink>
    </w:p>
    <w:p>
      <w:pPr>
        <w:pStyle w:val="TOC2"/>
        <w:tabs>
          <w:tab w:val="right" w:leader="dot" w:pos="8306"/>
        </w:tabs>
      </w:pPr>
      <w:hyperlink w:anchor="_Toc16413" w:history="1">
        <w:r>
          <w:rPr>
            <w:rFonts w:ascii="仿宋" w:eastAsia="仿宋" w:hAnsi="仿宋" w:cs="仿宋" w:hint="eastAsia"/>
            <w:lang w:eastAsia="zh-CN"/>
          </w:rPr>
          <w:t>(六)、财务风险分析</w:t>
        </w:r>
        <w:r>
          <w:tab/>
        </w:r>
        <w:r>
          <w:fldChar w:fldCharType="begin"/>
        </w:r>
        <w:r>
          <w:instrText xml:space="preserve"> PAGEREF _Toc16413 \h </w:instrText>
        </w:r>
        <w:r>
          <w:fldChar w:fldCharType="separate"/>
        </w:r>
        <w:r>
          <w:t>30</w:t>
        </w:r>
        <w:r>
          <w:fldChar w:fldCharType="end"/>
        </w:r>
      </w:hyperlink>
    </w:p>
    <w:p>
      <w:pPr>
        <w:pStyle w:val="TOC2"/>
        <w:tabs>
          <w:tab w:val="right" w:leader="dot" w:pos="8306"/>
        </w:tabs>
      </w:pPr>
      <w:hyperlink w:anchor="_Toc24719" w:history="1">
        <w:r>
          <w:rPr>
            <w:rFonts w:ascii="仿宋" w:eastAsia="仿宋" w:hAnsi="仿宋" w:cs="仿宋" w:hint="eastAsia"/>
            <w:lang w:eastAsia="zh-CN"/>
          </w:rPr>
          <w:t>(七)、管理风险分析</w:t>
        </w:r>
        <w:r>
          <w:tab/>
        </w:r>
        <w:r>
          <w:fldChar w:fldCharType="begin"/>
        </w:r>
        <w:r>
          <w:instrText xml:space="preserve"> PAGEREF _Toc24719 \h </w:instrText>
        </w:r>
        <w:r>
          <w:fldChar w:fldCharType="separate"/>
        </w:r>
        <w:r>
          <w:t>31</w:t>
        </w:r>
        <w:r>
          <w:fldChar w:fldCharType="end"/>
        </w:r>
      </w:hyperlink>
    </w:p>
    <w:p>
      <w:pPr>
        <w:pStyle w:val="TOC2"/>
        <w:tabs>
          <w:tab w:val="right" w:leader="dot" w:pos="8306"/>
        </w:tabs>
      </w:pPr>
      <w:hyperlink w:anchor="_Toc18888" w:history="1">
        <w:r>
          <w:rPr>
            <w:rFonts w:ascii="仿宋" w:eastAsia="仿宋" w:hAnsi="仿宋" w:cs="仿宋" w:hint="eastAsia"/>
            <w:lang w:eastAsia="zh-CN"/>
          </w:rPr>
          <w:t>(八)、其它风险分析</w:t>
        </w:r>
        <w:r>
          <w:tab/>
        </w:r>
        <w:r>
          <w:fldChar w:fldCharType="begin"/>
        </w:r>
        <w:r>
          <w:instrText xml:space="preserve"> PAGEREF _Toc18888 \h </w:instrText>
        </w:r>
        <w:r>
          <w:fldChar w:fldCharType="separate"/>
        </w:r>
        <w:r>
          <w:t>33</w:t>
        </w:r>
        <w:r>
          <w:fldChar w:fldCharType="end"/>
        </w:r>
      </w:hyperlink>
    </w:p>
    <w:p>
      <w:pPr>
        <w:pStyle w:val="TOC2"/>
        <w:tabs>
          <w:tab w:val="right" w:leader="dot" w:pos="8306"/>
        </w:tabs>
      </w:pPr>
      <w:hyperlink w:anchor="_Toc23582" w:history="1">
        <w:r>
          <w:rPr>
            <w:rFonts w:ascii="仿宋" w:eastAsia="仿宋" w:hAnsi="仿宋" w:cs="仿宋" w:hint="eastAsia"/>
            <w:lang w:eastAsia="zh-CN"/>
          </w:rPr>
          <w:t>(九)、社会影响评估</w:t>
        </w:r>
        <w:r>
          <w:tab/>
        </w:r>
        <w:r>
          <w:fldChar w:fldCharType="begin"/>
        </w:r>
        <w:r>
          <w:instrText xml:space="preserve"> PAGEREF _Toc23582 \h </w:instrText>
        </w:r>
        <w:r>
          <w:fldChar w:fldCharType="separate"/>
        </w:r>
        <w:r>
          <w:t>34</w:t>
        </w:r>
        <w:r>
          <w:fldChar w:fldCharType="end"/>
        </w:r>
      </w:hyperlink>
    </w:p>
    <w:p>
      <w:pPr>
        <w:pStyle w:val="TOC1"/>
        <w:tabs>
          <w:tab w:val="right" w:leader="dot" w:pos="8306"/>
        </w:tabs>
      </w:pPr>
      <w:hyperlink w:anchor="_Toc29195" w:history="1">
        <w:r>
          <w:rPr>
            <w:rFonts w:ascii="仿宋" w:eastAsia="仿宋" w:hAnsi="仿宋" w:cs="仿宋" w:hint="eastAsia"/>
            <w:lang w:eastAsia="zh-CN"/>
          </w:rPr>
          <w:t>七、项目质量与标准</w:t>
        </w:r>
        <w:r>
          <w:tab/>
        </w:r>
        <w:r>
          <w:fldChar w:fldCharType="begin"/>
        </w:r>
        <w:r>
          <w:instrText xml:space="preserve"> PAGEREF _Toc29195 \h </w:instrText>
        </w:r>
        <w:r>
          <w:fldChar w:fldCharType="separate"/>
        </w:r>
        <w:r>
          <w:t>36</w:t>
        </w:r>
        <w:r>
          <w:fldChar w:fldCharType="end"/>
        </w:r>
      </w:hyperlink>
    </w:p>
    <w:p>
      <w:pPr>
        <w:pStyle w:val="TOC2"/>
        <w:tabs>
          <w:tab w:val="right" w:leader="dot" w:pos="8306"/>
        </w:tabs>
      </w:pPr>
      <w:hyperlink w:anchor="_Toc25773" w:history="1">
        <w:r>
          <w:rPr>
            <w:rFonts w:ascii="仿宋" w:eastAsia="仿宋" w:hAnsi="仿宋" w:cs="仿宋" w:hint="eastAsia"/>
            <w:lang w:eastAsia="zh-CN"/>
          </w:rPr>
          <w:t>(一)、质量保障体系</w:t>
        </w:r>
        <w:r>
          <w:tab/>
        </w:r>
        <w:r>
          <w:fldChar w:fldCharType="begin"/>
        </w:r>
        <w:r>
          <w:instrText xml:space="preserve"> PAGEREF _Toc25773 \h </w:instrText>
        </w:r>
        <w:r>
          <w:fldChar w:fldCharType="separate"/>
        </w:r>
        <w:r>
          <w:t>36</w:t>
        </w:r>
        <w:r>
          <w:fldChar w:fldCharType="end"/>
        </w:r>
      </w:hyperlink>
    </w:p>
    <w:p>
      <w:pPr>
        <w:pStyle w:val="TOC2"/>
        <w:tabs>
          <w:tab w:val="right" w:leader="dot" w:pos="8306"/>
        </w:tabs>
      </w:pPr>
      <w:hyperlink w:anchor="_Toc24060" w:history="1">
        <w:r>
          <w:rPr>
            <w:rFonts w:ascii="仿宋" w:eastAsia="仿宋" w:hAnsi="仿宋" w:cs="仿宋" w:hint="eastAsia"/>
            <w:lang w:eastAsia="zh-CN"/>
          </w:rPr>
          <w:t>(二)、标准化作业流程</w:t>
        </w:r>
        <w:r>
          <w:tab/>
        </w:r>
        <w:r>
          <w:fldChar w:fldCharType="begin"/>
        </w:r>
        <w:r>
          <w:instrText xml:space="preserve"> PAGEREF _Toc24060 \h </w:instrText>
        </w:r>
        <w:r>
          <w:fldChar w:fldCharType="separate"/>
        </w:r>
        <w:r>
          <w:t>38</w:t>
        </w:r>
        <w:r>
          <w:fldChar w:fldCharType="end"/>
        </w:r>
      </w:hyperlink>
    </w:p>
    <w:p>
      <w:pPr>
        <w:pStyle w:val="TOC2"/>
        <w:tabs>
          <w:tab w:val="right" w:leader="dot" w:pos="8306"/>
        </w:tabs>
      </w:pPr>
      <w:hyperlink w:anchor="_Toc29470" w:history="1">
        <w:r>
          <w:rPr>
            <w:rFonts w:ascii="仿宋" w:eastAsia="仿宋" w:hAnsi="仿宋" w:cs="仿宋" w:hint="eastAsia"/>
            <w:lang w:eastAsia="zh-CN"/>
          </w:rPr>
          <w:t>(三)、质量监控与评估</w:t>
        </w:r>
        <w:r>
          <w:tab/>
        </w:r>
        <w:r>
          <w:fldChar w:fldCharType="begin"/>
        </w:r>
        <w:r>
          <w:instrText xml:space="preserve"> PAGEREF _Toc29470 \h </w:instrText>
        </w:r>
        <w:r>
          <w:fldChar w:fldCharType="separate"/>
        </w:r>
        <w:r>
          <w:t>39</w:t>
        </w:r>
        <w:r>
          <w:fldChar w:fldCharType="end"/>
        </w:r>
      </w:hyperlink>
    </w:p>
    <w:p>
      <w:pPr>
        <w:pStyle w:val="TOC2"/>
        <w:tabs>
          <w:tab w:val="right" w:leader="dot" w:pos="8306"/>
        </w:tabs>
      </w:pPr>
      <w:hyperlink w:anchor="_Toc4728" w:history="1">
        <w:r>
          <w:rPr>
            <w:rFonts w:ascii="仿宋" w:eastAsia="仿宋" w:hAnsi="仿宋" w:cs="仿宋" w:hint="eastAsia"/>
            <w:lang w:eastAsia="zh-CN"/>
          </w:rPr>
          <w:t>(四)、质量改进计划</w:t>
        </w:r>
        <w:r>
          <w:tab/>
        </w:r>
        <w:r>
          <w:fldChar w:fldCharType="begin"/>
        </w:r>
        <w:r>
          <w:instrText xml:space="preserve"> PAGEREF _Toc4728 \h </w:instrText>
        </w:r>
        <w:r>
          <w:fldChar w:fldCharType="separate"/>
        </w:r>
        <w:r>
          <w:t>40</w:t>
        </w:r>
        <w:r>
          <w:fldChar w:fldCharType="end"/>
        </w:r>
      </w:hyperlink>
    </w:p>
    <w:p>
      <w:pPr>
        <w:pStyle w:val="TOC1"/>
        <w:tabs>
          <w:tab w:val="right" w:leader="dot" w:pos="8306"/>
        </w:tabs>
      </w:pPr>
      <w:hyperlink w:anchor="_Toc12888" w:history="1">
        <w:r>
          <w:rPr>
            <w:rFonts w:ascii="仿宋" w:eastAsia="仿宋" w:hAnsi="仿宋" w:cs="仿宋" w:hint="eastAsia"/>
            <w:lang w:eastAsia="zh-CN"/>
          </w:rPr>
          <w:t>八、经济效益与社会效益优化</w:t>
        </w:r>
        <w:r>
          <w:tab/>
        </w:r>
        <w:r>
          <w:fldChar w:fldCharType="begin"/>
        </w:r>
        <w:r>
          <w:instrText xml:space="preserve"> PAGEREF _Toc12888 \h </w:instrText>
        </w:r>
        <w:r>
          <w:fldChar w:fldCharType="separate"/>
        </w:r>
        <w:r>
          <w:t>42</w:t>
        </w:r>
        <w:r>
          <w:fldChar w:fldCharType="end"/>
        </w:r>
      </w:hyperlink>
    </w:p>
    <w:p>
      <w:pPr>
        <w:pStyle w:val="TOC2"/>
        <w:tabs>
          <w:tab w:val="right" w:leader="dot" w:pos="8306"/>
        </w:tabs>
      </w:pPr>
      <w:hyperlink w:anchor="_Toc19040" w:history="1">
        <w:r>
          <w:rPr>
            <w:rFonts w:ascii="仿宋" w:eastAsia="仿宋" w:hAnsi="仿宋" w:cs="仿宋" w:hint="eastAsia"/>
            <w:lang w:eastAsia="zh-CN"/>
          </w:rPr>
          <w:t>(一)、经济效益提升策略</w:t>
        </w:r>
        <w:r>
          <w:tab/>
        </w:r>
        <w:r>
          <w:fldChar w:fldCharType="begin"/>
        </w:r>
        <w:r>
          <w:instrText xml:space="preserve"> PAGEREF _Toc19040 \h </w:instrText>
        </w:r>
        <w:r>
          <w:fldChar w:fldCharType="separate"/>
        </w:r>
        <w:r>
          <w:t>42</w:t>
        </w:r>
        <w:r>
          <w:fldChar w:fldCharType="end"/>
        </w:r>
      </w:hyperlink>
    </w:p>
    <w:p>
      <w:pPr>
        <w:pStyle w:val="TOC2"/>
        <w:tabs>
          <w:tab w:val="right" w:leader="dot" w:pos="8306"/>
        </w:tabs>
      </w:pPr>
      <w:hyperlink w:anchor="_Toc1793" w:history="1">
        <w:r>
          <w:rPr>
            <w:rFonts w:ascii="仿宋" w:eastAsia="仿宋" w:hAnsi="仿宋" w:cs="仿宋" w:hint="eastAsia"/>
            <w:lang w:eastAsia="zh-CN"/>
          </w:rPr>
          <w:t>(二)、社会效益增强方案</w:t>
        </w:r>
        <w:r>
          <w:tab/>
        </w:r>
        <w:r>
          <w:fldChar w:fldCharType="begin"/>
        </w:r>
        <w:r>
          <w:instrText xml:space="preserve"> PAGEREF _Toc1793 \h </w:instrText>
        </w:r>
        <w:r>
          <w:fldChar w:fldCharType="separate"/>
        </w:r>
        <w:r>
          <w:t>43</w:t>
        </w:r>
        <w:r>
          <w:fldChar w:fldCharType="end"/>
        </w:r>
      </w:hyperlink>
    </w:p>
    <w:p>
      <w:pPr>
        <w:pStyle w:val="TOC1"/>
        <w:tabs>
          <w:tab w:val="right" w:leader="dot" w:pos="8306"/>
        </w:tabs>
      </w:pPr>
      <w:hyperlink w:anchor="_Toc16351" w:history="1">
        <w:r>
          <w:rPr>
            <w:rFonts w:ascii="仿宋" w:eastAsia="仿宋" w:hAnsi="仿宋" w:cs="仿宋" w:hint="eastAsia"/>
            <w:lang w:eastAsia="zh-CN"/>
          </w:rPr>
          <w:t>九、客户关系管理与市场拓展</w:t>
        </w:r>
        <w:r>
          <w:tab/>
        </w:r>
        <w:r>
          <w:fldChar w:fldCharType="begin"/>
        </w:r>
        <w:r>
          <w:instrText xml:space="preserve"> PAGEREF _Toc16351 \h </w:instrText>
        </w:r>
        <w:r>
          <w:fldChar w:fldCharType="separate"/>
        </w:r>
        <w:r>
          <w:t>44</w:t>
        </w:r>
        <w:r>
          <w:fldChar w:fldCharType="end"/>
        </w:r>
      </w:hyperlink>
    </w:p>
    <w:p>
      <w:pPr>
        <w:pStyle w:val="TOC2"/>
        <w:tabs>
          <w:tab w:val="right" w:leader="dot" w:pos="8306"/>
        </w:tabs>
      </w:pPr>
      <w:hyperlink w:anchor="_Toc4659" w:history="1">
        <w:r>
          <w:rPr>
            <w:rFonts w:ascii="仿宋" w:eastAsia="仿宋" w:hAnsi="仿宋" w:cs="仿宋" w:hint="eastAsia"/>
            <w:lang w:eastAsia="zh-CN"/>
          </w:rPr>
          <w:t>(一)、客户关系管理策略</w:t>
        </w:r>
        <w:r>
          <w:tab/>
        </w:r>
        <w:r>
          <w:fldChar w:fldCharType="begin"/>
        </w:r>
        <w:r>
          <w:instrText xml:space="preserve"> PAGEREF _Toc4659 \h </w:instrText>
        </w:r>
        <w:r>
          <w:fldChar w:fldCharType="separate"/>
        </w:r>
        <w:r>
          <w:t>44</w:t>
        </w:r>
        <w:r>
          <w:fldChar w:fldCharType="end"/>
        </w:r>
      </w:hyperlink>
    </w:p>
    <w:p>
      <w:pPr>
        <w:pStyle w:val="TOC2"/>
        <w:tabs>
          <w:tab w:val="right" w:leader="dot" w:pos="8306"/>
        </w:tabs>
      </w:pPr>
      <w:hyperlink w:anchor="_Toc2269" w:history="1">
        <w:r>
          <w:rPr>
            <w:rFonts w:ascii="仿宋" w:eastAsia="仿宋" w:hAnsi="仿宋" w:cs="仿宋" w:hint="eastAsia"/>
            <w:lang w:eastAsia="zh-CN"/>
          </w:rPr>
          <w:t>(二)、市场拓展方案</w:t>
        </w:r>
        <w:r>
          <w:tab/>
        </w:r>
        <w:r>
          <w:fldChar w:fldCharType="begin"/>
        </w:r>
        <w:r>
          <w:instrText xml:space="preserve"> PAGEREF _Toc2269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19" w:history="1">
        <w:r>
          <w:rPr>
            <w:rFonts w:ascii="仿宋" w:eastAsia="仿宋" w:hAnsi="仿宋" w:cs="仿宋" w:hint="eastAsia"/>
            <w:lang w:eastAsia="zh-CN"/>
          </w:rPr>
          <w:t>十、安全与应急管理</w:t>
        </w:r>
        <w:r>
          <w:tab/>
        </w:r>
        <w:r>
          <w:fldChar w:fldCharType="begin"/>
        </w:r>
        <w:r>
          <w:instrText xml:space="preserve"> PAGEREF _Toc28319 \h </w:instrText>
        </w:r>
        <w:r>
          <w:fldChar w:fldCharType="separate"/>
        </w:r>
        <w:r>
          <w:t>46</w:t>
        </w:r>
        <w:r>
          <w:fldChar w:fldCharType="end"/>
        </w:r>
      </w:hyperlink>
    </w:p>
    <w:p>
      <w:pPr>
        <w:pStyle w:val="TOC2"/>
        <w:tabs>
          <w:tab w:val="right" w:leader="dot" w:pos="8306"/>
        </w:tabs>
      </w:pPr>
      <w:hyperlink w:anchor="_Toc26631" w:history="1">
        <w:r>
          <w:rPr>
            <w:rFonts w:ascii="仿宋" w:eastAsia="仿宋" w:hAnsi="仿宋" w:cs="仿宋" w:hint="eastAsia"/>
            <w:lang w:eastAsia="zh-CN"/>
          </w:rPr>
          <w:t>(一)、安全生产管理</w:t>
        </w:r>
        <w:r>
          <w:tab/>
        </w:r>
        <w:r>
          <w:fldChar w:fldCharType="begin"/>
        </w:r>
        <w:r>
          <w:instrText xml:space="preserve"> PAGEREF _Toc26631 \h </w:instrText>
        </w:r>
        <w:r>
          <w:fldChar w:fldCharType="separate"/>
        </w:r>
        <w:r>
          <w:t>46</w:t>
        </w:r>
        <w:r>
          <w:fldChar w:fldCharType="end"/>
        </w:r>
      </w:hyperlink>
    </w:p>
    <w:p>
      <w:pPr>
        <w:pStyle w:val="TOC2"/>
        <w:tabs>
          <w:tab w:val="right" w:leader="dot" w:pos="8306"/>
        </w:tabs>
      </w:pPr>
      <w:hyperlink w:anchor="_Toc9209" w:history="1">
        <w:r>
          <w:rPr>
            <w:rFonts w:ascii="仿宋" w:eastAsia="仿宋" w:hAnsi="仿宋" w:cs="仿宋" w:hint="eastAsia"/>
            <w:lang w:eastAsia="zh-CN"/>
          </w:rPr>
          <w:t>(二)、应急预案与响应</w:t>
        </w:r>
        <w:r>
          <w:tab/>
        </w:r>
        <w:r>
          <w:fldChar w:fldCharType="begin"/>
        </w:r>
        <w:r>
          <w:instrText xml:space="preserve"> PAGEREF _Toc9209 \h </w:instrText>
        </w:r>
        <w:r>
          <w:fldChar w:fldCharType="separate"/>
        </w:r>
        <w:r>
          <w:t>47</w:t>
        </w:r>
        <w:r>
          <w:fldChar w:fldCharType="end"/>
        </w:r>
      </w:hyperlink>
    </w:p>
    <w:p>
      <w:pPr>
        <w:pStyle w:val="TOC1"/>
        <w:tabs>
          <w:tab w:val="right" w:leader="dot" w:pos="8306"/>
        </w:tabs>
      </w:pPr>
      <w:hyperlink w:anchor="_Toc16146" w:history="1">
        <w:r>
          <w:rPr>
            <w:rFonts w:ascii="仿宋" w:eastAsia="仿宋" w:hAnsi="仿宋" w:cs="仿宋" w:hint="eastAsia"/>
            <w:lang w:eastAsia="zh-CN"/>
          </w:rPr>
          <w:t>十一、项目进度计划</w:t>
        </w:r>
        <w:r>
          <w:tab/>
        </w:r>
        <w:r>
          <w:fldChar w:fldCharType="begin"/>
        </w:r>
        <w:r>
          <w:instrText xml:space="preserve"> PAGEREF _Toc16146 \h </w:instrText>
        </w:r>
        <w:r>
          <w:fldChar w:fldCharType="separate"/>
        </w:r>
        <w:r>
          <w:t>49</w:t>
        </w:r>
        <w:r>
          <w:fldChar w:fldCharType="end"/>
        </w:r>
      </w:hyperlink>
    </w:p>
    <w:p>
      <w:pPr>
        <w:pStyle w:val="TOC2"/>
        <w:tabs>
          <w:tab w:val="right" w:leader="dot" w:pos="8306"/>
        </w:tabs>
      </w:pPr>
      <w:hyperlink w:anchor="_Toc27306" w:history="1">
        <w:r>
          <w:rPr>
            <w:rFonts w:ascii="仿宋" w:eastAsia="仿宋" w:hAnsi="仿宋" w:cs="仿宋" w:hint="eastAsia"/>
            <w:lang w:eastAsia="zh-CN"/>
          </w:rPr>
          <w:t>(一)、建设周期</w:t>
        </w:r>
        <w:r>
          <w:tab/>
        </w:r>
        <w:r>
          <w:fldChar w:fldCharType="begin"/>
        </w:r>
        <w:r>
          <w:instrText xml:space="preserve"> PAGEREF _Toc27306 \h </w:instrText>
        </w:r>
        <w:r>
          <w:fldChar w:fldCharType="separate"/>
        </w:r>
        <w:r>
          <w:t>49</w:t>
        </w:r>
        <w:r>
          <w:fldChar w:fldCharType="end"/>
        </w:r>
      </w:hyperlink>
    </w:p>
    <w:p>
      <w:pPr>
        <w:pStyle w:val="TOC2"/>
        <w:tabs>
          <w:tab w:val="right" w:leader="dot" w:pos="8306"/>
        </w:tabs>
      </w:pPr>
      <w:hyperlink w:anchor="_Toc29736" w:history="1">
        <w:r>
          <w:rPr>
            <w:rFonts w:ascii="仿宋" w:eastAsia="仿宋" w:hAnsi="仿宋" w:cs="仿宋" w:hint="eastAsia"/>
            <w:lang w:eastAsia="zh-CN"/>
          </w:rPr>
          <w:t>(二)、建设进度</w:t>
        </w:r>
        <w:r>
          <w:tab/>
        </w:r>
        <w:r>
          <w:fldChar w:fldCharType="begin"/>
        </w:r>
        <w:r>
          <w:instrText xml:space="preserve"> PAGEREF _Toc29736 \h </w:instrText>
        </w:r>
        <w:r>
          <w:fldChar w:fldCharType="separate"/>
        </w:r>
        <w:r>
          <w:t>49</w:t>
        </w:r>
        <w:r>
          <w:fldChar w:fldCharType="end"/>
        </w:r>
      </w:hyperlink>
    </w:p>
    <w:p>
      <w:pPr>
        <w:pStyle w:val="TOC2"/>
        <w:tabs>
          <w:tab w:val="right" w:leader="dot" w:pos="8306"/>
        </w:tabs>
      </w:pPr>
      <w:hyperlink w:anchor="_Toc27153" w:history="1">
        <w:r>
          <w:rPr>
            <w:rFonts w:ascii="仿宋" w:eastAsia="仿宋" w:hAnsi="仿宋" w:cs="仿宋" w:hint="eastAsia"/>
            <w:lang w:eastAsia="zh-CN"/>
          </w:rPr>
          <w:t>(三)、进度安排注意事项</w:t>
        </w:r>
        <w:r>
          <w:tab/>
        </w:r>
        <w:r>
          <w:fldChar w:fldCharType="begin"/>
        </w:r>
        <w:r>
          <w:instrText xml:space="preserve"> PAGEREF _Toc27153 \h </w:instrText>
        </w:r>
        <w:r>
          <w:fldChar w:fldCharType="separate"/>
        </w:r>
        <w:r>
          <w:t>51</w:t>
        </w:r>
        <w:r>
          <w:fldChar w:fldCharType="end"/>
        </w:r>
      </w:hyperlink>
    </w:p>
    <w:p>
      <w:pPr>
        <w:pStyle w:val="TOC2"/>
        <w:tabs>
          <w:tab w:val="right" w:leader="dot" w:pos="8306"/>
        </w:tabs>
      </w:pPr>
      <w:hyperlink w:anchor="_Toc27546" w:history="1">
        <w:r>
          <w:rPr>
            <w:rFonts w:ascii="仿宋" w:eastAsia="仿宋" w:hAnsi="仿宋" w:cs="仿宋" w:hint="eastAsia"/>
            <w:lang w:eastAsia="zh-CN"/>
          </w:rPr>
          <w:t>(四)、人力资源配置</w:t>
        </w:r>
        <w:r>
          <w:tab/>
        </w:r>
        <w:r>
          <w:fldChar w:fldCharType="begin"/>
        </w:r>
        <w:r>
          <w:instrText xml:space="preserve"> PAGEREF _Toc27546 \h </w:instrText>
        </w:r>
        <w:r>
          <w:fldChar w:fldCharType="separate"/>
        </w:r>
        <w:r>
          <w:t>52</w:t>
        </w:r>
        <w:r>
          <w:fldChar w:fldCharType="end"/>
        </w:r>
      </w:hyperlink>
    </w:p>
    <w:p>
      <w:pPr>
        <w:pStyle w:val="TOC2"/>
        <w:tabs>
          <w:tab w:val="right" w:leader="dot" w:pos="8306"/>
        </w:tabs>
      </w:pPr>
      <w:hyperlink w:anchor="_Toc11747" w:history="1">
        <w:r>
          <w:rPr>
            <w:rFonts w:ascii="仿宋" w:eastAsia="仿宋" w:hAnsi="仿宋" w:cs="仿宋" w:hint="eastAsia"/>
            <w:lang w:eastAsia="zh-CN"/>
          </w:rPr>
          <w:t>(五)、员工培训</w:t>
        </w:r>
        <w:r>
          <w:tab/>
        </w:r>
        <w:r>
          <w:fldChar w:fldCharType="begin"/>
        </w:r>
        <w:r>
          <w:instrText xml:space="preserve"> PAGEREF _Toc11747 \h </w:instrText>
        </w:r>
        <w:r>
          <w:fldChar w:fldCharType="separate"/>
        </w:r>
        <w:r>
          <w:t>54</w:t>
        </w:r>
        <w:r>
          <w:fldChar w:fldCharType="end"/>
        </w:r>
      </w:hyperlink>
    </w:p>
    <w:p>
      <w:pPr>
        <w:pStyle w:val="TOC2"/>
        <w:tabs>
          <w:tab w:val="right" w:leader="dot" w:pos="8306"/>
        </w:tabs>
      </w:pPr>
      <w:hyperlink w:anchor="_Toc79" w:history="1">
        <w:r>
          <w:rPr>
            <w:rFonts w:ascii="仿宋" w:eastAsia="仿宋" w:hAnsi="仿宋" w:cs="仿宋" w:hint="eastAsia"/>
            <w:lang w:eastAsia="zh-CN"/>
          </w:rPr>
          <w:t>(六)、项目实施保障</w:t>
        </w:r>
        <w:r>
          <w:tab/>
        </w:r>
        <w:r>
          <w:fldChar w:fldCharType="begin"/>
        </w:r>
        <w:r>
          <w:instrText xml:space="preserve"> PAGEREF _Toc79 \h </w:instrText>
        </w:r>
        <w:r>
          <w:fldChar w:fldCharType="separate"/>
        </w:r>
        <w:r>
          <w:t>55</w:t>
        </w:r>
        <w:r>
          <w:fldChar w:fldCharType="end"/>
        </w:r>
      </w:hyperlink>
    </w:p>
    <w:p>
      <w:pPr>
        <w:pStyle w:val="TOC2"/>
        <w:tabs>
          <w:tab w:val="right" w:leader="dot" w:pos="8306"/>
        </w:tabs>
      </w:pPr>
      <w:hyperlink w:anchor="_Toc13155" w:history="1">
        <w:r>
          <w:rPr>
            <w:rFonts w:ascii="仿宋" w:eastAsia="仿宋" w:hAnsi="仿宋" w:cs="仿宋" w:hint="eastAsia"/>
            <w:lang w:eastAsia="zh-CN"/>
          </w:rPr>
          <w:t>(七)、安全规范管理</w:t>
        </w:r>
        <w:r>
          <w:tab/>
        </w:r>
        <w:r>
          <w:fldChar w:fldCharType="begin"/>
        </w:r>
        <w:r>
          <w:instrText xml:space="preserve"> PAGEREF _Toc13155 \h </w:instrText>
        </w:r>
        <w:r>
          <w:fldChar w:fldCharType="separate"/>
        </w:r>
        <w:r>
          <w:t>55</w:t>
        </w:r>
        <w:r>
          <w:fldChar w:fldCharType="end"/>
        </w:r>
      </w:hyperlink>
    </w:p>
    <w:p>
      <w:pPr>
        <w:pStyle w:val="TOC1"/>
        <w:tabs>
          <w:tab w:val="right" w:leader="dot" w:pos="8306"/>
        </w:tabs>
      </w:pPr>
      <w:hyperlink w:anchor="_Toc30861" w:history="1">
        <w:r>
          <w:rPr>
            <w:rFonts w:ascii="仿宋" w:eastAsia="仿宋" w:hAnsi="仿宋" w:cs="仿宋" w:hint="eastAsia"/>
            <w:lang w:eastAsia="zh-CN"/>
          </w:rPr>
          <w:t>十二、资金管理与财务规划</w:t>
        </w:r>
        <w:r>
          <w:tab/>
        </w:r>
        <w:r>
          <w:fldChar w:fldCharType="begin"/>
        </w:r>
        <w:r>
          <w:instrText xml:space="preserve"> PAGEREF _Toc30861 \h </w:instrText>
        </w:r>
        <w:r>
          <w:fldChar w:fldCharType="separate"/>
        </w:r>
        <w:r>
          <w:t>57</w:t>
        </w:r>
        <w:r>
          <w:fldChar w:fldCharType="end"/>
        </w:r>
      </w:hyperlink>
    </w:p>
    <w:p>
      <w:pPr>
        <w:pStyle w:val="TOC2"/>
        <w:tabs>
          <w:tab w:val="right" w:leader="dot" w:pos="8306"/>
        </w:tabs>
      </w:pPr>
      <w:hyperlink w:anchor="_Toc13709" w:history="1">
        <w:r>
          <w:rPr>
            <w:rFonts w:ascii="仿宋" w:eastAsia="仿宋" w:hAnsi="仿宋" w:cs="仿宋" w:hint="eastAsia"/>
            <w:lang w:eastAsia="zh-CN"/>
          </w:rPr>
          <w:t>(一)、项目资金来源与筹措</w:t>
        </w:r>
        <w:r>
          <w:tab/>
        </w:r>
        <w:r>
          <w:fldChar w:fldCharType="begin"/>
        </w:r>
        <w:r>
          <w:instrText xml:space="preserve"> PAGEREF _Toc13709 \h </w:instrText>
        </w:r>
        <w:r>
          <w:fldChar w:fldCharType="separate"/>
        </w:r>
        <w:r>
          <w:t>57</w:t>
        </w:r>
        <w:r>
          <w:fldChar w:fldCharType="end"/>
        </w:r>
      </w:hyperlink>
    </w:p>
    <w:p>
      <w:pPr>
        <w:pStyle w:val="TOC2"/>
        <w:tabs>
          <w:tab w:val="right" w:leader="dot" w:pos="8306"/>
        </w:tabs>
      </w:pPr>
      <w:hyperlink w:anchor="_Toc8707" w:history="1">
        <w:r>
          <w:rPr>
            <w:rFonts w:ascii="仿宋" w:eastAsia="仿宋" w:hAnsi="仿宋" w:cs="仿宋" w:hint="eastAsia"/>
            <w:lang w:eastAsia="zh-CN"/>
          </w:rPr>
          <w:t>(二)、资金使用与监管</w:t>
        </w:r>
        <w:r>
          <w:tab/>
        </w:r>
        <w:r>
          <w:fldChar w:fldCharType="begin"/>
        </w:r>
        <w:r>
          <w:instrText xml:space="preserve"> PAGEREF _Toc8707 \h </w:instrText>
        </w:r>
        <w:r>
          <w:fldChar w:fldCharType="separate"/>
        </w:r>
        <w:r>
          <w:t>58</w:t>
        </w:r>
        <w:r>
          <w:fldChar w:fldCharType="end"/>
        </w:r>
      </w:hyperlink>
    </w:p>
    <w:p>
      <w:pPr>
        <w:pStyle w:val="TOC2"/>
        <w:tabs>
          <w:tab w:val="right" w:leader="dot" w:pos="8306"/>
        </w:tabs>
      </w:pPr>
      <w:hyperlink w:anchor="_Toc22379" w:history="1">
        <w:r>
          <w:rPr>
            <w:rFonts w:ascii="仿宋" w:eastAsia="仿宋" w:hAnsi="仿宋" w:cs="仿宋" w:hint="eastAsia"/>
            <w:lang w:eastAsia="zh-CN"/>
          </w:rPr>
          <w:t>(三)、财务规划与预测</w:t>
        </w:r>
        <w:r>
          <w:tab/>
        </w:r>
        <w:r>
          <w:fldChar w:fldCharType="begin"/>
        </w:r>
        <w:r>
          <w:instrText xml:space="preserve"> PAGEREF _Toc22379 \h </w:instrText>
        </w:r>
        <w:r>
          <w:fldChar w:fldCharType="separate"/>
        </w:r>
        <w:r>
          <w:t>59</w:t>
        </w:r>
        <w:r>
          <w:fldChar w:fldCharType="end"/>
        </w:r>
      </w:hyperlink>
    </w:p>
    <w:p>
      <w:pPr>
        <w:pStyle w:val="TOC1"/>
        <w:tabs>
          <w:tab w:val="right" w:leader="dot" w:pos="8306"/>
        </w:tabs>
      </w:pPr>
      <w:hyperlink w:anchor="_Toc22345" w:history="1">
        <w:r>
          <w:rPr>
            <w:rFonts w:ascii="仿宋" w:eastAsia="仿宋" w:hAnsi="仿宋" w:cs="仿宋" w:hint="eastAsia"/>
            <w:lang w:eastAsia="zh-CN"/>
          </w:rPr>
          <w:t>十三、产业协同与集群发展</w:t>
        </w:r>
        <w:r>
          <w:tab/>
        </w:r>
        <w:r>
          <w:fldChar w:fldCharType="begin"/>
        </w:r>
        <w:r>
          <w:instrText xml:space="preserve"> PAGEREF _Toc22345 \h </w:instrText>
        </w:r>
        <w:r>
          <w:fldChar w:fldCharType="separate"/>
        </w:r>
        <w:r>
          <w:t>60</w:t>
        </w:r>
        <w:r>
          <w:fldChar w:fldCharType="end"/>
        </w:r>
      </w:hyperlink>
    </w:p>
    <w:p>
      <w:pPr>
        <w:pStyle w:val="TOC2"/>
        <w:tabs>
          <w:tab w:val="right" w:leader="dot" w:pos="8306"/>
        </w:tabs>
      </w:pPr>
      <w:hyperlink w:anchor="_Toc1570" w:history="1">
        <w:r>
          <w:rPr>
            <w:rFonts w:ascii="仿宋" w:eastAsia="仿宋" w:hAnsi="仿宋" w:cs="仿宋" w:hint="eastAsia"/>
            <w:lang w:eastAsia="zh-CN"/>
          </w:rPr>
          <w:t>(一)、产业协同机制建设</w:t>
        </w:r>
        <w:r>
          <w:tab/>
        </w:r>
        <w:r>
          <w:fldChar w:fldCharType="begin"/>
        </w:r>
        <w:r>
          <w:instrText xml:space="preserve"> PAGEREF _Toc1570 \h </w:instrText>
        </w:r>
        <w:r>
          <w:fldChar w:fldCharType="separate"/>
        </w:r>
        <w:r>
          <w:t>60</w:t>
        </w:r>
        <w:r>
          <w:fldChar w:fldCharType="end"/>
        </w:r>
      </w:hyperlink>
    </w:p>
    <w:p>
      <w:pPr>
        <w:pStyle w:val="TOC2"/>
        <w:tabs>
          <w:tab w:val="right" w:leader="dot" w:pos="8306"/>
        </w:tabs>
      </w:pPr>
      <w:hyperlink w:anchor="_Toc553" w:history="1">
        <w:r>
          <w:rPr>
            <w:rFonts w:ascii="仿宋" w:eastAsia="仿宋" w:hAnsi="仿宋" w:cs="仿宋" w:hint="eastAsia"/>
            <w:lang w:eastAsia="zh-CN"/>
          </w:rPr>
          <w:t>(二)、产业集群培育与发展</w:t>
        </w:r>
        <w:r>
          <w:tab/>
        </w:r>
        <w:r>
          <w:fldChar w:fldCharType="begin"/>
        </w:r>
        <w:r>
          <w:instrText xml:space="preserve"> PAGEREF _Toc553 \h </w:instrText>
        </w:r>
        <w:r>
          <w:fldChar w:fldCharType="separate"/>
        </w:r>
        <w:r>
          <w:t>62</w:t>
        </w:r>
        <w:r>
          <w:fldChar w:fldCharType="end"/>
        </w:r>
      </w:hyperlink>
    </w:p>
    <w:p>
      <w:pPr>
        <w:pStyle w:val="TOC1"/>
        <w:tabs>
          <w:tab w:val="right" w:leader="dot" w:pos="8306"/>
        </w:tabs>
      </w:pPr>
      <w:hyperlink w:anchor="_Toc30859" w:history="1">
        <w:r>
          <w:rPr>
            <w:rFonts w:ascii="仿宋" w:eastAsia="仿宋" w:hAnsi="仿宋" w:cs="仿宋" w:hint="eastAsia"/>
            <w:lang w:eastAsia="zh-CN"/>
          </w:rPr>
          <w:t>十四、成果转化与推广应用</w:t>
        </w:r>
        <w:r>
          <w:tab/>
        </w:r>
        <w:r>
          <w:fldChar w:fldCharType="begin"/>
        </w:r>
        <w:r>
          <w:instrText xml:space="preserve"> PAGEREF _Toc30859 \h </w:instrText>
        </w:r>
        <w:r>
          <w:fldChar w:fldCharType="separate"/>
        </w:r>
        <w:r>
          <w:t>62</w:t>
        </w:r>
        <w:r>
          <w:fldChar w:fldCharType="end"/>
        </w:r>
      </w:hyperlink>
    </w:p>
    <w:p>
      <w:pPr>
        <w:pStyle w:val="TOC2"/>
        <w:tabs>
          <w:tab w:val="right" w:leader="dot" w:pos="8306"/>
        </w:tabs>
      </w:pPr>
      <w:hyperlink w:anchor="_Toc2418" w:history="1">
        <w:r>
          <w:rPr>
            <w:rFonts w:ascii="仿宋" w:eastAsia="仿宋" w:hAnsi="仿宋" w:cs="仿宋" w:hint="eastAsia"/>
            <w:lang w:eastAsia="zh-CN"/>
          </w:rPr>
          <w:t>(一)、成果转化策略制定</w:t>
        </w:r>
        <w:r>
          <w:tab/>
        </w:r>
        <w:r>
          <w:fldChar w:fldCharType="begin"/>
        </w:r>
        <w:r>
          <w:instrText xml:space="preserve"> PAGEREF _Toc2418 \h </w:instrText>
        </w:r>
        <w:r>
          <w:fldChar w:fldCharType="separate"/>
        </w:r>
        <w:r>
          <w:t>62</w:t>
        </w:r>
        <w:r>
          <w:fldChar w:fldCharType="end"/>
        </w:r>
      </w:hyperlink>
    </w:p>
    <w:p>
      <w:pPr>
        <w:pStyle w:val="TOC2"/>
        <w:tabs>
          <w:tab w:val="right" w:leader="dot" w:pos="8306"/>
        </w:tabs>
      </w:pPr>
      <w:hyperlink w:anchor="_Toc8262" w:history="1">
        <w:r>
          <w:rPr>
            <w:rFonts w:ascii="仿宋" w:eastAsia="仿宋" w:hAnsi="仿宋" w:cs="仿宋" w:hint="eastAsia"/>
            <w:lang w:eastAsia="zh-CN"/>
          </w:rPr>
          <w:t>(二)、成果推广应用方案</w:t>
        </w:r>
        <w:r>
          <w:tab/>
        </w:r>
        <w:r>
          <w:fldChar w:fldCharType="begin"/>
        </w:r>
        <w:r>
          <w:instrText xml:space="preserve"> PAGEREF _Toc8262 \h </w:instrText>
        </w:r>
        <w:r>
          <w:fldChar w:fldCharType="separate"/>
        </w:r>
        <w:r>
          <w:t>64</w:t>
        </w:r>
        <w:r>
          <w:fldChar w:fldCharType="end"/>
        </w:r>
      </w:hyperlink>
    </w:p>
    <w:p>
      <w:pPr>
        <w:pStyle w:val="TOC1"/>
        <w:tabs>
          <w:tab w:val="right" w:leader="dot" w:pos="8306"/>
        </w:tabs>
      </w:pPr>
      <w:hyperlink w:anchor="_Toc20005" w:history="1">
        <w:r>
          <w:rPr>
            <w:rFonts w:ascii="仿宋" w:eastAsia="仿宋" w:hAnsi="仿宋" w:cs="仿宋" w:hint="eastAsia"/>
            <w:lang w:eastAsia="zh-CN"/>
          </w:rPr>
          <w:t>十五、法律法规与政策遵循</w:t>
        </w:r>
        <w:r>
          <w:tab/>
        </w:r>
        <w:r>
          <w:fldChar w:fldCharType="begin"/>
        </w:r>
        <w:r>
          <w:instrText xml:space="preserve"> PAGEREF _Toc20005 \h </w:instrText>
        </w:r>
        <w:r>
          <w:fldChar w:fldCharType="separate"/>
        </w:r>
        <w:r>
          <w:t>65</w:t>
        </w:r>
        <w:r>
          <w:fldChar w:fldCharType="end"/>
        </w:r>
      </w:hyperlink>
    </w:p>
    <w:p>
      <w:pPr>
        <w:pStyle w:val="TOC2"/>
        <w:tabs>
          <w:tab w:val="right" w:leader="dot" w:pos="8306"/>
        </w:tabs>
      </w:pPr>
      <w:hyperlink w:anchor="_Toc16550" w:history="1">
        <w:r>
          <w:rPr>
            <w:rFonts w:ascii="仿宋" w:eastAsia="仿宋" w:hAnsi="仿宋" w:cs="仿宋" w:hint="eastAsia"/>
            <w:lang w:eastAsia="zh-CN"/>
          </w:rPr>
          <w:t>(一)、法律法规遵守</w:t>
        </w:r>
        <w:r>
          <w:tab/>
        </w:r>
        <w:r>
          <w:fldChar w:fldCharType="begin"/>
        </w:r>
        <w:r>
          <w:instrText xml:space="preserve"> PAGEREF _Toc16550 \h </w:instrText>
        </w:r>
        <w:r>
          <w:fldChar w:fldCharType="separate"/>
        </w:r>
        <w:r>
          <w:t>65</w:t>
        </w:r>
        <w:r>
          <w:fldChar w:fldCharType="end"/>
        </w:r>
      </w:hyperlink>
    </w:p>
    <w:p>
      <w:pPr>
        <w:pStyle w:val="TOC2"/>
        <w:tabs>
          <w:tab w:val="right" w:leader="dot" w:pos="8306"/>
        </w:tabs>
      </w:pPr>
      <w:hyperlink w:anchor="_Toc15159" w:history="1">
        <w:r>
          <w:rPr>
            <w:rFonts w:ascii="仿宋" w:eastAsia="仿宋" w:hAnsi="仿宋" w:cs="仿宋" w:hint="eastAsia"/>
            <w:lang w:eastAsia="zh-CN"/>
          </w:rPr>
          <w:t>(二)、政策导向与利用</w:t>
        </w:r>
        <w:r>
          <w:tab/>
        </w:r>
        <w:r>
          <w:fldChar w:fldCharType="begin"/>
        </w:r>
        <w:r>
          <w:instrText xml:space="preserve"> PAGEREF _Toc15159 \h </w:instrText>
        </w:r>
        <w:r>
          <w:fldChar w:fldCharType="separate"/>
        </w:r>
        <w:r>
          <w:t>66</w:t>
        </w:r>
        <w:r>
          <w:fldChar w:fldCharType="end"/>
        </w:r>
      </w:hyperlink>
    </w:p>
    <w:p>
      <w:pPr>
        <w:pStyle w:val="TOC1"/>
        <w:tabs>
          <w:tab w:val="right" w:leader="dot" w:pos="8306"/>
        </w:tabs>
      </w:pPr>
      <w:hyperlink w:anchor="_Toc16889" w:history="1">
        <w:r>
          <w:rPr>
            <w:rFonts w:ascii="仿宋" w:eastAsia="仿宋" w:hAnsi="仿宋" w:cs="仿宋" w:hint="eastAsia"/>
            <w:lang w:eastAsia="zh-CN"/>
          </w:rPr>
          <w:t>十六、项目施工方案</w:t>
        </w:r>
        <w:r>
          <w:tab/>
        </w:r>
        <w:r>
          <w:fldChar w:fldCharType="begin"/>
        </w:r>
        <w:r>
          <w:instrText xml:space="preserve"> PAGEREF _Toc16889 \h </w:instrText>
        </w:r>
        <w:r>
          <w:fldChar w:fldCharType="separate"/>
        </w:r>
        <w:r>
          <w:t>67</w:t>
        </w:r>
        <w:r>
          <w:fldChar w:fldCharType="end"/>
        </w:r>
      </w:hyperlink>
    </w:p>
    <w:p>
      <w:pPr>
        <w:pStyle w:val="TOC2"/>
        <w:tabs>
          <w:tab w:val="right" w:leader="dot" w:pos="8306"/>
        </w:tabs>
      </w:pPr>
      <w:hyperlink w:anchor="_Toc17474" w:history="1">
        <w:r>
          <w:rPr>
            <w:rFonts w:ascii="仿宋" w:eastAsia="仿宋" w:hAnsi="仿宋" w:cs="仿宋" w:hint="eastAsia"/>
            <w:lang w:eastAsia="zh-CN"/>
          </w:rPr>
          <w:t>(一)、施工组织设计</w:t>
        </w:r>
        <w:r>
          <w:tab/>
        </w:r>
        <w:r>
          <w:fldChar w:fldCharType="begin"/>
        </w:r>
        <w:r>
          <w:instrText xml:space="preserve"> PAGEREF _Toc17474 \h </w:instrText>
        </w:r>
        <w:r>
          <w:fldChar w:fldCharType="separate"/>
        </w:r>
        <w:r>
          <w:t>67</w:t>
        </w:r>
        <w:r>
          <w:fldChar w:fldCharType="end"/>
        </w:r>
      </w:hyperlink>
    </w:p>
    <w:p>
      <w:pPr>
        <w:pStyle w:val="TOC2"/>
        <w:tabs>
          <w:tab w:val="right" w:leader="dot" w:pos="8306"/>
        </w:tabs>
      </w:pPr>
      <w:hyperlink w:anchor="_Toc19434" w:history="1">
        <w:r>
          <w:rPr>
            <w:rFonts w:ascii="仿宋" w:eastAsia="仿宋" w:hAnsi="仿宋" w:cs="仿宋" w:hint="eastAsia"/>
            <w:lang w:eastAsia="zh-CN"/>
          </w:rPr>
          <w:t>(二)、施工工艺与技术路线</w:t>
        </w:r>
        <w:r>
          <w:tab/>
        </w:r>
        <w:r>
          <w:fldChar w:fldCharType="begin"/>
        </w:r>
        <w:r>
          <w:instrText xml:space="preserve"> PAGEREF _Toc19434 \h </w:instrText>
        </w:r>
        <w:r>
          <w:fldChar w:fldCharType="separate"/>
        </w:r>
        <w:r>
          <w:t>69</w:t>
        </w:r>
        <w:r>
          <w:fldChar w:fldCharType="end"/>
        </w:r>
      </w:hyperlink>
    </w:p>
    <w:p>
      <w:pPr>
        <w:pStyle w:val="TOC2"/>
        <w:tabs>
          <w:tab w:val="right" w:leader="dot" w:pos="8306"/>
        </w:tabs>
      </w:pPr>
      <w:hyperlink w:anchor="_Toc21207" w:history="1">
        <w:r>
          <w:rPr>
            <w:rFonts w:ascii="仿宋" w:eastAsia="仿宋" w:hAnsi="仿宋" w:cs="仿宋" w:hint="eastAsia"/>
            <w:lang w:eastAsia="zh-CN"/>
          </w:rPr>
          <w:t>(三)、关键节点施工计划</w:t>
        </w:r>
        <w:r>
          <w:tab/>
        </w:r>
        <w:r>
          <w:fldChar w:fldCharType="begin"/>
        </w:r>
        <w:r>
          <w:instrText xml:space="preserve"> PAGEREF _Toc21207 \h </w:instrText>
        </w:r>
        <w:r>
          <w:fldChar w:fldCharType="separate"/>
        </w:r>
        <w:r>
          <w:t>70</w:t>
        </w:r>
        <w:r>
          <w:fldChar w:fldCharType="end"/>
        </w:r>
      </w:hyperlink>
    </w:p>
    <w:p>
      <w:pPr>
        <w:pStyle w:val="TOC2"/>
        <w:tabs>
          <w:tab w:val="right" w:leader="dot" w:pos="8306"/>
        </w:tabs>
      </w:pPr>
      <w:hyperlink w:anchor="_Toc18448" w:history="1">
        <w:r>
          <w:rPr>
            <w:rFonts w:ascii="仿宋" w:eastAsia="仿宋" w:hAnsi="仿宋" w:cs="仿宋" w:hint="eastAsia"/>
            <w:lang w:eastAsia="zh-CN"/>
          </w:rPr>
          <w:t>(四)、施工现场管理</w:t>
        </w:r>
        <w:r>
          <w:tab/>
        </w:r>
        <w:r>
          <w:fldChar w:fldCharType="begin"/>
        </w:r>
        <w:r>
          <w:instrText xml:space="preserve"> PAGEREF _Toc18448 \h </w:instrText>
        </w:r>
        <w:r>
          <w:fldChar w:fldCharType="separate"/>
        </w:r>
        <w:r>
          <w:t>71</w:t>
        </w:r>
        <w:r>
          <w:fldChar w:fldCharType="end"/>
        </w:r>
      </w:hyperlink>
    </w:p>
    <w:p>
      <w:pPr>
        <w:pStyle w:val="TOC1"/>
        <w:tabs>
          <w:tab w:val="right" w:leader="dot" w:pos="8306"/>
        </w:tabs>
      </w:pPr>
      <w:hyperlink w:anchor="_Toc24404" w:history="1">
        <w:r>
          <w:rPr>
            <w:rFonts w:ascii="仿宋" w:eastAsia="仿宋" w:hAnsi="仿宋" w:cs="仿宋" w:hint="eastAsia"/>
            <w:lang w:eastAsia="zh-CN"/>
          </w:rPr>
          <w:t>十七、设施与设备管理</w:t>
        </w:r>
        <w:r>
          <w:tab/>
        </w:r>
        <w:r>
          <w:fldChar w:fldCharType="begin"/>
        </w:r>
        <w:r>
          <w:instrText xml:space="preserve"> PAGEREF _Toc24404 \h </w:instrText>
        </w:r>
        <w:r>
          <w:fldChar w:fldCharType="separate"/>
        </w:r>
        <w:r>
          <w:t>74</w:t>
        </w:r>
        <w:r>
          <w:fldChar w:fldCharType="end"/>
        </w:r>
      </w:hyperlink>
    </w:p>
    <w:p>
      <w:pPr>
        <w:pStyle w:val="TOC2"/>
        <w:tabs>
          <w:tab w:val="right" w:leader="dot" w:pos="8306"/>
        </w:tabs>
      </w:pPr>
      <w:hyperlink w:anchor="_Toc13805" w:history="1">
        <w:r>
          <w:rPr>
            <w:rFonts w:ascii="仿宋" w:eastAsia="仿宋" w:hAnsi="仿宋" w:cs="仿宋" w:hint="eastAsia"/>
            <w:lang w:eastAsia="zh-CN"/>
          </w:rPr>
          <w:t>(一)、设施规划与配置</w:t>
        </w:r>
        <w:r>
          <w:tab/>
        </w:r>
        <w:r>
          <w:fldChar w:fldCharType="begin"/>
        </w:r>
        <w:r>
          <w:instrText xml:space="preserve"> PAGEREF _Toc13805 \h </w:instrText>
        </w:r>
        <w:r>
          <w:fldChar w:fldCharType="separate"/>
        </w:r>
        <w:r>
          <w:t>74</w:t>
        </w:r>
        <w:r>
          <w:fldChar w:fldCharType="end"/>
        </w:r>
      </w:hyperlink>
    </w:p>
    <w:p>
      <w:pPr>
        <w:pStyle w:val="TOC2"/>
        <w:tabs>
          <w:tab w:val="right" w:leader="dot" w:pos="8306"/>
        </w:tabs>
      </w:pPr>
      <w:hyperlink w:anchor="_Toc6500" w:history="1">
        <w:r>
          <w:rPr>
            <w:rFonts w:ascii="仿宋" w:eastAsia="仿宋" w:hAnsi="仿宋" w:cs="仿宋" w:hint="eastAsia"/>
            <w:lang w:eastAsia="zh-CN"/>
          </w:rPr>
          <w:t>(二)、设备采购与维护管理</w:t>
        </w:r>
        <w:r>
          <w:tab/>
        </w:r>
        <w:r>
          <w:fldChar w:fldCharType="begin"/>
        </w:r>
        <w:r>
          <w:instrText xml:space="preserve"> PAGEREF _Toc6500 \h </w:instrText>
        </w:r>
        <w:r>
          <w:fldChar w:fldCharType="separate"/>
        </w:r>
        <w:r>
          <w:t>74</w:t>
        </w:r>
        <w:r>
          <w:fldChar w:fldCharType="end"/>
        </w:r>
      </w:hyperlink>
    </w:p>
    <w:p>
      <w:pPr>
        <w:pStyle w:val="TOC2"/>
        <w:tabs>
          <w:tab w:val="right" w:leader="dot" w:pos="8306"/>
        </w:tabs>
      </w:pPr>
      <w:hyperlink w:anchor="_Toc17382" w:history="1">
        <w:r>
          <w:rPr>
            <w:rFonts w:ascii="仿宋" w:eastAsia="仿宋" w:hAnsi="仿宋" w:cs="仿宋" w:hint="eastAsia"/>
            <w:lang w:eastAsia="zh-CN"/>
          </w:rPr>
          <w:t>(三)、设施设备升级策略</w:t>
        </w:r>
        <w:r>
          <w:tab/>
        </w:r>
        <w:r>
          <w:fldChar w:fldCharType="begin"/>
        </w:r>
        <w:r>
          <w:instrText xml:space="preserve"> PAGEREF _Toc17382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17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5483"/>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温度仪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371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8828"/>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19224"/>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一、温度仪表项目的技术资源开发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仪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二、温度仪表项目的人力资源管理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温度仪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三、温度仪表项目的资金资源筹措与优化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温度仪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3864"/>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温度仪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温度仪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温度仪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21327"/>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温度仪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温度仪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智能技术的应用：温度仪表项目将利用智能技术，如物联网（IoT）和大数据分析，来监控和优化资源使用。通过实时数据分析，项目可以更有效地管理能源消耗、减少原材料浪费，并提高生产过程的整体效率。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30739"/>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3938"/>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直接收益：假设温度仪表项目的产品或服务年销售收入为XX万元。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0385"/>
      <w:r>
        <w:rPr>
          <w:rFonts w:ascii="仿宋" w:eastAsia="仿宋" w:hAnsi="仿宋" w:cs="仿宋" w:hint="eastAsia"/>
          <w:sz w:val="28"/>
          <w:lang w:eastAsia="zh-CN"/>
        </w:rPr>
        <w:t>(二)、行业影响分析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温度仪表项目通过引入先进的人工智能技术优化生产流程，例如自动化的物流系统和智能数据分析，可能大幅提高产品的质量和生产效率。这可能迫使竞争对手也必须投资于类似技术，以保持市场竞争力。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https://d.book118.com/487054116131006036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温度仪表项目构思建设方案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温度仪表项目构思建设方案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温度仪表项目构思建设方案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温度仪表项目构思建设方案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温度仪表项目构思建设方案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温度仪表项目构思建设方案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温度仪表项目构思建设方案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温度仪表项目构思建设方案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温度仪表项目构思建设方案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温度仪表项目构思建设方案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温度仪表项目构思建设方案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温度仪表项目构思建设方案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B82637"/>
    <w:rsid w:val="5CB826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7054116131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2024-01-12T02:41:00Z</dcterms:created>
  <dcterms:modified xsi:type="dcterms:W3CDTF">2024-01-12T02:42:04Z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30B37E1DFFD0403BB5914EA61932043C_11</vt:lpwstr>
  </property>
  <property fmtid="{D5CDD505-2E9C-101B-9397-08002B2CF9AE}" pid="3" name="KSOProductBuildVer">
    <vt:lpwstr>2052-12.1.0.16120</vt:lpwstr>
  </property>
</Properties>
</file>