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钻井技术服务相关公司员工职业道路规划与管理</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686" w:history="1">
        <w:r>
          <w:rPr>
            <w:rFonts w:ascii="仿宋" w:eastAsia="仿宋" w:hAnsi="仿宋" w:cs="仿宋" w:hint="eastAsia"/>
            <w:lang w:eastAsia="zh-CN"/>
          </w:rPr>
          <w:t>序言</w:t>
        </w:r>
        <w:r>
          <w:tab/>
        </w:r>
        <w:r>
          <w:fldChar w:fldCharType="begin"/>
        </w:r>
        <w:r>
          <w:instrText xml:space="preserve"> PAGEREF _Toc20686 \h </w:instrText>
        </w:r>
        <w:r>
          <w:fldChar w:fldCharType="separate"/>
        </w:r>
        <w:r>
          <w:t>3</w:t>
        </w:r>
        <w:r>
          <w:fldChar w:fldCharType="end"/>
        </w:r>
      </w:hyperlink>
    </w:p>
    <w:p>
      <w:pPr>
        <w:pStyle w:val="TOC1"/>
        <w:tabs>
          <w:tab w:val="right" w:leader="dot" w:pos="8306"/>
        </w:tabs>
      </w:pPr>
      <w:hyperlink w:anchor="_Toc18903" w:history="1">
        <w:r>
          <w:rPr>
            <w:rFonts w:ascii="仿宋" w:eastAsia="仿宋" w:hAnsi="仿宋" w:cs="仿宋" w:hint="eastAsia"/>
            <w:lang w:eastAsia="zh-CN"/>
          </w:rPr>
          <w:t>一、第八章员工绩效管理</w:t>
        </w:r>
        <w:r>
          <w:tab/>
        </w:r>
        <w:r>
          <w:fldChar w:fldCharType="begin"/>
        </w:r>
        <w:r>
          <w:instrText xml:space="preserve"> PAGEREF _Toc18903 \h </w:instrText>
        </w:r>
        <w:r>
          <w:fldChar w:fldCharType="separate"/>
        </w:r>
        <w:r>
          <w:t>3</w:t>
        </w:r>
        <w:r>
          <w:fldChar w:fldCharType="end"/>
        </w:r>
      </w:hyperlink>
    </w:p>
    <w:p>
      <w:pPr>
        <w:pStyle w:val="TOC2"/>
        <w:tabs>
          <w:tab w:val="right" w:leader="dot" w:pos="8306"/>
        </w:tabs>
      </w:pPr>
      <w:hyperlink w:anchor="_Toc5197" w:history="1">
        <w:r>
          <w:rPr>
            <w:rFonts w:ascii="仿宋" w:eastAsia="仿宋" w:hAnsi="仿宋" w:cs="仿宋" w:hint="eastAsia"/>
            <w:lang w:eastAsia="zh-CN"/>
          </w:rPr>
          <w:t>(一)、绩效评估体系建立</w:t>
        </w:r>
        <w:r>
          <w:tab/>
        </w:r>
        <w:r>
          <w:fldChar w:fldCharType="begin"/>
        </w:r>
        <w:r>
          <w:instrText xml:space="preserve"> PAGEREF _Toc5197 \h </w:instrText>
        </w:r>
        <w:r>
          <w:fldChar w:fldCharType="separate"/>
        </w:r>
        <w:r>
          <w:t>3</w:t>
        </w:r>
        <w:r>
          <w:fldChar w:fldCharType="end"/>
        </w:r>
      </w:hyperlink>
    </w:p>
    <w:p>
      <w:pPr>
        <w:pStyle w:val="TOC2"/>
        <w:tabs>
          <w:tab w:val="right" w:leader="dot" w:pos="8306"/>
        </w:tabs>
      </w:pPr>
      <w:hyperlink w:anchor="_Toc8229" w:history="1">
        <w:r>
          <w:rPr>
            <w:rFonts w:ascii="仿宋" w:eastAsia="仿宋" w:hAnsi="仿宋" w:cs="仿宋" w:hint="eastAsia"/>
            <w:lang w:eastAsia="zh-CN"/>
          </w:rPr>
          <w:t>(二)、绩效考核与反馈</w:t>
        </w:r>
        <w:r>
          <w:tab/>
        </w:r>
        <w:r>
          <w:fldChar w:fldCharType="begin"/>
        </w:r>
        <w:r>
          <w:instrText xml:space="preserve"> PAGEREF _Toc8229 \h </w:instrText>
        </w:r>
        <w:r>
          <w:fldChar w:fldCharType="separate"/>
        </w:r>
        <w:r>
          <w:t>4</w:t>
        </w:r>
        <w:r>
          <w:fldChar w:fldCharType="end"/>
        </w:r>
      </w:hyperlink>
    </w:p>
    <w:p>
      <w:pPr>
        <w:pStyle w:val="TOC2"/>
        <w:tabs>
          <w:tab w:val="right" w:leader="dot" w:pos="8306"/>
        </w:tabs>
      </w:pPr>
      <w:hyperlink w:anchor="_Toc22307" w:history="1">
        <w:r>
          <w:rPr>
            <w:rFonts w:ascii="仿宋" w:eastAsia="仿宋" w:hAnsi="仿宋" w:cs="仿宋" w:hint="eastAsia"/>
            <w:lang w:eastAsia="zh-CN"/>
          </w:rPr>
          <w:t>(三)、激励与奖惩机制</w:t>
        </w:r>
        <w:r>
          <w:tab/>
        </w:r>
        <w:r>
          <w:fldChar w:fldCharType="begin"/>
        </w:r>
        <w:r>
          <w:instrText xml:space="preserve"> PAGEREF _Toc22307 \h </w:instrText>
        </w:r>
        <w:r>
          <w:fldChar w:fldCharType="separate"/>
        </w:r>
        <w:r>
          <w:t>4</w:t>
        </w:r>
        <w:r>
          <w:fldChar w:fldCharType="end"/>
        </w:r>
      </w:hyperlink>
    </w:p>
    <w:p>
      <w:pPr>
        <w:pStyle w:val="TOC1"/>
        <w:tabs>
          <w:tab w:val="right" w:leader="dot" w:pos="8306"/>
        </w:tabs>
      </w:pPr>
      <w:hyperlink w:anchor="_Toc3595" w:history="1">
        <w:r>
          <w:rPr>
            <w:rFonts w:ascii="仿宋" w:eastAsia="仿宋" w:hAnsi="仿宋" w:cs="仿宋" w:hint="eastAsia"/>
            <w:lang w:eastAsia="zh-CN"/>
          </w:rPr>
          <w:t>二、钻井技术服务行业背景分析</w:t>
        </w:r>
        <w:r>
          <w:tab/>
        </w:r>
        <w:r>
          <w:fldChar w:fldCharType="begin"/>
        </w:r>
        <w:r>
          <w:instrText xml:space="preserve"> PAGEREF _Toc3595 \h </w:instrText>
        </w:r>
        <w:r>
          <w:fldChar w:fldCharType="separate"/>
        </w:r>
        <w:r>
          <w:t>5</w:t>
        </w:r>
        <w:r>
          <w:fldChar w:fldCharType="end"/>
        </w:r>
      </w:hyperlink>
    </w:p>
    <w:p>
      <w:pPr>
        <w:pStyle w:val="TOC2"/>
        <w:tabs>
          <w:tab w:val="right" w:leader="dot" w:pos="8306"/>
        </w:tabs>
      </w:pPr>
      <w:hyperlink w:anchor="_Toc21335" w:history="1">
        <w:r>
          <w:rPr>
            <w:rFonts w:ascii="仿宋" w:eastAsia="仿宋" w:hAnsi="仿宋" w:cs="仿宋" w:hint="eastAsia"/>
            <w:lang w:eastAsia="zh-CN"/>
          </w:rPr>
          <w:t>(一)、钻井技术服务行业背景分析</w:t>
        </w:r>
        <w:r>
          <w:tab/>
        </w:r>
        <w:r>
          <w:fldChar w:fldCharType="begin"/>
        </w:r>
        <w:r>
          <w:instrText xml:space="preserve"> PAGEREF _Toc21335 \h </w:instrText>
        </w:r>
        <w:r>
          <w:fldChar w:fldCharType="separate"/>
        </w:r>
        <w:r>
          <w:t>5</w:t>
        </w:r>
        <w:r>
          <w:fldChar w:fldCharType="end"/>
        </w:r>
      </w:hyperlink>
    </w:p>
    <w:p>
      <w:pPr>
        <w:pStyle w:val="TOC1"/>
        <w:tabs>
          <w:tab w:val="right" w:leader="dot" w:pos="8306"/>
        </w:tabs>
      </w:pPr>
      <w:hyperlink w:anchor="_Toc3157" w:history="1">
        <w:r>
          <w:rPr>
            <w:rFonts w:ascii="仿宋" w:eastAsia="仿宋" w:hAnsi="仿宋" w:cs="仿宋" w:hint="eastAsia"/>
            <w:lang w:eastAsia="zh-CN"/>
          </w:rPr>
          <w:t>三、公司简介</w:t>
        </w:r>
        <w:r>
          <w:tab/>
        </w:r>
        <w:r>
          <w:fldChar w:fldCharType="begin"/>
        </w:r>
        <w:r>
          <w:instrText xml:space="preserve"> PAGEREF _Toc3157 \h </w:instrText>
        </w:r>
        <w:r>
          <w:fldChar w:fldCharType="separate"/>
        </w:r>
        <w:r>
          <w:t>7</w:t>
        </w:r>
        <w:r>
          <w:fldChar w:fldCharType="end"/>
        </w:r>
      </w:hyperlink>
    </w:p>
    <w:p>
      <w:pPr>
        <w:pStyle w:val="TOC2"/>
        <w:tabs>
          <w:tab w:val="right" w:leader="dot" w:pos="8306"/>
        </w:tabs>
      </w:pPr>
      <w:hyperlink w:anchor="_Toc12777" w:history="1">
        <w:r>
          <w:rPr>
            <w:rFonts w:ascii="仿宋" w:eastAsia="仿宋" w:hAnsi="仿宋" w:cs="仿宋" w:hint="eastAsia"/>
            <w:lang w:eastAsia="zh-CN"/>
          </w:rPr>
          <w:t>(一)、公司基本信息</w:t>
        </w:r>
        <w:r>
          <w:tab/>
        </w:r>
        <w:r>
          <w:fldChar w:fldCharType="begin"/>
        </w:r>
        <w:r>
          <w:instrText xml:space="preserve"> PAGEREF _Toc12777 \h </w:instrText>
        </w:r>
        <w:r>
          <w:fldChar w:fldCharType="separate"/>
        </w:r>
        <w:r>
          <w:t>7</w:t>
        </w:r>
        <w:r>
          <w:fldChar w:fldCharType="end"/>
        </w:r>
      </w:hyperlink>
    </w:p>
    <w:p>
      <w:pPr>
        <w:pStyle w:val="TOC2"/>
        <w:tabs>
          <w:tab w:val="right" w:leader="dot" w:pos="8306"/>
        </w:tabs>
      </w:pPr>
      <w:hyperlink w:anchor="_Toc19958" w:history="1">
        <w:r>
          <w:rPr>
            <w:rFonts w:ascii="仿宋" w:eastAsia="仿宋" w:hAnsi="仿宋" w:cs="仿宋" w:hint="eastAsia"/>
            <w:lang w:eastAsia="zh-CN"/>
          </w:rPr>
          <w:t>(二)、公司简介</w:t>
        </w:r>
        <w:r>
          <w:tab/>
        </w:r>
        <w:r>
          <w:fldChar w:fldCharType="begin"/>
        </w:r>
        <w:r>
          <w:instrText xml:space="preserve"> PAGEREF _Toc19958 \h </w:instrText>
        </w:r>
        <w:r>
          <w:fldChar w:fldCharType="separate"/>
        </w:r>
        <w:r>
          <w:t>7</w:t>
        </w:r>
        <w:r>
          <w:fldChar w:fldCharType="end"/>
        </w:r>
      </w:hyperlink>
    </w:p>
    <w:p>
      <w:pPr>
        <w:pStyle w:val="TOC2"/>
        <w:tabs>
          <w:tab w:val="right" w:leader="dot" w:pos="8306"/>
        </w:tabs>
      </w:pPr>
      <w:hyperlink w:anchor="_Toc6177" w:history="1">
        <w:r>
          <w:rPr>
            <w:rFonts w:ascii="仿宋" w:eastAsia="仿宋" w:hAnsi="仿宋" w:cs="仿宋" w:hint="eastAsia"/>
            <w:lang w:eastAsia="zh-CN"/>
          </w:rPr>
          <w:t>(三)、核心人员介绍</w:t>
        </w:r>
        <w:r>
          <w:tab/>
        </w:r>
        <w:r>
          <w:fldChar w:fldCharType="begin"/>
        </w:r>
        <w:r>
          <w:instrText xml:space="preserve"> PAGEREF _Toc6177 \h </w:instrText>
        </w:r>
        <w:r>
          <w:fldChar w:fldCharType="separate"/>
        </w:r>
        <w:r>
          <w:t>9</w:t>
        </w:r>
        <w:r>
          <w:fldChar w:fldCharType="end"/>
        </w:r>
      </w:hyperlink>
    </w:p>
    <w:p>
      <w:pPr>
        <w:pStyle w:val="TOC1"/>
        <w:tabs>
          <w:tab w:val="right" w:leader="dot" w:pos="8306"/>
        </w:tabs>
      </w:pPr>
      <w:hyperlink w:anchor="_Toc20630" w:history="1">
        <w:r>
          <w:rPr>
            <w:rFonts w:ascii="仿宋" w:eastAsia="仿宋" w:hAnsi="仿宋" w:cs="仿宋" w:hint="eastAsia"/>
            <w:lang w:eastAsia="zh-CN"/>
          </w:rPr>
          <w:t>四、第七章员工培训与发展</w:t>
        </w:r>
        <w:r>
          <w:tab/>
        </w:r>
        <w:r>
          <w:fldChar w:fldCharType="begin"/>
        </w:r>
        <w:r>
          <w:instrText xml:space="preserve"> PAGEREF _Toc20630 \h </w:instrText>
        </w:r>
        <w:r>
          <w:fldChar w:fldCharType="separate"/>
        </w:r>
        <w:r>
          <w:t>12</w:t>
        </w:r>
        <w:r>
          <w:fldChar w:fldCharType="end"/>
        </w:r>
      </w:hyperlink>
    </w:p>
    <w:p>
      <w:pPr>
        <w:pStyle w:val="TOC2"/>
        <w:tabs>
          <w:tab w:val="right" w:leader="dot" w:pos="8306"/>
        </w:tabs>
      </w:pPr>
      <w:hyperlink w:anchor="_Toc19594" w:history="1">
        <w:r>
          <w:rPr>
            <w:rFonts w:ascii="仿宋" w:eastAsia="仿宋" w:hAnsi="仿宋" w:cs="仿宋" w:hint="eastAsia"/>
            <w:lang w:eastAsia="zh-CN"/>
          </w:rPr>
          <w:t>(一)、培训需求分析</w:t>
        </w:r>
        <w:r>
          <w:tab/>
        </w:r>
        <w:r>
          <w:fldChar w:fldCharType="begin"/>
        </w:r>
        <w:r>
          <w:instrText xml:space="preserve"> PAGEREF _Toc19594 \h </w:instrText>
        </w:r>
        <w:r>
          <w:fldChar w:fldCharType="separate"/>
        </w:r>
        <w:r>
          <w:t>12</w:t>
        </w:r>
        <w:r>
          <w:fldChar w:fldCharType="end"/>
        </w:r>
      </w:hyperlink>
    </w:p>
    <w:p>
      <w:pPr>
        <w:pStyle w:val="TOC2"/>
        <w:tabs>
          <w:tab w:val="right" w:leader="dot" w:pos="8306"/>
        </w:tabs>
      </w:pPr>
      <w:hyperlink w:anchor="_Toc27177" w:history="1">
        <w:r>
          <w:rPr>
            <w:rFonts w:ascii="仿宋" w:eastAsia="仿宋" w:hAnsi="仿宋" w:cs="仿宋" w:hint="eastAsia"/>
            <w:lang w:eastAsia="zh-CN"/>
          </w:rPr>
          <w:t>(二)、培训计划制定</w:t>
        </w:r>
        <w:r>
          <w:tab/>
        </w:r>
        <w:r>
          <w:fldChar w:fldCharType="begin"/>
        </w:r>
        <w:r>
          <w:instrText xml:space="preserve"> PAGEREF _Toc27177 \h </w:instrText>
        </w:r>
        <w:r>
          <w:fldChar w:fldCharType="separate"/>
        </w:r>
        <w:r>
          <w:t>13</w:t>
        </w:r>
        <w:r>
          <w:fldChar w:fldCharType="end"/>
        </w:r>
      </w:hyperlink>
    </w:p>
    <w:p>
      <w:pPr>
        <w:pStyle w:val="TOC2"/>
        <w:tabs>
          <w:tab w:val="right" w:leader="dot" w:pos="8306"/>
        </w:tabs>
      </w:pPr>
      <w:hyperlink w:anchor="_Toc6281" w:history="1">
        <w:r>
          <w:rPr>
            <w:rFonts w:ascii="仿宋" w:eastAsia="仿宋" w:hAnsi="仿宋" w:cs="仿宋" w:hint="eastAsia"/>
            <w:lang w:eastAsia="zh-CN"/>
          </w:rPr>
          <w:t>(三)、培训实施与评估</w:t>
        </w:r>
        <w:r>
          <w:tab/>
        </w:r>
        <w:r>
          <w:fldChar w:fldCharType="begin"/>
        </w:r>
        <w:r>
          <w:instrText xml:space="preserve"> PAGEREF _Toc6281 \h </w:instrText>
        </w:r>
        <w:r>
          <w:fldChar w:fldCharType="separate"/>
        </w:r>
        <w:r>
          <w:t>13</w:t>
        </w:r>
        <w:r>
          <w:fldChar w:fldCharType="end"/>
        </w:r>
      </w:hyperlink>
    </w:p>
    <w:p>
      <w:pPr>
        <w:pStyle w:val="TOC2"/>
        <w:tabs>
          <w:tab w:val="right" w:leader="dot" w:pos="8306"/>
        </w:tabs>
      </w:pPr>
      <w:hyperlink w:anchor="_Toc1181" w:history="1">
        <w:r>
          <w:rPr>
            <w:rFonts w:ascii="仿宋" w:eastAsia="仿宋" w:hAnsi="仿宋" w:cs="仿宋" w:hint="eastAsia"/>
            <w:lang w:eastAsia="zh-CN"/>
          </w:rPr>
          <w:t>(四)、持续学习与专业发展支持</w:t>
        </w:r>
        <w:r>
          <w:tab/>
        </w:r>
        <w:r>
          <w:fldChar w:fldCharType="begin"/>
        </w:r>
        <w:r>
          <w:instrText xml:space="preserve"> PAGEREF _Toc1181 \h </w:instrText>
        </w:r>
        <w:r>
          <w:fldChar w:fldCharType="separate"/>
        </w:r>
        <w:r>
          <w:t>15</w:t>
        </w:r>
        <w:r>
          <w:fldChar w:fldCharType="end"/>
        </w:r>
      </w:hyperlink>
    </w:p>
    <w:p>
      <w:pPr>
        <w:pStyle w:val="TOC1"/>
        <w:tabs>
          <w:tab w:val="right" w:leader="dot" w:pos="8306"/>
        </w:tabs>
      </w:pPr>
      <w:hyperlink w:anchor="_Toc29684" w:history="1">
        <w:r>
          <w:rPr>
            <w:rFonts w:ascii="仿宋" w:eastAsia="仿宋" w:hAnsi="仿宋" w:cs="仿宋" w:hint="eastAsia"/>
            <w:lang w:eastAsia="zh-CN"/>
          </w:rPr>
          <w:t>五、项目基本情况</w:t>
        </w:r>
        <w:r>
          <w:tab/>
        </w:r>
        <w:r>
          <w:fldChar w:fldCharType="begin"/>
        </w:r>
        <w:r>
          <w:instrText xml:space="preserve"> PAGEREF _Toc29684 \h </w:instrText>
        </w:r>
        <w:r>
          <w:fldChar w:fldCharType="separate"/>
        </w:r>
        <w:r>
          <w:t>16</w:t>
        </w:r>
        <w:r>
          <w:fldChar w:fldCharType="end"/>
        </w:r>
      </w:hyperlink>
    </w:p>
    <w:p>
      <w:pPr>
        <w:pStyle w:val="TOC2"/>
        <w:tabs>
          <w:tab w:val="right" w:leader="dot" w:pos="8306"/>
        </w:tabs>
      </w:pPr>
      <w:hyperlink w:anchor="_Toc32679" w:history="1">
        <w:r>
          <w:rPr>
            <w:rFonts w:ascii="仿宋" w:eastAsia="仿宋" w:hAnsi="仿宋" w:cs="仿宋" w:hint="eastAsia"/>
            <w:lang w:eastAsia="zh-CN"/>
          </w:rPr>
          <w:t>(一)、项目名称及建设性质</w:t>
        </w:r>
        <w:r>
          <w:tab/>
        </w:r>
        <w:r>
          <w:fldChar w:fldCharType="begin"/>
        </w:r>
        <w:r>
          <w:instrText xml:space="preserve"> PAGEREF _Toc32679 \h </w:instrText>
        </w:r>
        <w:r>
          <w:fldChar w:fldCharType="separate"/>
        </w:r>
        <w:r>
          <w:t>16</w:t>
        </w:r>
        <w:r>
          <w:fldChar w:fldCharType="end"/>
        </w:r>
      </w:hyperlink>
    </w:p>
    <w:p>
      <w:pPr>
        <w:pStyle w:val="TOC2"/>
        <w:tabs>
          <w:tab w:val="right" w:leader="dot" w:pos="8306"/>
        </w:tabs>
      </w:pPr>
      <w:hyperlink w:anchor="_Toc12820" w:history="1">
        <w:r>
          <w:rPr>
            <w:rFonts w:ascii="仿宋" w:eastAsia="仿宋" w:hAnsi="仿宋" w:cs="仿宋" w:hint="eastAsia"/>
            <w:lang w:eastAsia="zh-CN"/>
          </w:rPr>
          <w:t>(二)、项目承办单位</w:t>
        </w:r>
        <w:r>
          <w:tab/>
        </w:r>
        <w:r>
          <w:fldChar w:fldCharType="begin"/>
        </w:r>
        <w:r>
          <w:instrText xml:space="preserve"> PAGEREF _Toc12820 \h </w:instrText>
        </w:r>
        <w:r>
          <w:fldChar w:fldCharType="separate"/>
        </w:r>
        <w:r>
          <w:t>17</w:t>
        </w:r>
        <w:r>
          <w:fldChar w:fldCharType="end"/>
        </w:r>
      </w:hyperlink>
    </w:p>
    <w:p>
      <w:pPr>
        <w:pStyle w:val="TOC2"/>
        <w:tabs>
          <w:tab w:val="right" w:leader="dot" w:pos="8306"/>
        </w:tabs>
      </w:pPr>
      <w:hyperlink w:anchor="_Toc12846" w:history="1">
        <w:r>
          <w:rPr>
            <w:rFonts w:ascii="仿宋" w:eastAsia="仿宋" w:hAnsi="仿宋" w:cs="仿宋" w:hint="eastAsia"/>
            <w:lang w:eastAsia="zh-CN"/>
          </w:rPr>
          <w:t>(三)、项目实施的可行性</w:t>
        </w:r>
        <w:r>
          <w:tab/>
        </w:r>
        <w:r>
          <w:fldChar w:fldCharType="begin"/>
        </w:r>
        <w:r>
          <w:instrText xml:space="preserve"> PAGEREF _Toc12846 \h </w:instrText>
        </w:r>
        <w:r>
          <w:fldChar w:fldCharType="separate"/>
        </w:r>
        <w:r>
          <w:t>18</w:t>
        </w:r>
        <w:r>
          <w:fldChar w:fldCharType="end"/>
        </w:r>
      </w:hyperlink>
    </w:p>
    <w:p>
      <w:pPr>
        <w:pStyle w:val="TOC2"/>
        <w:tabs>
          <w:tab w:val="right" w:leader="dot" w:pos="8306"/>
        </w:tabs>
      </w:pPr>
      <w:hyperlink w:anchor="_Toc25584" w:history="1">
        <w:r>
          <w:rPr>
            <w:rFonts w:ascii="仿宋" w:eastAsia="仿宋" w:hAnsi="仿宋" w:cs="仿宋" w:hint="eastAsia"/>
            <w:lang w:eastAsia="zh-CN"/>
          </w:rPr>
          <w:t>(四)、项目建设选址</w:t>
        </w:r>
        <w:r>
          <w:tab/>
        </w:r>
        <w:r>
          <w:fldChar w:fldCharType="begin"/>
        </w:r>
        <w:r>
          <w:instrText xml:space="preserve"> PAGEREF _Toc25584 \h </w:instrText>
        </w:r>
        <w:r>
          <w:fldChar w:fldCharType="separate"/>
        </w:r>
        <w:r>
          <w:t>19</w:t>
        </w:r>
        <w:r>
          <w:fldChar w:fldCharType="end"/>
        </w:r>
      </w:hyperlink>
    </w:p>
    <w:p>
      <w:pPr>
        <w:pStyle w:val="TOC2"/>
        <w:tabs>
          <w:tab w:val="right" w:leader="dot" w:pos="8306"/>
        </w:tabs>
      </w:pPr>
      <w:hyperlink w:anchor="_Toc4076" w:history="1">
        <w:r>
          <w:rPr>
            <w:rFonts w:ascii="仿宋" w:eastAsia="仿宋" w:hAnsi="仿宋" w:cs="仿宋" w:hint="eastAsia"/>
            <w:lang w:eastAsia="zh-CN"/>
          </w:rPr>
          <w:t>(五)、建筑物建设规模</w:t>
        </w:r>
        <w:r>
          <w:tab/>
        </w:r>
        <w:r>
          <w:fldChar w:fldCharType="begin"/>
        </w:r>
        <w:r>
          <w:instrText xml:space="preserve"> PAGEREF _Toc4076 \h </w:instrText>
        </w:r>
        <w:r>
          <w:fldChar w:fldCharType="separate"/>
        </w:r>
        <w:r>
          <w:t>21</w:t>
        </w:r>
        <w:r>
          <w:fldChar w:fldCharType="end"/>
        </w:r>
      </w:hyperlink>
    </w:p>
    <w:p>
      <w:pPr>
        <w:pStyle w:val="TOC2"/>
        <w:tabs>
          <w:tab w:val="right" w:leader="dot" w:pos="8306"/>
        </w:tabs>
      </w:pPr>
      <w:hyperlink w:anchor="_Toc480" w:history="1">
        <w:r>
          <w:rPr>
            <w:rFonts w:ascii="仿宋" w:eastAsia="仿宋" w:hAnsi="仿宋" w:cs="仿宋" w:hint="eastAsia"/>
            <w:lang w:eastAsia="zh-CN"/>
          </w:rPr>
          <w:t>(六)、项目总投资及资金构成</w:t>
        </w:r>
        <w:r>
          <w:tab/>
        </w:r>
        <w:r>
          <w:fldChar w:fldCharType="begin"/>
        </w:r>
        <w:r>
          <w:instrText xml:space="preserve"> PAGEREF _Toc480 \h </w:instrText>
        </w:r>
        <w:r>
          <w:fldChar w:fldCharType="separate"/>
        </w:r>
        <w:r>
          <w:t>22</w:t>
        </w:r>
        <w:r>
          <w:fldChar w:fldCharType="end"/>
        </w:r>
      </w:hyperlink>
    </w:p>
    <w:p>
      <w:pPr>
        <w:pStyle w:val="TOC2"/>
        <w:tabs>
          <w:tab w:val="right" w:leader="dot" w:pos="8306"/>
        </w:tabs>
      </w:pPr>
      <w:hyperlink w:anchor="_Toc23868" w:history="1">
        <w:r>
          <w:rPr>
            <w:rFonts w:ascii="仿宋" w:eastAsia="仿宋" w:hAnsi="仿宋" w:cs="仿宋" w:hint="eastAsia"/>
            <w:lang w:eastAsia="zh-CN"/>
          </w:rPr>
          <w:t>(七)、资金筹措方案</w:t>
        </w:r>
        <w:r>
          <w:tab/>
        </w:r>
        <w:r>
          <w:fldChar w:fldCharType="begin"/>
        </w:r>
        <w:r>
          <w:instrText xml:space="preserve"> PAGEREF _Toc23868 \h </w:instrText>
        </w:r>
        <w:r>
          <w:fldChar w:fldCharType="separate"/>
        </w:r>
        <w:r>
          <w:t>23</w:t>
        </w:r>
        <w:r>
          <w:fldChar w:fldCharType="end"/>
        </w:r>
      </w:hyperlink>
    </w:p>
    <w:p>
      <w:pPr>
        <w:pStyle w:val="TOC2"/>
        <w:tabs>
          <w:tab w:val="right" w:leader="dot" w:pos="8306"/>
        </w:tabs>
      </w:pPr>
      <w:hyperlink w:anchor="_Toc16047" w:history="1">
        <w:r>
          <w:rPr>
            <w:rFonts w:ascii="仿宋" w:eastAsia="仿宋" w:hAnsi="仿宋" w:cs="仿宋" w:hint="eastAsia"/>
            <w:lang w:eastAsia="zh-CN"/>
          </w:rPr>
          <w:t>(八)、项目预期经济效益规划目标</w:t>
        </w:r>
        <w:r>
          <w:tab/>
        </w:r>
        <w:r>
          <w:fldChar w:fldCharType="begin"/>
        </w:r>
        <w:r>
          <w:instrText xml:space="preserve"> PAGEREF _Toc16047 \h </w:instrText>
        </w:r>
        <w:r>
          <w:fldChar w:fldCharType="separate"/>
        </w:r>
        <w:r>
          <w:t>24</w:t>
        </w:r>
        <w:r>
          <w:fldChar w:fldCharType="end"/>
        </w:r>
      </w:hyperlink>
    </w:p>
    <w:p>
      <w:pPr>
        <w:pStyle w:val="TOC2"/>
        <w:tabs>
          <w:tab w:val="right" w:leader="dot" w:pos="8306"/>
        </w:tabs>
      </w:pPr>
      <w:hyperlink w:anchor="_Toc27182" w:history="1">
        <w:r>
          <w:rPr>
            <w:rFonts w:ascii="仿宋" w:eastAsia="仿宋" w:hAnsi="仿宋" w:cs="仿宋" w:hint="eastAsia"/>
            <w:lang w:eastAsia="zh-CN"/>
          </w:rPr>
          <w:t>(九)、项目建设进度规划</w:t>
        </w:r>
        <w:r>
          <w:tab/>
        </w:r>
        <w:r>
          <w:fldChar w:fldCharType="begin"/>
        </w:r>
        <w:r>
          <w:instrText xml:space="preserve"> PAGEREF _Toc27182 \h </w:instrText>
        </w:r>
        <w:r>
          <w:fldChar w:fldCharType="separate"/>
        </w:r>
        <w:r>
          <w:t>25</w:t>
        </w:r>
        <w:r>
          <w:fldChar w:fldCharType="end"/>
        </w:r>
      </w:hyperlink>
    </w:p>
    <w:p>
      <w:pPr>
        <w:pStyle w:val="TOC1"/>
        <w:tabs>
          <w:tab w:val="right" w:leader="dot" w:pos="8306"/>
        </w:tabs>
      </w:pPr>
      <w:hyperlink w:anchor="_Toc14554" w:history="1">
        <w:r>
          <w:rPr>
            <w:rFonts w:ascii="仿宋" w:eastAsia="仿宋" w:hAnsi="仿宋" w:cs="仿宋" w:hint="eastAsia"/>
            <w:lang w:eastAsia="zh-CN"/>
          </w:rPr>
          <w:t>六、第四十章员工身心健康管理</w:t>
        </w:r>
        <w:r>
          <w:tab/>
        </w:r>
        <w:r>
          <w:fldChar w:fldCharType="begin"/>
        </w:r>
        <w:r>
          <w:instrText xml:space="preserve"> PAGEREF _Toc14554 \h </w:instrText>
        </w:r>
        <w:r>
          <w:fldChar w:fldCharType="separate"/>
        </w:r>
        <w:r>
          <w:t>27</w:t>
        </w:r>
        <w:r>
          <w:fldChar w:fldCharType="end"/>
        </w:r>
      </w:hyperlink>
    </w:p>
    <w:p>
      <w:pPr>
        <w:pStyle w:val="TOC2"/>
        <w:tabs>
          <w:tab w:val="right" w:leader="dot" w:pos="8306"/>
        </w:tabs>
      </w:pPr>
      <w:hyperlink w:anchor="_Toc22354" w:history="1">
        <w:r>
          <w:rPr>
            <w:rFonts w:ascii="仿宋" w:eastAsia="仿宋" w:hAnsi="仿宋" w:cs="仿宋" w:hint="eastAsia"/>
            <w:lang w:eastAsia="zh-CN"/>
          </w:rPr>
          <w:t>(一)、健康促进计划</w:t>
        </w:r>
        <w:r>
          <w:tab/>
        </w:r>
        <w:r>
          <w:fldChar w:fldCharType="begin"/>
        </w:r>
        <w:r>
          <w:instrText xml:space="preserve"> PAGEREF _Toc22354 \h </w:instrText>
        </w:r>
        <w:r>
          <w:fldChar w:fldCharType="separate"/>
        </w:r>
        <w:r>
          <w:t>27</w:t>
        </w:r>
        <w:r>
          <w:fldChar w:fldCharType="end"/>
        </w:r>
      </w:hyperlink>
    </w:p>
    <w:p>
      <w:pPr>
        <w:pStyle w:val="TOC2"/>
        <w:tabs>
          <w:tab w:val="right" w:leader="dot" w:pos="8306"/>
        </w:tabs>
      </w:pPr>
      <w:hyperlink w:anchor="_Toc8870" w:history="1">
        <w:r>
          <w:rPr>
            <w:rFonts w:ascii="仿宋" w:eastAsia="仿宋" w:hAnsi="仿宋" w:cs="仿宋" w:hint="eastAsia"/>
            <w:lang w:eastAsia="zh-CN"/>
          </w:rPr>
          <w:t>(二)、健康饮食与运动计划</w:t>
        </w:r>
        <w:r>
          <w:tab/>
        </w:r>
        <w:r>
          <w:fldChar w:fldCharType="begin"/>
        </w:r>
        <w:r>
          <w:instrText xml:space="preserve"> PAGEREF _Toc8870 \h </w:instrText>
        </w:r>
        <w:r>
          <w:fldChar w:fldCharType="separate"/>
        </w:r>
        <w:r>
          <w:t>27</w:t>
        </w:r>
        <w:r>
          <w:fldChar w:fldCharType="end"/>
        </w:r>
      </w:hyperlink>
    </w:p>
    <w:p>
      <w:pPr>
        <w:pStyle w:val="TOC2"/>
        <w:tabs>
          <w:tab w:val="right" w:leader="dot" w:pos="8306"/>
        </w:tabs>
      </w:pPr>
      <w:hyperlink w:anchor="_Toc14818" w:history="1">
        <w:r>
          <w:rPr>
            <w:rFonts w:ascii="仿宋" w:eastAsia="仿宋" w:hAnsi="仿宋" w:cs="仿宋" w:hint="eastAsia"/>
            <w:lang w:eastAsia="zh-CN"/>
          </w:rPr>
          <w:t>(三)、心理健康服务与支持</w:t>
        </w:r>
        <w:r>
          <w:tab/>
        </w:r>
        <w:r>
          <w:fldChar w:fldCharType="begin"/>
        </w:r>
        <w:r>
          <w:instrText xml:space="preserve"> PAGEREF _Toc14818 \h </w:instrText>
        </w:r>
        <w:r>
          <w:fldChar w:fldCharType="separate"/>
        </w:r>
        <w:r>
          <w:t>28</w:t>
        </w:r>
        <w:r>
          <w:fldChar w:fldCharType="end"/>
        </w:r>
      </w:hyperlink>
    </w:p>
    <w:p>
      <w:pPr>
        <w:pStyle w:val="TOC2"/>
        <w:tabs>
          <w:tab w:val="right" w:leader="dot" w:pos="8306"/>
        </w:tabs>
      </w:pPr>
      <w:hyperlink w:anchor="_Toc48" w:history="1">
        <w:r>
          <w:rPr>
            <w:rFonts w:ascii="仿宋" w:eastAsia="仿宋" w:hAnsi="仿宋" w:cs="仿宋" w:hint="eastAsia"/>
            <w:lang w:eastAsia="zh-CN"/>
          </w:rPr>
          <w:t>(四)、工作压力管理</w:t>
        </w:r>
        <w:r>
          <w:tab/>
        </w:r>
        <w:r>
          <w:fldChar w:fldCharType="begin"/>
        </w:r>
        <w:r>
          <w:instrText xml:space="preserve"> PAGEREF _Toc48 \h </w:instrText>
        </w:r>
        <w:r>
          <w:fldChar w:fldCharType="separate"/>
        </w:r>
        <w:r>
          <w:t>29</w:t>
        </w:r>
        <w:r>
          <w:fldChar w:fldCharType="end"/>
        </w:r>
      </w:hyperlink>
    </w:p>
    <w:p>
      <w:pPr>
        <w:pStyle w:val="TOC2"/>
        <w:tabs>
          <w:tab w:val="right" w:leader="dot" w:pos="8306"/>
        </w:tabs>
      </w:pPr>
      <w:hyperlink w:anchor="_Toc25137" w:history="1">
        <w:r>
          <w:rPr>
            <w:rFonts w:ascii="仿宋" w:eastAsia="仿宋" w:hAnsi="仿宋" w:cs="仿宋" w:hint="eastAsia"/>
            <w:lang w:eastAsia="zh-CN"/>
          </w:rPr>
          <w:t>(五)、工作负荷评估与调整</w:t>
        </w:r>
        <w:r>
          <w:tab/>
        </w:r>
        <w:r>
          <w:fldChar w:fldCharType="begin"/>
        </w:r>
        <w:r>
          <w:instrText xml:space="preserve"> PAGEREF _Toc25137 \h </w:instrText>
        </w:r>
        <w:r>
          <w:fldChar w:fldCharType="separate"/>
        </w:r>
        <w:r>
          <w:t>29</w:t>
        </w:r>
        <w:r>
          <w:fldChar w:fldCharType="end"/>
        </w:r>
      </w:hyperlink>
    </w:p>
    <w:p>
      <w:pPr>
        <w:pStyle w:val="TOC2"/>
        <w:tabs>
          <w:tab w:val="right" w:leader="dot" w:pos="8306"/>
        </w:tabs>
      </w:pPr>
      <w:hyperlink w:anchor="_Toc21149" w:history="1">
        <w:r>
          <w:rPr>
            <w:rFonts w:ascii="仿宋" w:eastAsia="仿宋" w:hAnsi="仿宋" w:cs="仿宋" w:hint="eastAsia"/>
            <w:lang w:eastAsia="zh-CN"/>
          </w:rPr>
          <w:t>(六)、员工心理咨询与支持</w:t>
        </w:r>
        <w:r>
          <w:tab/>
        </w:r>
        <w:r>
          <w:fldChar w:fldCharType="begin"/>
        </w:r>
        <w:r>
          <w:instrText xml:space="preserve"> PAGEREF _Toc21149 \h </w:instrText>
        </w:r>
        <w:r>
          <w:fldChar w:fldCharType="separate"/>
        </w:r>
        <w:r>
          <w:t>30</w:t>
        </w:r>
        <w:r>
          <w:fldChar w:fldCharType="end"/>
        </w:r>
      </w:hyperlink>
    </w:p>
    <w:p>
      <w:pPr>
        <w:pStyle w:val="TOC1"/>
        <w:tabs>
          <w:tab w:val="right" w:leader="dot" w:pos="8306"/>
        </w:tabs>
      </w:pPr>
      <w:hyperlink w:anchor="_Toc24194" w:history="1">
        <w:r>
          <w:rPr>
            <w:rFonts w:ascii="仿宋" w:eastAsia="仿宋" w:hAnsi="仿宋" w:cs="仿宋" w:hint="eastAsia"/>
            <w:lang w:eastAsia="zh-CN"/>
          </w:rPr>
          <w:t>七、第二十六章人才留存与流失管理</w:t>
        </w:r>
        <w:r>
          <w:tab/>
        </w:r>
        <w:r>
          <w:fldChar w:fldCharType="begin"/>
        </w:r>
        <w:r>
          <w:instrText xml:space="preserve"> PAGEREF _Toc24194 \h </w:instrText>
        </w:r>
        <w:r>
          <w:fldChar w:fldCharType="separate"/>
        </w:r>
        <w:r>
          <w:t>31</w:t>
        </w:r>
        <w:r>
          <w:fldChar w:fldCharType="end"/>
        </w:r>
      </w:hyperlink>
    </w:p>
    <w:p>
      <w:pPr>
        <w:pStyle w:val="TOC2"/>
        <w:tabs>
          <w:tab w:val="right" w:leader="dot" w:pos="8306"/>
        </w:tabs>
      </w:pPr>
      <w:hyperlink w:anchor="_Toc522" w:history="1">
        <w:r>
          <w:rPr>
            <w:rFonts w:ascii="仿宋" w:eastAsia="仿宋" w:hAnsi="仿宋" w:cs="仿宋" w:hint="eastAsia"/>
            <w:lang w:eastAsia="zh-CN"/>
          </w:rPr>
          <w:t>(一)、人才留存策略</w:t>
        </w:r>
        <w:r>
          <w:tab/>
        </w:r>
        <w:r>
          <w:fldChar w:fldCharType="begin"/>
        </w:r>
        <w:r>
          <w:instrText xml:space="preserve"> PAGEREF _Toc522 \h </w:instrText>
        </w:r>
        <w:r>
          <w:fldChar w:fldCharType="separate"/>
        </w:r>
        <w:r>
          <w:t>31</w:t>
        </w:r>
        <w:r>
          <w:fldChar w:fldCharType="end"/>
        </w:r>
      </w:hyperlink>
    </w:p>
    <w:p>
      <w:pPr>
        <w:pStyle w:val="TOC2"/>
        <w:tabs>
          <w:tab w:val="right" w:leader="dot" w:pos="8306"/>
        </w:tabs>
      </w:pPr>
      <w:hyperlink w:anchor="_Toc26043" w:history="1">
        <w:r>
          <w:rPr>
            <w:rFonts w:ascii="仿宋" w:eastAsia="仿宋" w:hAnsi="仿宋" w:cs="仿宋" w:hint="eastAsia"/>
            <w:lang w:eastAsia="zh-CN"/>
          </w:rPr>
          <w:t>(二)、人才流失分析与改进</w:t>
        </w:r>
        <w:r>
          <w:tab/>
        </w:r>
        <w:r>
          <w:fldChar w:fldCharType="begin"/>
        </w:r>
        <w:r>
          <w:instrText xml:space="preserve"> PAGEREF _Toc26043 \h </w:instrText>
        </w:r>
        <w:r>
          <w:fldChar w:fldCharType="separate"/>
        </w:r>
        <w:r>
          <w:t>31</w:t>
        </w:r>
        <w:r>
          <w:fldChar w:fldCharType="end"/>
        </w:r>
      </w:hyperlink>
    </w:p>
    <w:p>
      <w:pPr>
        <w:pStyle w:val="TOC2"/>
        <w:tabs>
          <w:tab w:val="right" w:leader="dot" w:pos="8306"/>
        </w:tabs>
      </w:pPr>
      <w:hyperlink w:anchor="_Toc9218" w:history="1">
        <w:r>
          <w:rPr>
            <w:rFonts w:ascii="仿宋" w:eastAsia="仿宋" w:hAnsi="仿宋" w:cs="仿宋" w:hint="eastAsia"/>
            <w:lang w:eastAsia="zh-CN"/>
          </w:rPr>
          <w:t>(三)、持续改进与未来展望</w:t>
        </w:r>
        <w:r>
          <w:tab/>
        </w:r>
        <w:r>
          <w:fldChar w:fldCharType="begin"/>
        </w:r>
        <w:r>
          <w:instrText xml:space="preserve"> PAGEREF _Toc9218 \h </w:instrText>
        </w:r>
        <w:r>
          <w:fldChar w:fldCharType="separate"/>
        </w:r>
        <w:r>
          <w:t>32</w:t>
        </w:r>
        <w:r>
          <w:fldChar w:fldCharType="end"/>
        </w:r>
      </w:hyperlink>
    </w:p>
    <w:p>
      <w:pPr>
        <w:pStyle w:val="TOC1"/>
        <w:tabs>
          <w:tab w:val="right" w:leader="dot" w:pos="8306"/>
        </w:tabs>
      </w:pPr>
      <w:hyperlink w:anchor="_Toc28814" w:history="1">
        <w:r>
          <w:rPr>
            <w:rFonts w:ascii="仿宋" w:eastAsia="仿宋" w:hAnsi="仿宋" w:cs="仿宋" w:hint="eastAsia"/>
            <w:lang w:eastAsia="zh-CN"/>
          </w:rPr>
          <w:t>八、第三十二章未来发展愿景</w:t>
        </w:r>
        <w:r>
          <w:tab/>
        </w:r>
        <w:r>
          <w:fldChar w:fldCharType="begin"/>
        </w:r>
        <w:r>
          <w:instrText xml:space="preserve"> PAGEREF _Toc28814 \h </w:instrText>
        </w:r>
        <w:r>
          <w:fldChar w:fldCharType="separate"/>
        </w:r>
        <w:r>
          <w:t>32</w:t>
        </w:r>
        <w:r>
          <w:fldChar w:fldCharType="end"/>
        </w:r>
      </w:hyperlink>
    </w:p>
    <w:p>
      <w:pPr>
        <w:pStyle w:val="TOC2"/>
        <w:tabs>
          <w:tab w:val="right" w:leader="dot" w:pos="8306"/>
        </w:tabs>
      </w:pPr>
      <w:hyperlink w:anchor="_Toc27253" w:history="1">
        <w:r>
          <w:rPr>
            <w:rFonts w:ascii="仿宋" w:eastAsia="仿宋" w:hAnsi="仿宋" w:cs="仿宋" w:hint="eastAsia"/>
            <w:lang w:eastAsia="zh-CN"/>
          </w:rPr>
          <w:t>(一)、员工职业生涯管理的未来趋势</w:t>
        </w:r>
        <w:r>
          <w:tab/>
        </w:r>
        <w:r>
          <w:fldChar w:fldCharType="begin"/>
        </w:r>
        <w:r>
          <w:instrText xml:space="preserve"> PAGEREF _Toc27253 \h </w:instrText>
        </w:r>
        <w:r>
          <w:fldChar w:fldCharType="separate"/>
        </w:r>
        <w:r>
          <w:t>32</w:t>
        </w:r>
        <w:r>
          <w:fldChar w:fldCharType="end"/>
        </w:r>
      </w:hyperlink>
    </w:p>
    <w:p>
      <w:pPr>
        <w:pStyle w:val="TOC2"/>
        <w:tabs>
          <w:tab w:val="right" w:leader="dot" w:pos="8306"/>
        </w:tabs>
      </w:pPr>
      <w:hyperlink w:anchor="_Toc15631" w:history="1">
        <w:r>
          <w:rPr>
            <w:rFonts w:ascii="仿宋" w:eastAsia="仿宋" w:hAnsi="仿宋" w:cs="仿宋" w:hint="eastAsia"/>
            <w:lang w:eastAsia="zh-CN"/>
          </w:rPr>
          <w:t>(二)、公司在员工发展中的未来愿景</w:t>
        </w:r>
        <w:r>
          <w:tab/>
        </w:r>
        <w:r>
          <w:fldChar w:fldCharType="begin"/>
        </w:r>
        <w:r>
          <w:instrText xml:space="preserve"> PAGEREF _Toc15631 \h </w:instrText>
        </w:r>
        <w:r>
          <w:fldChar w:fldCharType="separate"/>
        </w:r>
        <w:r>
          <w:t>33</w:t>
        </w:r>
        <w:r>
          <w:fldChar w:fldCharType="end"/>
        </w:r>
      </w:hyperlink>
    </w:p>
    <w:p>
      <w:pPr>
        <w:pStyle w:val="TOC1"/>
        <w:tabs>
          <w:tab w:val="right" w:leader="dot" w:pos="8306"/>
        </w:tabs>
      </w:pPr>
      <w:hyperlink w:anchor="_Toc10114" w:history="1">
        <w:r>
          <w:rPr>
            <w:rFonts w:ascii="仿宋" w:eastAsia="仿宋" w:hAnsi="仿宋" w:cs="仿宋" w:hint="eastAsia"/>
            <w:lang w:eastAsia="zh-CN"/>
          </w:rPr>
          <w:t>九、第二十八章公司与员工法律关系</w:t>
        </w:r>
        <w:r>
          <w:tab/>
        </w:r>
        <w:r>
          <w:fldChar w:fldCharType="begin"/>
        </w:r>
        <w:r>
          <w:instrText xml:space="preserve"> PAGEREF _Toc10114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097" w:history="1">
        <w:r>
          <w:rPr>
            <w:rFonts w:ascii="仿宋" w:eastAsia="仿宋" w:hAnsi="仿宋" w:cs="仿宋" w:hint="eastAsia"/>
            <w:lang w:eastAsia="zh-CN"/>
          </w:rPr>
          <w:t>(一)、劳动合同管理</w:t>
        </w:r>
        <w:r>
          <w:tab/>
        </w:r>
        <w:r>
          <w:fldChar w:fldCharType="begin"/>
        </w:r>
        <w:r>
          <w:instrText xml:space="preserve"> PAGEREF _Toc6097 \h </w:instrText>
        </w:r>
        <w:r>
          <w:fldChar w:fldCharType="separate"/>
        </w:r>
        <w:r>
          <w:t>34</w:t>
        </w:r>
        <w:r>
          <w:fldChar w:fldCharType="end"/>
        </w:r>
      </w:hyperlink>
    </w:p>
    <w:p>
      <w:pPr>
        <w:pStyle w:val="TOC2"/>
        <w:tabs>
          <w:tab w:val="right" w:leader="dot" w:pos="8306"/>
        </w:tabs>
      </w:pPr>
      <w:hyperlink w:anchor="_Toc29855" w:history="1">
        <w:r>
          <w:rPr>
            <w:rFonts w:ascii="仿宋" w:eastAsia="仿宋" w:hAnsi="仿宋" w:cs="仿宋" w:hint="eastAsia"/>
            <w:lang w:eastAsia="zh-CN"/>
          </w:rPr>
          <w:t>(二)、法定假期与劳动保障</w:t>
        </w:r>
        <w:r>
          <w:tab/>
        </w:r>
        <w:r>
          <w:fldChar w:fldCharType="begin"/>
        </w:r>
        <w:r>
          <w:instrText xml:space="preserve"> PAGEREF _Toc29855 \h </w:instrText>
        </w:r>
        <w:r>
          <w:fldChar w:fldCharType="separate"/>
        </w:r>
        <w:r>
          <w:t>34</w:t>
        </w:r>
        <w:r>
          <w:fldChar w:fldCharType="end"/>
        </w:r>
      </w:hyperlink>
    </w:p>
    <w:p>
      <w:pPr>
        <w:pStyle w:val="TOC2"/>
        <w:tabs>
          <w:tab w:val="right" w:leader="dot" w:pos="8306"/>
        </w:tabs>
      </w:pPr>
      <w:hyperlink w:anchor="_Toc24310" w:history="1">
        <w:r>
          <w:rPr>
            <w:rFonts w:ascii="仿宋" w:eastAsia="仿宋" w:hAnsi="仿宋" w:cs="仿宋" w:hint="eastAsia"/>
            <w:lang w:eastAsia="zh-CN"/>
          </w:rPr>
          <w:t>(三)、合规经营与风险防范</w:t>
        </w:r>
        <w:r>
          <w:tab/>
        </w:r>
        <w:r>
          <w:fldChar w:fldCharType="begin"/>
        </w:r>
        <w:r>
          <w:instrText xml:space="preserve"> PAGEREF _Toc24310 \h </w:instrText>
        </w:r>
        <w:r>
          <w:fldChar w:fldCharType="separate"/>
        </w:r>
        <w:r>
          <w:t>35</w:t>
        </w:r>
        <w:r>
          <w:fldChar w:fldCharType="end"/>
        </w:r>
      </w:hyperlink>
    </w:p>
    <w:p>
      <w:pPr>
        <w:pStyle w:val="TOC1"/>
        <w:tabs>
          <w:tab w:val="right" w:leader="dot" w:pos="8306"/>
        </w:tabs>
      </w:pPr>
      <w:hyperlink w:anchor="_Toc16347" w:history="1">
        <w:r>
          <w:rPr>
            <w:rFonts w:ascii="仿宋" w:eastAsia="仿宋" w:hAnsi="仿宋" w:cs="仿宋" w:hint="eastAsia"/>
            <w:lang w:eastAsia="zh-CN"/>
          </w:rPr>
          <w:t>十、员工社会责任履行及参与公益活动</w:t>
        </w:r>
        <w:r>
          <w:tab/>
        </w:r>
        <w:r>
          <w:fldChar w:fldCharType="begin"/>
        </w:r>
        <w:r>
          <w:instrText xml:space="preserve"> PAGEREF _Toc16347 \h </w:instrText>
        </w:r>
        <w:r>
          <w:fldChar w:fldCharType="separate"/>
        </w:r>
        <w:r>
          <w:t>36</w:t>
        </w:r>
        <w:r>
          <w:fldChar w:fldCharType="end"/>
        </w:r>
      </w:hyperlink>
    </w:p>
    <w:p>
      <w:pPr>
        <w:pStyle w:val="TOC2"/>
        <w:tabs>
          <w:tab w:val="right" w:leader="dot" w:pos="8306"/>
        </w:tabs>
      </w:pPr>
      <w:hyperlink w:anchor="_Toc5861" w:history="1">
        <w:r>
          <w:rPr>
            <w:rFonts w:ascii="仿宋" w:eastAsia="仿宋" w:hAnsi="仿宋" w:cs="仿宋" w:hint="eastAsia"/>
            <w:lang w:eastAsia="zh-CN"/>
          </w:rPr>
          <w:t>(一)、员工社会责任的内涵及履行方式</w:t>
        </w:r>
        <w:r>
          <w:tab/>
        </w:r>
        <w:r>
          <w:fldChar w:fldCharType="begin"/>
        </w:r>
        <w:r>
          <w:instrText xml:space="preserve"> PAGEREF _Toc5861 \h </w:instrText>
        </w:r>
        <w:r>
          <w:fldChar w:fldCharType="separate"/>
        </w:r>
        <w:r>
          <w:t>36</w:t>
        </w:r>
        <w:r>
          <w:fldChar w:fldCharType="end"/>
        </w:r>
      </w:hyperlink>
    </w:p>
    <w:p>
      <w:pPr>
        <w:pStyle w:val="TOC2"/>
        <w:tabs>
          <w:tab w:val="right" w:leader="dot" w:pos="8306"/>
        </w:tabs>
      </w:pPr>
      <w:hyperlink w:anchor="_Toc22602" w:history="1">
        <w:r>
          <w:rPr>
            <w:rFonts w:ascii="仿宋" w:eastAsia="仿宋" w:hAnsi="仿宋" w:cs="仿宋" w:hint="eastAsia"/>
            <w:lang w:eastAsia="zh-CN"/>
          </w:rPr>
          <w:t>(二)、参与公益活动的意义及实施策略</w:t>
        </w:r>
        <w:r>
          <w:tab/>
        </w:r>
        <w:r>
          <w:fldChar w:fldCharType="begin"/>
        </w:r>
        <w:r>
          <w:instrText xml:space="preserve"> PAGEREF _Toc22602 \h </w:instrText>
        </w:r>
        <w:r>
          <w:fldChar w:fldCharType="separate"/>
        </w:r>
        <w:r>
          <w:t>37</w:t>
        </w:r>
        <w:r>
          <w:fldChar w:fldCharType="end"/>
        </w:r>
      </w:hyperlink>
    </w:p>
    <w:p>
      <w:pPr>
        <w:pStyle w:val="TOC2"/>
        <w:tabs>
          <w:tab w:val="right" w:leader="dot" w:pos="8306"/>
        </w:tabs>
      </w:pPr>
      <w:hyperlink w:anchor="_Toc25982" w:history="1">
        <w:r>
          <w:rPr>
            <w:rFonts w:ascii="仿宋" w:eastAsia="仿宋" w:hAnsi="仿宋" w:cs="仿宋" w:hint="eastAsia"/>
            <w:lang w:eastAsia="zh-CN"/>
          </w:rPr>
          <w:t>(三)、社会责任履行及公益活动参与的持续推进</w:t>
        </w:r>
        <w:r>
          <w:tab/>
        </w:r>
        <w:r>
          <w:fldChar w:fldCharType="begin"/>
        </w:r>
        <w:r>
          <w:instrText xml:space="preserve"> PAGEREF _Toc25982 \h </w:instrText>
        </w:r>
        <w:r>
          <w:fldChar w:fldCharType="separate"/>
        </w:r>
        <w:r>
          <w:t>37</w:t>
        </w:r>
        <w:r>
          <w:fldChar w:fldCharType="end"/>
        </w:r>
      </w:hyperlink>
    </w:p>
    <w:p>
      <w:pPr>
        <w:pStyle w:val="TOC1"/>
        <w:tabs>
          <w:tab w:val="right" w:leader="dot" w:pos="8306"/>
        </w:tabs>
      </w:pPr>
      <w:hyperlink w:anchor="_Toc6891" w:history="1">
        <w:r>
          <w:rPr>
            <w:rFonts w:ascii="仿宋" w:eastAsia="仿宋" w:hAnsi="仿宋" w:cs="仿宋" w:hint="eastAsia"/>
            <w:lang w:eastAsia="zh-CN"/>
          </w:rPr>
          <w:t>十一、员工满意度调查与提升策略</w:t>
        </w:r>
        <w:r>
          <w:tab/>
        </w:r>
        <w:r>
          <w:fldChar w:fldCharType="begin"/>
        </w:r>
        <w:r>
          <w:instrText xml:space="preserve"> PAGEREF _Toc6891 \h </w:instrText>
        </w:r>
        <w:r>
          <w:fldChar w:fldCharType="separate"/>
        </w:r>
        <w:r>
          <w:t>38</w:t>
        </w:r>
        <w:r>
          <w:fldChar w:fldCharType="end"/>
        </w:r>
      </w:hyperlink>
    </w:p>
    <w:p>
      <w:pPr>
        <w:pStyle w:val="TOC2"/>
        <w:tabs>
          <w:tab w:val="right" w:leader="dot" w:pos="8306"/>
        </w:tabs>
      </w:pPr>
      <w:hyperlink w:anchor="_Toc12281" w:history="1">
        <w:r>
          <w:rPr>
            <w:rFonts w:ascii="仿宋" w:eastAsia="仿宋" w:hAnsi="仿宋" w:cs="仿宋" w:hint="eastAsia"/>
            <w:lang w:eastAsia="zh-CN"/>
          </w:rPr>
          <w:t>(一)、满意度调查的设计与实施</w:t>
        </w:r>
        <w:r>
          <w:tab/>
        </w:r>
        <w:r>
          <w:fldChar w:fldCharType="begin"/>
        </w:r>
        <w:r>
          <w:instrText xml:space="preserve"> PAGEREF _Toc12281 \h </w:instrText>
        </w:r>
        <w:r>
          <w:fldChar w:fldCharType="separate"/>
        </w:r>
        <w:r>
          <w:t>38</w:t>
        </w:r>
        <w:r>
          <w:fldChar w:fldCharType="end"/>
        </w:r>
      </w:hyperlink>
    </w:p>
    <w:p>
      <w:pPr>
        <w:pStyle w:val="TOC2"/>
        <w:tabs>
          <w:tab w:val="right" w:leader="dot" w:pos="8306"/>
        </w:tabs>
      </w:pPr>
      <w:hyperlink w:anchor="_Toc11131" w:history="1">
        <w:r>
          <w:rPr>
            <w:rFonts w:ascii="仿宋" w:eastAsia="仿宋" w:hAnsi="仿宋" w:cs="仿宋" w:hint="eastAsia"/>
            <w:lang w:eastAsia="zh-CN"/>
          </w:rPr>
          <w:t>(二)、员工满意度的分析与解读</w:t>
        </w:r>
        <w:r>
          <w:tab/>
        </w:r>
        <w:r>
          <w:fldChar w:fldCharType="begin"/>
        </w:r>
        <w:r>
          <w:instrText xml:space="preserve"> PAGEREF _Toc11131 \h </w:instrText>
        </w:r>
        <w:r>
          <w:fldChar w:fldCharType="separate"/>
        </w:r>
        <w:r>
          <w:t>40</w:t>
        </w:r>
        <w:r>
          <w:fldChar w:fldCharType="end"/>
        </w:r>
      </w:hyperlink>
    </w:p>
    <w:p>
      <w:pPr>
        <w:pStyle w:val="TOC2"/>
        <w:tabs>
          <w:tab w:val="right" w:leader="dot" w:pos="8306"/>
        </w:tabs>
      </w:pPr>
      <w:hyperlink w:anchor="_Toc14564" w:history="1">
        <w:r>
          <w:rPr>
            <w:rFonts w:ascii="仿宋" w:eastAsia="仿宋" w:hAnsi="仿宋" w:cs="仿宋" w:hint="eastAsia"/>
            <w:lang w:eastAsia="zh-CN"/>
          </w:rPr>
          <w:t>(三)、提升员工满意度的措施与行动计划</w:t>
        </w:r>
        <w:r>
          <w:tab/>
        </w:r>
        <w:r>
          <w:fldChar w:fldCharType="begin"/>
        </w:r>
        <w:r>
          <w:instrText xml:space="preserve"> PAGEREF _Toc14564 \h </w:instrText>
        </w:r>
        <w:r>
          <w:fldChar w:fldCharType="separate"/>
        </w:r>
        <w:r>
          <w:t>41</w:t>
        </w:r>
        <w:r>
          <w:fldChar w:fldCharType="end"/>
        </w:r>
      </w:hyperlink>
    </w:p>
    <w:p>
      <w:pPr>
        <w:pStyle w:val="TOC1"/>
        <w:tabs>
          <w:tab w:val="right" w:leader="dot" w:pos="8306"/>
        </w:tabs>
      </w:pPr>
      <w:hyperlink w:anchor="_Toc16653" w:history="1">
        <w:r>
          <w:rPr>
            <w:rFonts w:ascii="仿宋" w:eastAsia="仿宋" w:hAnsi="仿宋" w:cs="仿宋" w:hint="eastAsia"/>
            <w:lang w:eastAsia="zh-CN"/>
          </w:rPr>
          <w:t>十二、员工多元化与包容性管理</w:t>
        </w:r>
        <w:r>
          <w:tab/>
        </w:r>
        <w:r>
          <w:fldChar w:fldCharType="begin"/>
        </w:r>
        <w:r>
          <w:instrText xml:space="preserve"> PAGEREF _Toc16653 \h </w:instrText>
        </w:r>
        <w:r>
          <w:fldChar w:fldCharType="separate"/>
        </w:r>
        <w:r>
          <w:t>43</w:t>
        </w:r>
        <w:r>
          <w:fldChar w:fldCharType="end"/>
        </w:r>
      </w:hyperlink>
    </w:p>
    <w:p>
      <w:pPr>
        <w:pStyle w:val="TOC2"/>
        <w:tabs>
          <w:tab w:val="right" w:leader="dot" w:pos="8306"/>
        </w:tabs>
      </w:pPr>
      <w:hyperlink w:anchor="_Toc18130" w:history="1">
        <w:r>
          <w:rPr>
            <w:rFonts w:ascii="仿宋" w:eastAsia="仿宋" w:hAnsi="仿宋" w:cs="仿宋" w:hint="eastAsia"/>
            <w:lang w:eastAsia="zh-CN"/>
          </w:rPr>
          <w:t>(一)、员工多元化的价值与挑战</w:t>
        </w:r>
        <w:r>
          <w:tab/>
        </w:r>
        <w:r>
          <w:fldChar w:fldCharType="begin"/>
        </w:r>
        <w:r>
          <w:instrText xml:space="preserve"> PAGEREF _Toc18130 \h </w:instrText>
        </w:r>
        <w:r>
          <w:fldChar w:fldCharType="separate"/>
        </w:r>
        <w:r>
          <w:t>43</w:t>
        </w:r>
        <w:r>
          <w:fldChar w:fldCharType="end"/>
        </w:r>
      </w:hyperlink>
    </w:p>
    <w:p>
      <w:pPr>
        <w:pStyle w:val="TOC2"/>
        <w:tabs>
          <w:tab w:val="right" w:leader="dot" w:pos="8306"/>
        </w:tabs>
      </w:pPr>
      <w:hyperlink w:anchor="_Toc3186" w:history="1">
        <w:r>
          <w:rPr>
            <w:rFonts w:ascii="仿宋" w:eastAsia="仿宋" w:hAnsi="仿宋" w:cs="仿宋" w:hint="eastAsia"/>
            <w:lang w:eastAsia="zh-CN"/>
          </w:rPr>
          <w:t>(二)、员工包容性政策与实践</w:t>
        </w:r>
        <w:r>
          <w:tab/>
        </w:r>
        <w:r>
          <w:fldChar w:fldCharType="begin"/>
        </w:r>
        <w:r>
          <w:instrText xml:space="preserve"> PAGEREF _Toc3186 \h </w:instrText>
        </w:r>
        <w:r>
          <w:fldChar w:fldCharType="separate"/>
        </w:r>
        <w:r>
          <w:t>43</w:t>
        </w:r>
        <w:r>
          <w:fldChar w:fldCharType="end"/>
        </w:r>
      </w:hyperlink>
    </w:p>
    <w:p>
      <w:pPr>
        <w:pStyle w:val="TOC2"/>
        <w:tabs>
          <w:tab w:val="right" w:leader="dot" w:pos="8306"/>
        </w:tabs>
      </w:pPr>
      <w:hyperlink w:anchor="_Toc25015" w:history="1">
        <w:r>
          <w:rPr>
            <w:rFonts w:ascii="仿宋" w:eastAsia="仿宋" w:hAnsi="仿宋" w:cs="仿宋" w:hint="eastAsia"/>
            <w:lang w:eastAsia="zh-CN"/>
          </w:rPr>
          <w:t>(三)、多元与包容性文化的培育与维护</w:t>
        </w:r>
        <w:r>
          <w:tab/>
        </w:r>
        <w:r>
          <w:fldChar w:fldCharType="begin"/>
        </w:r>
        <w:r>
          <w:instrText xml:space="preserve"> PAGEREF _Toc25015 \h </w:instrText>
        </w:r>
        <w:r>
          <w:fldChar w:fldCharType="separate"/>
        </w:r>
        <w:r>
          <w:t>44</w:t>
        </w:r>
        <w:r>
          <w:fldChar w:fldCharType="end"/>
        </w:r>
      </w:hyperlink>
    </w:p>
    <w:p>
      <w:pPr>
        <w:pStyle w:val="TOC1"/>
        <w:tabs>
          <w:tab w:val="right" w:leader="dot" w:pos="8306"/>
        </w:tabs>
      </w:pPr>
      <w:hyperlink w:anchor="_Toc11942" w:history="1">
        <w:r>
          <w:rPr>
            <w:rFonts w:ascii="仿宋" w:eastAsia="仿宋" w:hAnsi="仿宋" w:cs="仿宋" w:hint="eastAsia"/>
            <w:lang w:eastAsia="zh-CN"/>
          </w:rPr>
          <w:t>十三、第四十五章员工品牌建设</w:t>
        </w:r>
        <w:r>
          <w:tab/>
        </w:r>
        <w:r>
          <w:fldChar w:fldCharType="begin"/>
        </w:r>
        <w:r>
          <w:instrText xml:space="preserve"> PAGEREF _Toc11942 \h </w:instrText>
        </w:r>
        <w:r>
          <w:fldChar w:fldCharType="separate"/>
        </w:r>
        <w:r>
          <w:t>45</w:t>
        </w:r>
        <w:r>
          <w:fldChar w:fldCharType="end"/>
        </w:r>
      </w:hyperlink>
    </w:p>
    <w:p>
      <w:pPr>
        <w:pStyle w:val="TOC2"/>
        <w:tabs>
          <w:tab w:val="right" w:leader="dot" w:pos="8306"/>
        </w:tabs>
      </w:pPr>
      <w:hyperlink w:anchor="_Toc25616" w:history="1">
        <w:r>
          <w:rPr>
            <w:rFonts w:ascii="仿宋" w:eastAsia="仿宋" w:hAnsi="仿宋" w:cs="仿宋" w:hint="eastAsia"/>
            <w:lang w:eastAsia="zh-CN"/>
          </w:rPr>
          <w:t>(一)、个人品牌管理</w:t>
        </w:r>
        <w:r>
          <w:tab/>
        </w:r>
        <w:r>
          <w:fldChar w:fldCharType="begin"/>
        </w:r>
        <w:r>
          <w:instrText xml:space="preserve"> PAGEREF _Toc25616 \h </w:instrText>
        </w:r>
        <w:r>
          <w:fldChar w:fldCharType="separate"/>
        </w:r>
        <w:r>
          <w:t>45</w:t>
        </w:r>
        <w:r>
          <w:fldChar w:fldCharType="end"/>
        </w:r>
      </w:hyperlink>
    </w:p>
    <w:p>
      <w:pPr>
        <w:pStyle w:val="TOC2"/>
        <w:tabs>
          <w:tab w:val="right" w:leader="dot" w:pos="8306"/>
        </w:tabs>
      </w:pPr>
      <w:hyperlink w:anchor="_Toc10207" w:history="1">
        <w:r>
          <w:rPr>
            <w:rFonts w:ascii="仿宋" w:eastAsia="仿宋" w:hAnsi="仿宋" w:cs="仿宋" w:hint="eastAsia"/>
            <w:lang w:eastAsia="zh-CN"/>
          </w:rPr>
          <w:t>(二)、在钻井技术服务行业内建立个人影响力</w:t>
        </w:r>
        <w:r>
          <w:tab/>
        </w:r>
        <w:r>
          <w:fldChar w:fldCharType="begin"/>
        </w:r>
        <w:r>
          <w:instrText xml:space="preserve"> PAGEREF _Toc10207 \h </w:instrText>
        </w:r>
        <w:r>
          <w:fldChar w:fldCharType="separate"/>
        </w:r>
        <w:r>
          <w:t>46</w:t>
        </w:r>
        <w:r>
          <w:fldChar w:fldCharType="end"/>
        </w:r>
      </w:hyperlink>
    </w:p>
    <w:p>
      <w:pPr>
        <w:pStyle w:val="TOC2"/>
        <w:tabs>
          <w:tab w:val="right" w:leader="dot" w:pos="8306"/>
        </w:tabs>
      </w:pPr>
      <w:hyperlink w:anchor="_Toc17979" w:history="1">
        <w:r>
          <w:rPr>
            <w:rFonts w:ascii="仿宋" w:eastAsia="仿宋" w:hAnsi="仿宋" w:cs="仿宋" w:hint="eastAsia"/>
            <w:lang w:eastAsia="zh-CN"/>
          </w:rPr>
          <w:t>(三)、个人品牌与公司品牌的关联</w:t>
        </w:r>
        <w:r>
          <w:tab/>
        </w:r>
        <w:r>
          <w:fldChar w:fldCharType="begin"/>
        </w:r>
        <w:r>
          <w:instrText xml:space="preserve"> PAGEREF _Toc17979 \h </w:instrText>
        </w:r>
        <w:r>
          <w:fldChar w:fldCharType="separate"/>
        </w:r>
        <w:r>
          <w:t>47</w:t>
        </w:r>
        <w:r>
          <w:fldChar w:fldCharType="end"/>
        </w:r>
      </w:hyperlink>
    </w:p>
    <w:p>
      <w:pPr>
        <w:pStyle w:val="TOC2"/>
        <w:tabs>
          <w:tab w:val="right" w:leader="dot" w:pos="8306"/>
        </w:tabs>
      </w:pPr>
      <w:hyperlink w:anchor="_Toc11259" w:history="1">
        <w:r>
          <w:rPr>
            <w:rFonts w:ascii="仿宋" w:eastAsia="仿宋" w:hAnsi="仿宋" w:cs="仿宋" w:hint="eastAsia"/>
            <w:lang w:eastAsia="zh-CN"/>
          </w:rPr>
          <w:t>(四)、社交媒体与个人品牌</w:t>
        </w:r>
        <w:r>
          <w:tab/>
        </w:r>
        <w:r>
          <w:fldChar w:fldCharType="begin"/>
        </w:r>
        <w:r>
          <w:instrText xml:space="preserve"> PAGEREF _Toc11259 \h </w:instrText>
        </w:r>
        <w:r>
          <w:fldChar w:fldCharType="separate"/>
        </w:r>
        <w:r>
          <w:t>48</w:t>
        </w:r>
        <w:r>
          <w:fldChar w:fldCharType="end"/>
        </w:r>
      </w:hyperlink>
    </w:p>
    <w:p>
      <w:pPr>
        <w:pStyle w:val="TOC2"/>
        <w:tabs>
          <w:tab w:val="right" w:leader="dot" w:pos="8306"/>
        </w:tabs>
      </w:pPr>
      <w:hyperlink w:anchor="_Toc32179" w:history="1">
        <w:r>
          <w:rPr>
            <w:rFonts w:ascii="仿宋" w:eastAsia="仿宋" w:hAnsi="仿宋" w:cs="仿宋" w:hint="eastAsia"/>
            <w:lang w:eastAsia="zh-CN"/>
          </w:rPr>
          <w:t>(五)、个人品牌的社交媒体传播</w:t>
        </w:r>
        <w:r>
          <w:tab/>
        </w:r>
        <w:r>
          <w:fldChar w:fldCharType="begin"/>
        </w:r>
        <w:r>
          <w:instrText xml:space="preserve"> PAGEREF _Toc32179 \h </w:instrText>
        </w:r>
        <w:r>
          <w:fldChar w:fldCharType="separate"/>
        </w:r>
        <w:r>
          <w:t>49</w:t>
        </w:r>
        <w:r>
          <w:fldChar w:fldCharType="end"/>
        </w:r>
      </w:hyperlink>
    </w:p>
    <w:p>
      <w:pPr>
        <w:pStyle w:val="TOC2"/>
        <w:tabs>
          <w:tab w:val="right" w:leader="dot" w:pos="8306"/>
        </w:tabs>
      </w:pPr>
      <w:hyperlink w:anchor="_Toc28499" w:history="1">
        <w:r>
          <w:rPr>
            <w:rFonts w:ascii="仿宋" w:eastAsia="仿宋" w:hAnsi="仿宋" w:cs="仿宋" w:hint="eastAsia"/>
            <w:lang w:eastAsia="zh-CN"/>
          </w:rPr>
          <w:t>(六)、员工品牌建设与公司形象一致性</w:t>
        </w:r>
        <w:r>
          <w:tab/>
        </w:r>
        <w:r>
          <w:fldChar w:fldCharType="begin"/>
        </w:r>
        <w:r>
          <w:instrText xml:space="preserve"> PAGEREF _Toc28499 \h </w:instrText>
        </w:r>
        <w:r>
          <w:fldChar w:fldCharType="separate"/>
        </w:r>
        <w:r>
          <w:t>50</w:t>
        </w:r>
        <w:r>
          <w:fldChar w:fldCharType="end"/>
        </w:r>
      </w:hyperlink>
    </w:p>
    <w:p>
      <w:pPr>
        <w:pStyle w:val="TOC1"/>
        <w:tabs>
          <w:tab w:val="right" w:leader="dot" w:pos="8306"/>
        </w:tabs>
      </w:pPr>
      <w:hyperlink w:anchor="_Toc22284" w:history="1">
        <w:r>
          <w:rPr>
            <w:rFonts w:ascii="仿宋" w:eastAsia="仿宋" w:hAnsi="仿宋" w:cs="仿宋" w:hint="eastAsia"/>
            <w:lang w:eastAsia="zh-CN"/>
          </w:rPr>
          <w:t>十四、第四十三章员工参与决策与公司治理</w:t>
        </w:r>
        <w:r>
          <w:tab/>
        </w:r>
        <w:r>
          <w:fldChar w:fldCharType="begin"/>
        </w:r>
        <w:r>
          <w:instrText xml:space="preserve"> PAGEREF _Toc22284 \h </w:instrText>
        </w:r>
        <w:r>
          <w:fldChar w:fldCharType="separate"/>
        </w:r>
        <w:r>
          <w:t>50</w:t>
        </w:r>
        <w:r>
          <w:fldChar w:fldCharType="end"/>
        </w:r>
      </w:hyperlink>
    </w:p>
    <w:p>
      <w:pPr>
        <w:pStyle w:val="TOC2"/>
        <w:tabs>
          <w:tab w:val="right" w:leader="dot" w:pos="8306"/>
        </w:tabs>
      </w:pPr>
      <w:hyperlink w:anchor="_Toc22342" w:history="1">
        <w:r>
          <w:rPr>
            <w:rFonts w:ascii="仿宋" w:eastAsia="仿宋" w:hAnsi="仿宋" w:cs="仿宋" w:hint="eastAsia"/>
            <w:lang w:eastAsia="zh-CN"/>
          </w:rPr>
          <w:t>(一)、员工参与决策机制</w:t>
        </w:r>
        <w:r>
          <w:tab/>
        </w:r>
        <w:r>
          <w:fldChar w:fldCharType="begin"/>
        </w:r>
        <w:r>
          <w:instrText xml:space="preserve"> PAGEREF _Toc22342 \h </w:instrText>
        </w:r>
        <w:r>
          <w:fldChar w:fldCharType="separate"/>
        </w:r>
        <w:r>
          <w:t>50</w:t>
        </w:r>
        <w:r>
          <w:fldChar w:fldCharType="end"/>
        </w:r>
      </w:hyperlink>
    </w:p>
    <w:p>
      <w:pPr>
        <w:pStyle w:val="TOC2"/>
        <w:tabs>
          <w:tab w:val="right" w:leader="dot" w:pos="8306"/>
        </w:tabs>
      </w:pPr>
      <w:hyperlink w:anchor="_Toc10461" w:history="1">
        <w:r>
          <w:rPr>
            <w:rFonts w:ascii="仿宋" w:eastAsia="仿宋" w:hAnsi="仿宋" w:cs="仿宋" w:hint="eastAsia"/>
            <w:lang w:eastAsia="zh-CN"/>
          </w:rPr>
          <w:t>(二)、参与决策的渠道与机会</w:t>
        </w:r>
        <w:r>
          <w:tab/>
        </w:r>
        <w:r>
          <w:fldChar w:fldCharType="begin"/>
        </w:r>
        <w:r>
          <w:instrText xml:space="preserve"> PAGEREF _Toc10461 \h </w:instrText>
        </w:r>
        <w:r>
          <w:fldChar w:fldCharType="separate"/>
        </w:r>
        <w:r>
          <w:t>51</w:t>
        </w:r>
        <w:r>
          <w:fldChar w:fldCharType="end"/>
        </w:r>
      </w:hyperlink>
    </w:p>
    <w:p>
      <w:pPr>
        <w:pStyle w:val="TOC2"/>
        <w:tabs>
          <w:tab w:val="right" w:leader="dot" w:pos="8306"/>
        </w:tabs>
      </w:pPr>
      <w:hyperlink w:anchor="_Toc5109" w:history="1">
        <w:r>
          <w:rPr>
            <w:rFonts w:ascii="仿宋" w:eastAsia="仿宋" w:hAnsi="仿宋" w:cs="仿宋" w:hint="eastAsia"/>
            <w:lang w:eastAsia="zh-CN"/>
          </w:rPr>
          <w:t>(三)、代表员工意见的制度</w:t>
        </w:r>
        <w:r>
          <w:tab/>
        </w:r>
        <w:r>
          <w:fldChar w:fldCharType="begin"/>
        </w:r>
        <w:r>
          <w:instrText xml:space="preserve"> PAGEREF _Toc5109 \h </w:instrText>
        </w:r>
        <w:r>
          <w:fldChar w:fldCharType="separate"/>
        </w:r>
        <w:r>
          <w:t>51</w:t>
        </w:r>
        <w:r>
          <w:fldChar w:fldCharType="end"/>
        </w:r>
      </w:hyperlink>
    </w:p>
    <w:p>
      <w:pPr>
        <w:pStyle w:val="TOC2"/>
        <w:tabs>
          <w:tab w:val="right" w:leader="dot" w:pos="8306"/>
        </w:tabs>
      </w:pPr>
      <w:hyperlink w:anchor="_Toc28419" w:history="1">
        <w:r>
          <w:rPr>
            <w:rFonts w:ascii="仿宋" w:eastAsia="仿宋" w:hAnsi="仿宋" w:cs="仿宋" w:hint="eastAsia"/>
            <w:lang w:eastAsia="zh-CN"/>
          </w:rPr>
          <w:t>(四)、公司治理与透明度</w:t>
        </w:r>
        <w:r>
          <w:tab/>
        </w:r>
        <w:r>
          <w:fldChar w:fldCharType="begin"/>
        </w:r>
        <w:r>
          <w:instrText xml:space="preserve"> PAGEREF _Toc28419 \h </w:instrText>
        </w:r>
        <w:r>
          <w:fldChar w:fldCharType="separate"/>
        </w:r>
        <w:r>
          <w:t>52</w:t>
        </w:r>
        <w:r>
          <w:fldChar w:fldCharType="end"/>
        </w:r>
      </w:hyperlink>
    </w:p>
    <w:p>
      <w:pPr>
        <w:pStyle w:val="TOC2"/>
        <w:tabs>
          <w:tab w:val="right" w:leader="dot" w:pos="8306"/>
        </w:tabs>
      </w:pPr>
      <w:hyperlink w:anchor="_Toc5384" w:history="1">
        <w:r>
          <w:rPr>
            <w:rFonts w:ascii="仿宋" w:eastAsia="仿宋" w:hAnsi="仿宋" w:cs="仿宋" w:hint="eastAsia"/>
            <w:lang w:eastAsia="zh-CN"/>
          </w:rPr>
          <w:t>(五)、公司治理结构的建设</w:t>
        </w:r>
        <w:r>
          <w:tab/>
        </w:r>
        <w:r>
          <w:fldChar w:fldCharType="begin"/>
        </w:r>
        <w:r>
          <w:instrText xml:space="preserve"> PAGEREF _Toc5384 \h </w:instrText>
        </w:r>
        <w:r>
          <w:fldChar w:fldCharType="separate"/>
        </w:r>
        <w:r>
          <w:t>53</w:t>
        </w:r>
        <w:r>
          <w:fldChar w:fldCharType="end"/>
        </w:r>
      </w:hyperlink>
    </w:p>
    <w:p>
      <w:pPr>
        <w:pStyle w:val="TOC2"/>
        <w:tabs>
          <w:tab w:val="right" w:leader="dot" w:pos="8306"/>
        </w:tabs>
      </w:pPr>
      <w:hyperlink w:anchor="_Toc6361" w:history="1">
        <w:r>
          <w:rPr>
            <w:rFonts w:ascii="仿宋" w:eastAsia="仿宋" w:hAnsi="仿宋" w:cs="仿宋" w:hint="eastAsia"/>
            <w:lang w:eastAsia="zh-CN"/>
          </w:rPr>
          <w:t>(六)、公司业绩与财务信息的公开</w:t>
        </w:r>
        <w:r>
          <w:tab/>
        </w:r>
        <w:r>
          <w:fldChar w:fldCharType="begin"/>
        </w:r>
        <w:r>
          <w:instrText xml:space="preserve"> PAGEREF _Toc6361 \h </w:instrText>
        </w:r>
        <w:r>
          <w:fldChar w:fldCharType="separate"/>
        </w:r>
        <w:r>
          <w:t>54</w:t>
        </w:r>
        <w:r>
          <w:fldChar w:fldCharType="end"/>
        </w:r>
      </w:hyperlink>
    </w:p>
    <w:p>
      <w:pPr>
        <w:pStyle w:val="TOC1"/>
        <w:tabs>
          <w:tab w:val="right" w:leader="dot" w:pos="8306"/>
        </w:tabs>
      </w:pPr>
      <w:hyperlink w:anchor="_Toc6518" w:history="1">
        <w:r>
          <w:rPr>
            <w:rFonts w:ascii="仿宋" w:eastAsia="仿宋" w:hAnsi="仿宋" w:cs="仿宋" w:hint="eastAsia"/>
            <w:lang w:eastAsia="zh-CN"/>
          </w:rPr>
          <w:t>十五、员工职业发展教育与培训</w:t>
        </w:r>
        <w:r>
          <w:tab/>
        </w:r>
        <w:r>
          <w:fldChar w:fldCharType="begin"/>
        </w:r>
        <w:r>
          <w:instrText xml:space="preserve"> PAGEREF _Toc6518 \h </w:instrText>
        </w:r>
        <w:r>
          <w:fldChar w:fldCharType="separate"/>
        </w:r>
        <w:r>
          <w:t>55</w:t>
        </w:r>
        <w:r>
          <w:fldChar w:fldCharType="end"/>
        </w:r>
      </w:hyperlink>
    </w:p>
    <w:p>
      <w:pPr>
        <w:pStyle w:val="TOC2"/>
        <w:tabs>
          <w:tab w:val="right" w:leader="dot" w:pos="8306"/>
        </w:tabs>
      </w:pPr>
      <w:hyperlink w:anchor="_Toc27229" w:history="1">
        <w:r>
          <w:rPr>
            <w:rFonts w:ascii="仿宋" w:eastAsia="仿宋" w:hAnsi="仿宋" w:cs="仿宋" w:hint="eastAsia"/>
            <w:lang w:eastAsia="zh-CN"/>
          </w:rPr>
          <w:t>(一)、职业发展教育的目标与实施策略</w:t>
        </w:r>
        <w:r>
          <w:tab/>
        </w:r>
        <w:r>
          <w:fldChar w:fldCharType="begin"/>
        </w:r>
        <w:r>
          <w:instrText xml:space="preserve"> PAGEREF _Toc27229 \h </w:instrText>
        </w:r>
        <w:r>
          <w:fldChar w:fldCharType="separate"/>
        </w:r>
        <w:r>
          <w:t>55</w:t>
        </w:r>
        <w:r>
          <w:fldChar w:fldCharType="end"/>
        </w:r>
      </w:hyperlink>
    </w:p>
    <w:p>
      <w:pPr>
        <w:pStyle w:val="TOC2"/>
        <w:tabs>
          <w:tab w:val="right" w:leader="dot" w:pos="8306"/>
        </w:tabs>
      </w:pPr>
      <w:hyperlink w:anchor="_Toc23200" w:history="1">
        <w:r>
          <w:rPr>
            <w:rFonts w:ascii="仿宋" w:eastAsia="仿宋" w:hAnsi="仿宋" w:cs="仿宋" w:hint="eastAsia"/>
            <w:lang w:eastAsia="zh-CN"/>
          </w:rPr>
          <w:t>(二)、培训计划的设计与实施步骤</w:t>
        </w:r>
        <w:r>
          <w:tab/>
        </w:r>
        <w:r>
          <w:fldChar w:fldCharType="begin"/>
        </w:r>
        <w:r>
          <w:instrText xml:space="preserve"> PAGEREF _Toc23200 \h </w:instrText>
        </w:r>
        <w:r>
          <w:fldChar w:fldCharType="separate"/>
        </w:r>
        <w:r>
          <w:t>56</w:t>
        </w:r>
        <w:r>
          <w:fldChar w:fldCharType="end"/>
        </w:r>
      </w:hyperlink>
    </w:p>
    <w:p>
      <w:pPr>
        <w:pStyle w:val="TOC2"/>
        <w:tabs>
          <w:tab w:val="right" w:leader="dot" w:pos="8306"/>
        </w:tabs>
      </w:pPr>
      <w:hyperlink w:anchor="_Toc3933" w:history="1">
        <w:r>
          <w:rPr>
            <w:rFonts w:ascii="仿宋" w:eastAsia="仿宋" w:hAnsi="仿宋" w:cs="仿宋" w:hint="eastAsia"/>
            <w:lang w:eastAsia="zh-CN"/>
          </w:rPr>
          <w:t>(三)、培训效果的评估与反馈机制</w:t>
        </w:r>
        <w:r>
          <w:tab/>
        </w:r>
        <w:r>
          <w:fldChar w:fldCharType="begin"/>
        </w:r>
        <w:r>
          <w:instrText xml:space="preserve"> PAGEREF _Toc3933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68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钻井技术服务行业相关公司员工实现个人职业发展目标，提高员工的工作满意度和绩效，本文档将研究公司员工职业生涯规划与管理的重要性和方法。职业生涯规划与管理是指员工通过思考个人理想、评估自身优势和兴趣、确定长期职业目标、并制定实施计划等步骤，不断推动个人成长和发展的过程。本文档将介绍职业生涯规划与管理的基本概念、意义和实施方法，以期帮助员工制定个人发展路线图。不可做为商业用途，只用作学习交流。</w:t>
      </w:r>
    </w:p>
    <w:p>
      <w:pPr>
        <w:pStyle w:val="Heading1"/>
        <w:ind w:firstLine="560" w:firstLineChars="200"/>
        <w:rPr>
          <w:rFonts w:ascii="仿宋" w:eastAsia="仿宋" w:hAnsi="仿宋" w:cs="仿宋" w:hint="eastAsia"/>
          <w:sz w:val="28"/>
          <w:lang w:eastAsia="zh-CN"/>
        </w:rPr>
      </w:pPr>
      <w:bookmarkStart w:id="2" w:name="_Toc18903"/>
      <w:r>
        <w:rPr>
          <w:rFonts w:ascii="仿宋" w:eastAsia="仿宋" w:hAnsi="仿宋" w:cs="仿宋" w:hint="eastAsia"/>
          <w:sz w:val="28"/>
          <w:lang w:eastAsia="zh-CN"/>
        </w:rPr>
        <w:t>一、第八章员工绩效管理</w:t>
      </w:r>
      <w:bookmarkEnd w:id="2"/>
    </w:p>
    <w:p>
      <w:pPr>
        <w:pStyle w:val="Heading2"/>
        <w:rPr>
          <w:rFonts w:ascii="仿宋" w:eastAsia="仿宋" w:hAnsi="仿宋" w:cs="仿宋" w:hint="eastAsia"/>
          <w:lang w:eastAsia="zh-CN"/>
        </w:rPr>
      </w:pPr>
      <w:bookmarkStart w:id="3" w:name="_Toc5197"/>
      <w:r>
        <w:rPr>
          <w:rFonts w:ascii="仿宋" w:eastAsia="仿宋" w:hAnsi="仿宋" w:cs="仿宋" w:hint="eastAsia"/>
          <w:lang w:eastAsia="zh-CN"/>
        </w:rPr>
        <w:t>(一)、绩效评估体系建立</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建立有效的绩效评估体系是组织管理中的重要一环。这一体系不仅为员工提供了清晰的职业发展方向，也是组织实现战略目标的关键工具。在构建绩效评估体系时，首要任务是明确定义评估的目标与指标。这需要将组织战略目标与个体职责明确地结合起来，确保评估的全面性和战略一致性。此外，体系的建立应注重员工的参与，通过设立明确的评估标准，员工能更好地理解组织期望，从而更好地投入工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建立灵活而具体的评估方法。不同岗位可能需要采用不同的评估方式，如360度评价、绩效指标体系、关键结果区等。体系的设计应兼顾客观性和主观性，确保评估既基于可量化的业绩指标，也考虑到员工的潜力和行为表现。定期的评估不仅能及时发现问题，也为员工提供了成长的机会，促使其在职业生涯中不断提升。</w:t>
      </w:r>
    </w:p>
    <w:p>
      <w:pPr>
        <w:pStyle w:val="Heading2"/>
        <w:ind w:firstLine="560" w:firstLineChars="200"/>
        <w:rPr>
          <w:rFonts w:ascii="仿宋" w:eastAsia="仿宋" w:hAnsi="仿宋" w:cs="仿宋" w:hint="eastAsia"/>
          <w:sz w:val="28"/>
          <w:lang w:eastAsia="zh-CN"/>
        </w:rPr>
      </w:pPr>
      <w:bookmarkStart w:id="4" w:name="_Toc8229"/>
      <w:r>
        <w:rPr>
          <w:rFonts w:ascii="仿宋" w:eastAsia="仿宋" w:hAnsi="仿宋" w:cs="仿宋" w:hint="eastAsia"/>
          <w:sz w:val="28"/>
          <w:lang w:eastAsia="zh-CN"/>
        </w:rPr>
        <w:t>(二)、绩效考核与反馈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进行绩效考核时，需要确保评估的公正性和客观性。通过设立独立的考核团队或采用多方参与的方法，减少主观因素的影响，确保评估结果的真实性。同时，注重员工参与，建立双向沟通机制，使员工对评估过程有清晰的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提供及时的反馈对于员工的发展至关重要。反馈不仅应突出员工的优点，也要指出存在的问题，并提供改进的建议。这种正向的反馈机制有助于激发员工的工作热情，同时，通过及时纠正错误，能够更好地引导员工朝着组织期望的方向发展。建立持续的反馈机制，不仅有助于个体的成长，也推动了整个组织的进步。</w:t>
      </w:r>
    </w:p>
    <w:p>
      <w:pPr>
        <w:pStyle w:val="Heading2"/>
        <w:ind w:firstLine="560" w:firstLineChars="200"/>
        <w:rPr>
          <w:rFonts w:ascii="仿宋" w:eastAsia="仿宋" w:hAnsi="仿宋" w:cs="仿宋" w:hint="eastAsia"/>
          <w:sz w:val="28"/>
          <w:lang w:eastAsia="zh-CN"/>
        </w:rPr>
      </w:pPr>
      <w:bookmarkStart w:id="5" w:name="_Toc22307"/>
      <w:r>
        <w:rPr>
          <w:rFonts w:ascii="仿宋" w:eastAsia="仿宋" w:hAnsi="仿宋" w:cs="仿宋" w:hint="eastAsia"/>
          <w:sz w:val="28"/>
          <w:lang w:eastAsia="zh-CN"/>
        </w:rPr>
        <w:t>(三)、激励与奖惩机制</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激励措施的设计应当巧妙平衡个体与组织的利益，以实现共赢。在制定激励计划时，首先要了解员工的激励需求，采用多样化的激励方式，包括薪酬激励、晋升机会、培训发展等。这有助于激发员工的积极性，提高其工作动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建立公正而透明的奖惩机制。明确奖励的标准和方式，确保奖惩的公正性，避免任何形式的歧视。奖惩机制的建立应当与绩效评估体系相衔接，使员工能够清晰地理解自己的表现与相应的奖惩机制之间的关系。这有助于形成激励机制的有效执行力，推动组织整体的绩效提升。</w:t>
      </w:r>
    </w:p>
    <w:p>
      <w:pPr>
        <w:pStyle w:val="Heading1"/>
        <w:ind w:firstLine="560" w:firstLineChars="200"/>
        <w:rPr>
          <w:rFonts w:ascii="仿宋" w:eastAsia="仿宋" w:hAnsi="仿宋" w:cs="仿宋" w:hint="eastAsia"/>
          <w:sz w:val="28"/>
          <w:lang w:eastAsia="zh-CN"/>
        </w:rPr>
      </w:pPr>
      <w:bookmarkStart w:id="6" w:name="_Toc3595"/>
      <w:r>
        <w:rPr>
          <w:rFonts w:ascii="仿宋" w:eastAsia="仿宋" w:hAnsi="仿宋" w:cs="仿宋" w:hint="eastAsia"/>
          <w:sz w:val="28"/>
          <w:lang w:eastAsia="zh-CN"/>
        </w:rPr>
        <w:t>二、钻井技术服务行业背景分析</w:t>
      </w:r>
      <w:bookmarkEnd w:id="6"/>
    </w:p>
    <w:p>
      <w:pPr>
        <w:pStyle w:val="Heading2"/>
        <w:rPr>
          <w:rFonts w:ascii="仿宋" w:eastAsia="仿宋" w:hAnsi="仿宋" w:cs="仿宋" w:hint="eastAsia"/>
          <w:lang w:eastAsia="zh-CN"/>
        </w:rPr>
      </w:pPr>
      <w:bookmarkStart w:id="7" w:name="_Toc21335"/>
      <w:r>
        <w:rPr>
          <w:rFonts w:ascii="仿宋" w:eastAsia="仿宋" w:hAnsi="仿宋" w:cs="仿宋" w:hint="eastAsia"/>
          <w:lang w:eastAsia="zh-CN"/>
        </w:rPr>
        <w:t>(一)、钻井技术服务行业背景分析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钻井技术服务行业是一个充满活力且不断演变的领域。近年来，该钻井技术服务行业经历了显著的增长，这一增长主要受益于多方面的推动因素，尤其是技术创新和市场需求的持续增加。技术创新为钻井技术服务行业带来了新的商业模式和解决方案，而不断增长的市场需求则推动了钻井技术服务行业的整体扩张。这使得 钻井技术服务行业成为当前经济中备受关注的一个重要组成部分。</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市场规模与趋势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钻井技术服务行业的市场规模持续扩大，预计未来几年仍将保持良好的增长势头。这一趋势得益于多种因素，其中包括数字化转型、全球化市场和消费者需求的多样化。数字化转型推动了钻井技术服务行业内各个环节的效率提升，全球化市场为企业提供了更广阔的业务机会，而消费者需求的多样化则促使钻井技术服务行业不断创新，满足不同层次的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目前，钻井技术服务行业呈现激烈的竞争格局，主要由一些领先的企业主导市场。这些企业通常在创新、市场份额和客户忠诚度等方面表现出强大的竞争力。随着钻井技术服务行业的发展，新的参与者可能加入市场，加剧了竞争。因此，企业需要保持敏锐的市场洞察，不断提升竞争力，以在激烈的市场竞争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钻井技术服务行业受到一系列政府政策和法规的影响，涉及到环保标准、贸易政策、知识产权等多个领域。企业需要密切关注并遵守这些法规，以确保业务的可持续发展。合规经营不仅有助于维护企业的声誉，还为企业在复杂多变的法规环境中保持稳健运营提供了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技术与创新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技术创新是推动 钻井技术服务行业发展的关键因素之一。新技术的引入，如 [相关技术]，为企业提供了更高效、智能化的解决方案，同时也创造了新的商业机会。在这个快速变化的环境中，企业需要不断调整自己的技术策略，以保持竞争力。积极采用新技术，拥抱创新是钻井技术服务行业参与者取得成功的关键路径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未来展望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展望未来，钻井技术服务行业仍然充满挑战和机遇。随着全球经济的发展和技术的不断进步，钻井技术服务行业参与者将面临着更多的发展机会。然而，需要时刻保持敏锐的市场洞察，灵活调整战略，以适应变化中的环境。对于 钻井技术服务行业的未来，持乐观但谨慎的态度，不断优化业务模式和提升核心竞争力是至关重要的。</w:t>
      </w:r>
    </w:p>
    <w:p>
      <w:pPr>
        <w:pStyle w:val="Heading1"/>
        <w:ind w:firstLine="560" w:firstLineChars="200"/>
        <w:rPr>
          <w:rFonts w:ascii="仿宋" w:eastAsia="仿宋" w:hAnsi="仿宋" w:cs="仿宋" w:hint="eastAsia"/>
          <w:sz w:val="28"/>
          <w:lang w:eastAsia="zh-CN"/>
        </w:rPr>
      </w:pPr>
      <w:bookmarkStart w:id="8" w:name="_Toc3157"/>
      <w:r>
        <w:rPr>
          <w:rFonts w:ascii="仿宋" w:eastAsia="仿宋" w:hAnsi="仿宋" w:cs="仿宋" w:hint="eastAsia"/>
          <w:sz w:val="28"/>
          <w:lang w:eastAsia="zh-CN"/>
        </w:rPr>
        <w:t>三、公司简介</w:t>
      </w:r>
      <w:bookmarkEnd w:id="8"/>
    </w:p>
    <w:p>
      <w:pPr>
        <w:pStyle w:val="Heading2"/>
        <w:rPr>
          <w:rFonts w:ascii="仿宋" w:eastAsia="仿宋" w:hAnsi="仿宋" w:cs="仿宋" w:hint="eastAsia"/>
          <w:lang w:eastAsia="zh-CN"/>
        </w:rPr>
      </w:pPr>
      <w:bookmarkStart w:id="9" w:name="_Toc12777"/>
      <w:r>
        <w:rPr>
          <w:rFonts w:ascii="仿宋" w:eastAsia="仿宋" w:hAnsi="仿宋" w:cs="仿宋" w:hint="eastAsia"/>
          <w:lang w:eastAsia="zh-CN"/>
        </w:rPr>
        <w:t>(一)、公司基本信息</w:t>
      </w:r>
      <w:bookmarkEnd w:id="9"/>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一、公司基本信息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公司名称：XXXX（集团）有限公司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法定代表人：xx</w:t>
      </w:r>
    </w:p>
    <w:p>
      <w:pPr>
        <w:ind w:firstLine="560" w:firstLineChars="200"/>
        <w:rPr>
          <w:rFonts w:ascii="仿宋" w:eastAsia="仿宋" w:hAnsi="仿宋" w:cs="仿宋" w:hint="eastAsia"/>
          <w:sz w:val="28"/>
        </w:rPr>
      </w:pPr>
      <w:r>
        <w:rPr>
          <w:rFonts w:ascii="仿宋" w:eastAsia="仿宋" w:hAnsi="仿宋" w:cs="仿宋" w:hint="eastAsia"/>
          <w:sz w:val="28"/>
          <w:lang w:eastAsia="zh-CN"/>
        </w:rPr>
        <w:t>3、 注册资本：1xxx元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统一社会信用代码：xxx</w:t>
      </w:r>
    </w:p>
    <w:p>
      <w:pPr>
        <w:ind w:firstLine="560" w:firstLineChars="200"/>
        <w:rPr>
          <w:rFonts w:ascii="仿宋" w:eastAsia="仿宋" w:hAnsi="仿宋" w:cs="仿宋" w:hint="eastAsia"/>
          <w:sz w:val="28"/>
        </w:rPr>
      </w:pPr>
      <w:r>
        <w:rPr>
          <w:rFonts w:ascii="仿宋" w:eastAsia="仿宋" w:hAnsi="仿宋" w:cs="仿宋" w:hint="eastAsia"/>
          <w:sz w:val="28"/>
          <w:lang w:eastAsia="zh-CN"/>
        </w:rPr>
        <w:t>5、 登记机关：XX市场监督管理局</w:t>
      </w:r>
    </w:p>
    <w:p>
      <w:pPr>
        <w:ind w:firstLine="560" w:firstLineChars="200"/>
        <w:rPr>
          <w:rFonts w:ascii="仿宋" w:eastAsia="仿宋" w:hAnsi="仿宋" w:cs="仿宋" w:hint="eastAsia"/>
          <w:sz w:val="28"/>
        </w:rPr>
      </w:pPr>
      <w:r>
        <w:rPr>
          <w:rFonts w:ascii="仿宋" w:eastAsia="仿宋" w:hAnsi="仿宋" w:cs="仿宋" w:hint="eastAsia"/>
          <w:sz w:val="28"/>
          <w:lang w:eastAsia="zh-CN"/>
        </w:rPr>
        <w:t>6、 成立日期：20XX-XX-XX</w:t>
      </w:r>
    </w:p>
    <w:p>
      <w:pPr>
        <w:ind w:firstLine="560" w:firstLineChars="200"/>
        <w:rPr>
          <w:rFonts w:ascii="仿宋" w:eastAsia="仿宋" w:hAnsi="仿宋" w:cs="仿宋" w:hint="eastAsia"/>
          <w:sz w:val="28"/>
        </w:rPr>
      </w:pPr>
      <w:r>
        <w:rPr>
          <w:rFonts w:ascii="仿宋" w:eastAsia="仿宋" w:hAnsi="仿宋" w:cs="仿宋" w:hint="eastAsia"/>
          <w:sz w:val="28"/>
          <w:lang w:eastAsia="zh-CN"/>
        </w:rPr>
        <w:t>7、 营业期限：20XX-XX-XX至无固定期限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8、 注册地址：XX市 XX区 XX街道</w:t>
      </w:r>
    </w:p>
    <w:p>
      <w:pPr>
        <w:ind w:firstLine="560" w:firstLineChars="200"/>
        <w:rPr>
          <w:rFonts w:ascii="仿宋" w:eastAsia="仿宋" w:hAnsi="仿宋" w:cs="仿宋" w:hint="eastAsia"/>
          <w:sz w:val="28"/>
        </w:rPr>
      </w:pPr>
      <w:r>
        <w:rPr>
          <w:rFonts w:ascii="仿宋" w:eastAsia="仿宋" w:hAnsi="仿宋" w:cs="仿宋" w:hint="eastAsia"/>
          <w:sz w:val="28"/>
          <w:lang w:eastAsia="zh-CN"/>
        </w:rPr>
        <w:t>9、 经营范围：从事XX相关业务（企业依法自主选择经营项目，开展经营活动；依法须经批准的项目，经相关部门批准后依批准的内容开展经营活动；不得从事本市产业政策禁止和限制类项目的经营活动。）</w:t>
      </w:r>
    </w:p>
    <w:p>
      <w:pPr>
        <w:ind w:firstLine="560" w:firstLineChars="200"/>
        <w:rPr>
          <w:rFonts w:ascii="仿宋" w:eastAsia="仿宋" w:hAnsi="仿宋" w:cs="仿宋" w:hint="eastAsia"/>
          <w:sz w:val="28"/>
        </w:rPr>
      </w:pPr>
      <w:r>
        <w:rPr>
          <w:rFonts w:ascii="仿宋" w:eastAsia="仿宋" w:hAnsi="仿宋" w:cs="仿宋" w:hint="eastAsia"/>
          <w:sz w:val="28"/>
          <w:lang w:eastAsia="zh-CN"/>
        </w:rPr>
        <w:t>仅供参考</w:t>
      </w:r>
    </w:p>
    <w:p>
      <w:pPr>
        <w:pStyle w:val="Heading2"/>
        <w:ind w:firstLine="560" w:firstLineChars="200"/>
        <w:rPr>
          <w:rFonts w:ascii="仿宋" w:eastAsia="仿宋" w:hAnsi="仿宋" w:cs="仿宋" w:hint="eastAsia"/>
          <w:sz w:val="28"/>
          <w:lang w:eastAsia="zh-CN"/>
        </w:rPr>
      </w:pPr>
      <w:bookmarkStart w:id="10" w:name="_Toc19958"/>
      <w:r>
        <w:rPr>
          <w:rFonts w:ascii="仿宋" w:eastAsia="仿宋" w:hAnsi="仿宋" w:cs="仿宋" w:hint="eastAsia"/>
          <w:sz w:val="28"/>
          <w:lang w:eastAsia="zh-CN"/>
        </w:rPr>
        <w:t>(二)、公司简介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公司概况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钻井技术服务</w:t>
      </w:r>
      <w:r>
        <w:rPr>
          <w:rFonts w:ascii="仿宋" w:eastAsia="仿宋" w:hAnsi="仿宋" w:cs="仿宋" w:hint="eastAsia"/>
          <w:sz w:val="28"/>
          <w:lang w:eastAsia="zh-CN"/>
        </w:rPr>
        <w:t xml:space="preserve"> 项目公司是一家致力于</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钻井技术服务钻井技术服务行业的公司，成立于</w:t>
      </w:r>
      <w:r>
        <w:rPr>
          <w:rFonts w:ascii="仿宋" w:eastAsia="仿宋" w:hAnsi="仿宋" w:cs="仿宋" w:hint="eastAsia"/>
          <w:sz w:val="28"/>
          <w:lang w:eastAsia="zh-CN"/>
        </w:rPr>
        <w:t xml:space="preserve"> [成立日期]，总部位于</w:t>
      </w:r>
      <w:r>
        <w:rPr>
          <w:rFonts w:ascii="仿宋" w:eastAsia="仿宋" w:hAnsi="仿宋" w:cs="仿宋" w:hint="eastAsia"/>
          <w:sz w:val="28"/>
          <w:lang w:eastAsia="zh-CN"/>
        </w:rPr>
        <w:t xml:space="preserve"> [总部地址]。作为</w:t>
      </w:r>
      <w:r>
        <w:rPr>
          <w:rFonts w:ascii="仿宋" w:eastAsia="仿宋" w:hAnsi="仿宋" w:cs="仿宋" w:hint="eastAsia"/>
          <w:sz w:val="28"/>
          <w:lang w:eastAsia="zh-CN"/>
        </w:rPr>
        <w:t xml:space="preserve"> [所属集团/母公司]</w:t>
      </w:r>
      <w:r>
        <w:rPr>
          <w:rFonts w:ascii="仿宋" w:eastAsia="仿宋" w:hAnsi="仿宋" w:cs="仿宋" w:hint="eastAsia"/>
          <w:sz w:val="28"/>
          <w:lang w:eastAsia="zh-CN"/>
        </w:rPr>
        <w:t xml:space="preserve"> 旗下的一员，项目公司在</w:t>
      </w:r>
      <w:r>
        <w:rPr>
          <w:rFonts w:ascii="仿宋" w:eastAsia="仿宋" w:hAnsi="仿宋" w:cs="仿宋" w:hint="eastAsia"/>
          <w:sz w:val="28"/>
          <w:lang w:eastAsia="zh-CN"/>
        </w:rPr>
        <w:t xml:space="preserve"> [所在地区]</w:t>
      </w:r>
      <w:r>
        <w:rPr>
          <w:rFonts w:ascii="仿宋" w:eastAsia="仿宋" w:hAnsi="仿宋" w:cs="仿宋" w:hint="eastAsia"/>
          <w:sz w:val="28"/>
          <w:lang w:eastAsia="zh-CN"/>
        </w:rPr>
        <w:t xml:space="preserve"> 具有显著的市场影响力。公司秉承</w:t>
      </w:r>
      <w:r>
        <w:rPr>
          <w:rFonts w:ascii="仿宋" w:eastAsia="仿宋" w:hAnsi="仿宋" w:cs="仿宋" w:hint="eastAsia"/>
          <w:sz w:val="28"/>
          <w:lang w:eastAsia="zh-CN"/>
        </w:rPr>
        <w:t xml:space="preserve"> [关键价值观/使命]，致力于提供</w:t>
      </w:r>
      <w:r>
        <w:rPr>
          <w:rFonts w:ascii="仿宋" w:eastAsia="仿宋" w:hAnsi="仿宋" w:cs="仿宋" w:hint="eastAsia"/>
          <w:sz w:val="28"/>
          <w:lang w:eastAsia="zh-CN"/>
        </w:rPr>
        <w:t xml:space="preserve"> [产品或服务]，以满足客户不断变化的需求。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公司使命与愿景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钻井技术服务 项目公司的使命是 [公司使命]，旨在通过 [关键业务活动] 提升钻井技术服务钻井技术服务行业的整体水平。公司的愿景是 [公司愿景]，立志成为 钻井技术服务 中的领军企业，引领钻井技术服务行业未来的发展方向。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3. 业务范围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公司专注于 [关键业务领域]，提供 [核心产品或服务]。通过不断的技术创新和服务升级，项目公司致力于为客户提供卓越的 [产品或服务]，并与客户建立长期稳固的合作关系。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公司秉持着 [公司核心价值观]，将 [关键价值观] 融入到日常经营和团队合作中。员工在公司的工作中体现出团结、创新和责任的价值观，共同推动公司不断发展壮大。</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公司团队</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项目公司拥有一支充满活力、高度专业化的团队。团队成员具备丰富的钻井技术服务行业经验和专业知识，致力于通过协同合作实现公司设定的战略目标。公司注重员工培训和发展，提供广阔的职业发展空间。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作为社会责任的一部分，公司积极参与 [社会责任项目]，关注环境保护、公益事业等领域。通过可持续发展的经营理念，公司努力为社会创造更多的积极价值。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正在积极构建和完善企业信息化服务平台，实施专项行动，推广符合企业需求的信息化产品和服务，促使互联网和信息技术在企业经营管理的各个层面得以更广泛地应用，从而提高经营效率和效益。通过建设信息化服务平台，公司致力于培育产业链，建构创新链，提升价值链，以促进产业链上下游企业的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紧密围绕实现企业发展目标，秉持核心价值观，重构业务、管理、人才体系。推动体制机制的改革和管理、业务模式的创新，不断强化团队的能力建设，提高核心竞争力。通过这些努力，公司立志成为国内领先的供应链管理平台。</w:t>
      </w:r>
    </w:p>
    <w:p>
      <w:pPr>
        <w:pStyle w:val="Heading2"/>
        <w:ind w:firstLine="560" w:firstLineChars="200"/>
        <w:rPr>
          <w:rFonts w:ascii="仿宋" w:eastAsia="仿宋" w:hAnsi="仿宋" w:cs="仿宋" w:hint="eastAsia"/>
          <w:sz w:val="28"/>
          <w:lang w:eastAsia="zh-CN"/>
        </w:rPr>
      </w:pPr>
      <w:bookmarkStart w:id="11" w:name="_Toc6177"/>
      <w:r>
        <w:rPr>
          <w:rFonts w:ascii="仿宋" w:eastAsia="仿宋" w:hAnsi="仿宋" w:cs="仿宋" w:hint="eastAsia"/>
          <w:sz w:val="28"/>
          <w:lang w:eastAsia="zh-CN"/>
        </w:rPr>
        <w:t>(三)、核心人员介绍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核心人员介绍</w:t>
      </w:r>
    </w:p>
    <w:p>
      <w:pPr>
        <w:ind w:firstLine="560" w:firstLineChars="200"/>
        <w:rPr>
          <w:rFonts w:ascii="仿宋" w:eastAsia="仿宋" w:hAnsi="仿宋" w:cs="仿宋" w:hint="eastAsia"/>
          <w:sz w:val="28"/>
        </w:rPr>
      </w:pPr>
      <w:r>
        <w:rPr>
          <w:rFonts w:ascii="仿宋" w:eastAsia="仿宋" w:hAnsi="仿宋" w:cs="仿宋" w:hint="eastAsia"/>
          <w:sz w:val="28"/>
          <w:lang w:eastAsia="zh-CN"/>
        </w:rPr>
        <w:t>1. 张XX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XXXX年XX月至XXXX年XX月，曾在XXX有限公司工作。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自XXXX年XX月起至今，任公司董事。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 陆XX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自XXXX年XX月起至今，担任公司董事长、总经理。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3. 钟XX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自XXXX年XX月起至今，历任公司办公室主任。</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w:t>
      </w:r>
    </w:p>
    <w:p>
      <w:pPr>
        <w:ind w:firstLine="560" w:firstLineChars="200"/>
        <w:rPr>
          <w:rFonts w:ascii="仿宋" w:eastAsia="仿宋" w:hAnsi="仿宋" w:cs="仿宋" w:hint="eastAsia"/>
          <w:sz w:val="28"/>
        </w:rPr>
      </w:pPr>
      <w:r>
        <w:rPr>
          <w:rFonts w:ascii="仿宋" w:eastAsia="仿宋" w:hAnsi="仿宋" w:cs="仿宋" w:hint="eastAsia"/>
          <w:sz w:val="28"/>
          <w:lang w:eastAsia="zh-CN"/>
        </w:rPr>
        <w:t>4. 胡XX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中国国籍，无永久境外居留权，出生于XXXX年，XX学历，高级工程师。</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自XXXX年XX月至今，担任XXX总经理。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XXXX年XX月至今，兼任公司独立董事。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5. 卢XX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出生于XXXX年，研究生学历。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XXXX年XX月至XXXX年XX月，曾在XXX有限责任公司就职。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XXXX年XX月至XXXX年XX月，担任XXX有限责任公司销售部副经理。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XXXX年XX月至今，历任公司监事、销售部副部长、部长。</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XXXX年XX月至今，担任公司监事会主席。</w:t>
      </w:r>
    </w:p>
    <w:p>
      <w:pPr>
        <w:ind w:firstLine="560" w:firstLineChars="200"/>
        <w:rPr>
          <w:rFonts w:ascii="仿宋" w:eastAsia="仿宋" w:hAnsi="仿宋" w:cs="仿宋" w:hint="eastAsia"/>
          <w:sz w:val="28"/>
        </w:rPr>
      </w:pPr>
      <w:r>
        <w:rPr>
          <w:rFonts w:ascii="仿宋" w:eastAsia="仿宋" w:hAnsi="仿宋" w:cs="仿宋" w:hint="eastAsia"/>
          <w:sz w:val="28"/>
          <w:lang w:eastAsia="zh-CN"/>
        </w:rPr>
        <w:t>6. 王XX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XXXX年XX月至XXXX年XX月，曾在XXX集团担任市场营销经理。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XXXX年XX月至今，历任公司销售部经理、营销总监。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在市场拓展和品牌建设方面具有丰富经验，致力于提升公司在钻井技术服务行业中的市场份额。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7. 陈XX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中国国籍，出生于XXXX年，硕士学历。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XXXX年XX月至XXXX年XX月，在XXX科技有限公司从事研发工作。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XXXX年XX月至今，加入公司担任技术总监，负责产品研发和创新项目管理。具备深厚的技术功底和团队领导能力，对钻井技术服务行业技术发展有深刻见解。</w:t>
      </w:r>
    </w:p>
    <w:p>
      <w:pPr>
        <w:ind w:firstLine="560" w:firstLineChars="200"/>
        <w:rPr>
          <w:rFonts w:ascii="仿宋" w:eastAsia="仿宋" w:hAnsi="仿宋" w:cs="仿宋" w:hint="eastAsia"/>
          <w:sz w:val="28"/>
        </w:rPr>
      </w:pPr>
      <w:r>
        <w:rPr>
          <w:rFonts w:ascii="仿宋" w:eastAsia="仿宋" w:hAnsi="仿宋" w:cs="仿宋" w:hint="eastAsia"/>
          <w:sz w:val="28"/>
          <w:lang w:eastAsia="zh-CN"/>
        </w:rPr>
        <w:t>8. 李XX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XXXX年XX月至XXXX年XX月，曾在XXX集团担任人力资源专员。</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XXXX年XX月至XXXX年XX月，历任公司人力资源部经理，负责招聘、培训和员工关系管理。专注于构建优秀的人才团队和营造良好的企业文化。</w:t>
      </w:r>
    </w:p>
    <w:p>
      <w:pPr>
        <w:pStyle w:val="Heading1"/>
        <w:ind w:firstLine="560" w:firstLineChars="200"/>
        <w:rPr>
          <w:rFonts w:ascii="仿宋" w:eastAsia="仿宋" w:hAnsi="仿宋" w:cs="仿宋" w:hint="eastAsia"/>
          <w:sz w:val="28"/>
          <w:lang w:eastAsia="zh-CN"/>
        </w:rPr>
      </w:pPr>
      <w:bookmarkStart w:id="12" w:name="_Toc20630"/>
      <w:r>
        <w:rPr>
          <w:rFonts w:ascii="仿宋" w:eastAsia="仿宋" w:hAnsi="仿宋" w:cs="仿宋" w:hint="eastAsia"/>
          <w:sz w:val="28"/>
          <w:lang w:eastAsia="zh-CN"/>
        </w:rPr>
        <w:t>四、第七章员工培训与发展</w:t>
      </w:r>
      <w:bookmarkEnd w:id="12"/>
    </w:p>
    <w:p>
      <w:pPr>
        <w:pStyle w:val="Heading2"/>
        <w:rPr>
          <w:rFonts w:ascii="仿宋" w:eastAsia="仿宋" w:hAnsi="仿宋" w:cs="仿宋" w:hint="eastAsia"/>
          <w:lang w:eastAsia="zh-CN"/>
        </w:rPr>
      </w:pPr>
      <w:bookmarkStart w:id="13" w:name="_Toc19594"/>
      <w:r>
        <w:rPr>
          <w:rFonts w:ascii="仿宋" w:eastAsia="仿宋" w:hAnsi="仿宋" w:cs="仿宋" w:hint="eastAsia"/>
          <w:lang w:eastAsia="zh-CN"/>
        </w:rPr>
        <w:t>(一)、培训需求分析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员工绩效评估： 通过对员工的绩效评估，可以清晰了解他们在当前职责和任务中的表现。这提供了一个基础线索，帮助确定员工在特定领域或技能上可能存在的不足之处。</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工作岗位要求分析： 仔细分析各个岗位的工作要求，以确保员工具备完成工作所需的技能和知识。通过与不同岗位的相关人员交流，可以更准确地了解不同职位的技能需求，从而有针对性地进行培训。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3. 员工反馈机制： 设立员工反馈渠道，鼓励员工表达对个人发展和培训需求的看法。这种双向沟通有助于发现潜在问题和机会，使培训计划更具针对性和灵活性。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个性化和差异化原则： 在培训需求分析过程中，重视员工的个性差异。不同员工拥有不同的技能、经验和学习偏好，因此培训计划应该根据个体需求制定，以确保个性化的发展路径。</w:t>
      </w:r>
    </w:p>
    <w:p>
      <w:pPr>
        <w:ind w:firstLine="560" w:firstLineChars="200"/>
        <w:rPr>
          <w:rFonts w:ascii="仿宋" w:eastAsia="仿宋" w:hAnsi="仿宋" w:cs="仿宋" w:hint="eastAsia"/>
          <w:sz w:val="28"/>
        </w:rPr>
      </w:pPr>
      <w:r>
        <w:rPr>
          <w:rFonts w:ascii="仿宋" w:eastAsia="仿宋" w:hAnsi="仿宋" w:cs="仿宋" w:hint="eastAsia"/>
          <w:sz w:val="28"/>
          <w:lang w:eastAsia="zh-CN"/>
        </w:rPr>
        <w:t>5. 考虑未来发展方向： 不仅仅关注当前技能需求，还要考虑员工未来职业生涯的发展方向。通过了解员工个人的职业规划和目标，可以更好地规划长期的培训计划，使其与组织的战略方向保持一致。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 制定调查问卷和访谈： 制定系统的调查问卷和面对面访谈，收集员工对培训需求的直接反馈。这有助于深入了解员工对特定领域或技能的需求和期望。</w:t>
      </w:r>
    </w:p>
    <w:p>
      <w:pPr>
        <w:pStyle w:val="Heading2"/>
        <w:ind w:firstLine="560" w:firstLineChars="200"/>
        <w:rPr>
          <w:rFonts w:ascii="仿宋" w:eastAsia="仿宋" w:hAnsi="仿宋" w:cs="仿宋" w:hint="eastAsia"/>
          <w:sz w:val="28"/>
          <w:lang w:eastAsia="zh-CN"/>
        </w:rPr>
      </w:pPr>
      <w:bookmarkStart w:id="14" w:name="_Toc27177"/>
      <w:r>
        <w:rPr>
          <w:rFonts w:ascii="仿宋" w:eastAsia="仿宋" w:hAnsi="仿宋" w:cs="仿宋" w:hint="eastAsia"/>
          <w:sz w:val="28"/>
          <w:lang w:eastAsia="zh-CN"/>
        </w:rPr>
        <w:t>(二)、培训计划制定</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目标设定： 制定培训计划的首要任务是明确培训的具体目标。这些目标应与员工的个人发展计划和组织的战略目标相一致。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内容规划： 根据培训需求分析的结果，确定培训内容，包括技能培训、领导力发展、团队协作等方面。确保培训内容与员工的实际工作相关，具有实际应用性。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方法与工具： 制定灵活多样的培训方法，包括面对面培训、在线学习、导师制度等。结合现代科技，利用虚拟现实、模拟培训等先进工具，提高培训的效果。</w:t>
      </w:r>
    </w:p>
    <w:p>
      <w:pPr>
        <w:pStyle w:val="Heading2"/>
        <w:ind w:firstLine="560" w:firstLineChars="200"/>
        <w:rPr>
          <w:rFonts w:ascii="仿宋" w:eastAsia="仿宋" w:hAnsi="仿宋" w:cs="仿宋" w:hint="eastAsia"/>
          <w:sz w:val="28"/>
          <w:lang w:eastAsia="zh-CN"/>
        </w:rPr>
      </w:pPr>
      <w:bookmarkStart w:id="15" w:name="_Toc6281"/>
      <w:r>
        <w:rPr>
          <w:rFonts w:ascii="仿宋" w:eastAsia="仿宋" w:hAnsi="仿宋" w:cs="仿宋" w:hint="eastAsia"/>
          <w:sz w:val="28"/>
          <w:lang w:eastAsia="zh-CN"/>
        </w:rPr>
        <w:t>(三)、培训实施与评估</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培训实施：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灵活的教学方法： 采用多样化的教学方法，包括面对面培训、在线学习、实际操作等，以适应不同学习风格和需求。确保培训内容生动有趣，激发学员的学习兴趣。</w:t>
      </w:r>
    </w:p>
    <w:p>
      <w:pPr>
        <w:ind w:firstLine="560" w:firstLineChars="200"/>
        <w:rPr>
          <w:rFonts w:ascii="仿宋" w:eastAsia="仿宋" w:hAnsi="仿宋" w:cs="仿宋" w:hint="eastAsia"/>
          <w:sz w:val="28"/>
        </w:rPr>
      </w:pPr>
      <w:r>
        <w:rPr>
          <w:rFonts w:ascii="仿宋" w:eastAsia="仿宋" w:hAnsi="仿宋" w:cs="仿宋" w:hint="eastAsia"/>
          <w:sz w:val="28"/>
          <w:lang w:eastAsia="zh-CN"/>
        </w:rPr>
        <w:t>2. 专业培训师资： 选择具备专业知识和教学经验的培训师，能够与学员互动，解答疑问，提供实用的案例和经验分享，提高培训的实效性。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实践机会： 在培训中提供实践机会，例如模拟项目、案例分析等，帮助学员将理论知识应用到实际工作中，加深理解并提高技能水平。</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定期反馈与互动：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建立学员与培训师之间的积极反馈机制，鼓励学员提出问题，分享观点，保持培训过程中的积极互动。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5. 跟踪学员进展： 在培训过程中进行学员进展的跟踪，及时发现并解决学习障碍，确保学员能够达到培训设定的学习目标。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1. 学员反馈： 收集学员的培训反馈，包括对培训内容、教学方法和培训师的评价。这有助于了解学员的满意度，发现改进建议，并及时调整培训方案。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 知识测试： 进行培训后的知识测试，验证学员对培训内容的掌握程度。测试结果可以作为培训效果的一个客观指标，同时也为学员提供了自我评估的机会。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3. 应用能力评估： 评估学员在工作中应用培训所学知识和技能的能力。这可以通过实际工作表现、项目成果等来检验学员的学习成果是否能够有效地转化为实际工作中的应用。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培训成本效益分析： 对培训成本和效益进行综合分析，评估培训对组织绩效的贡献。这有助于确定培训投资的合理性，并为未来的培训计划提供经验教训。</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 根据培训评估的结果，及时调整和改进培训计划，以确保培训活动的持续优化。定期回顾和更新培训内容，使其与业务需求和员工发展需求保持一致。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通过实施上述建议，组织可以更全面地评估培训的有效性，确保培训计划达到预期目标，提高员工的综合素质和组织的竞争力。</w:t>
      </w:r>
    </w:p>
    <w:p>
      <w:pPr>
        <w:pStyle w:val="Heading2"/>
        <w:ind w:firstLine="560" w:firstLineChars="200"/>
        <w:rPr>
          <w:rFonts w:ascii="仿宋" w:eastAsia="仿宋" w:hAnsi="仿宋" w:cs="仿宋" w:hint="eastAsia"/>
          <w:sz w:val="28"/>
          <w:lang w:eastAsia="zh-CN"/>
        </w:rPr>
      </w:pPr>
      <w:bookmarkStart w:id="16" w:name="_Toc1181"/>
      <w:r>
        <w:rPr>
          <w:rFonts w:ascii="仿宋" w:eastAsia="仿宋" w:hAnsi="仿宋" w:cs="仿宋" w:hint="eastAsia"/>
          <w:sz w:val="28"/>
          <w:lang w:eastAsia="zh-CN"/>
        </w:rPr>
        <w:t>(四)、持续学习与专业发展支持</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个性化学习计划： 为员工制定个性化的学习计划，根据其职业发展目标和现有技能水平，为其提供量身定制的培训和学习资源。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在线学习平台： 提供灵活的在线学习平台，使员工可以随时随地获取各类学习资源。这包括钻井技术服务行业报告、网络课程、研讨会等，帮助员工自主学习和获取最新的专业知识。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3. 导师制度： 建立导师制度，由经验丰富的员工担任导师，与新员工或需要发展的员工分享经验和知识。这种导师制度可以促进知识传承和团队合作。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4. 专业认证支持： 鼓励并支持员工获取相关的专业认证，例如钻井技术服务行业认可的证书或资格。组织可以提供学习资源、报名费用支持等，以激发员工的学习积极性。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定期培训活动： 定期组织专业培训活动，邀请钻井技术服务行业专家或内外部讲师进行知识分享和培训。这有助于员工深入了解钻井技术服务行业趋势，拓展视野，提高综合素质。</w:t>
      </w:r>
    </w:p>
    <w:p>
      <w:pPr>
        <w:ind w:firstLine="560" w:firstLineChars="200"/>
        <w:rPr>
          <w:rFonts w:ascii="仿宋" w:eastAsia="仿宋" w:hAnsi="仿宋" w:cs="仿宋" w:hint="eastAsia"/>
          <w:sz w:val="28"/>
        </w:rPr>
      </w:pPr>
      <w:r>
        <w:rPr>
          <w:rFonts w:ascii="仿宋" w:eastAsia="仿宋" w:hAnsi="仿宋" w:cs="仿宋" w:hint="eastAsia"/>
          <w:sz w:val="28"/>
          <w:lang w:eastAsia="zh-CN"/>
        </w:rPr>
        <w:t>6. 职业发展辅导： 提供职业发展辅导服务，帮助员工规划职业生涯，识别职业发展的机会和挑战。辅导可以涵盖个人目标、职业规划、技能提升等方面。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7. 学术支持： 对于涉及到深度学科的领域，组织可以提供学术支持，例如支持员工参与学术研究项目、提供学术资源等，以促进员工在专业领域的深入发展。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知识管理平台：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建立知识管理平台，鼓励员工分享经验、钻井技术服务行业见解和学习心得。这有助于构建学习型组织，促使知识在团队内部流动和共享。</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通过提供多样化的学习资源、建立导师制度、支持专业认证等手段，组织可以为员工的持续学习和专业发展提供有力支持，确保员工保持竞争力，并为组织的长远发展提供坚实的人才基础。</w:t>
      </w:r>
    </w:p>
    <w:p>
      <w:pPr>
        <w:pStyle w:val="Heading1"/>
        <w:ind w:firstLine="560" w:firstLineChars="200"/>
        <w:rPr>
          <w:rFonts w:ascii="仿宋" w:eastAsia="仿宋" w:hAnsi="仿宋" w:cs="仿宋" w:hint="eastAsia"/>
          <w:sz w:val="28"/>
          <w:lang w:eastAsia="zh-CN"/>
        </w:rPr>
      </w:pPr>
      <w:bookmarkStart w:id="17" w:name="_Toc29684"/>
      <w:r>
        <w:rPr>
          <w:rFonts w:ascii="仿宋" w:eastAsia="仿宋" w:hAnsi="仿宋" w:cs="仿宋" w:hint="eastAsia"/>
          <w:sz w:val="28"/>
          <w:lang w:eastAsia="zh-CN"/>
        </w:rPr>
        <w:t>五、项目基本情况</w:t>
      </w:r>
      <w:bookmarkEnd w:id="17"/>
    </w:p>
    <w:p>
      <w:pPr>
        <w:pStyle w:val="Heading2"/>
        <w:rPr>
          <w:rFonts w:ascii="仿宋" w:eastAsia="仿宋" w:hAnsi="仿宋" w:cs="仿宋" w:hint="eastAsia"/>
          <w:lang w:eastAsia="zh-CN"/>
        </w:rPr>
      </w:pPr>
      <w:bookmarkStart w:id="18" w:name="_Toc32679"/>
      <w:r>
        <w:rPr>
          <w:rFonts w:ascii="仿宋" w:eastAsia="仿宋" w:hAnsi="仿宋" w:cs="仿宋" w:hint="eastAsia"/>
          <w:lang w:eastAsia="zh-CN"/>
        </w:rPr>
        <w:t>(一)、项目名称及建设性质</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本项目属于扩建项目，旨在进一步提升公司的生产能力和服务水平，以满足市场需求并促进企业的可持续发展。项目的主要建设性质包括：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生产线扩建： 对现有生产线进行扩建和升级，引入先进的生产设备和技术，提高生产效率和产品质量。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设施增设： 增加生产和办公场所，以适应业务规模的扩大，提供更舒适和先进的工作环境。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技术创新： 进行相关技术研发，引入新技术、新工艺，提高产品的竞争力和附加值。</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人才培训：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实施员工培训计划，提升员工的专业技能，确保团队能够适应新的生产流程和技术要求。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环保设施建设： 引入环保设施，确保生产过程符合环保法规和标准，提升企业的社会责任形象。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通过扩建项目，公司将进一步巩固市场地位，提升核心竞争力，实现经济效益和社会效益的双赢。</w:t>
      </w:r>
    </w:p>
    <w:p>
      <w:pPr>
        <w:pStyle w:val="Heading2"/>
        <w:ind w:firstLine="560" w:firstLineChars="200"/>
        <w:rPr>
          <w:rFonts w:ascii="仿宋" w:eastAsia="仿宋" w:hAnsi="仿宋" w:cs="仿宋" w:hint="eastAsia"/>
          <w:sz w:val="28"/>
          <w:lang w:eastAsia="zh-CN"/>
        </w:rPr>
      </w:pPr>
      <w:bookmarkStart w:id="19" w:name="_Toc12820"/>
      <w:r>
        <w:rPr>
          <w:rFonts w:ascii="仿宋" w:eastAsia="仿宋" w:hAnsi="仿宋" w:cs="仿宋" w:hint="eastAsia"/>
          <w:sz w:val="28"/>
          <w:lang w:eastAsia="zh-CN"/>
        </w:rPr>
        <w:t>(二)、项目承办单位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一、项目牵头单位名称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二、项目联系负责人</w:t>
      </w:r>
    </w:p>
    <w:p>
      <w:pPr>
        <w:ind w:firstLine="560" w:firstLineChars="200"/>
        <w:rPr>
          <w:rFonts w:ascii="仿宋" w:eastAsia="仿宋" w:hAnsi="仿宋" w:cs="仿宋" w:hint="eastAsia"/>
          <w:sz w:val="28"/>
        </w:rPr>
      </w:pPr>
      <w:r>
        <w:rPr>
          <w:rFonts w:ascii="仿宋" w:eastAsia="仿宋" w:hAnsi="仿宋" w:cs="仿宋" w:hint="eastAsia"/>
          <w:sz w:val="28"/>
          <w:lang w:eastAsia="zh-CN"/>
        </w:rPr>
        <w:t>张XXX</w:t>
      </w:r>
    </w:p>
    <w:p>
      <w:pPr>
        <w:ind w:firstLine="560" w:firstLineChars="200"/>
        <w:rPr>
          <w:rFonts w:ascii="仿宋" w:eastAsia="仿宋" w:hAnsi="仿宋" w:cs="仿宋" w:hint="eastAsia"/>
          <w:sz w:val="28"/>
        </w:rPr>
      </w:pPr>
      <w:r>
        <w:rPr>
          <w:rFonts w:ascii="仿宋" w:eastAsia="仿宋" w:hAnsi="仿宋" w:cs="仿宋" w:hint="eastAsia"/>
          <w:sz w:val="28"/>
          <w:lang w:eastAsia="zh-CN"/>
        </w:rPr>
        <w:t>三、项目建设单位概要</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XXX企业有限责任公司一直秉持着“真实守信、勇于担当、实事求是、追求卓越”的企业精神，致力于为客户提供优质的产品和服务，创造卓越的商业价值。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贯秉持“市场导向、政策引领、积极参与社会责任”的总体原则，在不断调整结构、提升效益的过程中，积极适应国家改革政策。我们通过积极响应环保、区域发展等方面的短板，推动公司向着绿色、协调、可持续的方向发展。遵循创新、协调、绿色、开放、共享的发展理念，公司以提升产品质量和效益为核心，通过技术创新和成本管控，促使供给侧结构性改革。</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多年来的不懈努力，使得公司不仅拥有雄厚的技术实力，更构筑了可靠的质量保证体系。未来，我们将进一步完善供应链管理，推动新技术、新工艺、新材料的应用研发，以提升整体竞争实力。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展望未来，公司将继续秉持“以人为本、质量第一、自主创新、持续改进”的原则，致力于和谐发展，践行社会责任，秉持“责任、公平、开放、务实”的企业理念，服务于全国。</w:t>
      </w:r>
    </w:p>
    <w:p>
      <w:pPr>
        <w:pStyle w:val="Heading2"/>
        <w:ind w:firstLine="560" w:firstLineChars="200"/>
        <w:rPr>
          <w:rFonts w:ascii="仿宋" w:eastAsia="仿宋" w:hAnsi="仿宋" w:cs="仿宋" w:hint="eastAsia"/>
          <w:sz w:val="28"/>
          <w:lang w:eastAsia="zh-CN"/>
        </w:rPr>
      </w:pPr>
      <w:bookmarkStart w:id="20" w:name="_Toc12846"/>
      <w:r>
        <w:rPr>
          <w:rFonts w:ascii="仿宋" w:eastAsia="仿宋" w:hAnsi="仿宋" w:cs="仿宋" w:hint="eastAsia"/>
          <w:sz w:val="28"/>
          <w:lang w:eastAsia="zh-CN"/>
        </w:rPr>
        <w:t>(三)、项目实施的可行性</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 符合我国相关产业政策和发展规划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国在近年来积极推进产业结构的转型升级，出台了多项支持产业发展的政策和发展规划。这些政策着重支持钻井技术服务行业进行新材料、新工艺、新产品的研发，以促进整个钻井技术服务行业的结构调整和转型升级。这一系列政策的实施为钻井技术服务行业提供了有力的支持，有助于钻井技术服务行业健康、快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项目产品市场前景广阔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终端消费市场的不断扩大和消费需求的逐步升级，项目产品在市场上将迎来广阔的前景。终端消费市场的扩张为钻井技术服务行业提供了增长的空间，同时，逐步升级的消费需求也促使钻井技术服务行业不断创新和提升产品质量，使得项目产品更具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公司具备成熟的生产技术及管理经验</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经过多年的技术改造和工艺研发，已经建立了丰富完整的产品生产线，拥有先进的染整设备，形成了门类齐全、品种丰富的工艺。公司还通过自主培养和引进外部人才建立了一支团结进取的核心管理团队，具备深入理解钻井技术服务行业的品牌建设、营销网络管理、人才管理等方面的经验。这有助于公司快速、稳健地发展，并为项目提供了有力的技术和管理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建设条件良好</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主要基于公司现有的研发条件与基础，通过对研发测试环境的提升改造，形成了集科研、开发、检测试验、新产品测试于一体的研发中心。项目各项建设条件已经得到落实，工程技术方案切实可行。项目的实施将有助于提高公司的技术研发能力，为公司未来的科技创新和产品推陈出新提供了有力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社会环境及公众支持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环境对项目实施具有积极影响。在当前社会中，人们对创新、环保和高质量产品的需求日益增加。项目所提供的产品符合社会对绿色、可持续发展的期待，有望受到广泛认可。公众对环保、科技创新的支持也为项目的顺利实施提供了有利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综合考虑这五个方面因素，项目的可行性得到进一步确立。公司将以此为基础，科学规划、有效实施项目，以期在未来市场竞争中获得更为显著的竞争优势。</w:t>
      </w:r>
    </w:p>
    <w:p>
      <w:pPr>
        <w:pStyle w:val="Heading2"/>
        <w:ind w:firstLine="560" w:firstLineChars="200"/>
        <w:rPr>
          <w:rFonts w:ascii="仿宋" w:eastAsia="仿宋" w:hAnsi="仿宋" w:cs="仿宋" w:hint="eastAsia"/>
          <w:sz w:val="28"/>
          <w:lang w:eastAsia="zh-CN"/>
        </w:rPr>
      </w:pPr>
      <w:bookmarkStart w:id="21" w:name="_Toc25584"/>
      <w:r>
        <w:rPr>
          <w:rFonts w:ascii="仿宋" w:eastAsia="仿宋" w:hAnsi="仿宋" w:cs="仿宋" w:hint="eastAsia"/>
          <w:sz w:val="28"/>
          <w:lang w:eastAsia="zh-CN"/>
        </w:rPr>
        <w:t>(四)、项目建设选址</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地理位置优越</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于位于XXX经济发达的城市中心区域，占地XX亩交通便利，距离主要交通枢纽和物流中心仅数公里。这一得天独厚的地理位置将为项目的原材料采购、产品销售提供高效便捷的通道，降低了物流成本，提高了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交通便利</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选址区域交通网络发达，紧邻高速公路、铁路站点和港口，为项目的物流运输提供了便利条件。这不仅有助于及时获取原材料，还能迅速将成品送达市场，提高了供应链的灵活性和效率。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临近重要资源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项目选址周边地区资源丰富，附近有多家优质供应商，确保了原材料的稳定供应。同时，该地区拥有丰富的劳动力资源，为项目的人力资源需求提供了有力支持。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环境政策和规划支持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选址地区符合国家和地方的环保政策，未来有望获得政府的支持和奖励。同时，该区域的产业规划与公司项目的发展方向高度契合，有助于形成有利的产业生态链，提高项目的可持续性。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地方产业发展趋势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选址地区产业呈现快速发展的趋势，特别是相关产业正在经历技术升级和转型升级。项目选址处于这一升级浪潮的前沿，将受益于产业集聚效应，有望成为当地产业升级的引领者。</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通过对这些具体因素的深入分析，项目选址的优势在于为企业提供了全方位的支持，有助于项目的长期稳定发展。</w:t>
      </w:r>
    </w:p>
    <w:p>
      <w:pPr>
        <w:pStyle w:val="Heading2"/>
        <w:ind w:firstLine="560" w:firstLineChars="200"/>
        <w:rPr>
          <w:rFonts w:ascii="仿宋" w:eastAsia="仿宋" w:hAnsi="仿宋" w:cs="仿宋" w:hint="eastAsia"/>
          <w:sz w:val="28"/>
          <w:lang w:eastAsia="zh-CN"/>
        </w:rPr>
      </w:pPr>
      <w:bookmarkStart w:id="22" w:name="_Toc4076"/>
      <w:r>
        <w:rPr>
          <w:rFonts w:ascii="仿宋" w:eastAsia="仿宋" w:hAnsi="仿宋" w:cs="仿宋" w:hint="eastAsia"/>
          <w:sz w:val="28"/>
          <w:lang w:eastAsia="zh-CN"/>
        </w:rPr>
        <w:t>(五)、建筑物建设规模</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(一) 建筑总面积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本项目的建筑总面积计划为XXX平方米，包括生产厂房、办公楼、仓储设施等各项功能区域。通过科学合理的布局和设计，实现对各个功能模块的合理利用，最大程度地提高土地利用效率。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生产厂房面积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生产厂房占地面积为XXX平方米，其中包括生产车间、生产线区域、设备安装区等。在生产厂房的设计上，将注重通风、采光、排污等方面的合理布局，以提高生产效率和员工的工作舒适度。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办公楼面积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办公楼占地面积为XXX平方米，主要包括办公区、会议室、员工休息区等。为了提高办公效率和员工的工作舒适感，办公楼将采用现代化的办公设备和环境友好型设计理念。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仓储设施面积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仓储设施占地面积为XXX平方米，用于存放原材料、成品和半成品等。在仓储设施的设计上，将采用智能化管理系统，提高仓储效率，减少物料损耗，确保物流运作的高效性。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其他附属建筑</w:t>
      </w:r>
    </w:p>
    <w:p>
      <w:pPr>
        <w:ind w:firstLine="560" w:firstLineChars="200"/>
        <w:rPr>
          <w:rFonts w:ascii="仿宋" w:eastAsia="仿宋" w:hAnsi="仿宋" w:cs="仿宋" w:hint="eastAsia"/>
          <w:sz w:val="28"/>
        </w:rPr>
      </w:pPr>
      <w:r>
        <w:rPr>
          <w:rFonts w:ascii="仿宋" w:eastAsia="仿宋" w:hAnsi="仿宋" w:cs="仿宋" w:hint="eastAsia"/>
          <w:sz w:val="28"/>
          <w:lang w:eastAsia="zh-CN"/>
        </w:rPr>
        <w:t>除上述主要建筑外，项目还包括相关的附属建筑，如员工宿舍、食堂、绿化带等。这些建筑的合理规划和设计，将有助于提升员工的生活质量，形成一个和谐宜居的工作环境。</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23" w:name="_Toc480"/>
      <w:r>
        <w:rPr>
          <w:rFonts w:ascii="仿宋" w:eastAsia="仿宋" w:hAnsi="仿宋" w:cs="仿宋" w:hint="eastAsia"/>
          <w:sz w:val="28"/>
          <w:lang w:eastAsia="zh-CN"/>
        </w:rPr>
        <w:t>(六)、项目总投资及资金构成</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项目总投资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本项目的总投资计划为XXX万元。该投资将主要用于土地购置、建筑施工、设备采购、科研开发、市场推广、运营启动等方面。项目总投资的合理配置将确保项目在各个环节都能够顺利进行，达到预期的经济效益。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1. 土地购置费用：XXX万元，用于购置项目用地，确保项目有足够的空间进行建设。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建筑施工费用：XXX万元，包括生产厂房、办公楼、仓储设施等建筑的施工费用。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设备采购费用：XXX万元，用于购置先进的生产设备和办公设备，提高生产效率和企业管理水平。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科研开发费用：XXX万元，用于项目的技术研发、创新和新产品开发，提高企业的竞争力。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市场推广费用：XXX万元，用于产品的市场推广、品牌宣传和销售渠道的建设，确保产品能够顺利上市并占领市场份额。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6. 运营启动费用：XXX万元，包括人员培训、系统运营、市场拓展等费用，确保项目的正常运营。</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7. 其他费用：XXX万元，包括项目审批、法律咨询、保险费用等其他相关费用。</w:t>
      </w:r>
    </w:p>
    <w:p>
      <w:pPr>
        <w:pStyle w:val="Heading2"/>
        <w:ind w:firstLine="560" w:firstLineChars="200"/>
        <w:rPr>
          <w:rFonts w:ascii="仿宋" w:eastAsia="仿宋" w:hAnsi="仿宋" w:cs="仿宋" w:hint="eastAsia"/>
          <w:sz w:val="28"/>
          <w:lang w:eastAsia="zh-CN"/>
        </w:rPr>
      </w:pPr>
      <w:bookmarkStart w:id="24" w:name="_Toc23868"/>
      <w:r>
        <w:rPr>
          <w:rFonts w:ascii="仿宋" w:eastAsia="仿宋" w:hAnsi="仿宋" w:cs="仿宋" w:hint="eastAsia"/>
          <w:sz w:val="28"/>
          <w:lang w:eastAsia="zh-CN"/>
        </w:rPr>
        <w:t>(七)、资金筹措方案</w:t>
      </w:r>
      <w:bookmarkEnd w:id="24"/>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银行贷款</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向银行申请贷款来筹措一部分项目资金。根据项目总投资的计划，公司将与多家银行进行洽谈，选择合适的贷款方案，确保贷款额度满足项目需求。贷款期限和利率将根据市场利率和公司信用状况进行协商确定，以降低融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自有资金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公司将动用部分自有资金用于项目建设。通过合理的财务规划，确保项目所需的自有资金充足，减少对外融资的依赖。自有资金的使用将注重资金的灵活运用，以最大限度地提高投资效益。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合作伙伴投资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公司计划邀请合作伙伴参与项目投资，共同分享项目的发展成果。通过与钻井技术服务行业内有实力、资源丰富的合作伙伴达成合作协议，实现资源共享、风险分担，提高项目的整体实力。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股权融资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公司将考虑发行股权融资，吸引社会资本的参与。通过公开发行股票或引入战略投资者，筹集项目所需的资金。公司将在保持自身控制权的前提下，吸引优质的投资者参与，为项目的发展提供资金支持。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创新金融工具</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公司将研究并考虑采用创新金融工具，如债券、基金等方式，多元化融资渠道，提高项目融资的灵活性。公司将与金融机构合作，设计适合项目特点的金融方案，降低融资成本。</w:t>
      </w:r>
    </w:p>
    <w:p>
      <w:pPr>
        <w:pStyle w:val="Heading2"/>
        <w:ind w:firstLine="560" w:firstLineChars="200"/>
        <w:rPr>
          <w:rFonts w:ascii="仿宋" w:eastAsia="仿宋" w:hAnsi="仿宋" w:cs="仿宋" w:hint="eastAsia"/>
          <w:sz w:val="28"/>
          <w:lang w:eastAsia="zh-CN"/>
        </w:rPr>
      </w:pPr>
      <w:bookmarkStart w:id="25" w:name="_Toc16047"/>
      <w:r>
        <w:rPr>
          <w:rFonts w:ascii="仿宋" w:eastAsia="仿宋" w:hAnsi="仿宋" w:cs="仿宋" w:hint="eastAsia"/>
          <w:sz w:val="28"/>
          <w:lang w:eastAsia="zh-CN"/>
        </w:rPr>
        <w:t>(八)、项目预期经济效益规划目标</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(一) 收入增长目标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旨在通过项目实施，实现年收入的持续增长。通过扩大市场份额、提高产品销售量以及开发新的盈利点，预计项目后期年收入将实现明显增长。公司将制定详细的销售计划和市场推广策略，以确保项目取得可观的收入。</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利润提升目标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提高生产效率、降低生产成本等手段，实现项目的年度利润持续增长。同时，通过产品创新和市场定位的优化，提高产品附加值，增加利润空间。公司将不断优化财务管理，确保项目取得良好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投资回报率目标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公司将设定明确的投资回报率目标，确保项目的投资能够在合理的期限内取得良好的回报。通过有效的成本控制、市场风险的规避和投资结构的合理安排，公司将努力实现投资回报率的最大化。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就业岗位增加目标</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项目实施后，公司将扩大生产规模，增加相关产业链的就业机会。公司将注重培训和提升员工技能水平，促进就业岗位的提质增量。通过项目的持续发展，公司将为社会创造更多的就业机会，实现人才和项目的良性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社会效益目标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经济效益，公司还将注重项目的社会效益。公司将通过项目实施，提升当地产业结构，改善环境，推动技术创新，为社会做出积极贡献。公司将定期评估项目的社会效益，确保项目对社会产生可持续的积极影响。</w:t>
      </w:r>
    </w:p>
    <w:p>
      <w:pPr>
        <w:pStyle w:val="Heading2"/>
        <w:ind w:firstLine="560" w:firstLineChars="200"/>
        <w:rPr>
          <w:rFonts w:ascii="仿宋" w:eastAsia="仿宋" w:hAnsi="仿宋" w:cs="仿宋" w:hint="eastAsia"/>
          <w:sz w:val="28"/>
          <w:lang w:eastAsia="zh-CN"/>
        </w:rPr>
      </w:pPr>
      <w:bookmarkStart w:id="26" w:name="_Toc27182"/>
      <w:r>
        <w:rPr>
          <w:rFonts w:ascii="仿宋" w:eastAsia="仿宋" w:hAnsi="仿宋" w:cs="仿宋" w:hint="eastAsia"/>
          <w:sz w:val="28"/>
          <w:lang w:eastAsia="zh-CN"/>
        </w:rPr>
        <w:t>(九)、项目建设进度规划</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本期项目建设期限规划XX个月。</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前期准备阶段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项目启动： 完成项目启动会议，明确项目目标、任务、责任和计划。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2. 项目立项： 提交项目立项申请，获得相关部门批准，并确定项目的法人资格和组织结构。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项目团队组建： 组建项目管理团队，明确各岗位职责，确保项目管理的顺利推进。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项目可行性研究： 进行项目可行性研究，包括市场调查、技术可行性、经济效益等方面的评估。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项目方案设计： 制定详细的项目方案设计，包括项目实施计划、资源计划、质量计划等。</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实施阶段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项目招标： 进行项目相关工程和服务的招标，确保供应商的选择符合项目需求。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4" w:history="1">
        <w:r>
          <w:rPr>
            <w:rFonts w:ascii="SimSun" w:eastAsia="SimSun" w:hAnsi="SimSun" w:cs="SimSun"/>
            <w:b/>
            <w:bCs/>
            <w:color w:val="0000EE"/>
            <w:kern w:val="0"/>
            <w:sz w:val="30"/>
            <w:szCs w:val="30"/>
            <w:u w:val="single" w:color="0000EE"/>
          </w:rPr>
          <w:t>https://d.book118.com/487064025004006036</w:t>
        </w:r>
      </w:hyperlink>
    </w:p>
    <w:p>
      <w:pPr>
        <w:ind w:firstLine="560" w:firstLineChars="200"/>
        <w:rPr>
          <w:rFonts w:ascii="仿宋" w:eastAsia="仿宋" w:hAnsi="仿宋" w:cs="仿宋" w:hint="eastAsia"/>
          <w:sz w:val="28"/>
        </w:rPr>
      </w:pPr>
    </w:p>
    <w:sectPr>
      <w:headerReference w:type="default" r:id="rId55"/>
      <w:footerReference w:type="default" r:id="rId56"/>
      <w:type w:val="nextPage"/>
      <w:pgSz w:w="11906" w:h="16838"/>
      <w:pgMar w:top="1440" w:right="1800" w:bottom="1440" w:left="1800" w:header="851" w:footer="992" w:gutter="0"/>
      <w:pgNumType w:start="26"/>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钻井技术服务相关公司员工职业道路规划与管理</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钻井技术服务相关公司员工职业道路规划与管理</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钻井技术服务相关公司员工职业道路规划与管理</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钻井技术服务相关公司员工职业道路规划与管理</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钻井技术服务相关公司员工职业道路规划与管理</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钻井技术服务相关公司员工职业道路规划与管理</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钻井技术服务相关公司员工职业道路规划与管理</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钻井技术服务相关公司员工职业道路规划与管理</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钻井技术服务相关公司员工职业道路规划与管理</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钻井技术服务相关公司员工职业道路规划与管理</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钻井技术服务相关公司员工职业道路规划与管理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钻井技术服务相关公司员工职业道路规划与管理</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钻井技术服务相关公司员工职业道路规划与管理</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钻井技术服务相关公司员工职业道路规划与管理</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钻井技术服务相关公司员工职业道路规划与管理</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钻井技术服务相关公司员工职业道路规划与管理</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钻井技术服务相关公司员工职业道路规划与管理</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钻井技术服务相关公司员工职业道路规划与管理</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钻井技术服务相关公司员工职业道路规划与管理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钻井技术服务相关公司员工职业道路规划与管理</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钻井技术服务相关公司员工职业道路规划与管理</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钻井技术服务相关公司员工职业道路规划与管理</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钻井技术服务相关公司员工职业道路规划与管理</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钻井技术服务相关公司员工职业道路规划与管理</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钻井技术服务相关公司员工职业道路规划与管理</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钻井技术服务相关公司员工职业道路规划与管理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517981"/>
    <w:rsid w:val="6151798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yperlink" Target="https://d.book118.com/487064025004006036" TargetMode="External" /><Relationship Id="rId55" Type="http://schemas.openxmlformats.org/officeDocument/2006/relationships/header" Target="header26.xml" /><Relationship Id="rId56" Type="http://schemas.openxmlformats.org/officeDocument/2006/relationships/footer" Target="footer26.xml" /><Relationship Id="rId57" Type="http://schemas.openxmlformats.org/officeDocument/2006/relationships/theme" Target="theme/theme1.xml" /><Relationship Id="rId58" Type="http://schemas.openxmlformats.org/officeDocument/2006/relationships/styles" Target="styles.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2023-12-13T00:05:00Z</dcterms:created>
  <dcterms:modified xsi:type="dcterms:W3CDTF">2023-12-13T00:05:39Z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5321607D3FC9416593761268CA6BE77E_11</vt:lpwstr>
  </property>
  <property fmtid="{D5CDD505-2E9C-101B-9397-08002B2CF9AE}" pid="3" name="KSOProductBuildVer">
    <vt:lpwstr>2052-12.1.0.15712</vt:lpwstr>
  </property>
</Properties>
</file>