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抗重金属污染的FCC催化剂及助剂项目建设总纲及方案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21" w:history="1">
        <w:r>
          <w:rPr>
            <w:rFonts w:ascii="仿宋" w:eastAsia="仿宋" w:hAnsi="仿宋" w:cs="仿宋" w:hint="eastAsia"/>
            <w:lang w:eastAsia="zh-CN"/>
          </w:rPr>
          <w:t>前言</w:t>
        </w:r>
        <w:r>
          <w:tab/>
        </w:r>
        <w:r>
          <w:fldChar w:fldCharType="begin"/>
        </w:r>
        <w:r>
          <w:instrText xml:space="preserve"> PAGEREF _Toc21721 \h </w:instrText>
        </w:r>
        <w:r>
          <w:fldChar w:fldCharType="separate"/>
        </w:r>
        <w:r>
          <w:t>3</w:t>
        </w:r>
        <w:r>
          <w:fldChar w:fldCharType="end"/>
        </w:r>
      </w:hyperlink>
    </w:p>
    <w:p>
      <w:pPr>
        <w:pStyle w:val="TOC1"/>
        <w:tabs>
          <w:tab w:val="right" w:leader="dot" w:pos="8306"/>
        </w:tabs>
      </w:pPr>
      <w:hyperlink w:anchor="_Toc3804" w:history="1">
        <w:r>
          <w:rPr>
            <w:rFonts w:ascii="仿宋" w:eastAsia="仿宋" w:hAnsi="仿宋" w:cs="仿宋" w:hint="eastAsia"/>
            <w:lang w:eastAsia="zh-CN"/>
          </w:rPr>
          <w:t>一、背景、必要性分析</w:t>
        </w:r>
        <w:r>
          <w:tab/>
        </w:r>
        <w:r>
          <w:fldChar w:fldCharType="begin"/>
        </w:r>
        <w:r>
          <w:instrText xml:space="preserve"> PAGEREF _Toc3804 \h </w:instrText>
        </w:r>
        <w:r>
          <w:fldChar w:fldCharType="separate"/>
        </w:r>
        <w:r>
          <w:t>3</w:t>
        </w:r>
        <w:r>
          <w:fldChar w:fldCharType="end"/>
        </w:r>
      </w:hyperlink>
    </w:p>
    <w:p>
      <w:pPr>
        <w:pStyle w:val="TOC2"/>
        <w:tabs>
          <w:tab w:val="right" w:leader="dot" w:pos="8306"/>
        </w:tabs>
      </w:pPr>
      <w:hyperlink w:anchor="_Toc29757" w:history="1">
        <w:r>
          <w:rPr>
            <w:rFonts w:ascii="仿宋" w:eastAsia="仿宋" w:hAnsi="仿宋" w:cs="仿宋" w:hint="eastAsia"/>
            <w:lang w:eastAsia="zh-CN"/>
          </w:rPr>
          <w:t>(一)、项目建设背景</w:t>
        </w:r>
        <w:r>
          <w:tab/>
        </w:r>
        <w:r>
          <w:fldChar w:fldCharType="begin"/>
        </w:r>
        <w:r>
          <w:instrText xml:space="preserve"> PAGEREF _Toc29757 \h </w:instrText>
        </w:r>
        <w:r>
          <w:fldChar w:fldCharType="separate"/>
        </w:r>
        <w:r>
          <w:t>3</w:t>
        </w:r>
        <w:r>
          <w:fldChar w:fldCharType="end"/>
        </w:r>
      </w:hyperlink>
    </w:p>
    <w:p>
      <w:pPr>
        <w:pStyle w:val="TOC2"/>
        <w:tabs>
          <w:tab w:val="right" w:leader="dot" w:pos="8306"/>
        </w:tabs>
      </w:pPr>
      <w:hyperlink w:anchor="_Toc19467" w:history="1">
        <w:r>
          <w:rPr>
            <w:rFonts w:ascii="仿宋" w:eastAsia="仿宋" w:hAnsi="仿宋" w:cs="仿宋" w:hint="eastAsia"/>
            <w:lang w:eastAsia="zh-CN"/>
          </w:rPr>
          <w:t>(二)、必要性分析</w:t>
        </w:r>
        <w:r>
          <w:tab/>
        </w:r>
        <w:r>
          <w:fldChar w:fldCharType="begin"/>
        </w:r>
        <w:r>
          <w:instrText xml:space="preserve"> PAGEREF _Toc19467 \h </w:instrText>
        </w:r>
        <w:r>
          <w:fldChar w:fldCharType="separate"/>
        </w:r>
        <w:r>
          <w:t>4</w:t>
        </w:r>
        <w:r>
          <w:fldChar w:fldCharType="end"/>
        </w:r>
      </w:hyperlink>
    </w:p>
    <w:p>
      <w:pPr>
        <w:pStyle w:val="TOC2"/>
        <w:tabs>
          <w:tab w:val="right" w:leader="dot" w:pos="8306"/>
        </w:tabs>
      </w:pPr>
      <w:hyperlink w:anchor="_Toc9795" w:history="1">
        <w:r>
          <w:rPr>
            <w:rFonts w:ascii="仿宋" w:eastAsia="仿宋" w:hAnsi="仿宋" w:cs="仿宋" w:hint="eastAsia"/>
            <w:lang w:eastAsia="zh-CN"/>
          </w:rPr>
          <w:t>(三)、项目建设有利条件</w:t>
        </w:r>
        <w:r>
          <w:tab/>
        </w:r>
        <w:r>
          <w:fldChar w:fldCharType="begin"/>
        </w:r>
        <w:r>
          <w:instrText xml:space="preserve"> PAGEREF _Toc9795 \h </w:instrText>
        </w:r>
        <w:r>
          <w:fldChar w:fldCharType="separate"/>
        </w:r>
        <w:r>
          <w:t>6</w:t>
        </w:r>
        <w:r>
          <w:fldChar w:fldCharType="end"/>
        </w:r>
      </w:hyperlink>
    </w:p>
    <w:p>
      <w:pPr>
        <w:pStyle w:val="TOC1"/>
        <w:tabs>
          <w:tab w:val="right" w:leader="dot" w:pos="8306"/>
        </w:tabs>
      </w:pPr>
      <w:hyperlink w:anchor="_Toc18023" w:history="1">
        <w:r>
          <w:rPr>
            <w:rFonts w:ascii="仿宋" w:eastAsia="仿宋" w:hAnsi="仿宋" w:cs="仿宋" w:hint="eastAsia"/>
            <w:lang w:eastAsia="zh-CN"/>
          </w:rPr>
          <w:t>二、社会影响分析</w:t>
        </w:r>
        <w:r>
          <w:tab/>
        </w:r>
        <w:r>
          <w:fldChar w:fldCharType="begin"/>
        </w:r>
        <w:r>
          <w:instrText xml:space="preserve"> PAGEREF _Toc18023 \h </w:instrText>
        </w:r>
        <w:r>
          <w:fldChar w:fldCharType="separate"/>
        </w:r>
        <w:r>
          <w:t>7</w:t>
        </w:r>
        <w:r>
          <w:fldChar w:fldCharType="end"/>
        </w:r>
      </w:hyperlink>
    </w:p>
    <w:p>
      <w:pPr>
        <w:pStyle w:val="TOC2"/>
        <w:tabs>
          <w:tab w:val="right" w:leader="dot" w:pos="8306"/>
        </w:tabs>
      </w:pPr>
      <w:hyperlink w:anchor="_Toc7812" w:history="1">
        <w:r>
          <w:rPr>
            <w:rFonts w:ascii="仿宋" w:eastAsia="仿宋" w:hAnsi="仿宋" w:cs="仿宋" w:hint="eastAsia"/>
            <w:lang w:eastAsia="zh-CN"/>
          </w:rPr>
          <w:t>(一)、社会影响效果分析</w:t>
        </w:r>
        <w:r>
          <w:tab/>
        </w:r>
        <w:r>
          <w:fldChar w:fldCharType="begin"/>
        </w:r>
        <w:r>
          <w:instrText xml:space="preserve"> PAGEREF _Toc7812 \h </w:instrText>
        </w:r>
        <w:r>
          <w:fldChar w:fldCharType="separate"/>
        </w:r>
        <w:r>
          <w:t>7</w:t>
        </w:r>
        <w:r>
          <w:fldChar w:fldCharType="end"/>
        </w:r>
      </w:hyperlink>
    </w:p>
    <w:p>
      <w:pPr>
        <w:pStyle w:val="TOC2"/>
        <w:tabs>
          <w:tab w:val="right" w:leader="dot" w:pos="8306"/>
        </w:tabs>
      </w:pPr>
      <w:hyperlink w:anchor="_Toc23999" w:history="1">
        <w:r>
          <w:rPr>
            <w:rFonts w:ascii="仿宋" w:eastAsia="仿宋" w:hAnsi="仿宋" w:cs="仿宋" w:hint="eastAsia"/>
            <w:lang w:eastAsia="zh-CN"/>
          </w:rPr>
          <w:t>(二)、社会适应性分析</w:t>
        </w:r>
        <w:r>
          <w:tab/>
        </w:r>
        <w:r>
          <w:fldChar w:fldCharType="begin"/>
        </w:r>
        <w:r>
          <w:instrText xml:space="preserve"> PAGEREF _Toc23999 \h </w:instrText>
        </w:r>
        <w:r>
          <w:fldChar w:fldCharType="separate"/>
        </w:r>
        <w:r>
          <w:t>10</w:t>
        </w:r>
        <w:r>
          <w:fldChar w:fldCharType="end"/>
        </w:r>
      </w:hyperlink>
    </w:p>
    <w:p>
      <w:pPr>
        <w:pStyle w:val="TOC2"/>
        <w:tabs>
          <w:tab w:val="right" w:leader="dot" w:pos="8306"/>
        </w:tabs>
      </w:pPr>
      <w:hyperlink w:anchor="_Toc13773" w:history="1">
        <w:r>
          <w:rPr>
            <w:rFonts w:ascii="仿宋" w:eastAsia="仿宋" w:hAnsi="仿宋" w:cs="仿宋" w:hint="eastAsia"/>
            <w:lang w:eastAsia="zh-CN"/>
          </w:rPr>
          <w:t>(三)、社会风险及对策分析</w:t>
        </w:r>
        <w:r>
          <w:tab/>
        </w:r>
        <w:r>
          <w:fldChar w:fldCharType="begin"/>
        </w:r>
        <w:r>
          <w:instrText xml:space="preserve"> PAGEREF _Toc13773 \h </w:instrText>
        </w:r>
        <w:r>
          <w:fldChar w:fldCharType="separate"/>
        </w:r>
        <w:r>
          <w:t>11</w:t>
        </w:r>
        <w:r>
          <w:fldChar w:fldCharType="end"/>
        </w:r>
      </w:hyperlink>
    </w:p>
    <w:p>
      <w:pPr>
        <w:pStyle w:val="TOC1"/>
        <w:tabs>
          <w:tab w:val="right" w:leader="dot" w:pos="8306"/>
        </w:tabs>
      </w:pPr>
      <w:hyperlink w:anchor="_Toc26388" w:history="1">
        <w:r>
          <w:rPr>
            <w:rFonts w:ascii="仿宋" w:eastAsia="仿宋" w:hAnsi="仿宋" w:cs="仿宋" w:hint="eastAsia"/>
            <w:lang w:eastAsia="zh-CN"/>
          </w:rPr>
          <w:t>三、财务管理与成本控制</w:t>
        </w:r>
        <w:r>
          <w:tab/>
        </w:r>
        <w:r>
          <w:fldChar w:fldCharType="begin"/>
        </w:r>
        <w:r>
          <w:instrText xml:space="preserve"> PAGEREF _Toc26388 \h </w:instrText>
        </w:r>
        <w:r>
          <w:fldChar w:fldCharType="separate"/>
        </w:r>
        <w:r>
          <w:t>15</w:t>
        </w:r>
        <w:r>
          <w:fldChar w:fldCharType="end"/>
        </w:r>
      </w:hyperlink>
    </w:p>
    <w:p>
      <w:pPr>
        <w:pStyle w:val="TOC2"/>
        <w:tabs>
          <w:tab w:val="right" w:leader="dot" w:pos="8306"/>
        </w:tabs>
      </w:pPr>
      <w:hyperlink w:anchor="_Toc30423" w:history="1">
        <w:r>
          <w:rPr>
            <w:rFonts w:ascii="仿宋" w:eastAsia="仿宋" w:hAnsi="仿宋" w:cs="仿宋" w:hint="eastAsia"/>
            <w:lang w:eastAsia="zh-CN"/>
          </w:rPr>
          <w:t>(一)、财务管理体系建设</w:t>
        </w:r>
        <w:r>
          <w:tab/>
        </w:r>
        <w:r>
          <w:fldChar w:fldCharType="begin"/>
        </w:r>
        <w:r>
          <w:instrText xml:space="preserve"> PAGEREF _Toc30423 \h </w:instrText>
        </w:r>
        <w:r>
          <w:fldChar w:fldCharType="separate"/>
        </w:r>
        <w:r>
          <w:t>15</w:t>
        </w:r>
        <w:r>
          <w:fldChar w:fldCharType="end"/>
        </w:r>
      </w:hyperlink>
    </w:p>
    <w:p>
      <w:pPr>
        <w:pStyle w:val="TOC2"/>
        <w:tabs>
          <w:tab w:val="right" w:leader="dot" w:pos="8306"/>
        </w:tabs>
      </w:pPr>
      <w:hyperlink w:anchor="_Toc11515" w:history="1">
        <w:r>
          <w:rPr>
            <w:rFonts w:ascii="仿宋" w:eastAsia="仿宋" w:hAnsi="仿宋" w:cs="仿宋" w:hint="eastAsia"/>
            <w:lang w:eastAsia="zh-CN"/>
          </w:rPr>
          <w:t>(二)、成本控制措施</w:t>
        </w:r>
        <w:r>
          <w:tab/>
        </w:r>
        <w:r>
          <w:fldChar w:fldCharType="begin"/>
        </w:r>
        <w:r>
          <w:instrText xml:space="preserve"> PAGEREF _Toc11515 \h </w:instrText>
        </w:r>
        <w:r>
          <w:fldChar w:fldCharType="separate"/>
        </w:r>
        <w:r>
          <w:t>16</w:t>
        </w:r>
        <w:r>
          <w:fldChar w:fldCharType="end"/>
        </w:r>
      </w:hyperlink>
    </w:p>
    <w:p>
      <w:pPr>
        <w:pStyle w:val="TOC1"/>
        <w:tabs>
          <w:tab w:val="right" w:leader="dot" w:pos="8306"/>
        </w:tabs>
      </w:pPr>
      <w:hyperlink w:anchor="_Toc10679" w:history="1">
        <w:r>
          <w:rPr>
            <w:rFonts w:ascii="仿宋" w:eastAsia="仿宋" w:hAnsi="仿宋" w:cs="仿宋" w:hint="eastAsia"/>
            <w:lang w:eastAsia="zh-CN"/>
          </w:rPr>
          <w:t>四、发展规划、产业政策和行业准入分析</w:t>
        </w:r>
        <w:r>
          <w:tab/>
        </w:r>
        <w:r>
          <w:fldChar w:fldCharType="begin"/>
        </w:r>
        <w:r>
          <w:instrText xml:space="preserve"> PAGEREF _Toc10679 \h </w:instrText>
        </w:r>
        <w:r>
          <w:fldChar w:fldCharType="separate"/>
        </w:r>
        <w:r>
          <w:t>17</w:t>
        </w:r>
        <w:r>
          <w:fldChar w:fldCharType="end"/>
        </w:r>
      </w:hyperlink>
    </w:p>
    <w:p>
      <w:pPr>
        <w:pStyle w:val="TOC2"/>
        <w:tabs>
          <w:tab w:val="right" w:leader="dot" w:pos="8306"/>
        </w:tabs>
      </w:pPr>
      <w:hyperlink w:anchor="_Toc10171" w:history="1">
        <w:r>
          <w:rPr>
            <w:rFonts w:ascii="仿宋" w:eastAsia="仿宋" w:hAnsi="仿宋" w:cs="仿宋" w:hint="eastAsia"/>
            <w:lang w:eastAsia="zh-CN"/>
          </w:rPr>
          <w:t>(一)、发展规划分析</w:t>
        </w:r>
        <w:r>
          <w:tab/>
        </w:r>
        <w:r>
          <w:fldChar w:fldCharType="begin"/>
        </w:r>
        <w:r>
          <w:instrText xml:space="preserve"> PAGEREF _Toc10171 \h </w:instrText>
        </w:r>
        <w:r>
          <w:fldChar w:fldCharType="separate"/>
        </w:r>
        <w:r>
          <w:t>17</w:t>
        </w:r>
        <w:r>
          <w:fldChar w:fldCharType="end"/>
        </w:r>
      </w:hyperlink>
    </w:p>
    <w:p>
      <w:pPr>
        <w:pStyle w:val="TOC2"/>
        <w:tabs>
          <w:tab w:val="right" w:leader="dot" w:pos="8306"/>
        </w:tabs>
      </w:pPr>
      <w:hyperlink w:anchor="_Toc7164" w:history="1">
        <w:r>
          <w:rPr>
            <w:rFonts w:ascii="仿宋" w:eastAsia="仿宋" w:hAnsi="仿宋" w:cs="仿宋" w:hint="eastAsia"/>
            <w:lang w:eastAsia="zh-CN"/>
          </w:rPr>
          <w:t>(二)、产业政策分析</w:t>
        </w:r>
        <w:r>
          <w:tab/>
        </w:r>
        <w:r>
          <w:fldChar w:fldCharType="begin"/>
        </w:r>
        <w:r>
          <w:instrText xml:space="preserve"> PAGEREF _Toc7164 \h </w:instrText>
        </w:r>
        <w:r>
          <w:fldChar w:fldCharType="separate"/>
        </w:r>
        <w:r>
          <w:t>19</w:t>
        </w:r>
        <w:r>
          <w:fldChar w:fldCharType="end"/>
        </w:r>
      </w:hyperlink>
    </w:p>
    <w:p>
      <w:pPr>
        <w:pStyle w:val="TOC2"/>
        <w:tabs>
          <w:tab w:val="right" w:leader="dot" w:pos="8306"/>
        </w:tabs>
      </w:pPr>
      <w:hyperlink w:anchor="_Toc21374" w:history="1">
        <w:r>
          <w:rPr>
            <w:rFonts w:ascii="仿宋" w:eastAsia="仿宋" w:hAnsi="仿宋" w:cs="仿宋" w:hint="eastAsia"/>
            <w:lang w:eastAsia="zh-CN"/>
          </w:rPr>
          <w:t>(三)、行业准入分析</w:t>
        </w:r>
        <w:r>
          <w:tab/>
        </w:r>
        <w:r>
          <w:fldChar w:fldCharType="begin"/>
        </w:r>
        <w:r>
          <w:instrText xml:space="preserve"> PAGEREF _Toc21374 \h </w:instrText>
        </w:r>
        <w:r>
          <w:fldChar w:fldCharType="separate"/>
        </w:r>
        <w:r>
          <w:t>21</w:t>
        </w:r>
        <w:r>
          <w:fldChar w:fldCharType="end"/>
        </w:r>
      </w:hyperlink>
    </w:p>
    <w:p>
      <w:pPr>
        <w:pStyle w:val="TOC1"/>
        <w:tabs>
          <w:tab w:val="right" w:leader="dot" w:pos="8306"/>
        </w:tabs>
      </w:pPr>
      <w:hyperlink w:anchor="_Toc4758" w:history="1">
        <w:r>
          <w:rPr>
            <w:rFonts w:ascii="仿宋" w:eastAsia="仿宋" w:hAnsi="仿宋" w:cs="仿宋" w:hint="eastAsia"/>
            <w:lang w:eastAsia="zh-CN"/>
          </w:rPr>
          <w:t>五、经济影响分析</w:t>
        </w:r>
        <w:r>
          <w:tab/>
        </w:r>
        <w:r>
          <w:fldChar w:fldCharType="begin"/>
        </w:r>
        <w:r>
          <w:instrText xml:space="preserve"> PAGEREF _Toc4758 \h </w:instrText>
        </w:r>
        <w:r>
          <w:fldChar w:fldCharType="separate"/>
        </w:r>
        <w:r>
          <w:t>22</w:t>
        </w:r>
        <w:r>
          <w:fldChar w:fldCharType="end"/>
        </w:r>
      </w:hyperlink>
    </w:p>
    <w:p>
      <w:pPr>
        <w:pStyle w:val="TOC2"/>
        <w:tabs>
          <w:tab w:val="right" w:leader="dot" w:pos="8306"/>
        </w:tabs>
      </w:pPr>
      <w:hyperlink w:anchor="_Toc32035" w:history="1">
        <w:r>
          <w:rPr>
            <w:rFonts w:ascii="仿宋" w:eastAsia="仿宋" w:hAnsi="仿宋" w:cs="仿宋" w:hint="eastAsia"/>
            <w:lang w:eastAsia="zh-CN"/>
          </w:rPr>
          <w:t>(一)、经济费用效益或费用效果分析</w:t>
        </w:r>
        <w:r>
          <w:tab/>
        </w:r>
        <w:r>
          <w:fldChar w:fldCharType="begin"/>
        </w:r>
        <w:r>
          <w:instrText xml:space="preserve"> PAGEREF _Toc32035 \h </w:instrText>
        </w:r>
        <w:r>
          <w:fldChar w:fldCharType="separate"/>
        </w:r>
        <w:r>
          <w:t>22</w:t>
        </w:r>
        <w:r>
          <w:fldChar w:fldCharType="end"/>
        </w:r>
      </w:hyperlink>
    </w:p>
    <w:p>
      <w:pPr>
        <w:pStyle w:val="TOC2"/>
        <w:tabs>
          <w:tab w:val="right" w:leader="dot" w:pos="8306"/>
        </w:tabs>
      </w:pPr>
      <w:hyperlink w:anchor="_Toc31727" w:history="1">
        <w:r>
          <w:rPr>
            <w:rFonts w:ascii="仿宋" w:eastAsia="仿宋" w:hAnsi="仿宋" w:cs="仿宋" w:hint="eastAsia"/>
            <w:lang w:eastAsia="zh-CN"/>
          </w:rPr>
          <w:t>(二)、行业影响分析</w:t>
        </w:r>
        <w:r>
          <w:tab/>
        </w:r>
        <w:r>
          <w:fldChar w:fldCharType="begin"/>
        </w:r>
        <w:r>
          <w:instrText xml:space="preserve"> PAGEREF _Toc31727 \h </w:instrText>
        </w:r>
        <w:r>
          <w:fldChar w:fldCharType="separate"/>
        </w:r>
        <w:r>
          <w:t>24</w:t>
        </w:r>
        <w:r>
          <w:fldChar w:fldCharType="end"/>
        </w:r>
      </w:hyperlink>
    </w:p>
    <w:p>
      <w:pPr>
        <w:pStyle w:val="TOC2"/>
        <w:tabs>
          <w:tab w:val="right" w:leader="dot" w:pos="8306"/>
        </w:tabs>
      </w:pPr>
      <w:hyperlink w:anchor="_Toc25189" w:history="1">
        <w:r>
          <w:rPr>
            <w:rFonts w:ascii="仿宋" w:eastAsia="仿宋" w:hAnsi="仿宋" w:cs="仿宋" w:hint="eastAsia"/>
            <w:lang w:eastAsia="zh-CN"/>
          </w:rPr>
          <w:t>(三)、区域经济影响分析</w:t>
        </w:r>
        <w:r>
          <w:tab/>
        </w:r>
        <w:r>
          <w:fldChar w:fldCharType="begin"/>
        </w:r>
        <w:r>
          <w:instrText xml:space="preserve"> PAGEREF _Toc25189 \h </w:instrText>
        </w:r>
        <w:r>
          <w:fldChar w:fldCharType="separate"/>
        </w:r>
        <w:r>
          <w:t>26</w:t>
        </w:r>
        <w:r>
          <w:fldChar w:fldCharType="end"/>
        </w:r>
      </w:hyperlink>
    </w:p>
    <w:p>
      <w:pPr>
        <w:pStyle w:val="TOC2"/>
        <w:tabs>
          <w:tab w:val="right" w:leader="dot" w:pos="8306"/>
        </w:tabs>
      </w:pPr>
      <w:hyperlink w:anchor="_Toc27620" w:history="1">
        <w:r>
          <w:rPr>
            <w:rFonts w:ascii="仿宋" w:eastAsia="仿宋" w:hAnsi="仿宋" w:cs="仿宋" w:hint="eastAsia"/>
            <w:lang w:eastAsia="zh-CN"/>
          </w:rPr>
          <w:t>(四)、宏观经济影响分析</w:t>
        </w:r>
        <w:r>
          <w:tab/>
        </w:r>
        <w:r>
          <w:fldChar w:fldCharType="begin"/>
        </w:r>
        <w:r>
          <w:instrText xml:space="preserve"> PAGEREF _Toc27620 \h </w:instrText>
        </w:r>
        <w:r>
          <w:fldChar w:fldCharType="separate"/>
        </w:r>
        <w:r>
          <w:t>27</w:t>
        </w:r>
        <w:r>
          <w:fldChar w:fldCharType="end"/>
        </w:r>
      </w:hyperlink>
    </w:p>
    <w:p>
      <w:pPr>
        <w:pStyle w:val="TOC1"/>
        <w:tabs>
          <w:tab w:val="right" w:leader="dot" w:pos="8306"/>
        </w:tabs>
      </w:pPr>
      <w:hyperlink w:anchor="_Toc10357" w:history="1">
        <w:r>
          <w:rPr>
            <w:rFonts w:ascii="仿宋" w:eastAsia="仿宋" w:hAnsi="仿宋" w:cs="仿宋" w:hint="eastAsia"/>
            <w:lang w:eastAsia="zh-CN"/>
          </w:rPr>
          <w:t>六、资源开发及综合利用分析</w:t>
        </w:r>
        <w:r>
          <w:tab/>
        </w:r>
        <w:r>
          <w:fldChar w:fldCharType="begin"/>
        </w:r>
        <w:r>
          <w:instrText xml:space="preserve"> PAGEREF _Toc10357 \h </w:instrText>
        </w:r>
        <w:r>
          <w:fldChar w:fldCharType="separate"/>
        </w:r>
        <w:r>
          <w:t>29</w:t>
        </w:r>
        <w:r>
          <w:fldChar w:fldCharType="end"/>
        </w:r>
      </w:hyperlink>
    </w:p>
    <w:p>
      <w:pPr>
        <w:pStyle w:val="TOC2"/>
        <w:tabs>
          <w:tab w:val="right" w:leader="dot" w:pos="8306"/>
        </w:tabs>
      </w:pPr>
      <w:hyperlink w:anchor="_Toc30853" w:history="1">
        <w:r>
          <w:rPr>
            <w:rFonts w:ascii="仿宋" w:eastAsia="仿宋" w:hAnsi="仿宋" w:cs="仿宋" w:hint="eastAsia"/>
            <w:lang w:eastAsia="zh-CN"/>
          </w:rPr>
          <w:t>(一)、资源开发方案</w:t>
        </w:r>
        <w:r>
          <w:tab/>
        </w:r>
        <w:r>
          <w:fldChar w:fldCharType="begin"/>
        </w:r>
        <w:r>
          <w:instrText xml:space="preserve"> PAGEREF _Toc30853 \h </w:instrText>
        </w:r>
        <w:r>
          <w:fldChar w:fldCharType="separate"/>
        </w:r>
        <w:r>
          <w:t>29</w:t>
        </w:r>
        <w:r>
          <w:fldChar w:fldCharType="end"/>
        </w:r>
      </w:hyperlink>
    </w:p>
    <w:p>
      <w:pPr>
        <w:pStyle w:val="TOC2"/>
        <w:tabs>
          <w:tab w:val="right" w:leader="dot" w:pos="8306"/>
        </w:tabs>
      </w:pPr>
      <w:hyperlink w:anchor="_Toc1088" w:history="1">
        <w:r>
          <w:rPr>
            <w:rFonts w:ascii="仿宋" w:eastAsia="仿宋" w:hAnsi="仿宋" w:cs="仿宋" w:hint="eastAsia"/>
            <w:lang w:eastAsia="zh-CN"/>
          </w:rPr>
          <w:t>(二)、资源利用方案</w:t>
        </w:r>
        <w:r>
          <w:tab/>
        </w:r>
        <w:r>
          <w:fldChar w:fldCharType="begin"/>
        </w:r>
        <w:r>
          <w:instrText xml:space="preserve"> PAGEREF _Toc1088 \h </w:instrText>
        </w:r>
        <w:r>
          <w:fldChar w:fldCharType="separate"/>
        </w:r>
        <w:r>
          <w:t>30</w:t>
        </w:r>
        <w:r>
          <w:fldChar w:fldCharType="end"/>
        </w:r>
      </w:hyperlink>
    </w:p>
    <w:p>
      <w:pPr>
        <w:pStyle w:val="TOC2"/>
        <w:tabs>
          <w:tab w:val="right" w:leader="dot" w:pos="8306"/>
        </w:tabs>
      </w:pPr>
      <w:hyperlink w:anchor="_Toc1467" w:history="1">
        <w:r>
          <w:rPr>
            <w:rFonts w:ascii="仿宋" w:eastAsia="仿宋" w:hAnsi="仿宋" w:cs="仿宋" w:hint="eastAsia"/>
            <w:lang w:eastAsia="zh-CN"/>
          </w:rPr>
          <w:t>(三)、资源节约措施</w:t>
        </w:r>
        <w:r>
          <w:tab/>
        </w:r>
        <w:r>
          <w:fldChar w:fldCharType="begin"/>
        </w:r>
        <w:r>
          <w:instrText xml:space="preserve"> PAGEREF _Toc1467 \h </w:instrText>
        </w:r>
        <w:r>
          <w:fldChar w:fldCharType="separate"/>
        </w:r>
        <w:r>
          <w:t>31</w:t>
        </w:r>
        <w:r>
          <w:fldChar w:fldCharType="end"/>
        </w:r>
      </w:hyperlink>
    </w:p>
    <w:p>
      <w:pPr>
        <w:pStyle w:val="TOC1"/>
        <w:tabs>
          <w:tab w:val="right" w:leader="dot" w:pos="8306"/>
        </w:tabs>
      </w:pPr>
      <w:hyperlink w:anchor="_Toc2544" w:history="1">
        <w:r>
          <w:rPr>
            <w:rFonts w:ascii="仿宋" w:eastAsia="仿宋" w:hAnsi="仿宋" w:cs="仿宋" w:hint="eastAsia"/>
            <w:lang w:eastAsia="zh-CN"/>
          </w:rPr>
          <w:t>七、客户关系管理与市场拓展</w:t>
        </w:r>
        <w:r>
          <w:tab/>
        </w:r>
        <w:r>
          <w:fldChar w:fldCharType="begin"/>
        </w:r>
        <w:r>
          <w:instrText xml:space="preserve"> PAGEREF _Toc2544 \h </w:instrText>
        </w:r>
        <w:r>
          <w:fldChar w:fldCharType="separate"/>
        </w:r>
        <w:r>
          <w:t>32</w:t>
        </w:r>
        <w:r>
          <w:fldChar w:fldCharType="end"/>
        </w:r>
      </w:hyperlink>
    </w:p>
    <w:p>
      <w:pPr>
        <w:pStyle w:val="TOC2"/>
        <w:tabs>
          <w:tab w:val="right" w:leader="dot" w:pos="8306"/>
        </w:tabs>
      </w:pPr>
      <w:hyperlink w:anchor="_Toc16207" w:history="1">
        <w:r>
          <w:rPr>
            <w:rFonts w:ascii="仿宋" w:eastAsia="仿宋" w:hAnsi="仿宋" w:cs="仿宋" w:hint="eastAsia"/>
            <w:lang w:eastAsia="zh-CN"/>
          </w:rPr>
          <w:t>(一)、客户关系管理策略</w:t>
        </w:r>
        <w:r>
          <w:tab/>
        </w:r>
        <w:r>
          <w:fldChar w:fldCharType="begin"/>
        </w:r>
        <w:r>
          <w:instrText xml:space="preserve"> PAGEREF _Toc16207 \h </w:instrText>
        </w:r>
        <w:r>
          <w:fldChar w:fldCharType="separate"/>
        </w:r>
        <w:r>
          <w:t>32</w:t>
        </w:r>
        <w:r>
          <w:fldChar w:fldCharType="end"/>
        </w:r>
      </w:hyperlink>
    </w:p>
    <w:p>
      <w:pPr>
        <w:pStyle w:val="TOC2"/>
        <w:tabs>
          <w:tab w:val="right" w:leader="dot" w:pos="8306"/>
        </w:tabs>
      </w:pPr>
      <w:hyperlink w:anchor="_Toc1387" w:history="1">
        <w:r>
          <w:rPr>
            <w:rFonts w:ascii="仿宋" w:eastAsia="仿宋" w:hAnsi="仿宋" w:cs="仿宋" w:hint="eastAsia"/>
            <w:lang w:eastAsia="zh-CN"/>
          </w:rPr>
          <w:t>(二)、市场拓展方案</w:t>
        </w:r>
        <w:r>
          <w:tab/>
        </w:r>
        <w:r>
          <w:fldChar w:fldCharType="begin"/>
        </w:r>
        <w:r>
          <w:instrText xml:space="preserve"> PAGEREF _Toc1387 \h </w:instrText>
        </w:r>
        <w:r>
          <w:fldChar w:fldCharType="separate"/>
        </w:r>
        <w:r>
          <w:t>34</w:t>
        </w:r>
        <w:r>
          <w:fldChar w:fldCharType="end"/>
        </w:r>
      </w:hyperlink>
    </w:p>
    <w:p>
      <w:pPr>
        <w:pStyle w:val="TOC1"/>
        <w:tabs>
          <w:tab w:val="right" w:leader="dot" w:pos="8306"/>
        </w:tabs>
      </w:pPr>
      <w:hyperlink w:anchor="_Toc15326" w:history="1">
        <w:r>
          <w:rPr>
            <w:rFonts w:ascii="仿宋" w:eastAsia="仿宋" w:hAnsi="仿宋" w:cs="仿宋" w:hint="eastAsia"/>
            <w:lang w:eastAsia="zh-CN"/>
          </w:rPr>
          <w:t>八、技术创新与产业升级</w:t>
        </w:r>
        <w:r>
          <w:tab/>
        </w:r>
        <w:r>
          <w:fldChar w:fldCharType="begin"/>
        </w:r>
        <w:r>
          <w:instrText xml:space="preserve"> PAGEREF _Toc15326 \h </w:instrText>
        </w:r>
        <w:r>
          <w:fldChar w:fldCharType="separate"/>
        </w:r>
        <w:r>
          <w:t>35</w:t>
        </w:r>
        <w:r>
          <w:fldChar w:fldCharType="end"/>
        </w:r>
      </w:hyperlink>
    </w:p>
    <w:p>
      <w:pPr>
        <w:pStyle w:val="TOC2"/>
        <w:tabs>
          <w:tab w:val="right" w:leader="dot" w:pos="8306"/>
        </w:tabs>
      </w:pPr>
      <w:hyperlink w:anchor="_Toc3039" w:history="1">
        <w:r>
          <w:rPr>
            <w:rFonts w:ascii="仿宋" w:eastAsia="仿宋" w:hAnsi="仿宋" w:cs="仿宋" w:hint="eastAsia"/>
            <w:lang w:eastAsia="zh-CN"/>
          </w:rPr>
          <w:t>(一)、技术创新方向与目标</w:t>
        </w:r>
        <w:r>
          <w:tab/>
        </w:r>
        <w:r>
          <w:fldChar w:fldCharType="begin"/>
        </w:r>
        <w:r>
          <w:instrText xml:space="preserve"> PAGEREF _Toc3039 \h </w:instrText>
        </w:r>
        <w:r>
          <w:fldChar w:fldCharType="separate"/>
        </w:r>
        <w:r>
          <w:t>35</w:t>
        </w:r>
        <w:r>
          <w:fldChar w:fldCharType="end"/>
        </w:r>
      </w:hyperlink>
    </w:p>
    <w:p>
      <w:pPr>
        <w:pStyle w:val="TOC2"/>
        <w:tabs>
          <w:tab w:val="right" w:leader="dot" w:pos="8306"/>
        </w:tabs>
      </w:pPr>
      <w:hyperlink w:anchor="_Toc22721" w:history="1">
        <w:r>
          <w:rPr>
            <w:rFonts w:ascii="仿宋" w:eastAsia="仿宋" w:hAnsi="仿宋" w:cs="仿宋" w:hint="eastAsia"/>
            <w:lang w:eastAsia="zh-CN"/>
          </w:rPr>
          <w:t>(二)、产业升级路径与措施</w:t>
        </w:r>
        <w:r>
          <w:tab/>
        </w:r>
        <w:r>
          <w:fldChar w:fldCharType="begin"/>
        </w:r>
        <w:r>
          <w:instrText xml:space="preserve"> PAGEREF _Toc22721 \h </w:instrText>
        </w:r>
        <w:r>
          <w:fldChar w:fldCharType="separate"/>
        </w:r>
        <w:r>
          <w:t>36</w:t>
        </w:r>
        <w:r>
          <w:fldChar w:fldCharType="end"/>
        </w:r>
      </w:hyperlink>
    </w:p>
    <w:p>
      <w:pPr>
        <w:pStyle w:val="TOC1"/>
        <w:tabs>
          <w:tab w:val="right" w:leader="dot" w:pos="8306"/>
        </w:tabs>
      </w:pPr>
      <w:hyperlink w:anchor="_Toc13980" w:history="1">
        <w:r>
          <w:rPr>
            <w:rFonts w:ascii="仿宋" w:eastAsia="仿宋" w:hAnsi="仿宋" w:cs="仿宋" w:hint="eastAsia"/>
            <w:lang w:eastAsia="zh-CN"/>
          </w:rPr>
          <w:t>九、环境保护与治理方案</w:t>
        </w:r>
        <w:r>
          <w:tab/>
        </w:r>
        <w:r>
          <w:fldChar w:fldCharType="begin"/>
        </w:r>
        <w:r>
          <w:instrText xml:space="preserve"> PAGEREF _Toc13980 \h </w:instrText>
        </w:r>
        <w:r>
          <w:fldChar w:fldCharType="separate"/>
        </w:r>
        <w:r>
          <w:t>38</w:t>
        </w:r>
        <w:r>
          <w:fldChar w:fldCharType="end"/>
        </w:r>
      </w:hyperlink>
    </w:p>
    <w:p>
      <w:pPr>
        <w:pStyle w:val="TOC2"/>
        <w:tabs>
          <w:tab w:val="right" w:leader="dot" w:pos="8306"/>
        </w:tabs>
      </w:pPr>
      <w:hyperlink w:anchor="_Toc7673" w:history="1">
        <w:r>
          <w:rPr>
            <w:rFonts w:ascii="仿宋" w:eastAsia="仿宋" w:hAnsi="仿宋" w:cs="仿宋" w:hint="eastAsia"/>
            <w:lang w:eastAsia="zh-CN"/>
          </w:rPr>
          <w:t>(一)、项目环境影响评估</w:t>
        </w:r>
        <w:r>
          <w:tab/>
        </w:r>
        <w:r>
          <w:fldChar w:fldCharType="begin"/>
        </w:r>
        <w:r>
          <w:instrText xml:space="preserve"> PAGEREF _Toc7673 \h </w:instrText>
        </w:r>
        <w:r>
          <w:fldChar w:fldCharType="separate"/>
        </w:r>
        <w:r>
          <w:t>38</w:t>
        </w:r>
        <w:r>
          <w:fldChar w:fldCharType="end"/>
        </w:r>
      </w:hyperlink>
    </w:p>
    <w:p>
      <w:pPr>
        <w:pStyle w:val="TOC2"/>
        <w:tabs>
          <w:tab w:val="right" w:leader="dot" w:pos="8306"/>
        </w:tabs>
      </w:pPr>
      <w:hyperlink w:anchor="_Toc14792" w:history="1">
        <w:r>
          <w:rPr>
            <w:rFonts w:ascii="仿宋" w:eastAsia="仿宋" w:hAnsi="仿宋" w:cs="仿宋" w:hint="eastAsia"/>
            <w:lang w:eastAsia="zh-CN"/>
          </w:rPr>
          <w:t>(二)、环境保护措施与治理方案</w:t>
        </w:r>
        <w:r>
          <w:tab/>
        </w:r>
        <w:r>
          <w:fldChar w:fldCharType="begin"/>
        </w:r>
        <w:r>
          <w:instrText xml:space="preserve"> PAGEREF _Toc14792 \h </w:instrText>
        </w:r>
        <w:r>
          <w:fldChar w:fldCharType="separate"/>
        </w:r>
        <w:r>
          <w:t>38</w:t>
        </w:r>
        <w:r>
          <w:fldChar w:fldCharType="end"/>
        </w:r>
      </w:hyperlink>
    </w:p>
    <w:p>
      <w:pPr>
        <w:pStyle w:val="TOC1"/>
        <w:tabs>
          <w:tab w:val="right" w:leader="dot" w:pos="8306"/>
        </w:tabs>
      </w:pPr>
      <w:hyperlink w:anchor="_Toc12947" w:history="1">
        <w:r>
          <w:rPr>
            <w:rFonts w:ascii="仿宋" w:eastAsia="仿宋" w:hAnsi="仿宋" w:cs="仿宋" w:hint="eastAsia"/>
            <w:lang w:eastAsia="zh-CN"/>
          </w:rPr>
          <w:t>十、项目质量与标准</w:t>
        </w:r>
        <w:r>
          <w:tab/>
        </w:r>
        <w:r>
          <w:fldChar w:fldCharType="begin"/>
        </w:r>
        <w:r>
          <w:instrText xml:space="preserve"> PAGEREF _Toc12947 \h </w:instrText>
        </w:r>
        <w:r>
          <w:fldChar w:fldCharType="separate"/>
        </w:r>
        <w:r>
          <w:t>39</w:t>
        </w:r>
        <w:r>
          <w:fldChar w:fldCharType="end"/>
        </w:r>
      </w:hyperlink>
    </w:p>
    <w:p>
      <w:pPr>
        <w:pStyle w:val="TOC2"/>
        <w:tabs>
          <w:tab w:val="right" w:leader="dot" w:pos="8306"/>
        </w:tabs>
      </w:pPr>
      <w:hyperlink w:anchor="_Toc23992" w:history="1">
        <w:r>
          <w:rPr>
            <w:rFonts w:ascii="仿宋" w:eastAsia="仿宋" w:hAnsi="仿宋" w:cs="仿宋" w:hint="eastAsia"/>
            <w:lang w:eastAsia="zh-CN"/>
          </w:rPr>
          <w:t>(一)、质量保障体系</w:t>
        </w:r>
        <w:r>
          <w:tab/>
        </w:r>
        <w:r>
          <w:fldChar w:fldCharType="begin"/>
        </w:r>
        <w:r>
          <w:instrText xml:space="preserve"> PAGEREF _Toc23992 \h </w:instrText>
        </w:r>
        <w:r>
          <w:fldChar w:fldCharType="separate"/>
        </w:r>
        <w:r>
          <w:t>39</w:t>
        </w:r>
        <w:r>
          <w:fldChar w:fldCharType="end"/>
        </w:r>
      </w:hyperlink>
    </w:p>
    <w:p>
      <w:pPr>
        <w:pStyle w:val="TOC2"/>
        <w:tabs>
          <w:tab w:val="right" w:leader="dot" w:pos="8306"/>
        </w:tabs>
      </w:pPr>
      <w:hyperlink w:anchor="_Toc27946" w:history="1">
        <w:r>
          <w:rPr>
            <w:rFonts w:ascii="仿宋" w:eastAsia="仿宋" w:hAnsi="仿宋" w:cs="仿宋" w:hint="eastAsia"/>
            <w:lang w:eastAsia="zh-CN"/>
          </w:rPr>
          <w:t>(二)、标准化作业流程</w:t>
        </w:r>
        <w:r>
          <w:tab/>
        </w:r>
        <w:r>
          <w:fldChar w:fldCharType="begin"/>
        </w:r>
        <w:r>
          <w:instrText xml:space="preserve"> PAGEREF _Toc27946 \h </w:instrText>
        </w:r>
        <w:r>
          <w:fldChar w:fldCharType="separate"/>
        </w:r>
        <w:r>
          <w:t>40</w:t>
        </w:r>
        <w:r>
          <w:fldChar w:fldCharType="end"/>
        </w:r>
      </w:hyperlink>
    </w:p>
    <w:p>
      <w:pPr>
        <w:pStyle w:val="TOC2"/>
        <w:tabs>
          <w:tab w:val="right" w:leader="dot" w:pos="8306"/>
        </w:tabs>
      </w:pPr>
      <w:hyperlink w:anchor="_Toc22503" w:history="1">
        <w:r>
          <w:rPr>
            <w:rFonts w:ascii="仿宋" w:eastAsia="仿宋" w:hAnsi="仿宋" w:cs="仿宋" w:hint="eastAsia"/>
            <w:lang w:eastAsia="zh-CN"/>
          </w:rPr>
          <w:t>(三)、质量监控与评估</w:t>
        </w:r>
        <w:r>
          <w:tab/>
        </w:r>
        <w:r>
          <w:fldChar w:fldCharType="begin"/>
        </w:r>
        <w:r>
          <w:instrText xml:space="preserve"> PAGEREF _Toc22503 \h </w:instrText>
        </w:r>
        <w:r>
          <w:fldChar w:fldCharType="separate"/>
        </w:r>
        <w:r>
          <w:t>42</w:t>
        </w:r>
        <w:r>
          <w:fldChar w:fldCharType="end"/>
        </w:r>
      </w:hyperlink>
    </w:p>
    <w:p>
      <w:pPr>
        <w:pStyle w:val="TOC2"/>
        <w:tabs>
          <w:tab w:val="right" w:leader="dot" w:pos="8306"/>
        </w:tabs>
      </w:pPr>
      <w:hyperlink w:anchor="_Toc10600" w:history="1">
        <w:r>
          <w:rPr>
            <w:rFonts w:ascii="仿宋" w:eastAsia="仿宋" w:hAnsi="仿宋" w:cs="仿宋" w:hint="eastAsia"/>
            <w:lang w:eastAsia="zh-CN"/>
          </w:rPr>
          <w:t>(四)、质量改进计划</w:t>
        </w:r>
        <w:r>
          <w:tab/>
        </w:r>
        <w:r>
          <w:fldChar w:fldCharType="begin"/>
        </w:r>
        <w:r>
          <w:instrText xml:space="preserve"> PAGEREF _Toc10600 \h </w:instrText>
        </w:r>
        <w:r>
          <w:fldChar w:fldCharType="separate"/>
        </w:r>
        <w:r>
          <w:t>43</w:t>
        </w:r>
        <w:r>
          <w:fldChar w:fldCharType="end"/>
        </w:r>
      </w:hyperlink>
    </w:p>
    <w:p>
      <w:pPr>
        <w:pStyle w:val="TOC1"/>
        <w:tabs>
          <w:tab w:val="right" w:leader="dot" w:pos="8306"/>
        </w:tabs>
      </w:pPr>
      <w:hyperlink w:anchor="_Toc10475" w:history="1">
        <w:r>
          <w:rPr>
            <w:rFonts w:ascii="仿宋" w:eastAsia="仿宋" w:hAnsi="仿宋" w:cs="仿宋" w:hint="eastAsia"/>
            <w:lang w:eastAsia="zh-CN"/>
          </w:rPr>
          <w:t>十一、项目进度计划</w:t>
        </w:r>
        <w:r>
          <w:tab/>
        </w:r>
        <w:r>
          <w:fldChar w:fldCharType="begin"/>
        </w:r>
        <w:r>
          <w:instrText xml:space="preserve"> PAGEREF _Toc10475 \h </w:instrText>
        </w:r>
        <w:r>
          <w:fldChar w:fldCharType="separate"/>
        </w:r>
        <w:r>
          <w:t>44</w:t>
        </w:r>
        <w:r>
          <w:fldChar w:fldCharType="end"/>
        </w:r>
      </w:hyperlink>
    </w:p>
    <w:p>
      <w:pPr>
        <w:pStyle w:val="TOC2"/>
        <w:tabs>
          <w:tab w:val="right" w:leader="dot" w:pos="8306"/>
        </w:tabs>
      </w:pPr>
      <w:hyperlink w:anchor="_Toc4799" w:history="1">
        <w:r>
          <w:rPr>
            <w:rFonts w:ascii="仿宋" w:eastAsia="仿宋" w:hAnsi="仿宋" w:cs="仿宋" w:hint="eastAsia"/>
            <w:lang w:eastAsia="zh-CN"/>
          </w:rPr>
          <w:t>(一)、建设周期</w:t>
        </w:r>
        <w:r>
          <w:tab/>
        </w:r>
        <w:r>
          <w:fldChar w:fldCharType="begin"/>
        </w:r>
        <w:r>
          <w:instrText xml:space="preserve"> PAGEREF _Toc4799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02" w:history="1">
        <w:r>
          <w:rPr>
            <w:rFonts w:ascii="仿宋" w:eastAsia="仿宋" w:hAnsi="仿宋" w:cs="仿宋" w:hint="eastAsia"/>
            <w:lang w:eastAsia="zh-CN"/>
          </w:rPr>
          <w:t>(二)、建设进度</w:t>
        </w:r>
        <w:r>
          <w:tab/>
        </w:r>
        <w:r>
          <w:fldChar w:fldCharType="begin"/>
        </w:r>
        <w:r>
          <w:instrText xml:space="preserve"> PAGEREF _Toc3802 \h </w:instrText>
        </w:r>
        <w:r>
          <w:fldChar w:fldCharType="separate"/>
        </w:r>
        <w:r>
          <w:t>44</w:t>
        </w:r>
        <w:r>
          <w:fldChar w:fldCharType="end"/>
        </w:r>
      </w:hyperlink>
    </w:p>
    <w:p>
      <w:pPr>
        <w:pStyle w:val="TOC2"/>
        <w:tabs>
          <w:tab w:val="right" w:leader="dot" w:pos="8306"/>
        </w:tabs>
      </w:pPr>
      <w:hyperlink w:anchor="_Toc21934" w:history="1">
        <w:r>
          <w:rPr>
            <w:rFonts w:ascii="仿宋" w:eastAsia="仿宋" w:hAnsi="仿宋" w:cs="仿宋" w:hint="eastAsia"/>
            <w:lang w:eastAsia="zh-CN"/>
          </w:rPr>
          <w:t>(三)、进度安排注意事项</w:t>
        </w:r>
        <w:r>
          <w:tab/>
        </w:r>
        <w:r>
          <w:fldChar w:fldCharType="begin"/>
        </w:r>
        <w:r>
          <w:instrText xml:space="preserve"> PAGEREF _Toc21934 \h </w:instrText>
        </w:r>
        <w:r>
          <w:fldChar w:fldCharType="separate"/>
        </w:r>
        <w:r>
          <w:t>46</w:t>
        </w:r>
        <w:r>
          <w:fldChar w:fldCharType="end"/>
        </w:r>
      </w:hyperlink>
    </w:p>
    <w:p>
      <w:pPr>
        <w:pStyle w:val="TOC2"/>
        <w:tabs>
          <w:tab w:val="right" w:leader="dot" w:pos="8306"/>
        </w:tabs>
      </w:pPr>
      <w:hyperlink w:anchor="_Toc22519" w:history="1">
        <w:r>
          <w:rPr>
            <w:rFonts w:ascii="仿宋" w:eastAsia="仿宋" w:hAnsi="仿宋" w:cs="仿宋" w:hint="eastAsia"/>
            <w:lang w:eastAsia="zh-CN"/>
          </w:rPr>
          <w:t>(四)、人力资源配置</w:t>
        </w:r>
        <w:r>
          <w:tab/>
        </w:r>
        <w:r>
          <w:fldChar w:fldCharType="begin"/>
        </w:r>
        <w:r>
          <w:instrText xml:space="preserve"> PAGEREF _Toc22519 \h </w:instrText>
        </w:r>
        <w:r>
          <w:fldChar w:fldCharType="separate"/>
        </w:r>
        <w:r>
          <w:t>47</w:t>
        </w:r>
        <w:r>
          <w:fldChar w:fldCharType="end"/>
        </w:r>
      </w:hyperlink>
    </w:p>
    <w:p>
      <w:pPr>
        <w:pStyle w:val="TOC2"/>
        <w:tabs>
          <w:tab w:val="right" w:leader="dot" w:pos="8306"/>
        </w:tabs>
      </w:pPr>
      <w:hyperlink w:anchor="_Toc29762" w:history="1">
        <w:r>
          <w:rPr>
            <w:rFonts w:ascii="仿宋" w:eastAsia="仿宋" w:hAnsi="仿宋" w:cs="仿宋" w:hint="eastAsia"/>
            <w:lang w:eastAsia="zh-CN"/>
          </w:rPr>
          <w:t>(五)、员工培训</w:t>
        </w:r>
        <w:r>
          <w:tab/>
        </w:r>
        <w:r>
          <w:fldChar w:fldCharType="begin"/>
        </w:r>
        <w:r>
          <w:instrText xml:space="preserve"> PAGEREF _Toc29762 \h </w:instrText>
        </w:r>
        <w:r>
          <w:fldChar w:fldCharType="separate"/>
        </w:r>
        <w:r>
          <w:t>49</w:t>
        </w:r>
        <w:r>
          <w:fldChar w:fldCharType="end"/>
        </w:r>
      </w:hyperlink>
    </w:p>
    <w:p>
      <w:pPr>
        <w:pStyle w:val="TOC2"/>
        <w:tabs>
          <w:tab w:val="right" w:leader="dot" w:pos="8306"/>
        </w:tabs>
      </w:pPr>
      <w:hyperlink w:anchor="_Toc32670" w:history="1">
        <w:r>
          <w:rPr>
            <w:rFonts w:ascii="仿宋" w:eastAsia="仿宋" w:hAnsi="仿宋" w:cs="仿宋" w:hint="eastAsia"/>
            <w:lang w:eastAsia="zh-CN"/>
          </w:rPr>
          <w:t>(六)、项目实施保障</w:t>
        </w:r>
        <w:r>
          <w:tab/>
        </w:r>
        <w:r>
          <w:fldChar w:fldCharType="begin"/>
        </w:r>
        <w:r>
          <w:instrText xml:space="preserve"> PAGEREF _Toc32670 \h </w:instrText>
        </w:r>
        <w:r>
          <w:fldChar w:fldCharType="separate"/>
        </w:r>
        <w:r>
          <w:t>49</w:t>
        </w:r>
        <w:r>
          <w:fldChar w:fldCharType="end"/>
        </w:r>
      </w:hyperlink>
    </w:p>
    <w:p>
      <w:pPr>
        <w:pStyle w:val="TOC2"/>
        <w:tabs>
          <w:tab w:val="right" w:leader="dot" w:pos="8306"/>
        </w:tabs>
      </w:pPr>
      <w:hyperlink w:anchor="_Toc8133" w:history="1">
        <w:r>
          <w:rPr>
            <w:rFonts w:ascii="仿宋" w:eastAsia="仿宋" w:hAnsi="仿宋" w:cs="仿宋" w:hint="eastAsia"/>
            <w:lang w:eastAsia="zh-CN"/>
          </w:rPr>
          <w:t>(七)、安全规范管理</w:t>
        </w:r>
        <w:r>
          <w:tab/>
        </w:r>
        <w:r>
          <w:fldChar w:fldCharType="begin"/>
        </w:r>
        <w:r>
          <w:instrText xml:space="preserve"> PAGEREF _Toc8133 \h </w:instrText>
        </w:r>
        <w:r>
          <w:fldChar w:fldCharType="separate"/>
        </w:r>
        <w:r>
          <w:t>50</w:t>
        </w:r>
        <w:r>
          <w:fldChar w:fldCharType="end"/>
        </w:r>
      </w:hyperlink>
    </w:p>
    <w:p>
      <w:pPr>
        <w:pStyle w:val="TOC1"/>
        <w:tabs>
          <w:tab w:val="right" w:leader="dot" w:pos="8306"/>
        </w:tabs>
      </w:pPr>
      <w:hyperlink w:anchor="_Toc4044" w:history="1">
        <w:r>
          <w:rPr>
            <w:rFonts w:ascii="仿宋" w:eastAsia="仿宋" w:hAnsi="仿宋" w:cs="仿宋" w:hint="eastAsia"/>
            <w:lang w:eastAsia="zh-CN"/>
          </w:rPr>
          <w:t>十二、项目变更管理</w:t>
        </w:r>
        <w:r>
          <w:tab/>
        </w:r>
        <w:r>
          <w:fldChar w:fldCharType="begin"/>
        </w:r>
        <w:r>
          <w:instrText xml:space="preserve"> PAGEREF _Toc4044 \h </w:instrText>
        </w:r>
        <w:r>
          <w:fldChar w:fldCharType="separate"/>
        </w:r>
        <w:r>
          <w:t>52</w:t>
        </w:r>
        <w:r>
          <w:fldChar w:fldCharType="end"/>
        </w:r>
      </w:hyperlink>
    </w:p>
    <w:p>
      <w:pPr>
        <w:pStyle w:val="TOC2"/>
        <w:tabs>
          <w:tab w:val="right" w:leader="dot" w:pos="8306"/>
        </w:tabs>
      </w:pPr>
      <w:hyperlink w:anchor="_Toc18611" w:history="1">
        <w:r>
          <w:rPr>
            <w:rFonts w:ascii="仿宋" w:eastAsia="仿宋" w:hAnsi="仿宋" w:cs="仿宋" w:hint="eastAsia"/>
            <w:lang w:eastAsia="zh-CN"/>
          </w:rPr>
          <w:t>(一)、变更控制流程</w:t>
        </w:r>
        <w:r>
          <w:tab/>
        </w:r>
        <w:r>
          <w:fldChar w:fldCharType="begin"/>
        </w:r>
        <w:r>
          <w:instrText xml:space="preserve"> PAGEREF _Toc18611 \h </w:instrText>
        </w:r>
        <w:r>
          <w:fldChar w:fldCharType="separate"/>
        </w:r>
        <w:r>
          <w:t>52</w:t>
        </w:r>
        <w:r>
          <w:fldChar w:fldCharType="end"/>
        </w:r>
      </w:hyperlink>
    </w:p>
    <w:p>
      <w:pPr>
        <w:pStyle w:val="TOC2"/>
        <w:tabs>
          <w:tab w:val="right" w:leader="dot" w:pos="8306"/>
        </w:tabs>
      </w:pPr>
      <w:hyperlink w:anchor="_Toc21434" w:history="1">
        <w:r>
          <w:rPr>
            <w:rFonts w:ascii="仿宋" w:eastAsia="仿宋" w:hAnsi="仿宋" w:cs="仿宋" w:hint="eastAsia"/>
            <w:lang w:eastAsia="zh-CN"/>
          </w:rPr>
          <w:t>(二)、影响评估与处理</w:t>
        </w:r>
        <w:r>
          <w:tab/>
        </w:r>
        <w:r>
          <w:fldChar w:fldCharType="begin"/>
        </w:r>
        <w:r>
          <w:instrText xml:space="preserve"> PAGEREF _Toc21434 \h </w:instrText>
        </w:r>
        <w:r>
          <w:fldChar w:fldCharType="separate"/>
        </w:r>
        <w:r>
          <w:t>52</w:t>
        </w:r>
        <w:r>
          <w:fldChar w:fldCharType="end"/>
        </w:r>
      </w:hyperlink>
    </w:p>
    <w:p>
      <w:pPr>
        <w:pStyle w:val="TOC2"/>
        <w:tabs>
          <w:tab w:val="right" w:leader="dot" w:pos="8306"/>
        </w:tabs>
      </w:pPr>
      <w:hyperlink w:anchor="_Toc24419" w:history="1">
        <w:r>
          <w:rPr>
            <w:rFonts w:ascii="仿宋" w:eastAsia="仿宋" w:hAnsi="仿宋" w:cs="仿宋" w:hint="eastAsia"/>
            <w:lang w:eastAsia="zh-CN"/>
          </w:rPr>
          <w:t>(三)、变更记录与追踪</w:t>
        </w:r>
        <w:r>
          <w:tab/>
        </w:r>
        <w:r>
          <w:fldChar w:fldCharType="begin"/>
        </w:r>
        <w:r>
          <w:instrText xml:space="preserve"> PAGEREF _Toc24419 \h </w:instrText>
        </w:r>
        <w:r>
          <w:fldChar w:fldCharType="separate"/>
        </w:r>
        <w:r>
          <w:t>54</w:t>
        </w:r>
        <w:r>
          <w:fldChar w:fldCharType="end"/>
        </w:r>
      </w:hyperlink>
    </w:p>
    <w:p>
      <w:pPr>
        <w:pStyle w:val="TOC2"/>
        <w:tabs>
          <w:tab w:val="right" w:leader="dot" w:pos="8306"/>
        </w:tabs>
      </w:pPr>
      <w:hyperlink w:anchor="_Toc3162" w:history="1">
        <w:r>
          <w:rPr>
            <w:rFonts w:ascii="仿宋" w:eastAsia="仿宋" w:hAnsi="仿宋" w:cs="仿宋" w:hint="eastAsia"/>
            <w:lang w:eastAsia="zh-CN"/>
          </w:rPr>
          <w:t>(四)、变更管理策略</w:t>
        </w:r>
        <w:r>
          <w:tab/>
        </w:r>
        <w:r>
          <w:fldChar w:fldCharType="begin"/>
        </w:r>
        <w:r>
          <w:instrText xml:space="preserve"> PAGEREF _Toc3162 \h </w:instrText>
        </w:r>
        <w:r>
          <w:fldChar w:fldCharType="separate"/>
        </w:r>
        <w:r>
          <w:t>56</w:t>
        </w:r>
        <w:r>
          <w:fldChar w:fldCharType="end"/>
        </w:r>
      </w:hyperlink>
    </w:p>
    <w:p>
      <w:pPr>
        <w:pStyle w:val="TOC1"/>
        <w:tabs>
          <w:tab w:val="right" w:leader="dot" w:pos="8306"/>
        </w:tabs>
      </w:pPr>
      <w:hyperlink w:anchor="_Toc21268" w:history="1">
        <w:r>
          <w:rPr>
            <w:rFonts w:ascii="仿宋" w:eastAsia="仿宋" w:hAnsi="仿宋" w:cs="仿宋" w:hint="eastAsia"/>
            <w:lang w:eastAsia="zh-CN"/>
          </w:rPr>
          <w:t>十三、成果转化与推广应用</w:t>
        </w:r>
        <w:r>
          <w:tab/>
        </w:r>
        <w:r>
          <w:fldChar w:fldCharType="begin"/>
        </w:r>
        <w:r>
          <w:instrText xml:space="preserve"> PAGEREF _Toc21268 \h </w:instrText>
        </w:r>
        <w:r>
          <w:fldChar w:fldCharType="separate"/>
        </w:r>
        <w:r>
          <w:t>57</w:t>
        </w:r>
        <w:r>
          <w:fldChar w:fldCharType="end"/>
        </w:r>
      </w:hyperlink>
    </w:p>
    <w:p>
      <w:pPr>
        <w:pStyle w:val="TOC2"/>
        <w:tabs>
          <w:tab w:val="right" w:leader="dot" w:pos="8306"/>
        </w:tabs>
      </w:pPr>
      <w:hyperlink w:anchor="_Toc7610" w:history="1">
        <w:r>
          <w:rPr>
            <w:rFonts w:ascii="仿宋" w:eastAsia="仿宋" w:hAnsi="仿宋" w:cs="仿宋" w:hint="eastAsia"/>
            <w:lang w:eastAsia="zh-CN"/>
          </w:rPr>
          <w:t>(一)、成果转化策略制定</w:t>
        </w:r>
        <w:r>
          <w:tab/>
        </w:r>
        <w:r>
          <w:fldChar w:fldCharType="begin"/>
        </w:r>
        <w:r>
          <w:instrText xml:space="preserve"> PAGEREF _Toc7610 \h </w:instrText>
        </w:r>
        <w:r>
          <w:fldChar w:fldCharType="separate"/>
        </w:r>
        <w:r>
          <w:t>57</w:t>
        </w:r>
        <w:r>
          <w:fldChar w:fldCharType="end"/>
        </w:r>
      </w:hyperlink>
    </w:p>
    <w:p>
      <w:pPr>
        <w:pStyle w:val="TOC2"/>
        <w:tabs>
          <w:tab w:val="right" w:leader="dot" w:pos="8306"/>
        </w:tabs>
      </w:pPr>
      <w:hyperlink w:anchor="_Toc2615" w:history="1">
        <w:r>
          <w:rPr>
            <w:rFonts w:ascii="仿宋" w:eastAsia="仿宋" w:hAnsi="仿宋" w:cs="仿宋" w:hint="eastAsia"/>
            <w:lang w:eastAsia="zh-CN"/>
          </w:rPr>
          <w:t>(二)、成果推广应用方案</w:t>
        </w:r>
        <w:r>
          <w:tab/>
        </w:r>
        <w:r>
          <w:fldChar w:fldCharType="begin"/>
        </w:r>
        <w:r>
          <w:instrText xml:space="preserve"> PAGEREF _Toc2615 \h </w:instrText>
        </w:r>
        <w:r>
          <w:fldChar w:fldCharType="separate"/>
        </w:r>
        <w:r>
          <w:t>59</w:t>
        </w:r>
        <w:r>
          <w:fldChar w:fldCharType="end"/>
        </w:r>
      </w:hyperlink>
    </w:p>
    <w:p>
      <w:pPr>
        <w:pStyle w:val="TOC1"/>
        <w:tabs>
          <w:tab w:val="right" w:leader="dot" w:pos="8306"/>
        </w:tabs>
      </w:pPr>
      <w:hyperlink w:anchor="_Toc9379" w:history="1">
        <w:r>
          <w:rPr>
            <w:rFonts w:ascii="仿宋" w:eastAsia="仿宋" w:hAnsi="仿宋" w:cs="仿宋" w:hint="eastAsia"/>
            <w:lang w:eastAsia="zh-CN"/>
          </w:rPr>
          <w:t>十四、创新驱动与持续发展</w:t>
        </w:r>
        <w:r>
          <w:tab/>
        </w:r>
        <w:r>
          <w:fldChar w:fldCharType="begin"/>
        </w:r>
        <w:r>
          <w:instrText xml:space="preserve"> PAGEREF _Toc9379 \h </w:instrText>
        </w:r>
        <w:r>
          <w:fldChar w:fldCharType="separate"/>
        </w:r>
        <w:r>
          <w:t>60</w:t>
        </w:r>
        <w:r>
          <w:fldChar w:fldCharType="end"/>
        </w:r>
      </w:hyperlink>
    </w:p>
    <w:p>
      <w:pPr>
        <w:pStyle w:val="TOC2"/>
        <w:tabs>
          <w:tab w:val="right" w:leader="dot" w:pos="8306"/>
        </w:tabs>
      </w:pPr>
      <w:hyperlink w:anchor="_Toc9771" w:history="1">
        <w:r>
          <w:rPr>
            <w:rFonts w:ascii="仿宋" w:eastAsia="仿宋" w:hAnsi="仿宋" w:cs="仿宋" w:hint="eastAsia"/>
            <w:lang w:eastAsia="zh-CN"/>
          </w:rPr>
          <w:t>(一)、创新驱动战略实施</w:t>
        </w:r>
        <w:r>
          <w:tab/>
        </w:r>
        <w:r>
          <w:fldChar w:fldCharType="begin"/>
        </w:r>
        <w:r>
          <w:instrText xml:space="preserve"> PAGEREF _Toc9771 \h </w:instrText>
        </w:r>
        <w:r>
          <w:fldChar w:fldCharType="separate"/>
        </w:r>
        <w:r>
          <w:t>60</w:t>
        </w:r>
        <w:r>
          <w:fldChar w:fldCharType="end"/>
        </w:r>
      </w:hyperlink>
    </w:p>
    <w:p>
      <w:pPr>
        <w:pStyle w:val="TOC2"/>
        <w:tabs>
          <w:tab w:val="right" w:leader="dot" w:pos="8306"/>
        </w:tabs>
      </w:pPr>
      <w:hyperlink w:anchor="_Toc7647" w:history="1">
        <w:r>
          <w:rPr>
            <w:rFonts w:ascii="仿宋" w:eastAsia="仿宋" w:hAnsi="仿宋" w:cs="仿宋" w:hint="eastAsia"/>
            <w:lang w:eastAsia="zh-CN"/>
          </w:rPr>
          <w:t>(二)、持续发展路径探索</w:t>
        </w:r>
        <w:r>
          <w:tab/>
        </w:r>
        <w:r>
          <w:fldChar w:fldCharType="begin"/>
        </w:r>
        <w:r>
          <w:instrText xml:space="preserve"> PAGEREF _Toc7647 \h </w:instrText>
        </w:r>
        <w:r>
          <w:fldChar w:fldCharType="separate"/>
        </w:r>
        <w:r>
          <w:t>62</w:t>
        </w:r>
        <w:r>
          <w:fldChar w:fldCharType="end"/>
        </w:r>
      </w:hyperlink>
    </w:p>
    <w:p>
      <w:pPr>
        <w:pStyle w:val="TOC1"/>
        <w:tabs>
          <w:tab w:val="right" w:leader="dot" w:pos="8306"/>
        </w:tabs>
      </w:pPr>
      <w:hyperlink w:anchor="_Toc13772" w:history="1">
        <w:r>
          <w:rPr>
            <w:rFonts w:ascii="仿宋" w:eastAsia="仿宋" w:hAnsi="仿宋" w:cs="仿宋" w:hint="eastAsia"/>
            <w:lang w:eastAsia="zh-CN"/>
          </w:rPr>
          <w:t>十五、产业协同与集群发展</w:t>
        </w:r>
        <w:r>
          <w:tab/>
        </w:r>
        <w:r>
          <w:fldChar w:fldCharType="begin"/>
        </w:r>
        <w:r>
          <w:instrText xml:space="preserve"> PAGEREF _Toc13772 \h </w:instrText>
        </w:r>
        <w:r>
          <w:fldChar w:fldCharType="separate"/>
        </w:r>
        <w:r>
          <w:t>66</w:t>
        </w:r>
        <w:r>
          <w:fldChar w:fldCharType="end"/>
        </w:r>
      </w:hyperlink>
    </w:p>
    <w:p>
      <w:pPr>
        <w:pStyle w:val="TOC2"/>
        <w:tabs>
          <w:tab w:val="right" w:leader="dot" w:pos="8306"/>
        </w:tabs>
      </w:pPr>
      <w:hyperlink w:anchor="_Toc21780" w:history="1">
        <w:r>
          <w:rPr>
            <w:rFonts w:ascii="仿宋" w:eastAsia="仿宋" w:hAnsi="仿宋" w:cs="仿宋" w:hint="eastAsia"/>
            <w:lang w:eastAsia="zh-CN"/>
          </w:rPr>
          <w:t>(一)、产业协同机制建设</w:t>
        </w:r>
        <w:r>
          <w:tab/>
        </w:r>
        <w:r>
          <w:fldChar w:fldCharType="begin"/>
        </w:r>
        <w:r>
          <w:instrText xml:space="preserve"> PAGEREF _Toc21780 \h </w:instrText>
        </w:r>
        <w:r>
          <w:fldChar w:fldCharType="separate"/>
        </w:r>
        <w:r>
          <w:t>66</w:t>
        </w:r>
        <w:r>
          <w:fldChar w:fldCharType="end"/>
        </w:r>
      </w:hyperlink>
    </w:p>
    <w:p>
      <w:pPr>
        <w:pStyle w:val="TOC2"/>
        <w:tabs>
          <w:tab w:val="right" w:leader="dot" w:pos="8306"/>
        </w:tabs>
      </w:pPr>
      <w:hyperlink w:anchor="_Toc21891" w:history="1">
        <w:r>
          <w:rPr>
            <w:rFonts w:ascii="仿宋" w:eastAsia="仿宋" w:hAnsi="仿宋" w:cs="仿宋" w:hint="eastAsia"/>
            <w:lang w:eastAsia="zh-CN"/>
          </w:rPr>
          <w:t>(二)、产业集群培育与发展</w:t>
        </w:r>
        <w:r>
          <w:tab/>
        </w:r>
        <w:r>
          <w:fldChar w:fldCharType="begin"/>
        </w:r>
        <w:r>
          <w:instrText xml:space="preserve"> PAGEREF _Toc21891 \h </w:instrText>
        </w:r>
        <w:r>
          <w:fldChar w:fldCharType="separate"/>
        </w:r>
        <w:r>
          <w:t>67</w:t>
        </w:r>
        <w:r>
          <w:fldChar w:fldCharType="end"/>
        </w:r>
      </w:hyperlink>
    </w:p>
    <w:p>
      <w:pPr>
        <w:pStyle w:val="TOC1"/>
        <w:tabs>
          <w:tab w:val="right" w:leader="dot" w:pos="8306"/>
        </w:tabs>
      </w:pPr>
      <w:hyperlink w:anchor="_Toc16149" w:history="1">
        <w:r>
          <w:rPr>
            <w:rFonts w:ascii="仿宋" w:eastAsia="仿宋" w:hAnsi="仿宋" w:cs="仿宋" w:hint="eastAsia"/>
            <w:lang w:eastAsia="zh-CN"/>
          </w:rPr>
          <w:t>十六、项目施工方案</w:t>
        </w:r>
        <w:r>
          <w:tab/>
        </w:r>
        <w:r>
          <w:fldChar w:fldCharType="begin"/>
        </w:r>
        <w:r>
          <w:instrText xml:space="preserve"> PAGEREF _Toc16149 \h </w:instrText>
        </w:r>
        <w:r>
          <w:fldChar w:fldCharType="separate"/>
        </w:r>
        <w:r>
          <w:t>68</w:t>
        </w:r>
        <w:r>
          <w:fldChar w:fldCharType="end"/>
        </w:r>
      </w:hyperlink>
    </w:p>
    <w:p>
      <w:pPr>
        <w:pStyle w:val="TOC2"/>
        <w:tabs>
          <w:tab w:val="right" w:leader="dot" w:pos="8306"/>
        </w:tabs>
      </w:pPr>
      <w:hyperlink w:anchor="_Toc28849" w:history="1">
        <w:r>
          <w:rPr>
            <w:rFonts w:ascii="仿宋" w:eastAsia="仿宋" w:hAnsi="仿宋" w:cs="仿宋" w:hint="eastAsia"/>
            <w:lang w:eastAsia="zh-CN"/>
          </w:rPr>
          <w:t>(一)、施工组织设计</w:t>
        </w:r>
        <w:r>
          <w:tab/>
        </w:r>
        <w:r>
          <w:fldChar w:fldCharType="begin"/>
        </w:r>
        <w:r>
          <w:instrText xml:space="preserve"> PAGEREF _Toc28849 \h </w:instrText>
        </w:r>
        <w:r>
          <w:fldChar w:fldCharType="separate"/>
        </w:r>
        <w:r>
          <w:t>68</w:t>
        </w:r>
        <w:r>
          <w:fldChar w:fldCharType="end"/>
        </w:r>
      </w:hyperlink>
    </w:p>
    <w:p>
      <w:pPr>
        <w:pStyle w:val="TOC2"/>
        <w:tabs>
          <w:tab w:val="right" w:leader="dot" w:pos="8306"/>
        </w:tabs>
      </w:pPr>
      <w:hyperlink w:anchor="_Toc17429" w:history="1">
        <w:r>
          <w:rPr>
            <w:rFonts w:ascii="仿宋" w:eastAsia="仿宋" w:hAnsi="仿宋" w:cs="仿宋" w:hint="eastAsia"/>
            <w:lang w:eastAsia="zh-CN"/>
          </w:rPr>
          <w:t>(二)、施工工艺与技术路线</w:t>
        </w:r>
        <w:r>
          <w:tab/>
        </w:r>
        <w:r>
          <w:fldChar w:fldCharType="begin"/>
        </w:r>
        <w:r>
          <w:instrText xml:space="preserve"> PAGEREF _Toc17429 \h </w:instrText>
        </w:r>
        <w:r>
          <w:fldChar w:fldCharType="separate"/>
        </w:r>
        <w:r>
          <w:t>70</w:t>
        </w:r>
        <w:r>
          <w:fldChar w:fldCharType="end"/>
        </w:r>
      </w:hyperlink>
    </w:p>
    <w:p>
      <w:pPr>
        <w:pStyle w:val="TOC2"/>
        <w:tabs>
          <w:tab w:val="right" w:leader="dot" w:pos="8306"/>
        </w:tabs>
      </w:pPr>
      <w:hyperlink w:anchor="_Toc14260" w:history="1">
        <w:r>
          <w:rPr>
            <w:rFonts w:ascii="仿宋" w:eastAsia="仿宋" w:hAnsi="仿宋" w:cs="仿宋" w:hint="eastAsia"/>
            <w:lang w:eastAsia="zh-CN"/>
          </w:rPr>
          <w:t>(三)、关键节点施工计划</w:t>
        </w:r>
        <w:r>
          <w:tab/>
        </w:r>
        <w:r>
          <w:fldChar w:fldCharType="begin"/>
        </w:r>
        <w:r>
          <w:instrText xml:space="preserve"> PAGEREF _Toc14260 \h </w:instrText>
        </w:r>
        <w:r>
          <w:fldChar w:fldCharType="separate"/>
        </w:r>
        <w:r>
          <w:t>71</w:t>
        </w:r>
        <w:r>
          <w:fldChar w:fldCharType="end"/>
        </w:r>
      </w:hyperlink>
    </w:p>
    <w:p>
      <w:pPr>
        <w:pStyle w:val="TOC2"/>
        <w:tabs>
          <w:tab w:val="right" w:leader="dot" w:pos="8306"/>
        </w:tabs>
      </w:pPr>
      <w:hyperlink w:anchor="_Toc24613" w:history="1">
        <w:r>
          <w:rPr>
            <w:rFonts w:ascii="仿宋" w:eastAsia="仿宋" w:hAnsi="仿宋" w:cs="仿宋" w:hint="eastAsia"/>
            <w:lang w:eastAsia="zh-CN"/>
          </w:rPr>
          <w:t>(四)、施工现场管理</w:t>
        </w:r>
        <w:r>
          <w:tab/>
        </w:r>
        <w:r>
          <w:fldChar w:fldCharType="begin"/>
        </w:r>
        <w:r>
          <w:instrText xml:space="preserve"> PAGEREF _Toc24613 \h </w:instrText>
        </w:r>
        <w:r>
          <w:fldChar w:fldCharType="separate"/>
        </w:r>
        <w:r>
          <w:t>72</w:t>
        </w:r>
        <w:r>
          <w:fldChar w:fldCharType="end"/>
        </w:r>
      </w:hyperlink>
    </w:p>
    <w:p>
      <w:pPr>
        <w:pStyle w:val="TOC1"/>
        <w:tabs>
          <w:tab w:val="right" w:leader="dot" w:pos="8306"/>
        </w:tabs>
      </w:pPr>
      <w:hyperlink w:anchor="_Toc14039" w:history="1">
        <w:r>
          <w:rPr>
            <w:rFonts w:ascii="仿宋" w:eastAsia="仿宋" w:hAnsi="仿宋" w:cs="仿宋" w:hint="eastAsia"/>
            <w:lang w:eastAsia="zh-CN"/>
          </w:rPr>
          <w:t>十七、法律法规与政策遵循</w:t>
        </w:r>
        <w:r>
          <w:tab/>
        </w:r>
        <w:r>
          <w:fldChar w:fldCharType="begin"/>
        </w:r>
        <w:r>
          <w:instrText xml:space="preserve"> PAGEREF _Toc14039 \h </w:instrText>
        </w:r>
        <w:r>
          <w:fldChar w:fldCharType="separate"/>
        </w:r>
        <w:r>
          <w:t>75</w:t>
        </w:r>
        <w:r>
          <w:fldChar w:fldCharType="end"/>
        </w:r>
      </w:hyperlink>
    </w:p>
    <w:p>
      <w:pPr>
        <w:pStyle w:val="TOC2"/>
        <w:tabs>
          <w:tab w:val="right" w:leader="dot" w:pos="8306"/>
        </w:tabs>
      </w:pPr>
      <w:hyperlink w:anchor="_Toc29919" w:history="1">
        <w:r>
          <w:rPr>
            <w:rFonts w:ascii="仿宋" w:eastAsia="仿宋" w:hAnsi="仿宋" w:cs="仿宋" w:hint="eastAsia"/>
            <w:lang w:eastAsia="zh-CN"/>
          </w:rPr>
          <w:t>(一)、法律法规遵守</w:t>
        </w:r>
        <w:r>
          <w:tab/>
        </w:r>
        <w:r>
          <w:fldChar w:fldCharType="begin"/>
        </w:r>
        <w:r>
          <w:instrText xml:space="preserve"> PAGEREF _Toc29919 \h </w:instrText>
        </w:r>
        <w:r>
          <w:fldChar w:fldCharType="separate"/>
        </w:r>
        <w:r>
          <w:t>75</w:t>
        </w:r>
        <w:r>
          <w:fldChar w:fldCharType="end"/>
        </w:r>
      </w:hyperlink>
    </w:p>
    <w:p>
      <w:pPr>
        <w:pStyle w:val="TOC2"/>
        <w:tabs>
          <w:tab w:val="right" w:leader="dot" w:pos="8306"/>
        </w:tabs>
      </w:pPr>
      <w:hyperlink w:anchor="_Toc7652" w:history="1">
        <w:r>
          <w:rPr>
            <w:rFonts w:ascii="仿宋" w:eastAsia="仿宋" w:hAnsi="仿宋" w:cs="仿宋" w:hint="eastAsia"/>
            <w:lang w:eastAsia="zh-CN"/>
          </w:rPr>
          <w:t>(二)、政策导向与利用</w:t>
        </w:r>
        <w:r>
          <w:tab/>
        </w:r>
        <w:r>
          <w:fldChar w:fldCharType="begin"/>
        </w:r>
        <w:r>
          <w:instrText xml:space="preserve"> PAGEREF _Toc7652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804"/>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975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抗重金属污染的FCC催化剂及助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抗重金属污染的FCC催化剂及助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946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抗重金属污染的FCC催化剂及助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重金属污染的FCC催化剂及助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抗重金属污染的FCC催化剂及助剂项目还致力于提升当地居民的技能和就业能力，通过与当地教育机构合作提供培训和教育机会，从而提高社区整体的生活水平和社会福祉。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抗重金属污染的FCC催化剂及助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979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抗重金属污染的FCC催化剂及助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抗重金属污染的FCC催化剂及助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8023"/>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7812"/>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抗重金属污染的FCC催化剂及助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抗重金属污染的FCC催化剂及助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抗重金属污染的FCC催化剂及助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抗重金属污染的FCC催化剂及助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重金属污染的FCC催化剂及助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抗重金属污染的FCC催化剂及助剂项目的社会影响是全面而深远的。从提供就业机会和提升公共服务，到促进社会结构和劳动市场的多元化，再到推动社会责任和伦理标准的提高，项目对于提升社区的经济、文化和社会福祉有着重要作用。通过这些正面影响，抗重金属污染的FCC催化剂及助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3999"/>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为了融入当地社区，抗重金属污染的FCC催化剂及助剂项目需深入理解当地的文化特色和社会习俗。例如，项目在设计广告和市场推广活动时，应考虑使用当地语言和符合地方文化的表达方式。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3773"/>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为了确保抗重金属污染的FCC催化剂及助剂项目的成功并最大限度地减轻潜在的社会风险，详细的风险分析和具体的应对策略至关重要。以下是针对项目可能面临的具体社会风险及相应对策的分析：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https://d.book118.com/487066060045006036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B53C5E"/>
    <w:rsid w:val="18B53C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7066060045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2024-01-23T05:40:00Z</dcterms:created>
  <dcterms:modified xsi:type="dcterms:W3CDTF">2024-01-23T05:41:12Z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E5DD9E31FB5D42A59F1C70AD2C0EBAA2_11</vt:lpwstr>
  </property>
  <property fmtid="{D5CDD505-2E9C-101B-9397-08002B2CF9AE}" pid="3" name="KSOProductBuildVer">
    <vt:lpwstr>2052-12.1.0.16120</vt:lpwstr>
  </property>
</Properties>
</file>