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品牌管理项目计划设计方案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1" w:history="1">
        <w:r>
          <w:rPr>
            <w:rFonts w:ascii="仿宋" w:eastAsia="仿宋" w:hAnsi="仿宋" w:cs="仿宋" w:hint="eastAsia"/>
            <w:lang w:eastAsia="zh-CN"/>
          </w:rPr>
          <w:t>前言</w:t>
        </w:r>
        <w:r>
          <w:tab/>
        </w:r>
        <w:r>
          <w:fldChar w:fldCharType="begin"/>
        </w:r>
        <w:r>
          <w:instrText xml:space="preserve"> PAGEREF _Toc28671 \h </w:instrText>
        </w:r>
        <w:r>
          <w:fldChar w:fldCharType="separate"/>
        </w:r>
        <w:r>
          <w:t>3</w:t>
        </w:r>
        <w:r>
          <w:fldChar w:fldCharType="end"/>
        </w:r>
      </w:hyperlink>
    </w:p>
    <w:p>
      <w:pPr>
        <w:pStyle w:val="TOC1"/>
        <w:tabs>
          <w:tab w:val="right" w:leader="dot" w:pos="8306"/>
        </w:tabs>
      </w:pPr>
      <w:hyperlink w:anchor="_Toc4578" w:history="1">
        <w:r>
          <w:rPr>
            <w:rFonts w:ascii="仿宋" w:eastAsia="仿宋" w:hAnsi="仿宋" w:cs="仿宋" w:hint="eastAsia"/>
            <w:lang w:eastAsia="zh-CN"/>
          </w:rPr>
          <w:t>一、品牌管理项目土建工程</w:t>
        </w:r>
        <w:r>
          <w:tab/>
        </w:r>
        <w:r>
          <w:fldChar w:fldCharType="begin"/>
        </w:r>
        <w:r>
          <w:instrText xml:space="preserve"> PAGEREF _Toc4578 \h </w:instrText>
        </w:r>
        <w:r>
          <w:fldChar w:fldCharType="separate"/>
        </w:r>
        <w:r>
          <w:t>3</w:t>
        </w:r>
        <w:r>
          <w:fldChar w:fldCharType="end"/>
        </w:r>
      </w:hyperlink>
    </w:p>
    <w:p>
      <w:pPr>
        <w:pStyle w:val="TOC2"/>
        <w:tabs>
          <w:tab w:val="right" w:leader="dot" w:pos="8306"/>
        </w:tabs>
      </w:pPr>
      <w:hyperlink w:anchor="_Toc13905" w:history="1">
        <w:r>
          <w:rPr>
            <w:rFonts w:ascii="仿宋" w:eastAsia="仿宋" w:hAnsi="仿宋" w:cs="仿宋" w:hint="eastAsia"/>
            <w:lang w:eastAsia="zh-CN"/>
          </w:rPr>
          <w:t>(一)、建筑工程设计原则</w:t>
        </w:r>
        <w:r>
          <w:tab/>
        </w:r>
        <w:r>
          <w:fldChar w:fldCharType="begin"/>
        </w:r>
        <w:r>
          <w:instrText xml:space="preserve"> PAGEREF _Toc13905 \h </w:instrText>
        </w:r>
        <w:r>
          <w:fldChar w:fldCharType="separate"/>
        </w:r>
        <w:r>
          <w:t>3</w:t>
        </w:r>
        <w:r>
          <w:fldChar w:fldCharType="end"/>
        </w:r>
      </w:hyperlink>
    </w:p>
    <w:p>
      <w:pPr>
        <w:pStyle w:val="TOC2"/>
        <w:tabs>
          <w:tab w:val="right" w:leader="dot" w:pos="8306"/>
        </w:tabs>
      </w:pPr>
      <w:hyperlink w:anchor="_Toc2735" w:history="1">
        <w:r>
          <w:rPr>
            <w:rFonts w:ascii="仿宋" w:eastAsia="仿宋" w:hAnsi="仿宋" w:cs="仿宋" w:hint="eastAsia"/>
            <w:lang w:eastAsia="zh-CN"/>
          </w:rPr>
          <w:t>(二)、土建工程设计年限及安全等级</w:t>
        </w:r>
        <w:r>
          <w:tab/>
        </w:r>
        <w:r>
          <w:fldChar w:fldCharType="begin"/>
        </w:r>
        <w:r>
          <w:instrText xml:space="preserve"> PAGEREF _Toc2735 \h </w:instrText>
        </w:r>
        <w:r>
          <w:fldChar w:fldCharType="separate"/>
        </w:r>
        <w:r>
          <w:t>4</w:t>
        </w:r>
        <w:r>
          <w:fldChar w:fldCharType="end"/>
        </w:r>
      </w:hyperlink>
    </w:p>
    <w:p>
      <w:pPr>
        <w:pStyle w:val="TOC2"/>
        <w:tabs>
          <w:tab w:val="right" w:leader="dot" w:pos="8306"/>
        </w:tabs>
      </w:pPr>
      <w:hyperlink w:anchor="_Toc26823" w:history="1">
        <w:r>
          <w:rPr>
            <w:rFonts w:ascii="仿宋" w:eastAsia="仿宋" w:hAnsi="仿宋" w:cs="仿宋" w:hint="eastAsia"/>
            <w:lang w:eastAsia="zh-CN"/>
          </w:rPr>
          <w:t>(三)、建筑工程设计总体要求</w:t>
        </w:r>
        <w:r>
          <w:tab/>
        </w:r>
        <w:r>
          <w:fldChar w:fldCharType="begin"/>
        </w:r>
        <w:r>
          <w:instrText xml:space="preserve"> PAGEREF _Toc26823 \h </w:instrText>
        </w:r>
        <w:r>
          <w:fldChar w:fldCharType="separate"/>
        </w:r>
        <w:r>
          <w:t>5</w:t>
        </w:r>
        <w:r>
          <w:fldChar w:fldCharType="end"/>
        </w:r>
      </w:hyperlink>
    </w:p>
    <w:p>
      <w:pPr>
        <w:pStyle w:val="TOC2"/>
        <w:tabs>
          <w:tab w:val="right" w:leader="dot" w:pos="8306"/>
        </w:tabs>
      </w:pPr>
      <w:hyperlink w:anchor="_Toc7258" w:history="1">
        <w:r>
          <w:rPr>
            <w:rFonts w:ascii="仿宋" w:eastAsia="仿宋" w:hAnsi="仿宋" w:cs="仿宋" w:hint="eastAsia"/>
            <w:lang w:eastAsia="zh-CN"/>
          </w:rPr>
          <w:t>(四)、土建工程建设指标</w:t>
        </w:r>
        <w:r>
          <w:tab/>
        </w:r>
        <w:r>
          <w:fldChar w:fldCharType="begin"/>
        </w:r>
        <w:r>
          <w:instrText xml:space="preserve"> PAGEREF _Toc7258 \h </w:instrText>
        </w:r>
        <w:r>
          <w:fldChar w:fldCharType="separate"/>
        </w:r>
        <w:r>
          <w:t>6</w:t>
        </w:r>
        <w:r>
          <w:fldChar w:fldCharType="end"/>
        </w:r>
      </w:hyperlink>
    </w:p>
    <w:p>
      <w:pPr>
        <w:pStyle w:val="TOC1"/>
        <w:tabs>
          <w:tab w:val="right" w:leader="dot" w:pos="8306"/>
        </w:tabs>
      </w:pPr>
      <w:hyperlink w:anchor="_Toc14779" w:history="1">
        <w:r>
          <w:rPr>
            <w:rFonts w:ascii="仿宋" w:eastAsia="仿宋" w:hAnsi="仿宋" w:cs="仿宋" w:hint="eastAsia"/>
            <w:lang w:eastAsia="zh-CN"/>
          </w:rPr>
          <w:t>二、产品规划分析</w:t>
        </w:r>
        <w:r>
          <w:tab/>
        </w:r>
        <w:r>
          <w:fldChar w:fldCharType="begin"/>
        </w:r>
        <w:r>
          <w:instrText xml:space="preserve"> PAGEREF _Toc14779 \h </w:instrText>
        </w:r>
        <w:r>
          <w:fldChar w:fldCharType="separate"/>
        </w:r>
        <w:r>
          <w:t>6</w:t>
        </w:r>
        <w:r>
          <w:fldChar w:fldCharType="end"/>
        </w:r>
      </w:hyperlink>
    </w:p>
    <w:p>
      <w:pPr>
        <w:pStyle w:val="TOC2"/>
        <w:tabs>
          <w:tab w:val="right" w:leader="dot" w:pos="8306"/>
        </w:tabs>
      </w:pPr>
      <w:hyperlink w:anchor="_Toc5177" w:history="1">
        <w:r>
          <w:rPr>
            <w:rFonts w:ascii="仿宋" w:eastAsia="仿宋" w:hAnsi="仿宋" w:cs="仿宋" w:hint="eastAsia"/>
            <w:lang w:eastAsia="zh-CN"/>
          </w:rPr>
          <w:t>(一)、产品规划</w:t>
        </w:r>
        <w:r>
          <w:tab/>
        </w:r>
        <w:r>
          <w:fldChar w:fldCharType="begin"/>
        </w:r>
        <w:r>
          <w:instrText xml:space="preserve"> PAGEREF _Toc5177 \h </w:instrText>
        </w:r>
        <w:r>
          <w:fldChar w:fldCharType="separate"/>
        </w:r>
        <w:r>
          <w:t>6</w:t>
        </w:r>
        <w:r>
          <w:fldChar w:fldCharType="end"/>
        </w:r>
      </w:hyperlink>
    </w:p>
    <w:p>
      <w:pPr>
        <w:pStyle w:val="TOC2"/>
        <w:tabs>
          <w:tab w:val="right" w:leader="dot" w:pos="8306"/>
        </w:tabs>
      </w:pPr>
      <w:hyperlink w:anchor="_Toc7177" w:history="1">
        <w:r>
          <w:rPr>
            <w:rFonts w:ascii="仿宋" w:eastAsia="仿宋" w:hAnsi="仿宋" w:cs="仿宋" w:hint="eastAsia"/>
            <w:lang w:eastAsia="zh-CN"/>
          </w:rPr>
          <w:t>(二)、建设规模</w:t>
        </w:r>
        <w:r>
          <w:tab/>
        </w:r>
        <w:r>
          <w:fldChar w:fldCharType="begin"/>
        </w:r>
        <w:r>
          <w:instrText xml:space="preserve"> PAGEREF _Toc7177 \h </w:instrText>
        </w:r>
        <w:r>
          <w:fldChar w:fldCharType="separate"/>
        </w:r>
        <w:r>
          <w:t>7</w:t>
        </w:r>
        <w:r>
          <w:fldChar w:fldCharType="end"/>
        </w:r>
      </w:hyperlink>
    </w:p>
    <w:p>
      <w:pPr>
        <w:pStyle w:val="TOC1"/>
        <w:tabs>
          <w:tab w:val="right" w:leader="dot" w:pos="8306"/>
        </w:tabs>
      </w:pPr>
      <w:hyperlink w:anchor="_Toc28973" w:history="1">
        <w:r>
          <w:rPr>
            <w:rFonts w:ascii="仿宋" w:eastAsia="仿宋" w:hAnsi="仿宋" w:cs="仿宋" w:hint="eastAsia"/>
            <w:lang w:eastAsia="zh-CN"/>
          </w:rPr>
          <w:t>三、品牌管理项目概论</w:t>
        </w:r>
        <w:r>
          <w:tab/>
        </w:r>
        <w:r>
          <w:fldChar w:fldCharType="begin"/>
        </w:r>
        <w:r>
          <w:instrText xml:space="preserve"> PAGEREF _Toc28973 \h </w:instrText>
        </w:r>
        <w:r>
          <w:fldChar w:fldCharType="separate"/>
        </w:r>
        <w:r>
          <w:t>8</w:t>
        </w:r>
        <w:r>
          <w:fldChar w:fldCharType="end"/>
        </w:r>
      </w:hyperlink>
    </w:p>
    <w:p>
      <w:pPr>
        <w:pStyle w:val="TOC2"/>
        <w:tabs>
          <w:tab w:val="right" w:leader="dot" w:pos="8306"/>
        </w:tabs>
      </w:pPr>
      <w:hyperlink w:anchor="_Toc21688" w:history="1">
        <w:r>
          <w:rPr>
            <w:rFonts w:ascii="仿宋" w:eastAsia="仿宋" w:hAnsi="仿宋" w:cs="仿宋" w:hint="eastAsia"/>
            <w:lang w:eastAsia="zh-CN"/>
          </w:rPr>
          <w:t>(一)、品牌管理项目概况</w:t>
        </w:r>
        <w:r>
          <w:tab/>
        </w:r>
        <w:r>
          <w:fldChar w:fldCharType="begin"/>
        </w:r>
        <w:r>
          <w:instrText xml:space="preserve"> PAGEREF _Toc21688 \h </w:instrText>
        </w:r>
        <w:r>
          <w:fldChar w:fldCharType="separate"/>
        </w:r>
        <w:r>
          <w:t>8</w:t>
        </w:r>
        <w:r>
          <w:fldChar w:fldCharType="end"/>
        </w:r>
      </w:hyperlink>
    </w:p>
    <w:p>
      <w:pPr>
        <w:pStyle w:val="TOC2"/>
        <w:tabs>
          <w:tab w:val="right" w:leader="dot" w:pos="8306"/>
        </w:tabs>
      </w:pPr>
      <w:hyperlink w:anchor="_Toc18205" w:history="1">
        <w:r>
          <w:rPr>
            <w:rFonts w:ascii="仿宋" w:eastAsia="仿宋" w:hAnsi="仿宋" w:cs="仿宋" w:hint="eastAsia"/>
            <w:lang w:eastAsia="zh-CN"/>
          </w:rPr>
          <w:t>(二)、品牌管理项目目标</w:t>
        </w:r>
        <w:r>
          <w:tab/>
        </w:r>
        <w:r>
          <w:fldChar w:fldCharType="begin"/>
        </w:r>
        <w:r>
          <w:instrText xml:space="preserve"> PAGEREF _Toc18205 \h </w:instrText>
        </w:r>
        <w:r>
          <w:fldChar w:fldCharType="separate"/>
        </w:r>
        <w:r>
          <w:t>10</w:t>
        </w:r>
        <w:r>
          <w:fldChar w:fldCharType="end"/>
        </w:r>
      </w:hyperlink>
    </w:p>
    <w:p>
      <w:pPr>
        <w:pStyle w:val="TOC2"/>
        <w:tabs>
          <w:tab w:val="right" w:leader="dot" w:pos="8306"/>
        </w:tabs>
      </w:pPr>
      <w:hyperlink w:anchor="_Toc1806" w:history="1">
        <w:r>
          <w:rPr>
            <w:rFonts w:ascii="仿宋" w:eastAsia="仿宋" w:hAnsi="仿宋" w:cs="仿宋" w:hint="eastAsia"/>
            <w:lang w:eastAsia="zh-CN"/>
          </w:rPr>
          <w:t>(三)、品牌管理项目提出的理由</w:t>
        </w:r>
        <w:r>
          <w:tab/>
        </w:r>
        <w:r>
          <w:fldChar w:fldCharType="begin"/>
        </w:r>
        <w:r>
          <w:instrText xml:space="preserve"> PAGEREF _Toc1806 \h </w:instrText>
        </w:r>
        <w:r>
          <w:fldChar w:fldCharType="separate"/>
        </w:r>
        <w:r>
          <w:t>11</w:t>
        </w:r>
        <w:r>
          <w:fldChar w:fldCharType="end"/>
        </w:r>
      </w:hyperlink>
    </w:p>
    <w:p>
      <w:pPr>
        <w:pStyle w:val="TOC2"/>
        <w:tabs>
          <w:tab w:val="right" w:leader="dot" w:pos="8306"/>
        </w:tabs>
      </w:pPr>
      <w:hyperlink w:anchor="_Toc30544" w:history="1">
        <w:r>
          <w:rPr>
            <w:rFonts w:ascii="仿宋" w:eastAsia="仿宋" w:hAnsi="仿宋" w:cs="仿宋" w:hint="eastAsia"/>
            <w:lang w:eastAsia="zh-CN"/>
          </w:rPr>
          <w:t>(四)、品牌管理项目意义</w:t>
        </w:r>
        <w:r>
          <w:tab/>
        </w:r>
        <w:r>
          <w:fldChar w:fldCharType="begin"/>
        </w:r>
        <w:r>
          <w:instrText xml:space="preserve"> PAGEREF _Toc30544 \h </w:instrText>
        </w:r>
        <w:r>
          <w:fldChar w:fldCharType="separate"/>
        </w:r>
        <w:r>
          <w:t>13</w:t>
        </w:r>
        <w:r>
          <w:fldChar w:fldCharType="end"/>
        </w:r>
      </w:hyperlink>
    </w:p>
    <w:p>
      <w:pPr>
        <w:pStyle w:val="TOC2"/>
        <w:tabs>
          <w:tab w:val="right" w:leader="dot" w:pos="8306"/>
        </w:tabs>
      </w:pPr>
      <w:hyperlink w:anchor="_Toc30205" w:history="1">
        <w:r>
          <w:rPr>
            <w:rFonts w:ascii="仿宋" w:eastAsia="仿宋" w:hAnsi="仿宋" w:cs="仿宋" w:hint="eastAsia"/>
            <w:lang w:eastAsia="zh-CN"/>
          </w:rPr>
          <w:t>(五)、品牌管理项目背景</w:t>
        </w:r>
        <w:r>
          <w:tab/>
        </w:r>
        <w:r>
          <w:fldChar w:fldCharType="begin"/>
        </w:r>
        <w:r>
          <w:instrText xml:space="preserve"> PAGEREF _Toc30205 \h </w:instrText>
        </w:r>
        <w:r>
          <w:fldChar w:fldCharType="separate"/>
        </w:r>
        <w:r>
          <w:t>14</w:t>
        </w:r>
        <w:r>
          <w:fldChar w:fldCharType="end"/>
        </w:r>
      </w:hyperlink>
    </w:p>
    <w:p>
      <w:pPr>
        <w:pStyle w:val="TOC1"/>
        <w:tabs>
          <w:tab w:val="right" w:leader="dot" w:pos="8306"/>
        </w:tabs>
      </w:pPr>
      <w:hyperlink w:anchor="_Toc11402" w:history="1">
        <w:r>
          <w:rPr>
            <w:rFonts w:ascii="仿宋" w:eastAsia="仿宋" w:hAnsi="仿宋" w:cs="仿宋" w:hint="eastAsia"/>
            <w:lang w:eastAsia="zh-CN"/>
          </w:rPr>
          <w:t>四、品牌管理项目绩效评估</w:t>
        </w:r>
        <w:r>
          <w:tab/>
        </w:r>
        <w:r>
          <w:fldChar w:fldCharType="begin"/>
        </w:r>
        <w:r>
          <w:instrText xml:space="preserve"> PAGEREF _Toc11402 \h </w:instrText>
        </w:r>
        <w:r>
          <w:fldChar w:fldCharType="separate"/>
        </w:r>
        <w:r>
          <w:t>15</w:t>
        </w:r>
        <w:r>
          <w:fldChar w:fldCharType="end"/>
        </w:r>
      </w:hyperlink>
    </w:p>
    <w:p>
      <w:pPr>
        <w:pStyle w:val="TOC2"/>
        <w:tabs>
          <w:tab w:val="right" w:leader="dot" w:pos="8306"/>
        </w:tabs>
      </w:pPr>
      <w:hyperlink w:anchor="_Toc20052" w:history="1">
        <w:r>
          <w:rPr>
            <w:rFonts w:ascii="仿宋" w:eastAsia="仿宋" w:hAnsi="仿宋" w:cs="仿宋" w:hint="eastAsia"/>
            <w:lang w:eastAsia="zh-CN"/>
          </w:rPr>
          <w:t>(一)、绩效评估指标</w:t>
        </w:r>
        <w:r>
          <w:tab/>
        </w:r>
        <w:r>
          <w:fldChar w:fldCharType="begin"/>
        </w:r>
        <w:r>
          <w:instrText xml:space="preserve"> PAGEREF _Toc20052 \h </w:instrText>
        </w:r>
        <w:r>
          <w:fldChar w:fldCharType="separate"/>
        </w:r>
        <w:r>
          <w:t>15</w:t>
        </w:r>
        <w:r>
          <w:fldChar w:fldCharType="end"/>
        </w:r>
      </w:hyperlink>
    </w:p>
    <w:p>
      <w:pPr>
        <w:pStyle w:val="TOC2"/>
        <w:tabs>
          <w:tab w:val="right" w:leader="dot" w:pos="8306"/>
        </w:tabs>
      </w:pPr>
      <w:hyperlink w:anchor="_Toc16664" w:history="1">
        <w:r>
          <w:rPr>
            <w:rFonts w:ascii="仿宋" w:eastAsia="仿宋" w:hAnsi="仿宋" w:cs="仿宋" w:hint="eastAsia"/>
            <w:lang w:eastAsia="zh-CN"/>
          </w:rPr>
          <w:t>(二)、绩效评估方法</w:t>
        </w:r>
        <w:r>
          <w:tab/>
        </w:r>
        <w:r>
          <w:fldChar w:fldCharType="begin"/>
        </w:r>
        <w:r>
          <w:instrText xml:space="preserve"> PAGEREF _Toc16664 \h </w:instrText>
        </w:r>
        <w:r>
          <w:fldChar w:fldCharType="separate"/>
        </w:r>
        <w:r>
          <w:t>16</w:t>
        </w:r>
        <w:r>
          <w:fldChar w:fldCharType="end"/>
        </w:r>
      </w:hyperlink>
    </w:p>
    <w:p>
      <w:pPr>
        <w:pStyle w:val="TOC2"/>
        <w:tabs>
          <w:tab w:val="right" w:leader="dot" w:pos="8306"/>
        </w:tabs>
      </w:pPr>
      <w:hyperlink w:anchor="_Toc10006" w:history="1">
        <w:r>
          <w:rPr>
            <w:rFonts w:ascii="仿宋" w:eastAsia="仿宋" w:hAnsi="仿宋" w:cs="仿宋" w:hint="eastAsia"/>
            <w:lang w:eastAsia="zh-CN"/>
          </w:rPr>
          <w:t>(三)、绩效评估周期</w:t>
        </w:r>
        <w:r>
          <w:tab/>
        </w:r>
        <w:r>
          <w:fldChar w:fldCharType="begin"/>
        </w:r>
        <w:r>
          <w:instrText xml:space="preserve"> PAGEREF _Toc10006 \h </w:instrText>
        </w:r>
        <w:r>
          <w:fldChar w:fldCharType="separate"/>
        </w:r>
        <w:r>
          <w:t>17</w:t>
        </w:r>
        <w:r>
          <w:fldChar w:fldCharType="end"/>
        </w:r>
      </w:hyperlink>
    </w:p>
    <w:p>
      <w:pPr>
        <w:pStyle w:val="TOC1"/>
        <w:tabs>
          <w:tab w:val="right" w:leader="dot" w:pos="8306"/>
        </w:tabs>
      </w:pPr>
      <w:hyperlink w:anchor="_Toc9774" w:history="1">
        <w:r>
          <w:rPr>
            <w:rFonts w:ascii="仿宋" w:eastAsia="仿宋" w:hAnsi="仿宋" w:cs="仿宋" w:hint="eastAsia"/>
            <w:lang w:eastAsia="zh-CN"/>
          </w:rPr>
          <w:t>五、品牌管理项目危机管理</w:t>
        </w:r>
        <w:r>
          <w:tab/>
        </w:r>
        <w:r>
          <w:fldChar w:fldCharType="begin"/>
        </w:r>
        <w:r>
          <w:instrText xml:space="preserve"> PAGEREF _Toc9774 \h </w:instrText>
        </w:r>
        <w:r>
          <w:fldChar w:fldCharType="separate"/>
        </w:r>
        <w:r>
          <w:t>18</w:t>
        </w:r>
        <w:r>
          <w:fldChar w:fldCharType="end"/>
        </w:r>
      </w:hyperlink>
    </w:p>
    <w:p>
      <w:pPr>
        <w:pStyle w:val="TOC2"/>
        <w:tabs>
          <w:tab w:val="right" w:leader="dot" w:pos="8306"/>
        </w:tabs>
      </w:pPr>
      <w:hyperlink w:anchor="_Toc4577" w:history="1">
        <w:r>
          <w:rPr>
            <w:rFonts w:ascii="仿宋" w:eastAsia="仿宋" w:hAnsi="仿宋" w:cs="仿宋" w:hint="eastAsia"/>
            <w:lang w:eastAsia="zh-CN"/>
          </w:rPr>
          <w:t>(一)、危机预警与识别</w:t>
        </w:r>
        <w:r>
          <w:tab/>
        </w:r>
        <w:r>
          <w:fldChar w:fldCharType="begin"/>
        </w:r>
        <w:r>
          <w:instrText xml:space="preserve"> PAGEREF _Toc4577 \h </w:instrText>
        </w:r>
        <w:r>
          <w:fldChar w:fldCharType="separate"/>
        </w:r>
        <w:r>
          <w:t>18</w:t>
        </w:r>
        <w:r>
          <w:fldChar w:fldCharType="end"/>
        </w:r>
      </w:hyperlink>
    </w:p>
    <w:p>
      <w:pPr>
        <w:pStyle w:val="TOC2"/>
        <w:tabs>
          <w:tab w:val="right" w:leader="dot" w:pos="8306"/>
        </w:tabs>
      </w:pPr>
      <w:hyperlink w:anchor="_Toc24388" w:history="1">
        <w:r>
          <w:rPr>
            <w:rFonts w:ascii="仿宋" w:eastAsia="仿宋" w:hAnsi="仿宋" w:cs="仿宋" w:hint="eastAsia"/>
            <w:lang w:eastAsia="zh-CN"/>
          </w:rPr>
          <w:t>(二)、危机应对与恢复</w:t>
        </w:r>
        <w:r>
          <w:tab/>
        </w:r>
        <w:r>
          <w:fldChar w:fldCharType="begin"/>
        </w:r>
        <w:r>
          <w:instrText xml:space="preserve"> PAGEREF _Toc24388 \h </w:instrText>
        </w:r>
        <w:r>
          <w:fldChar w:fldCharType="separate"/>
        </w:r>
        <w:r>
          <w:t>19</w:t>
        </w:r>
        <w:r>
          <w:fldChar w:fldCharType="end"/>
        </w:r>
      </w:hyperlink>
    </w:p>
    <w:p>
      <w:pPr>
        <w:pStyle w:val="TOC1"/>
        <w:tabs>
          <w:tab w:val="right" w:leader="dot" w:pos="8306"/>
        </w:tabs>
      </w:pPr>
      <w:hyperlink w:anchor="_Toc9047" w:history="1">
        <w:r>
          <w:rPr>
            <w:rFonts w:ascii="仿宋" w:eastAsia="仿宋" w:hAnsi="仿宋" w:cs="仿宋" w:hint="eastAsia"/>
            <w:lang w:eastAsia="zh-CN"/>
          </w:rPr>
          <w:t>六、品牌管理项目可持续发展</w:t>
        </w:r>
        <w:r>
          <w:tab/>
        </w:r>
        <w:r>
          <w:fldChar w:fldCharType="begin"/>
        </w:r>
        <w:r>
          <w:instrText xml:space="preserve"> PAGEREF _Toc9047 \h </w:instrText>
        </w:r>
        <w:r>
          <w:fldChar w:fldCharType="separate"/>
        </w:r>
        <w:r>
          <w:t>20</w:t>
        </w:r>
        <w:r>
          <w:fldChar w:fldCharType="end"/>
        </w:r>
      </w:hyperlink>
    </w:p>
    <w:p>
      <w:pPr>
        <w:pStyle w:val="TOC2"/>
        <w:tabs>
          <w:tab w:val="right" w:leader="dot" w:pos="8306"/>
        </w:tabs>
      </w:pPr>
      <w:hyperlink w:anchor="_Toc31065" w:history="1">
        <w:r>
          <w:rPr>
            <w:rFonts w:ascii="仿宋" w:eastAsia="仿宋" w:hAnsi="仿宋" w:cs="仿宋" w:hint="eastAsia"/>
            <w:lang w:eastAsia="zh-CN"/>
          </w:rPr>
          <w:t>(一)、可持续战略与实践</w:t>
        </w:r>
        <w:r>
          <w:tab/>
        </w:r>
        <w:r>
          <w:fldChar w:fldCharType="begin"/>
        </w:r>
        <w:r>
          <w:instrText xml:space="preserve"> PAGEREF _Toc31065 \h </w:instrText>
        </w:r>
        <w:r>
          <w:fldChar w:fldCharType="separate"/>
        </w:r>
        <w:r>
          <w:t>20</w:t>
        </w:r>
        <w:r>
          <w:fldChar w:fldCharType="end"/>
        </w:r>
      </w:hyperlink>
    </w:p>
    <w:p>
      <w:pPr>
        <w:pStyle w:val="TOC2"/>
        <w:tabs>
          <w:tab w:val="right" w:leader="dot" w:pos="8306"/>
        </w:tabs>
      </w:pPr>
      <w:hyperlink w:anchor="_Toc23511" w:history="1">
        <w:r>
          <w:rPr>
            <w:rFonts w:ascii="仿宋" w:eastAsia="仿宋" w:hAnsi="仿宋" w:cs="仿宋" w:hint="eastAsia"/>
            <w:lang w:eastAsia="zh-CN"/>
          </w:rPr>
          <w:t>(二)、环保与社会责任</w:t>
        </w:r>
        <w:r>
          <w:tab/>
        </w:r>
        <w:r>
          <w:fldChar w:fldCharType="begin"/>
        </w:r>
        <w:r>
          <w:instrText xml:space="preserve"> PAGEREF _Toc23511 \h </w:instrText>
        </w:r>
        <w:r>
          <w:fldChar w:fldCharType="separate"/>
        </w:r>
        <w:r>
          <w:t>21</w:t>
        </w:r>
        <w:r>
          <w:fldChar w:fldCharType="end"/>
        </w:r>
      </w:hyperlink>
    </w:p>
    <w:p>
      <w:pPr>
        <w:pStyle w:val="TOC1"/>
        <w:tabs>
          <w:tab w:val="right" w:leader="dot" w:pos="8306"/>
        </w:tabs>
      </w:pPr>
      <w:hyperlink w:anchor="_Toc25918" w:history="1">
        <w:r>
          <w:rPr>
            <w:rFonts w:ascii="仿宋" w:eastAsia="仿宋" w:hAnsi="仿宋" w:cs="仿宋" w:hint="eastAsia"/>
            <w:lang w:eastAsia="zh-CN"/>
          </w:rPr>
          <w:t>七、品牌管理项目人力资源管理</w:t>
        </w:r>
        <w:r>
          <w:tab/>
        </w:r>
        <w:r>
          <w:fldChar w:fldCharType="begin"/>
        </w:r>
        <w:r>
          <w:instrText xml:space="preserve"> PAGEREF _Toc25918 \h </w:instrText>
        </w:r>
        <w:r>
          <w:fldChar w:fldCharType="separate"/>
        </w:r>
        <w:r>
          <w:t>22</w:t>
        </w:r>
        <w:r>
          <w:fldChar w:fldCharType="end"/>
        </w:r>
      </w:hyperlink>
    </w:p>
    <w:p>
      <w:pPr>
        <w:pStyle w:val="TOC2"/>
        <w:tabs>
          <w:tab w:val="right" w:leader="dot" w:pos="8306"/>
        </w:tabs>
      </w:pPr>
      <w:hyperlink w:anchor="_Toc23316" w:history="1">
        <w:r>
          <w:rPr>
            <w:rFonts w:ascii="仿宋" w:eastAsia="仿宋" w:hAnsi="仿宋" w:cs="仿宋" w:hint="eastAsia"/>
            <w:lang w:eastAsia="zh-CN"/>
          </w:rPr>
          <w:t>(一)、建立健全的预算管理制度</w:t>
        </w:r>
        <w:r>
          <w:tab/>
        </w:r>
        <w:r>
          <w:fldChar w:fldCharType="begin"/>
        </w:r>
        <w:r>
          <w:instrText xml:space="preserve"> PAGEREF _Toc23316 \h </w:instrText>
        </w:r>
        <w:r>
          <w:fldChar w:fldCharType="separate"/>
        </w:r>
        <w:r>
          <w:t>22</w:t>
        </w:r>
        <w:r>
          <w:fldChar w:fldCharType="end"/>
        </w:r>
      </w:hyperlink>
    </w:p>
    <w:p>
      <w:pPr>
        <w:pStyle w:val="TOC2"/>
        <w:tabs>
          <w:tab w:val="right" w:leader="dot" w:pos="8306"/>
        </w:tabs>
      </w:pPr>
      <w:hyperlink w:anchor="_Toc5471" w:history="1">
        <w:r>
          <w:rPr>
            <w:rFonts w:ascii="仿宋" w:eastAsia="仿宋" w:hAnsi="仿宋" w:cs="仿宋" w:hint="eastAsia"/>
            <w:lang w:eastAsia="zh-CN"/>
          </w:rPr>
          <w:t>(二)、加强资金流动监控</w:t>
        </w:r>
        <w:r>
          <w:tab/>
        </w:r>
        <w:r>
          <w:fldChar w:fldCharType="begin"/>
        </w:r>
        <w:r>
          <w:instrText xml:space="preserve"> PAGEREF _Toc5471 \h </w:instrText>
        </w:r>
        <w:r>
          <w:fldChar w:fldCharType="separate"/>
        </w:r>
        <w:r>
          <w:t>23</w:t>
        </w:r>
        <w:r>
          <w:fldChar w:fldCharType="end"/>
        </w:r>
      </w:hyperlink>
    </w:p>
    <w:p>
      <w:pPr>
        <w:pStyle w:val="TOC2"/>
        <w:tabs>
          <w:tab w:val="right" w:leader="dot" w:pos="8306"/>
        </w:tabs>
      </w:pPr>
      <w:hyperlink w:anchor="_Toc23881" w:history="1">
        <w:r>
          <w:rPr>
            <w:rFonts w:ascii="仿宋" w:eastAsia="仿宋" w:hAnsi="仿宋" w:cs="仿宋" w:hint="eastAsia"/>
            <w:lang w:eastAsia="zh-CN"/>
          </w:rPr>
          <w:t>(三)、制定完善的风险控制机制</w:t>
        </w:r>
        <w:r>
          <w:tab/>
        </w:r>
        <w:r>
          <w:fldChar w:fldCharType="begin"/>
        </w:r>
        <w:r>
          <w:instrText xml:space="preserve"> PAGEREF _Toc23881 \h </w:instrText>
        </w:r>
        <w:r>
          <w:fldChar w:fldCharType="separate"/>
        </w:r>
        <w:r>
          <w:t>24</w:t>
        </w:r>
        <w:r>
          <w:fldChar w:fldCharType="end"/>
        </w:r>
      </w:hyperlink>
    </w:p>
    <w:p>
      <w:pPr>
        <w:pStyle w:val="TOC2"/>
        <w:tabs>
          <w:tab w:val="right" w:leader="dot" w:pos="8306"/>
        </w:tabs>
      </w:pPr>
      <w:hyperlink w:anchor="_Toc670" w:history="1">
        <w:r>
          <w:rPr>
            <w:rFonts w:ascii="仿宋" w:eastAsia="仿宋" w:hAnsi="仿宋" w:cs="仿宋" w:hint="eastAsia"/>
            <w:lang w:eastAsia="zh-CN"/>
          </w:rPr>
          <w:t>(四)、优化成本管理</w:t>
        </w:r>
        <w:r>
          <w:tab/>
        </w:r>
        <w:r>
          <w:fldChar w:fldCharType="begin"/>
        </w:r>
        <w:r>
          <w:instrText xml:space="preserve"> PAGEREF _Toc670 \h </w:instrText>
        </w:r>
        <w:r>
          <w:fldChar w:fldCharType="separate"/>
        </w:r>
        <w:r>
          <w:t>26</w:t>
        </w:r>
        <w:r>
          <w:fldChar w:fldCharType="end"/>
        </w:r>
      </w:hyperlink>
    </w:p>
    <w:p>
      <w:pPr>
        <w:pStyle w:val="TOC1"/>
        <w:tabs>
          <w:tab w:val="right" w:leader="dot" w:pos="8306"/>
        </w:tabs>
      </w:pPr>
      <w:hyperlink w:anchor="_Toc14101" w:history="1">
        <w:r>
          <w:rPr>
            <w:rFonts w:ascii="仿宋" w:eastAsia="仿宋" w:hAnsi="仿宋" w:cs="仿宋" w:hint="eastAsia"/>
            <w:lang w:eastAsia="zh-CN"/>
          </w:rPr>
          <w:t>八、品牌管理项目人力资源培养与发展</w:t>
        </w:r>
        <w:r>
          <w:tab/>
        </w:r>
        <w:r>
          <w:fldChar w:fldCharType="begin"/>
        </w:r>
        <w:r>
          <w:instrText xml:space="preserve"> PAGEREF _Toc14101 \h </w:instrText>
        </w:r>
        <w:r>
          <w:fldChar w:fldCharType="separate"/>
        </w:r>
        <w:r>
          <w:t>27</w:t>
        </w:r>
        <w:r>
          <w:fldChar w:fldCharType="end"/>
        </w:r>
      </w:hyperlink>
    </w:p>
    <w:p>
      <w:pPr>
        <w:pStyle w:val="TOC2"/>
        <w:tabs>
          <w:tab w:val="right" w:leader="dot" w:pos="8306"/>
        </w:tabs>
      </w:pPr>
      <w:hyperlink w:anchor="_Toc6462" w:history="1">
        <w:r>
          <w:rPr>
            <w:rFonts w:ascii="仿宋" w:eastAsia="仿宋" w:hAnsi="仿宋" w:cs="仿宋" w:hint="eastAsia"/>
            <w:lang w:eastAsia="zh-CN"/>
          </w:rPr>
          <w:t>(一)、人才需求与规划</w:t>
        </w:r>
        <w:r>
          <w:tab/>
        </w:r>
        <w:r>
          <w:fldChar w:fldCharType="begin"/>
        </w:r>
        <w:r>
          <w:instrText xml:space="preserve"> PAGEREF _Toc6462 \h </w:instrText>
        </w:r>
        <w:r>
          <w:fldChar w:fldCharType="separate"/>
        </w:r>
        <w:r>
          <w:t>27</w:t>
        </w:r>
        <w:r>
          <w:fldChar w:fldCharType="end"/>
        </w:r>
      </w:hyperlink>
    </w:p>
    <w:p>
      <w:pPr>
        <w:pStyle w:val="TOC2"/>
        <w:tabs>
          <w:tab w:val="right" w:leader="dot" w:pos="8306"/>
        </w:tabs>
      </w:pPr>
      <w:hyperlink w:anchor="_Toc27981" w:history="1">
        <w:r>
          <w:rPr>
            <w:rFonts w:ascii="仿宋" w:eastAsia="仿宋" w:hAnsi="仿宋" w:cs="仿宋" w:hint="eastAsia"/>
            <w:lang w:eastAsia="zh-CN"/>
          </w:rPr>
          <w:t>(二)、培训与发展计划</w:t>
        </w:r>
        <w:r>
          <w:tab/>
        </w:r>
        <w:r>
          <w:fldChar w:fldCharType="begin"/>
        </w:r>
        <w:r>
          <w:instrText xml:space="preserve"> PAGEREF _Toc27981 \h </w:instrText>
        </w:r>
        <w:r>
          <w:fldChar w:fldCharType="separate"/>
        </w:r>
        <w:r>
          <w:t>27</w:t>
        </w:r>
        <w:r>
          <w:fldChar w:fldCharType="end"/>
        </w:r>
      </w:hyperlink>
    </w:p>
    <w:p>
      <w:pPr>
        <w:pStyle w:val="TOC1"/>
        <w:tabs>
          <w:tab w:val="right" w:leader="dot" w:pos="8306"/>
        </w:tabs>
      </w:pPr>
      <w:hyperlink w:anchor="_Toc22000" w:history="1">
        <w:r>
          <w:rPr>
            <w:rFonts w:ascii="仿宋" w:eastAsia="仿宋" w:hAnsi="仿宋" w:cs="仿宋" w:hint="eastAsia"/>
            <w:lang w:eastAsia="zh-CN"/>
          </w:rPr>
          <w:t>九、品牌管理项目经营效益</w:t>
        </w:r>
        <w:r>
          <w:tab/>
        </w:r>
        <w:r>
          <w:fldChar w:fldCharType="begin"/>
        </w:r>
        <w:r>
          <w:instrText xml:space="preserve"> PAGEREF _Toc22000 \h </w:instrText>
        </w:r>
        <w:r>
          <w:fldChar w:fldCharType="separate"/>
        </w:r>
        <w:r>
          <w:t>28</w:t>
        </w:r>
        <w:r>
          <w:fldChar w:fldCharType="end"/>
        </w:r>
      </w:hyperlink>
    </w:p>
    <w:p>
      <w:pPr>
        <w:pStyle w:val="TOC2"/>
        <w:tabs>
          <w:tab w:val="right" w:leader="dot" w:pos="8306"/>
        </w:tabs>
      </w:pPr>
      <w:hyperlink w:anchor="_Toc12356" w:history="1">
        <w:r>
          <w:rPr>
            <w:rFonts w:ascii="仿宋" w:eastAsia="仿宋" w:hAnsi="仿宋" w:cs="仿宋" w:hint="eastAsia"/>
            <w:lang w:eastAsia="zh-CN"/>
          </w:rPr>
          <w:t>(一)、经济评价财务测算</w:t>
        </w:r>
        <w:r>
          <w:tab/>
        </w:r>
        <w:r>
          <w:fldChar w:fldCharType="begin"/>
        </w:r>
        <w:r>
          <w:instrText xml:space="preserve"> PAGEREF _Toc12356 \h </w:instrText>
        </w:r>
        <w:r>
          <w:fldChar w:fldCharType="separate"/>
        </w:r>
        <w:r>
          <w:t>28</w:t>
        </w:r>
        <w:r>
          <w:fldChar w:fldCharType="end"/>
        </w:r>
      </w:hyperlink>
    </w:p>
    <w:p>
      <w:pPr>
        <w:pStyle w:val="TOC2"/>
        <w:tabs>
          <w:tab w:val="right" w:leader="dot" w:pos="8306"/>
        </w:tabs>
      </w:pPr>
      <w:hyperlink w:anchor="_Toc23680" w:history="1">
        <w:r>
          <w:rPr>
            <w:rFonts w:ascii="仿宋" w:eastAsia="仿宋" w:hAnsi="仿宋" w:cs="仿宋" w:hint="eastAsia"/>
            <w:lang w:eastAsia="zh-CN"/>
          </w:rPr>
          <w:t>(二)、品牌管理项目盈利能力分析</w:t>
        </w:r>
        <w:r>
          <w:tab/>
        </w:r>
        <w:r>
          <w:fldChar w:fldCharType="begin"/>
        </w:r>
        <w:r>
          <w:instrText xml:space="preserve"> PAGEREF _Toc23680 \h </w:instrText>
        </w:r>
        <w:r>
          <w:fldChar w:fldCharType="separate"/>
        </w:r>
        <w:r>
          <w:t>29</w:t>
        </w:r>
        <w:r>
          <w:fldChar w:fldCharType="end"/>
        </w:r>
      </w:hyperlink>
    </w:p>
    <w:p>
      <w:pPr>
        <w:pStyle w:val="TOC1"/>
        <w:tabs>
          <w:tab w:val="right" w:leader="dot" w:pos="8306"/>
        </w:tabs>
      </w:pPr>
      <w:hyperlink w:anchor="_Toc32338" w:history="1">
        <w:r>
          <w:rPr>
            <w:rFonts w:ascii="仿宋" w:eastAsia="仿宋" w:hAnsi="仿宋" w:cs="仿宋" w:hint="eastAsia"/>
            <w:lang w:eastAsia="zh-CN"/>
          </w:rPr>
          <w:t>十、品牌管理项目风险管理</w:t>
        </w:r>
        <w:r>
          <w:tab/>
        </w:r>
        <w:r>
          <w:fldChar w:fldCharType="begin"/>
        </w:r>
        <w:r>
          <w:instrText xml:space="preserve"> PAGEREF _Toc32338 \h </w:instrText>
        </w:r>
        <w:r>
          <w:fldChar w:fldCharType="separate"/>
        </w:r>
        <w:r>
          <w:t>30</w:t>
        </w:r>
        <w:r>
          <w:fldChar w:fldCharType="end"/>
        </w:r>
      </w:hyperlink>
    </w:p>
    <w:p>
      <w:pPr>
        <w:pStyle w:val="TOC2"/>
        <w:tabs>
          <w:tab w:val="right" w:leader="dot" w:pos="8306"/>
        </w:tabs>
      </w:pPr>
      <w:hyperlink w:anchor="_Toc23735" w:history="1">
        <w:r>
          <w:rPr>
            <w:rFonts w:ascii="仿宋" w:eastAsia="仿宋" w:hAnsi="仿宋" w:cs="仿宋" w:hint="eastAsia"/>
            <w:lang w:eastAsia="zh-CN"/>
          </w:rPr>
          <w:t>(一)、风险识别与评估</w:t>
        </w:r>
        <w:r>
          <w:tab/>
        </w:r>
        <w:r>
          <w:fldChar w:fldCharType="begin"/>
        </w:r>
        <w:r>
          <w:instrText xml:space="preserve"> PAGEREF _Toc23735 \h </w:instrText>
        </w:r>
        <w:r>
          <w:fldChar w:fldCharType="separate"/>
        </w:r>
        <w:r>
          <w:t>30</w:t>
        </w:r>
        <w:r>
          <w:fldChar w:fldCharType="end"/>
        </w:r>
      </w:hyperlink>
    </w:p>
    <w:p>
      <w:pPr>
        <w:pStyle w:val="TOC2"/>
        <w:tabs>
          <w:tab w:val="right" w:leader="dot" w:pos="8306"/>
        </w:tabs>
      </w:pPr>
      <w:hyperlink w:anchor="_Toc4009" w:history="1">
        <w:r>
          <w:rPr>
            <w:rFonts w:ascii="仿宋" w:eastAsia="仿宋" w:hAnsi="仿宋" w:cs="仿宋" w:hint="eastAsia"/>
            <w:lang w:eastAsia="zh-CN"/>
          </w:rPr>
          <w:t>(二)、风险应对策略</w:t>
        </w:r>
        <w:r>
          <w:tab/>
        </w:r>
        <w:r>
          <w:fldChar w:fldCharType="begin"/>
        </w:r>
        <w:r>
          <w:instrText xml:space="preserve"> PAGEREF _Toc4009 \h </w:instrText>
        </w:r>
        <w:r>
          <w:fldChar w:fldCharType="separate"/>
        </w:r>
        <w:r>
          <w:t>31</w:t>
        </w:r>
        <w:r>
          <w:fldChar w:fldCharType="end"/>
        </w:r>
      </w:hyperlink>
    </w:p>
    <w:p>
      <w:pPr>
        <w:pStyle w:val="TOC2"/>
        <w:tabs>
          <w:tab w:val="right" w:leader="dot" w:pos="8306"/>
        </w:tabs>
      </w:pPr>
      <w:hyperlink w:anchor="_Toc32611" w:history="1">
        <w:r>
          <w:rPr>
            <w:rFonts w:ascii="仿宋" w:eastAsia="仿宋" w:hAnsi="仿宋" w:cs="仿宋" w:hint="eastAsia"/>
            <w:lang w:eastAsia="zh-CN"/>
          </w:rPr>
          <w:t>(三)、风险监控与控制</w:t>
        </w:r>
        <w:r>
          <w:tab/>
        </w:r>
        <w:r>
          <w:fldChar w:fldCharType="begin"/>
        </w:r>
        <w:r>
          <w:instrText xml:space="preserve"> PAGEREF _Toc32611 \h </w:instrText>
        </w:r>
        <w:r>
          <w:fldChar w:fldCharType="separate"/>
        </w:r>
        <w:r>
          <w:t>33</w:t>
        </w:r>
        <w:r>
          <w:fldChar w:fldCharType="end"/>
        </w:r>
      </w:hyperlink>
    </w:p>
    <w:p>
      <w:pPr>
        <w:pStyle w:val="TOC1"/>
        <w:tabs>
          <w:tab w:val="right" w:leader="dot" w:pos="8306"/>
        </w:tabs>
      </w:pPr>
      <w:hyperlink w:anchor="_Toc32180" w:history="1">
        <w:r>
          <w:rPr>
            <w:rFonts w:ascii="仿宋" w:eastAsia="仿宋" w:hAnsi="仿宋" w:cs="仿宋" w:hint="eastAsia"/>
            <w:lang w:eastAsia="zh-CN"/>
          </w:rPr>
          <w:t>十一、生产安全保护</w:t>
        </w:r>
        <w:r>
          <w:tab/>
        </w:r>
        <w:r>
          <w:fldChar w:fldCharType="begin"/>
        </w:r>
        <w:r>
          <w:instrText xml:space="preserve"> PAGEREF _Toc32180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4" w:history="1">
        <w:r>
          <w:rPr>
            <w:rFonts w:ascii="仿宋" w:eastAsia="仿宋" w:hAnsi="仿宋" w:cs="仿宋" w:hint="eastAsia"/>
            <w:lang w:eastAsia="zh-CN"/>
          </w:rPr>
          <w:t>(一)、消防安全</w:t>
        </w:r>
        <w:r>
          <w:tab/>
        </w:r>
        <w:r>
          <w:fldChar w:fldCharType="begin"/>
        </w:r>
        <w:r>
          <w:instrText xml:space="preserve"> PAGEREF _Toc9394 \h </w:instrText>
        </w:r>
        <w:r>
          <w:fldChar w:fldCharType="separate"/>
        </w:r>
        <w:r>
          <w:t>34</w:t>
        </w:r>
        <w:r>
          <w:fldChar w:fldCharType="end"/>
        </w:r>
      </w:hyperlink>
    </w:p>
    <w:p>
      <w:pPr>
        <w:pStyle w:val="TOC2"/>
        <w:tabs>
          <w:tab w:val="right" w:leader="dot" w:pos="8306"/>
        </w:tabs>
      </w:pPr>
      <w:hyperlink w:anchor="_Toc27288" w:history="1">
        <w:r>
          <w:rPr>
            <w:rFonts w:ascii="仿宋" w:eastAsia="仿宋" w:hAnsi="仿宋" w:cs="仿宋" w:hint="eastAsia"/>
            <w:lang w:eastAsia="zh-CN"/>
          </w:rPr>
          <w:t>(二)、防火防爆总图布置措施</w:t>
        </w:r>
        <w:r>
          <w:tab/>
        </w:r>
        <w:r>
          <w:fldChar w:fldCharType="begin"/>
        </w:r>
        <w:r>
          <w:instrText xml:space="preserve"> PAGEREF _Toc27288 \h </w:instrText>
        </w:r>
        <w:r>
          <w:fldChar w:fldCharType="separate"/>
        </w:r>
        <w:r>
          <w:t>35</w:t>
        </w:r>
        <w:r>
          <w:fldChar w:fldCharType="end"/>
        </w:r>
      </w:hyperlink>
    </w:p>
    <w:p>
      <w:pPr>
        <w:pStyle w:val="TOC2"/>
        <w:tabs>
          <w:tab w:val="right" w:leader="dot" w:pos="8306"/>
        </w:tabs>
      </w:pPr>
      <w:hyperlink w:anchor="_Toc17976" w:history="1">
        <w:r>
          <w:rPr>
            <w:rFonts w:ascii="仿宋" w:eastAsia="仿宋" w:hAnsi="仿宋" w:cs="仿宋" w:hint="eastAsia"/>
            <w:lang w:eastAsia="zh-CN"/>
          </w:rPr>
          <w:t>(三)、自然灾害防范措施</w:t>
        </w:r>
        <w:r>
          <w:tab/>
        </w:r>
        <w:r>
          <w:fldChar w:fldCharType="begin"/>
        </w:r>
        <w:r>
          <w:instrText xml:space="preserve"> PAGEREF _Toc17976 \h </w:instrText>
        </w:r>
        <w:r>
          <w:fldChar w:fldCharType="separate"/>
        </w:r>
        <w:r>
          <w:t>36</w:t>
        </w:r>
        <w:r>
          <w:fldChar w:fldCharType="end"/>
        </w:r>
      </w:hyperlink>
    </w:p>
    <w:p>
      <w:pPr>
        <w:pStyle w:val="TOC2"/>
        <w:tabs>
          <w:tab w:val="right" w:leader="dot" w:pos="8306"/>
        </w:tabs>
      </w:pPr>
      <w:hyperlink w:anchor="_Toc20878" w:history="1">
        <w:r>
          <w:rPr>
            <w:rFonts w:ascii="仿宋" w:eastAsia="仿宋" w:hAnsi="仿宋" w:cs="仿宋" w:hint="eastAsia"/>
            <w:lang w:eastAsia="zh-CN"/>
          </w:rPr>
          <w:t>(四)、安全色及安全标志使用要求</w:t>
        </w:r>
        <w:r>
          <w:tab/>
        </w:r>
        <w:r>
          <w:fldChar w:fldCharType="begin"/>
        </w:r>
        <w:r>
          <w:instrText xml:space="preserve"> PAGEREF _Toc20878 \h </w:instrText>
        </w:r>
        <w:r>
          <w:fldChar w:fldCharType="separate"/>
        </w:r>
        <w:r>
          <w:t>37</w:t>
        </w:r>
        <w:r>
          <w:fldChar w:fldCharType="end"/>
        </w:r>
      </w:hyperlink>
    </w:p>
    <w:p>
      <w:pPr>
        <w:pStyle w:val="TOC2"/>
        <w:tabs>
          <w:tab w:val="right" w:leader="dot" w:pos="8306"/>
        </w:tabs>
      </w:pPr>
      <w:hyperlink w:anchor="_Toc8797" w:history="1">
        <w:r>
          <w:rPr>
            <w:rFonts w:ascii="仿宋" w:eastAsia="仿宋" w:hAnsi="仿宋" w:cs="仿宋" w:hint="eastAsia"/>
            <w:lang w:eastAsia="zh-CN"/>
          </w:rPr>
          <w:t>(五)、防尘防毒措施</w:t>
        </w:r>
        <w:r>
          <w:tab/>
        </w:r>
        <w:r>
          <w:fldChar w:fldCharType="begin"/>
        </w:r>
        <w:r>
          <w:instrText xml:space="preserve"> PAGEREF _Toc8797 \h </w:instrText>
        </w:r>
        <w:r>
          <w:fldChar w:fldCharType="separate"/>
        </w:r>
        <w:r>
          <w:t>38</w:t>
        </w:r>
        <w:r>
          <w:fldChar w:fldCharType="end"/>
        </w:r>
      </w:hyperlink>
    </w:p>
    <w:p>
      <w:pPr>
        <w:pStyle w:val="TOC2"/>
        <w:tabs>
          <w:tab w:val="right" w:leader="dot" w:pos="8306"/>
        </w:tabs>
      </w:pPr>
      <w:hyperlink w:anchor="_Toc12073" w:history="1">
        <w:r>
          <w:rPr>
            <w:rFonts w:ascii="仿宋" w:eastAsia="仿宋" w:hAnsi="仿宋" w:cs="仿宋" w:hint="eastAsia"/>
            <w:lang w:eastAsia="zh-CN"/>
          </w:rPr>
          <w:t>(六)、防静电、触电防护及防雷措施</w:t>
        </w:r>
        <w:r>
          <w:tab/>
        </w:r>
        <w:r>
          <w:fldChar w:fldCharType="begin"/>
        </w:r>
        <w:r>
          <w:instrText xml:space="preserve"> PAGEREF _Toc12073 \h </w:instrText>
        </w:r>
        <w:r>
          <w:fldChar w:fldCharType="separate"/>
        </w:r>
        <w:r>
          <w:t>39</w:t>
        </w:r>
        <w:r>
          <w:fldChar w:fldCharType="end"/>
        </w:r>
      </w:hyperlink>
    </w:p>
    <w:p>
      <w:pPr>
        <w:pStyle w:val="TOC2"/>
        <w:tabs>
          <w:tab w:val="right" w:leader="dot" w:pos="8306"/>
        </w:tabs>
      </w:pPr>
      <w:hyperlink w:anchor="_Toc17417" w:history="1">
        <w:r>
          <w:rPr>
            <w:rFonts w:ascii="仿宋" w:eastAsia="仿宋" w:hAnsi="仿宋" w:cs="仿宋" w:hint="eastAsia"/>
            <w:lang w:eastAsia="zh-CN"/>
          </w:rPr>
          <w:t>(七)、机械设备安全保障措施</w:t>
        </w:r>
        <w:r>
          <w:tab/>
        </w:r>
        <w:r>
          <w:fldChar w:fldCharType="begin"/>
        </w:r>
        <w:r>
          <w:instrText xml:space="preserve"> PAGEREF _Toc17417 \h </w:instrText>
        </w:r>
        <w:r>
          <w:fldChar w:fldCharType="separate"/>
        </w:r>
        <w:r>
          <w:t>40</w:t>
        </w:r>
        <w:r>
          <w:fldChar w:fldCharType="end"/>
        </w:r>
      </w:hyperlink>
    </w:p>
    <w:p>
      <w:pPr>
        <w:pStyle w:val="TOC1"/>
        <w:tabs>
          <w:tab w:val="right" w:leader="dot" w:pos="8306"/>
        </w:tabs>
      </w:pPr>
      <w:hyperlink w:anchor="_Toc26832" w:history="1">
        <w:r>
          <w:rPr>
            <w:rFonts w:ascii="仿宋" w:eastAsia="仿宋" w:hAnsi="仿宋" w:cs="仿宋" w:hint="eastAsia"/>
            <w:lang w:eastAsia="zh-CN"/>
          </w:rPr>
          <w:t>十二、品牌管理项目技术管理</w:t>
        </w:r>
        <w:r>
          <w:tab/>
        </w:r>
        <w:r>
          <w:fldChar w:fldCharType="begin"/>
        </w:r>
        <w:r>
          <w:instrText xml:space="preserve"> PAGEREF _Toc26832 \h </w:instrText>
        </w:r>
        <w:r>
          <w:fldChar w:fldCharType="separate"/>
        </w:r>
        <w:r>
          <w:t>42</w:t>
        </w:r>
        <w:r>
          <w:fldChar w:fldCharType="end"/>
        </w:r>
      </w:hyperlink>
    </w:p>
    <w:p>
      <w:pPr>
        <w:pStyle w:val="TOC2"/>
        <w:tabs>
          <w:tab w:val="right" w:leader="dot" w:pos="8306"/>
        </w:tabs>
      </w:pPr>
      <w:hyperlink w:anchor="_Toc20667" w:history="1">
        <w:r>
          <w:rPr>
            <w:rFonts w:ascii="仿宋" w:eastAsia="仿宋" w:hAnsi="仿宋" w:cs="仿宋" w:hint="eastAsia"/>
            <w:lang w:eastAsia="zh-CN"/>
          </w:rPr>
          <w:t>(一)、技术方案选用方向</w:t>
        </w:r>
        <w:r>
          <w:tab/>
        </w:r>
        <w:r>
          <w:fldChar w:fldCharType="begin"/>
        </w:r>
        <w:r>
          <w:instrText xml:space="preserve"> PAGEREF _Toc20667 \h </w:instrText>
        </w:r>
        <w:r>
          <w:fldChar w:fldCharType="separate"/>
        </w:r>
        <w:r>
          <w:t>42</w:t>
        </w:r>
        <w:r>
          <w:fldChar w:fldCharType="end"/>
        </w:r>
      </w:hyperlink>
    </w:p>
    <w:p>
      <w:pPr>
        <w:pStyle w:val="TOC2"/>
        <w:tabs>
          <w:tab w:val="right" w:leader="dot" w:pos="8306"/>
        </w:tabs>
      </w:pPr>
      <w:hyperlink w:anchor="_Toc21737" w:history="1">
        <w:r>
          <w:rPr>
            <w:rFonts w:ascii="仿宋" w:eastAsia="仿宋" w:hAnsi="仿宋" w:cs="仿宋" w:hint="eastAsia"/>
            <w:lang w:eastAsia="zh-CN"/>
          </w:rPr>
          <w:t>(二)、工艺技术方案选用原则</w:t>
        </w:r>
        <w:r>
          <w:tab/>
        </w:r>
        <w:r>
          <w:fldChar w:fldCharType="begin"/>
        </w:r>
        <w:r>
          <w:instrText xml:space="preserve"> PAGEREF _Toc21737 \h </w:instrText>
        </w:r>
        <w:r>
          <w:fldChar w:fldCharType="separate"/>
        </w:r>
        <w:r>
          <w:t>44</w:t>
        </w:r>
        <w:r>
          <w:fldChar w:fldCharType="end"/>
        </w:r>
      </w:hyperlink>
    </w:p>
    <w:p>
      <w:pPr>
        <w:pStyle w:val="TOC2"/>
        <w:tabs>
          <w:tab w:val="right" w:leader="dot" w:pos="8306"/>
        </w:tabs>
      </w:pPr>
      <w:hyperlink w:anchor="_Toc6270" w:history="1">
        <w:r>
          <w:rPr>
            <w:rFonts w:ascii="仿宋" w:eastAsia="仿宋" w:hAnsi="仿宋" w:cs="仿宋" w:hint="eastAsia"/>
            <w:lang w:eastAsia="zh-CN"/>
          </w:rPr>
          <w:t>(三)、工艺技术方案要求</w:t>
        </w:r>
        <w:r>
          <w:tab/>
        </w:r>
        <w:r>
          <w:fldChar w:fldCharType="begin"/>
        </w:r>
        <w:r>
          <w:instrText xml:space="preserve"> PAGEREF _Toc6270 \h </w:instrText>
        </w:r>
        <w:r>
          <w:fldChar w:fldCharType="separate"/>
        </w:r>
        <w:r>
          <w:t>46</w:t>
        </w:r>
        <w:r>
          <w:fldChar w:fldCharType="end"/>
        </w:r>
      </w:hyperlink>
    </w:p>
    <w:p>
      <w:pPr>
        <w:pStyle w:val="TOC1"/>
        <w:tabs>
          <w:tab w:val="right" w:leader="dot" w:pos="8306"/>
        </w:tabs>
      </w:pPr>
      <w:hyperlink w:anchor="_Toc4497" w:history="1">
        <w:r>
          <w:rPr>
            <w:rFonts w:ascii="仿宋" w:eastAsia="仿宋" w:hAnsi="仿宋" w:cs="仿宋" w:hint="eastAsia"/>
            <w:lang w:eastAsia="zh-CN"/>
          </w:rPr>
          <w:t>十三、品牌管理项目工程方案分析</w:t>
        </w:r>
        <w:r>
          <w:tab/>
        </w:r>
        <w:r>
          <w:fldChar w:fldCharType="begin"/>
        </w:r>
        <w:r>
          <w:instrText xml:space="preserve"> PAGEREF _Toc4497 \h </w:instrText>
        </w:r>
        <w:r>
          <w:fldChar w:fldCharType="separate"/>
        </w:r>
        <w:r>
          <w:t>48</w:t>
        </w:r>
        <w:r>
          <w:fldChar w:fldCharType="end"/>
        </w:r>
      </w:hyperlink>
    </w:p>
    <w:p>
      <w:pPr>
        <w:pStyle w:val="TOC2"/>
        <w:tabs>
          <w:tab w:val="right" w:leader="dot" w:pos="8306"/>
        </w:tabs>
      </w:pPr>
      <w:hyperlink w:anchor="_Toc32339" w:history="1">
        <w:r>
          <w:rPr>
            <w:rFonts w:ascii="仿宋" w:eastAsia="仿宋" w:hAnsi="仿宋" w:cs="仿宋" w:hint="eastAsia"/>
            <w:lang w:eastAsia="zh-CN"/>
          </w:rPr>
          <w:t>(一)、建筑工程设计原则</w:t>
        </w:r>
        <w:r>
          <w:tab/>
        </w:r>
        <w:r>
          <w:fldChar w:fldCharType="begin"/>
        </w:r>
        <w:r>
          <w:instrText xml:space="preserve"> PAGEREF _Toc32339 \h </w:instrText>
        </w:r>
        <w:r>
          <w:fldChar w:fldCharType="separate"/>
        </w:r>
        <w:r>
          <w:t>48</w:t>
        </w:r>
        <w:r>
          <w:fldChar w:fldCharType="end"/>
        </w:r>
      </w:hyperlink>
    </w:p>
    <w:p>
      <w:pPr>
        <w:pStyle w:val="TOC2"/>
        <w:tabs>
          <w:tab w:val="right" w:leader="dot" w:pos="8306"/>
        </w:tabs>
      </w:pPr>
      <w:hyperlink w:anchor="_Toc1487" w:history="1">
        <w:r>
          <w:rPr>
            <w:rFonts w:ascii="仿宋" w:eastAsia="仿宋" w:hAnsi="仿宋" w:cs="仿宋" w:hint="eastAsia"/>
            <w:lang w:eastAsia="zh-CN"/>
          </w:rPr>
          <w:t>(二)、土建工程建设指标</w:t>
        </w:r>
        <w:r>
          <w:tab/>
        </w:r>
        <w:r>
          <w:fldChar w:fldCharType="begin"/>
        </w:r>
        <w:r>
          <w:instrText xml:space="preserve"> PAGEREF _Toc1487 \h </w:instrText>
        </w:r>
        <w:r>
          <w:fldChar w:fldCharType="separate"/>
        </w:r>
        <w:r>
          <w:t>51</w:t>
        </w:r>
        <w:r>
          <w:fldChar w:fldCharType="end"/>
        </w:r>
      </w:hyperlink>
    </w:p>
    <w:p>
      <w:pPr>
        <w:pStyle w:val="TOC1"/>
        <w:tabs>
          <w:tab w:val="right" w:leader="dot" w:pos="8306"/>
        </w:tabs>
      </w:pPr>
      <w:hyperlink w:anchor="_Toc17665" w:history="1">
        <w:r>
          <w:rPr>
            <w:rFonts w:ascii="仿宋" w:eastAsia="仿宋" w:hAnsi="仿宋" w:cs="仿宋" w:hint="eastAsia"/>
            <w:lang w:eastAsia="zh-CN"/>
          </w:rPr>
          <w:t>十四、品牌管理项目治理与监督</w:t>
        </w:r>
        <w:r>
          <w:tab/>
        </w:r>
        <w:r>
          <w:fldChar w:fldCharType="begin"/>
        </w:r>
        <w:r>
          <w:instrText xml:space="preserve"> PAGEREF _Toc17665 \h </w:instrText>
        </w:r>
        <w:r>
          <w:fldChar w:fldCharType="separate"/>
        </w:r>
        <w:r>
          <w:t>53</w:t>
        </w:r>
        <w:r>
          <w:fldChar w:fldCharType="end"/>
        </w:r>
      </w:hyperlink>
    </w:p>
    <w:p>
      <w:pPr>
        <w:pStyle w:val="TOC2"/>
        <w:tabs>
          <w:tab w:val="right" w:leader="dot" w:pos="8306"/>
        </w:tabs>
      </w:pPr>
      <w:hyperlink w:anchor="_Toc2470" w:history="1">
        <w:r>
          <w:rPr>
            <w:rFonts w:ascii="仿宋" w:eastAsia="仿宋" w:hAnsi="仿宋" w:cs="仿宋" w:hint="eastAsia"/>
            <w:lang w:eastAsia="zh-CN"/>
          </w:rPr>
          <w:t>(一)、品牌管理项目治理结构</w:t>
        </w:r>
        <w:r>
          <w:tab/>
        </w:r>
        <w:r>
          <w:fldChar w:fldCharType="begin"/>
        </w:r>
        <w:r>
          <w:instrText xml:space="preserve"> PAGEREF _Toc2470 \h </w:instrText>
        </w:r>
        <w:r>
          <w:fldChar w:fldCharType="separate"/>
        </w:r>
        <w:r>
          <w:t>53</w:t>
        </w:r>
        <w:r>
          <w:fldChar w:fldCharType="end"/>
        </w:r>
      </w:hyperlink>
    </w:p>
    <w:p>
      <w:pPr>
        <w:pStyle w:val="TOC2"/>
        <w:tabs>
          <w:tab w:val="right" w:leader="dot" w:pos="8306"/>
        </w:tabs>
      </w:pPr>
      <w:hyperlink w:anchor="_Toc27512" w:history="1">
        <w:r>
          <w:rPr>
            <w:rFonts w:ascii="仿宋" w:eastAsia="仿宋" w:hAnsi="仿宋" w:cs="仿宋" w:hint="eastAsia"/>
            <w:lang w:eastAsia="zh-CN"/>
          </w:rPr>
          <w:t>(二)、监督与审计</w:t>
        </w:r>
        <w:r>
          <w:tab/>
        </w:r>
        <w:r>
          <w:fldChar w:fldCharType="begin"/>
        </w:r>
        <w:r>
          <w:instrText xml:space="preserve"> PAGEREF _Toc27512 \h </w:instrText>
        </w:r>
        <w:r>
          <w:fldChar w:fldCharType="separate"/>
        </w:r>
        <w:r>
          <w:t>54</w:t>
        </w:r>
        <w:r>
          <w:fldChar w:fldCharType="end"/>
        </w:r>
      </w:hyperlink>
    </w:p>
    <w:p>
      <w:pPr>
        <w:pStyle w:val="TOC1"/>
        <w:tabs>
          <w:tab w:val="right" w:leader="dot" w:pos="8306"/>
        </w:tabs>
      </w:pPr>
      <w:hyperlink w:anchor="_Toc21362" w:history="1">
        <w:r>
          <w:rPr>
            <w:rFonts w:ascii="仿宋" w:eastAsia="仿宋" w:hAnsi="仿宋" w:cs="仿宋" w:hint="eastAsia"/>
            <w:lang w:eastAsia="zh-CN"/>
          </w:rPr>
          <w:t>十五、品牌管理项目实施时间节点</w:t>
        </w:r>
        <w:r>
          <w:tab/>
        </w:r>
        <w:r>
          <w:fldChar w:fldCharType="begin"/>
        </w:r>
        <w:r>
          <w:instrText xml:space="preserve"> PAGEREF _Toc21362 \h </w:instrText>
        </w:r>
        <w:r>
          <w:fldChar w:fldCharType="separate"/>
        </w:r>
        <w:r>
          <w:t>56</w:t>
        </w:r>
        <w:r>
          <w:fldChar w:fldCharType="end"/>
        </w:r>
      </w:hyperlink>
    </w:p>
    <w:p>
      <w:pPr>
        <w:pStyle w:val="TOC2"/>
        <w:tabs>
          <w:tab w:val="right" w:leader="dot" w:pos="8306"/>
        </w:tabs>
      </w:pPr>
      <w:hyperlink w:anchor="_Toc23841" w:history="1">
        <w:r>
          <w:rPr>
            <w:rFonts w:ascii="仿宋" w:eastAsia="仿宋" w:hAnsi="仿宋" w:cs="仿宋" w:hint="eastAsia"/>
            <w:lang w:eastAsia="zh-CN"/>
          </w:rPr>
          <w:t>(一)、品牌管理项目启动阶段时间节点</w:t>
        </w:r>
        <w:r>
          <w:tab/>
        </w:r>
        <w:r>
          <w:fldChar w:fldCharType="begin"/>
        </w:r>
        <w:r>
          <w:instrText xml:space="preserve"> PAGEREF _Toc23841 \h </w:instrText>
        </w:r>
        <w:r>
          <w:fldChar w:fldCharType="separate"/>
        </w:r>
        <w:r>
          <w:t>56</w:t>
        </w:r>
        <w:r>
          <w:fldChar w:fldCharType="end"/>
        </w:r>
      </w:hyperlink>
    </w:p>
    <w:p>
      <w:pPr>
        <w:pStyle w:val="TOC2"/>
        <w:tabs>
          <w:tab w:val="right" w:leader="dot" w:pos="8306"/>
        </w:tabs>
      </w:pPr>
      <w:hyperlink w:anchor="_Toc32115" w:history="1">
        <w:r>
          <w:rPr>
            <w:rFonts w:ascii="仿宋" w:eastAsia="仿宋" w:hAnsi="仿宋" w:cs="仿宋" w:hint="eastAsia"/>
            <w:lang w:eastAsia="zh-CN"/>
          </w:rPr>
          <w:t>(二)、品牌管理项目执行阶段时间节点</w:t>
        </w:r>
        <w:r>
          <w:tab/>
        </w:r>
        <w:r>
          <w:fldChar w:fldCharType="begin"/>
        </w:r>
        <w:r>
          <w:instrText xml:space="preserve"> PAGEREF _Toc32115 \h </w:instrText>
        </w:r>
        <w:r>
          <w:fldChar w:fldCharType="separate"/>
        </w:r>
        <w:r>
          <w:t>57</w:t>
        </w:r>
        <w:r>
          <w:fldChar w:fldCharType="end"/>
        </w:r>
      </w:hyperlink>
    </w:p>
    <w:p>
      <w:pPr>
        <w:pStyle w:val="TOC2"/>
        <w:tabs>
          <w:tab w:val="right" w:leader="dot" w:pos="8306"/>
        </w:tabs>
      </w:pPr>
      <w:hyperlink w:anchor="_Toc7630" w:history="1">
        <w:r>
          <w:rPr>
            <w:rFonts w:ascii="仿宋" w:eastAsia="仿宋" w:hAnsi="仿宋" w:cs="仿宋" w:hint="eastAsia"/>
            <w:lang w:eastAsia="zh-CN"/>
          </w:rPr>
          <w:t>(三)、品牌管理项目完成阶段时间节点</w:t>
        </w:r>
        <w:r>
          <w:tab/>
        </w:r>
        <w:r>
          <w:fldChar w:fldCharType="begin"/>
        </w:r>
        <w:r>
          <w:instrText xml:space="preserve"> PAGEREF _Toc7630 \h </w:instrText>
        </w:r>
        <w:r>
          <w:fldChar w:fldCharType="separate"/>
        </w:r>
        <w:r>
          <w:t>58</w:t>
        </w:r>
        <w:r>
          <w:fldChar w:fldCharType="end"/>
        </w:r>
      </w:hyperlink>
    </w:p>
    <w:p>
      <w:pPr>
        <w:pStyle w:val="TOC1"/>
        <w:tabs>
          <w:tab w:val="right" w:leader="dot" w:pos="8306"/>
        </w:tabs>
      </w:pPr>
      <w:hyperlink w:anchor="_Toc19576" w:history="1">
        <w:r>
          <w:rPr>
            <w:rFonts w:ascii="仿宋" w:eastAsia="仿宋" w:hAnsi="仿宋" w:cs="仿宋" w:hint="eastAsia"/>
            <w:lang w:eastAsia="zh-CN"/>
          </w:rPr>
          <w:t>十六、品牌管理项目变更管理</w:t>
        </w:r>
        <w:r>
          <w:tab/>
        </w:r>
        <w:r>
          <w:fldChar w:fldCharType="begin"/>
        </w:r>
        <w:r>
          <w:instrText xml:space="preserve"> PAGEREF _Toc19576 \h </w:instrText>
        </w:r>
        <w:r>
          <w:fldChar w:fldCharType="separate"/>
        </w:r>
        <w:r>
          <w:t>59</w:t>
        </w:r>
        <w:r>
          <w:fldChar w:fldCharType="end"/>
        </w:r>
      </w:hyperlink>
    </w:p>
    <w:p>
      <w:pPr>
        <w:pStyle w:val="TOC2"/>
        <w:tabs>
          <w:tab w:val="right" w:leader="dot" w:pos="8306"/>
        </w:tabs>
      </w:pPr>
      <w:hyperlink w:anchor="_Toc5684" w:history="1">
        <w:r>
          <w:rPr>
            <w:rFonts w:ascii="仿宋" w:eastAsia="仿宋" w:hAnsi="仿宋" w:cs="仿宋" w:hint="eastAsia"/>
            <w:lang w:eastAsia="zh-CN"/>
          </w:rPr>
          <w:t>(一)、变更申请与评估</w:t>
        </w:r>
        <w:r>
          <w:tab/>
        </w:r>
        <w:r>
          <w:fldChar w:fldCharType="begin"/>
        </w:r>
        <w:r>
          <w:instrText xml:space="preserve"> PAGEREF _Toc5684 \h </w:instrText>
        </w:r>
        <w:r>
          <w:fldChar w:fldCharType="separate"/>
        </w:r>
        <w:r>
          <w:t>59</w:t>
        </w:r>
        <w:r>
          <w:fldChar w:fldCharType="end"/>
        </w:r>
      </w:hyperlink>
    </w:p>
    <w:p>
      <w:pPr>
        <w:pStyle w:val="TOC2"/>
        <w:tabs>
          <w:tab w:val="right" w:leader="dot" w:pos="8306"/>
        </w:tabs>
      </w:pPr>
      <w:hyperlink w:anchor="_Toc26881" w:history="1">
        <w:r>
          <w:rPr>
            <w:rFonts w:ascii="仿宋" w:eastAsia="仿宋" w:hAnsi="仿宋" w:cs="仿宋" w:hint="eastAsia"/>
            <w:lang w:eastAsia="zh-CN"/>
          </w:rPr>
          <w:t>(二)、变更实施与控制</w:t>
        </w:r>
        <w:r>
          <w:tab/>
        </w:r>
        <w:r>
          <w:fldChar w:fldCharType="begin"/>
        </w:r>
        <w:r>
          <w:instrText xml:space="preserve"> PAGEREF _Toc26881 \h </w:instrText>
        </w:r>
        <w:r>
          <w:fldChar w:fldCharType="separate"/>
        </w:r>
        <w:r>
          <w:t>59</w:t>
        </w:r>
        <w:r>
          <w:fldChar w:fldCharType="end"/>
        </w:r>
      </w:hyperlink>
    </w:p>
    <w:p>
      <w:pPr>
        <w:pStyle w:val="TOC1"/>
        <w:tabs>
          <w:tab w:val="right" w:leader="dot" w:pos="8306"/>
        </w:tabs>
      </w:pPr>
      <w:hyperlink w:anchor="_Toc3338" w:history="1">
        <w:r>
          <w:rPr>
            <w:rFonts w:ascii="仿宋" w:eastAsia="仿宋" w:hAnsi="仿宋" w:cs="仿宋" w:hint="eastAsia"/>
            <w:lang w:eastAsia="zh-CN"/>
          </w:rPr>
          <w:t>十七、利益相关者分析与沟通计划</w:t>
        </w:r>
        <w:r>
          <w:tab/>
        </w:r>
        <w:r>
          <w:fldChar w:fldCharType="begin"/>
        </w:r>
        <w:r>
          <w:instrText xml:space="preserve"> PAGEREF _Toc3338 \h </w:instrText>
        </w:r>
        <w:r>
          <w:fldChar w:fldCharType="separate"/>
        </w:r>
        <w:r>
          <w:t>60</w:t>
        </w:r>
        <w:r>
          <w:fldChar w:fldCharType="end"/>
        </w:r>
      </w:hyperlink>
    </w:p>
    <w:p>
      <w:pPr>
        <w:pStyle w:val="TOC2"/>
        <w:tabs>
          <w:tab w:val="right" w:leader="dot" w:pos="8306"/>
        </w:tabs>
      </w:pPr>
      <w:hyperlink w:anchor="_Toc1618" w:history="1">
        <w:r>
          <w:rPr>
            <w:rFonts w:ascii="仿宋" w:eastAsia="仿宋" w:hAnsi="仿宋" w:cs="仿宋" w:hint="eastAsia"/>
            <w:lang w:eastAsia="zh-CN"/>
          </w:rPr>
          <w:t>(一)、利益相关者分析</w:t>
        </w:r>
        <w:r>
          <w:tab/>
        </w:r>
        <w:r>
          <w:fldChar w:fldCharType="begin"/>
        </w:r>
        <w:r>
          <w:instrText xml:space="preserve"> PAGEREF _Toc1618 \h </w:instrText>
        </w:r>
        <w:r>
          <w:fldChar w:fldCharType="separate"/>
        </w:r>
        <w:r>
          <w:t>60</w:t>
        </w:r>
        <w:r>
          <w:fldChar w:fldCharType="end"/>
        </w:r>
      </w:hyperlink>
    </w:p>
    <w:p>
      <w:pPr>
        <w:pStyle w:val="TOC2"/>
        <w:tabs>
          <w:tab w:val="right" w:leader="dot" w:pos="8306"/>
        </w:tabs>
      </w:pPr>
      <w:hyperlink w:anchor="_Toc31297" w:history="1">
        <w:r>
          <w:rPr>
            <w:rFonts w:ascii="仿宋" w:eastAsia="仿宋" w:hAnsi="仿宋" w:cs="仿宋" w:hint="eastAsia"/>
            <w:lang w:eastAsia="zh-CN"/>
          </w:rPr>
          <w:t>(二)、沟通计划</w:t>
        </w:r>
        <w:r>
          <w:tab/>
        </w:r>
        <w:r>
          <w:fldChar w:fldCharType="begin"/>
        </w:r>
        <w:r>
          <w:instrText xml:space="preserve"> PAGEREF _Toc31297 \h </w:instrText>
        </w:r>
        <w:r>
          <w:fldChar w:fldCharType="separate"/>
        </w:r>
        <w:r>
          <w:t>61</w:t>
        </w:r>
        <w:r>
          <w:fldChar w:fldCharType="end"/>
        </w:r>
      </w:hyperlink>
    </w:p>
    <w:p>
      <w:pPr>
        <w:pStyle w:val="TOC1"/>
        <w:tabs>
          <w:tab w:val="right" w:leader="dot" w:pos="8306"/>
        </w:tabs>
      </w:pPr>
      <w:hyperlink w:anchor="_Toc3921" w:history="1">
        <w:r>
          <w:rPr>
            <w:rFonts w:ascii="仿宋" w:eastAsia="仿宋" w:hAnsi="仿宋" w:cs="仿宋" w:hint="eastAsia"/>
            <w:lang w:eastAsia="zh-CN"/>
          </w:rPr>
          <w:t>十八、营销与推广策略</w:t>
        </w:r>
        <w:r>
          <w:tab/>
        </w:r>
        <w:r>
          <w:fldChar w:fldCharType="begin"/>
        </w:r>
        <w:r>
          <w:instrText xml:space="preserve"> PAGEREF _Toc3921 \h </w:instrText>
        </w:r>
        <w:r>
          <w:fldChar w:fldCharType="separate"/>
        </w:r>
        <w:r>
          <w:t>62</w:t>
        </w:r>
        <w:r>
          <w:fldChar w:fldCharType="end"/>
        </w:r>
      </w:hyperlink>
    </w:p>
    <w:p>
      <w:pPr>
        <w:pStyle w:val="TOC2"/>
        <w:tabs>
          <w:tab w:val="right" w:leader="dot" w:pos="8306"/>
        </w:tabs>
      </w:pPr>
      <w:hyperlink w:anchor="_Toc3321" w:history="1">
        <w:r>
          <w:rPr>
            <w:rFonts w:ascii="仿宋" w:eastAsia="仿宋" w:hAnsi="仿宋" w:cs="仿宋" w:hint="eastAsia"/>
            <w:lang w:eastAsia="zh-CN"/>
          </w:rPr>
          <w:t>(一)、产品/服务定位与特点</w:t>
        </w:r>
        <w:r>
          <w:tab/>
        </w:r>
        <w:r>
          <w:fldChar w:fldCharType="begin"/>
        </w:r>
        <w:r>
          <w:instrText xml:space="preserve"> PAGEREF _Toc3321 \h </w:instrText>
        </w:r>
        <w:r>
          <w:fldChar w:fldCharType="separate"/>
        </w:r>
        <w:r>
          <w:t>62</w:t>
        </w:r>
        <w:r>
          <w:fldChar w:fldCharType="end"/>
        </w:r>
      </w:hyperlink>
    </w:p>
    <w:p>
      <w:pPr>
        <w:pStyle w:val="TOC2"/>
        <w:tabs>
          <w:tab w:val="right" w:leader="dot" w:pos="8306"/>
        </w:tabs>
      </w:pPr>
      <w:hyperlink w:anchor="_Toc28455" w:history="1">
        <w:r>
          <w:rPr>
            <w:rFonts w:ascii="仿宋" w:eastAsia="仿宋" w:hAnsi="仿宋" w:cs="仿宋" w:hint="eastAsia"/>
            <w:lang w:eastAsia="zh-CN"/>
          </w:rPr>
          <w:t>(二)、市场定位与竞争分析</w:t>
        </w:r>
        <w:r>
          <w:tab/>
        </w:r>
        <w:r>
          <w:fldChar w:fldCharType="begin"/>
        </w:r>
        <w:r>
          <w:instrText xml:space="preserve"> PAGEREF _Toc28455 \h </w:instrText>
        </w:r>
        <w:r>
          <w:fldChar w:fldCharType="separate"/>
        </w:r>
        <w:r>
          <w:t>64</w:t>
        </w:r>
        <w:r>
          <w:fldChar w:fldCharType="end"/>
        </w:r>
      </w:hyperlink>
    </w:p>
    <w:p>
      <w:pPr>
        <w:pStyle w:val="TOC2"/>
        <w:tabs>
          <w:tab w:val="right" w:leader="dot" w:pos="8306"/>
        </w:tabs>
      </w:pPr>
      <w:hyperlink w:anchor="_Toc16925" w:history="1">
        <w:r>
          <w:rPr>
            <w:rFonts w:ascii="仿宋" w:eastAsia="仿宋" w:hAnsi="仿宋" w:cs="仿宋" w:hint="eastAsia"/>
            <w:lang w:eastAsia="zh-CN"/>
          </w:rPr>
          <w:t>(三)、营销渠道与策略</w:t>
        </w:r>
        <w:r>
          <w:tab/>
        </w:r>
        <w:r>
          <w:fldChar w:fldCharType="begin"/>
        </w:r>
        <w:r>
          <w:instrText xml:space="preserve"> PAGEREF _Toc16925 \h </w:instrText>
        </w:r>
        <w:r>
          <w:fldChar w:fldCharType="separate"/>
        </w:r>
        <w:r>
          <w:t>65</w:t>
        </w:r>
        <w:r>
          <w:fldChar w:fldCharType="end"/>
        </w:r>
      </w:hyperlink>
    </w:p>
    <w:p>
      <w:pPr>
        <w:pStyle w:val="TOC2"/>
        <w:tabs>
          <w:tab w:val="right" w:leader="dot" w:pos="8306"/>
        </w:tabs>
      </w:pPr>
      <w:hyperlink w:anchor="_Toc31728" w:history="1">
        <w:r>
          <w:rPr>
            <w:rFonts w:ascii="仿宋" w:eastAsia="仿宋" w:hAnsi="仿宋" w:cs="仿宋" w:hint="eastAsia"/>
            <w:lang w:eastAsia="zh-CN"/>
          </w:rPr>
          <w:t>(四)、推广与宣传活动</w:t>
        </w:r>
        <w:r>
          <w:tab/>
        </w:r>
        <w:r>
          <w:fldChar w:fldCharType="begin"/>
        </w:r>
        <w:r>
          <w:instrText xml:space="preserve"> PAGEREF _Toc31728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78"/>
      <w:r>
        <w:rPr>
          <w:rFonts w:ascii="仿宋" w:eastAsia="仿宋" w:hAnsi="仿宋" w:cs="仿宋" w:hint="eastAsia"/>
          <w:sz w:val="28"/>
          <w:lang w:eastAsia="zh-CN"/>
        </w:rPr>
        <w:t>一、品牌管理项目土建工程</w:t>
      </w:r>
      <w:bookmarkEnd w:id="2"/>
    </w:p>
    <w:p>
      <w:pPr>
        <w:pStyle w:val="Heading2"/>
        <w:rPr>
          <w:rFonts w:ascii="仿宋" w:eastAsia="仿宋" w:hAnsi="仿宋" w:cs="仿宋" w:hint="eastAsia"/>
          <w:lang w:eastAsia="zh-CN"/>
        </w:rPr>
      </w:pPr>
      <w:bookmarkStart w:id="3" w:name="_Toc139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在品牌管理项目的建筑工程设计中，我们将秉承一系列重要的设计原则，以确保品牌管理项目建筑在功能、美观、可持续性等方面达到最佳效果。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首要原则是确保建筑的功能性得到最大化的发挥。我们将充分理解品牌管理项目的实际需求，合理布局各个功能区域，保证建筑在满足业务需求的同时，提供高效的工作环境。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在建筑设计中，我们将综合考虑建设和运营成本。通过精细的经济效益分析，确保设计方案在高效利用资源的同时，对品牌管理项目的长期盈利能力有积极的贡献。</w:t>
      </w:r>
    </w:p>
    <w:p>
      <w:pPr>
        <w:pStyle w:val="Heading2"/>
        <w:ind w:firstLine="560" w:firstLineChars="200"/>
        <w:rPr>
          <w:rFonts w:ascii="仿宋" w:eastAsia="仿宋" w:hAnsi="仿宋" w:cs="仿宋" w:hint="eastAsia"/>
          <w:sz w:val="28"/>
          <w:lang w:eastAsia="zh-CN"/>
        </w:rPr>
      </w:pPr>
      <w:bookmarkStart w:id="4" w:name="_Toc27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品牌管理项目的土建工程设计中，我们将精准设定设计年限，结合品牌管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品牌管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8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品牌管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品牌管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品牌管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25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本期工程品牌管理项目预计总建筑面积XXX平方米，其中：计容建筑面积XXX平方米，计划建筑工程投资XX万元，占品牌管理项目总投资的XX%。</w:t>
      </w:r>
    </w:p>
    <w:p>
      <w:pPr>
        <w:pStyle w:val="Heading1"/>
        <w:ind w:firstLine="560" w:firstLineChars="200"/>
        <w:rPr>
          <w:rFonts w:ascii="仿宋" w:eastAsia="仿宋" w:hAnsi="仿宋" w:cs="仿宋" w:hint="eastAsia"/>
          <w:sz w:val="28"/>
          <w:lang w:eastAsia="zh-CN"/>
        </w:rPr>
      </w:pPr>
      <w:bookmarkStart w:id="7" w:name="_Toc1477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517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品牌管理项目的主要产品是XXXX，预计年产值为XXX万元。这一产品在市场中占据着重要的地位，其广泛的应用范围使得该品牌管理项目的市场前景非常广阔。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品牌管理项目的xxx产品作为重要的原材料之一，将在多个领域发挥关键作用。其在建筑、交通、能源等方面的广泛应用将为整个产业链提供强大的支持，形成产业协同效应。品牌管理项目的年产值XXX万XXX万XXX万万元不仅反映了其在市场上的巨大潜力，更预示着它对国民经济的积极贡献。这种关联度高、涉及面广的产业关系，使得该品牌管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717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总征地面积为XXXX平方米，相当于约XX.XX亩，其中净用地面积为XXXX平方米，红线范围内相当于约XX.XX亩。这一用地规模充分考虑了品牌管理项目的建设需求，保障了品牌管理项目在合适的空间内得以充分发展。品牌管理项目规划的总建筑面积为XXXX平方米，其中主体工程建设占XXXX平方米，计容建筑面积达XXXX平方米。预计建筑工程的投资将达到XXXX万元，为品牌管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计划购置的设备共计XXXX台（套），设备购置费用为XXXX万元。这一设备购置计划充分考虑到品牌管理项目的生产需求和技术要求，确保了品牌管理项目在生产运营中具备先进的技术装备和高效的生产能力。设备的合理配置将为品牌管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计划总投资为XXXX万元，预计年实现营业收入为XXXX万元。这一产能规模的设定旨在确保品牌管理项目能够在投资与回报之间取得平衡，实现长期可持续的发展。品牌管理项目的总投资充分考虑到各个方面的需求，包括用地建设、设备购置等多个环节，以确保品牌管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973"/>
      <w:r>
        <w:rPr>
          <w:rFonts w:ascii="仿宋" w:eastAsia="仿宋" w:hAnsi="仿宋" w:cs="仿宋" w:hint="eastAsia"/>
          <w:sz w:val="28"/>
          <w:lang w:eastAsia="zh-CN"/>
        </w:rPr>
        <w:t>三、品牌管理项目概论</w:t>
      </w:r>
      <w:bookmarkEnd w:id="10"/>
    </w:p>
    <w:p>
      <w:pPr>
        <w:pStyle w:val="Heading2"/>
        <w:rPr>
          <w:rFonts w:ascii="仿宋" w:eastAsia="仿宋" w:hAnsi="仿宋" w:cs="仿宋" w:hint="eastAsia"/>
          <w:lang w:eastAsia="zh-CN"/>
        </w:rPr>
      </w:pPr>
      <w:bookmarkStart w:id="11" w:name="_Toc21688"/>
      <w:r>
        <w:rPr>
          <w:rFonts w:ascii="仿宋" w:eastAsia="仿宋" w:hAnsi="仿宋" w:cs="仿宋" w:hint="eastAsia"/>
          <w:lang w:eastAsia="zh-CN"/>
        </w:rPr>
        <w:t>(一)、品牌管理项目概况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起源追溯至对市场的深入洞察。市场的不断演变与变革为品牌管理项目提供了难得的机遇。当前市场存在的需求缺口和变革的大环境共同构成了品牌管理项目的背景。这个品牌管理项目旨在充分利用市场机遇，填补行业中尚未满足的需求，为客户提供全新的解决方案。市场的变革和需求的增长使得这个品牌管理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品牌管理项目名称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正式命名为品牌管理。这个名称不仅仅是一个标识，更代表了品牌管理项目的核心理念和愿景。它蕴含着品牌管理项目所要解决问题的关键字，具有强烈的表达和辨识度，为品牌管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品牌管理项目目标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核心目标是提供一种全新、高效的解决方案，满足客户日益增长的需求。品牌管理项目追求的不仅仅是满足市场需求，更是在市场中获得卓越的竞争优势。通过不断提升产品或服务的质量和创新水平，品牌管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品牌管理项目范围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全面涵盖了产品研发、制造、市场推广和售后服务，确保从产品设计到最终用户体验的全方位关注。这一全面的品牌管理项目范围是为了确保品牌管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品牌管理项目时间表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品牌管理项目计划在未来18个月内完成，包括研发、测试、市场试点和正式推出等不同阶段。这个时间表的合理设计是为了确保品牌管理项目各个阶段的顺利推进，以便按时交付高质量的成果。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品牌管理项目预算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品牌管理项目总预算估算为XX百万美元，主要分配在研发、市场推广、人员培训和运营等方面。这一充足的预算为品牌管理项目提供了充足的资源，确保品牌管理项目在各个方面都能取得优异的表现。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品牌管理项目风险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品牌管理项目可能面临的风险包括市场接受度低、技术难题、竞争激烈等。品牌管理项目团队已经制定了相应的风险应对计划，通过前瞻性的风险管理，确保品牌管理项目在面对不确定性时能够迅速做出应对。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品牌管理项目团队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品牌管理项目汇聚了一支经验丰富、多领域专业素养的核心团队，确保品牌管理项目在各个方面都能拥有高水平的执行力。团队的协同作战是品牌管理项目成功的关键因素之一。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品牌管理项目背景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品牌管理项目的背景根植于市场对更高效、创新产品的渴望，同时也受到科技发展对行业格局的深刻改变的影响。这为品牌管理项目提供了广阔的发展空间和市场需求。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品牌管理项目现状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截至目前，品牌管理项目已完成市场调研和技术验证，取得了初步的成功。这为品牌管理项目在未来的发展奠定了坚实的基础，为更远大的目标打下了坚实的基石。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8205"/>
      <w:r>
        <w:rPr>
          <w:rFonts w:ascii="仿宋" w:eastAsia="仿宋" w:hAnsi="仿宋" w:cs="仿宋" w:hint="eastAsia"/>
          <w:sz w:val="28"/>
          <w:lang w:eastAsia="zh-CN"/>
        </w:rPr>
        <w:t>(二)、品牌管理项目目标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keyword》品牌管理项目首要业务目标是在市场中占据有利地位，实现产品/服务的成功推广和销售。通过不断提升产品质量、创新性，品牌管理项目追求成为行业中的领导者，赢得更多客户的青睐。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在科技迅速发展的时代，品牌管理项目着眼于技术创新。通过持续的研发和技术升级，品牌管理项目旨在推出更具创新性的产品或服务，以满足市场对新鲜、先进解决方案的需求。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为了建立可持续的客户关系，品牌管理项目设定了客户满意度目标。通过提供卓越的产品质量和优质的客户服务，品牌管理项目追求赢得客户的信任和忠诚度，确保他们的满意度达到行业领先水平。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品牌管理项目注重社会责任和可持续发展。通过实施环保、社会责任品牌管理项目，品牌管理项目致力于在经济发展的同时保护环境，促进社会公平，实现可持续经营。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品牌管理项目的团队是实现目标的核心驱动力。因此，品牌管理项目设定了团队发展目标，包括提升团队成员的专业技能、培养领导力，以及搭建协同高效的团队工作氛围。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06"/>
      <w:r>
        <w:rPr>
          <w:rFonts w:ascii="仿宋" w:eastAsia="仿宋" w:hAnsi="仿宋" w:cs="仿宋" w:hint="eastAsia"/>
          <w:sz w:val="28"/>
          <w:lang w:eastAsia="zh-CN"/>
        </w:rPr>
        <w:t>(三)、品牌管理项目提出的理由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品牌管理项目提出的理由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提出源于对市场机遇的深刻洞察。当前市场中存在的需求缺口和行业发展趋势表明，有巨大的商业机会等待被开发。通过准确捕捉市场机遇，品牌管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理念基于对技术创新的信仰。通过持续的研发和技术投入，品牌管理项目有望推出更具创新性的产品或服务。在科技飞速发展的当下，品牌管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提出是为了增强企业的行业竞争力。通过提升产品或服务的质量和独特性，品牌管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响应了消费者需求的变化。随着社会和科技的不断发展，消费者对产品和服务的需求也在发生变化。通过深入了解并及时回应消费者的新需求，品牌管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品牌管理项目的提出是企业战略发展规划的一部分。在面对日益激烈的市场竞争和不断变化的商业环境中，品牌管理项目作为企业战略的一环，旨在为企业开辟新的增长领域，巩固企业在行业中的地位。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品牌管理项目的提出不仅仅是基于商业考量，还注重社会责任。通过推出环保、社会责任等方面的品牌管理项目，品牌管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品牌管理项目的提出反映了对利益相关者期望的关注。包括客户、员工、投资者等利益相关者在企业发展中都有着各自的期望，品牌管理项目力求在满足这些期望的同时，取得更大的共赢。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544"/>
      <w:r>
        <w:rPr>
          <w:rFonts w:ascii="仿宋" w:eastAsia="仿宋" w:hAnsi="仿宋" w:cs="仿宋" w:hint="eastAsia"/>
          <w:sz w:val="28"/>
          <w:lang w:eastAsia="zh-CN"/>
        </w:rPr>
        <w:t>(四)、品牌管理项目意义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在实施品牌管理项目的过程中，我们不仅仅是在追逐商业成功，更是为企业和社会的多个层面创造了深远的意义。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的首要意义在于提升企业的市场竞争力。通过持续的创新和对产品质量的高标准要求，品牌管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品牌管理项目的推进将促使行业技术水平的提升。通过引入先进技术和创新性解决方案，品牌管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品牌管理项目不仅创造了大量就业机会，提高了就业水平，还注重社会责任和环保。通过参与社会公益事业和推动环保品牌管理项目，品牌管理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综合而言，品牌管理项目意义重大，不仅推动了企业的发展，也为行业和社会的进步贡献了积极力量。这是一个全面而深刻的影响，将在未来产生可持续的正面效应。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0205"/>
      <w:r>
        <w:rPr>
          <w:rFonts w:ascii="仿宋" w:eastAsia="仿宋" w:hAnsi="仿宋" w:cs="仿宋" w:hint="eastAsia"/>
          <w:sz w:val="28"/>
          <w:lang w:eastAsia="zh-CN"/>
        </w:rPr>
        <w:t>(五)、品牌管理项目背景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在当今迅猛发展的商业环境中，品牌管理项目的动因根植于对多方面因素的审慎考量。这个品牌管理项目的提出并非孤立的决策，而是对企业所处背景深入思考的产物。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市场的不断演变是品牌管理项目背后的首要原因。科技的迅速发展和全球市场的快速变化使得企业必须灵活应对。品牌管理项目应运而生，旨在通过创新性的解决方案迎合市场的多变需求，赢得竞争中的先机。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竞争的激烈程度也是品牌管理项目背景中不可忽视的一环。企业需要在激烈竞争中脱颖而出，为此，品牌管理项目致力于打破常规，提供独特的价值主张，以吸引客户并确保市场份额的增长。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技术的迅速发展为企业带来了机遇与挑战。作为品牌管理项目启动的背景之一，对新兴技术的应用将有助于提升企业的技术水平，使其在不断演进的商业环境中保持竞争优势。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此外，社会对企业责任的期望也在逐渐升高。品牌管理项目充分融入了社会责任的理念，通过可持续经营和社会公益品牌管理项目，企图为社会贡献一份力量，在商业成功的同时关注社会价值。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1402"/>
      <w:r>
        <w:rPr>
          <w:rFonts w:ascii="仿宋" w:eastAsia="仿宋" w:hAnsi="仿宋" w:cs="仿宋" w:hint="eastAsia"/>
          <w:sz w:val="28"/>
          <w:lang w:eastAsia="zh-CN"/>
        </w:rPr>
        <w:t>四、品牌管理项目绩效评估</w:t>
      </w:r>
      <w:bookmarkEnd w:id="16"/>
    </w:p>
    <w:p>
      <w:pPr>
        <w:pStyle w:val="Heading2"/>
        <w:rPr>
          <w:rFonts w:ascii="仿宋" w:eastAsia="仿宋" w:hAnsi="仿宋" w:cs="仿宋" w:hint="eastAsia"/>
          <w:lang w:eastAsia="zh-CN"/>
        </w:rPr>
      </w:pPr>
      <w:bookmarkStart w:id="17" w:name="_Toc2005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品牌管理项目中，我们设计了一套全面的绩效评估指标，以确保品牌管理项目的可控和成功交付。这些指标跨足品牌管理项目目标、成本、进度和质量等多个维度，为我们提供了全面洞察品牌管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目标达成率是我们关注的首要指标。我们设定了明确的目标，并通过定期监测和评估，迅速发现并应对潜在的目标偏差。这为品牌管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成本绩效是另一个核心关注点。通过实际成本与预算成本的对比分析，我们深入了解成本差异的原因，及时调整资源分配，保持品牌管理项目在经济效益方面的合理水平。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管理项目进度作为关键的绩效指标之一，得到了精心的关注。我们制定了详细的品牌管理项目进度计划，并设立了进度符合度指标，确保实际进度与计划进度保持一致。这使我们能够快速发现和解决潜在的进度问题，保持品牌管理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品牌管理项目绩效的不可或缺的一环。我们引入了一系列的质量标准和客户满意度指标，以确保品牌管理项目交付的成果在质量上达到或超越预期水平。通过持续监测这些指标，我们努力提升品牌管理项目整体质量水平，为品牌管理项目的成功交付提供有力保障。通过这些科学且全面的绩效评估，我们能够更好地引导品牌管理项目的持续改进，确保品牌管理项目目标的顺利达成。</w:t>
      </w:r>
    </w:p>
    <w:p>
      <w:pPr>
        <w:pStyle w:val="Heading2"/>
        <w:ind w:firstLine="560" w:firstLineChars="200"/>
        <w:rPr>
          <w:rFonts w:ascii="仿宋" w:eastAsia="仿宋" w:hAnsi="仿宋" w:cs="仿宋" w:hint="eastAsia"/>
          <w:sz w:val="28"/>
          <w:lang w:eastAsia="zh-CN"/>
        </w:rPr>
      </w:pPr>
      <w:bookmarkStart w:id="18" w:name="_Toc1666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绩效评估是品牌管理项目中的关键环节，为确保品牌管理项目达到预期目标，我们采用了多层次、多维度的绩效评估方法。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品牌管理项目的战略目标对齐，确保每个决策和行动都与品牌管理项目整体目标保持一致。团队会定期召开战略对齐会议，审视当前工作与品牌管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品牌管理项目进度、质量、成本和风险等方面。这些指标通过数据收集和分析，为品牌管理项目管理团队提供了客观的评估依据。例如，我们通过品牌管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绩效评估不仅仅停留在品牌管理项目内部，还考虑了品牌管理项目对外部环境的影响。我们定期进行干系人满意度调查，以了解各利益相关方对品牌管理项目的期望和满意度，并及时做出调整。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https://d.book118.com/487110050132006051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品牌管理项目计划设计方案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E4C33"/>
    <w:rsid w:val="4FFE4C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1005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2024-03-04T00:37:00Z</dcterms:created>
  <dcterms:modified xsi:type="dcterms:W3CDTF">2024-03-04T00:37:39Z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43E87AB0B6394B85A8779B3DB1F9CBF6_11</vt:lpwstr>
  </property>
  <property fmtid="{D5CDD505-2E9C-101B-9397-08002B2CF9AE}" pid="3" name="KSOProductBuildVer">
    <vt:lpwstr>2052-12.1.0.16388</vt:lpwstr>
  </property>
</Properties>
</file>