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52F" w:rsidP="00BC452F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﻿2024湖北省建筑安全员-A证考试题库附答案</w:t>
      </w:r>
    </w:p>
    <w:p w:rsidR="00BC452F" w:rsidP="00BC452F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BC452F" w:rsidP="00BC452F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BC452F" w:rsidP="00BC452F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BC452F" w:rsidP="00BC452F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《建筑施工塔式起重机安装、使用、拆卸安全技术规程》规定：钢丝绳作吊索时，其安全系数不得小于（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）倍。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 B.5 C.6 D.10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开关箱与其控制的固定式用电设备的水平距离不宜超过（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A.2m B.3m C.4m D.5m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发生重伤或死亡事故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在事故调查组未到前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现场应派专人看护现场</w:t>
      </w:r>
      <w:r>
        <w:rPr>
          <w:rFonts w:ascii="Times New Roman" w:hAnsi="Times New Roman" w:cs="Times New Roman"/>
          <w:color w:val="000000"/>
          <w:sz w:val="27"/>
          <w:szCs w:val="27"/>
        </w:rPr>
        <w:t>, ( D )</w:t>
      </w:r>
      <w:r>
        <w:rPr>
          <w:rFonts w:ascii="Times New Roman" w:hAnsi="Times New Roman" w:cs="Times New Roman"/>
          <w:color w:val="000000"/>
          <w:sz w:val="27"/>
          <w:szCs w:val="27"/>
        </w:rPr>
        <w:t>不得擅自移动和取走物件。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工程负责人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任何人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施焊完成或下班时必须拉闸断电，要留有充分时间观察，确认（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）后，方可离去。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周围无易爆物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周围无易燃物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已熄灭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无复燃的危险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国家实行生产安全事故责任追究制度，依照本法和有关法律、法规的规定追究（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）的法律责任。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生产安全事故责任人员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相关企业领导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技术员工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项目经理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密目式安全网抗阻燃性，其续燃和阻燃时间不得小于（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A.3S B.4S C.5S D.6S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BC452F" w:rsidP="00BC452F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特种作业人员必须按照国家有关规定经过专门的安全作业培训，并取得特种作业操作资格证书后，方可上岗作业（</w:t>
      </w:r>
      <w:r>
        <w:rPr>
          <w:rFonts w:ascii="Times New Roman" w:hAnsi="Times New Roman" w:cs="Times New Roman"/>
          <w:color w:val="000000"/>
          <w:sz w:val="27"/>
          <w:szCs w:val="27"/>
        </w:rPr>
        <w:t>√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分包单位应按规定建立安全机构并配备专职（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材料员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质检员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《安全生产法》规定，特种作业人员必须经专门的安全作业培训。取得特种作业（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）证书，方可上岗作业。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操作资格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许可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岗位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以下不属于安全检查的形式的是（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定期安全生产检查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专业性安全生产检查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常规安全生产检查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季节性及节假日前后安全检查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企业主要负责人应当与项目负责人签订（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），确定项目安全生产考核目标、奖惩措施，以及企业为项目提供的安全管理和技术保障措施。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安全生产合同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安全生产协议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奖惩办法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实行监理的建筑工程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委托具有相应资质条件的工程监理单位监理。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各级人民政府建设行政主管部门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13.</w:t>
      </w:r>
      <w:r>
        <w:rPr>
          <w:rFonts w:ascii="Times New Roman" w:hAnsi="Times New Roman" w:cs="Times New Roman"/>
          <w:color w:val="000000"/>
          <w:sz w:val="27"/>
          <w:szCs w:val="27"/>
        </w:rPr>
        <w:t>电器灭火时不能采用哪种灭火器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https://d.book118.com/487112061113006050</w:t>
        </w:r>
      </w:hyperlink>
    </w:p>
    <w:p w:rsidR="00BC452F" w:rsidP="00BC452F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4244"/>
    <w:rsid w:val="00914244"/>
    <w:rsid w:val="00BC452F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C45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87112061113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5605</Words>
  <Characters>31949</Characters>
  <Application>Microsoft Office Word</Application>
  <DocSecurity>0</DocSecurity>
  <Lines>266</Lines>
  <Paragraphs>74</Paragraphs>
  <ScaleCrop>false</ScaleCrop>
  <Company/>
  <LinksUpToDate>false</LinksUpToDate>
  <CharactersWithSpaces>37480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2024-03-07T17:31:00Z</dcterms:created>
  <dcterms:modified xsi:type="dcterms:W3CDTF">2024-03-07T17:31:00Z</dcterms:modified>
</cp:coreProperties>
</file>