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塔吊项目计划设计方案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7" w:history="1">
        <w:r>
          <w:rPr>
            <w:rFonts w:ascii="仿宋" w:eastAsia="仿宋" w:hAnsi="仿宋" w:cs="仿宋" w:hint="eastAsia"/>
            <w:lang w:eastAsia="zh-CN"/>
          </w:rPr>
          <w:t>概论</w:t>
        </w:r>
        <w:r>
          <w:tab/>
        </w:r>
        <w:r>
          <w:fldChar w:fldCharType="begin"/>
        </w:r>
        <w:r>
          <w:instrText xml:space="preserve"> PAGEREF _Toc19717 \h </w:instrText>
        </w:r>
        <w:r>
          <w:fldChar w:fldCharType="separate"/>
        </w:r>
        <w:r>
          <w:t>3</w:t>
        </w:r>
        <w:r>
          <w:fldChar w:fldCharType="end"/>
        </w:r>
      </w:hyperlink>
    </w:p>
    <w:p>
      <w:pPr>
        <w:pStyle w:val="TOC1"/>
        <w:tabs>
          <w:tab w:val="right" w:leader="dot" w:pos="8306"/>
        </w:tabs>
      </w:pPr>
      <w:hyperlink w:anchor="_Toc5080" w:history="1">
        <w:r>
          <w:rPr>
            <w:rFonts w:ascii="仿宋" w:eastAsia="仿宋" w:hAnsi="仿宋" w:cs="仿宋" w:hint="eastAsia"/>
            <w:lang w:eastAsia="zh-CN"/>
          </w:rPr>
          <w:t>一、塔吊项目土建工程</w:t>
        </w:r>
        <w:r>
          <w:tab/>
        </w:r>
        <w:r>
          <w:fldChar w:fldCharType="begin"/>
        </w:r>
        <w:r>
          <w:instrText xml:space="preserve"> PAGEREF _Toc5080 \h </w:instrText>
        </w:r>
        <w:r>
          <w:fldChar w:fldCharType="separate"/>
        </w:r>
        <w:r>
          <w:t>3</w:t>
        </w:r>
        <w:r>
          <w:fldChar w:fldCharType="end"/>
        </w:r>
      </w:hyperlink>
    </w:p>
    <w:p>
      <w:pPr>
        <w:pStyle w:val="TOC2"/>
        <w:tabs>
          <w:tab w:val="right" w:leader="dot" w:pos="8306"/>
        </w:tabs>
      </w:pPr>
      <w:hyperlink w:anchor="_Toc7343" w:history="1">
        <w:r>
          <w:rPr>
            <w:rFonts w:ascii="仿宋" w:eastAsia="仿宋" w:hAnsi="仿宋" w:cs="仿宋" w:hint="eastAsia"/>
            <w:lang w:eastAsia="zh-CN"/>
          </w:rPr>
          <w:t>(一)、建筑工程设计原则</w:t>
        </w:r>
        <w:r>
          <w:tab/>
        </w:r>
        <w:r>
          <w:fldChar w:fldCharType="begin"/>
        </w:r>
        <w:r>
          <w:instrText xml:space="preserve"> PAGEREF _Toc7343 \h </w:instrText>
        </w:r>
        <w:r>
          <w:fldChar w:fldCharType="separate"/>
        </w:r>
        <w:r>
          <w:t>3</w:t>
        </w:r>
        <w:r>
          <w:fldChar w:fldCharType="end"/>
        </w:r>
      </w:hyperlink>
    </w:p>
    <w:p>
      <w:pPr>
        <w:pStyle w:val="TOC2"/>
        <w:tabs>
          <w:tab w:val="right" w:leader="dot" w:pos="8306"/>
        </w:tabs>
      </w:pPr>
      <w:hyperlink w:anchor="_Toc11496" w:history="1">
        <w:r>
          <w:rPr>
            <w:rFonts w:ascii="仿宋" w:eastAsia="仿宋" w:hAnsi="仿宋" w:cs="仿宋" w:hint="eastAsia"/>
            <w:lang w:eastAsia="zh-CN"/>
          </w:rPr>
          <w:t>(二)、土建工程设计年限及安全等级</w:t>
        </w:r>
        <w:r>
          <w:tab/>
        </w:r>
        <w:r>
          <w:fldChar w:fldCharType="begin"/>
        </w:r>
        <w:r>
          <w:instrText xml:space="preserve"> PAGEREF _Toc11496 \h </w:instrText>
        </w:r>
        <w:r>
          <w:fldChar w:fldCharType="separate"/>
        </w:r>
        <w:r>
          <w:t>4</w:t>
        </w:r>
        <w:r>
          <w:fldChar w:fldCharType="end"/>
        </w:r>
      </w:hyperlink>
    </w:p>
    <w:p>
      <w:pPr>
        <w:pStyle w:val="TOC2"/>
        <w:tabs>
          <w:tab w:val="right" w:leader="dot" w:pos="8306"/>
        </w:tabs>
      </w:pPr>
      <w:hyperlink w:anchor="_Toc29685" w:history="1">
        <w:r>
          <w:rPr>
            <w:rFonts w:ascii="仿宋" w:eastAsia="仿宋" w:hAnsi="仿宋" w:cs="仿宋" w:hint="eastAsia"/>
            <w:lang w:eastAsia="zh-CN"/>
          </w:rPr>
          <w:t>(三)、建筑工程设计总体要求</w:t>
        </w:r>
        <w:r>
          <w:tab/>
        </w:r>
        <w:r>
          <w:fldChar w:fldCharType="begin"/>
        </w:r>
        <w:r>
          <w:instrText xml:space="preserve"> PAGEREF _Toc29685 \h </w:instrText>
        </w:r>
        <w:r>
          <w:fldChar w:fldCharType="separate"/>
        </w:r>
        <w:r>
          <w:t>5</w:t>
        </w:r>
        <w:r>
          <w:fldChar w:fldCharType="end"/>
        </w:r>
      </w:hyperlink>
    </w:p>
    <w:p>
      <w:pPr>
        <w:pStyle w:val="TOC2"/>
        <w:tabs>
          <w:tab w:val="right" w:leader="dot" w:pos="8306"/>
        </w:tabs>
      </w:pPr>
      <w:hyperlink w:anchor="_Toc4053" w:history="1">
        <w:r>
          <w:rPr>
            <w:rFonts w:ascii="仿宋" w:eastAsia="仿宋" w:hAnsi="仿宋" w:cs="仿宋" w:hint="eastAsia"/>
            <w:lang w:eastAsia="zh-CN"/>
          </w:rPr>
          <w:t>(四)、土建工程建设指标</w:t>
        </w:r>
        <w:r>
          <w:tab/>
        </w:r>
        <w:r>
          <w:fldChar w:fldCharType="begin"/>
        </w:r>
        <w:r>
          <w:instrText xml:space="preserve"> PAGEREF _Toc4053 \h </w:instrText>
        </w:r>
        <w:r>
          <w:fldChar w:fldCharType="separate"/>
        </w:r>
        <w:r>
          <w:t>6</w:t>
        </w:r>
        <w:r>
          <w:fldChar w:fldCharType="end"/>
        </w:r>
      </w:hyperlink>
    </w:p>
    <w:p>
      <w:pPr>
        <w:pStyle w:val="TOC1"/>
        <w:tabs>
          <w:tab w:val="right" w:leader="dot" w:pos="8306"/>
        </w:tabs>
      </w:pPr>
      <w:hyperlink w:anchor="_Toc8335" w:history="1">
        <w:r>
          <w:rPr>
            <w:rFonts w:ascii="仿宋" w:eastAsia="仿宋" w:hAnsi="仿宋" w:cs="仿宋" w:hint="eastAsia"/>
            <w:lang w:eastAsia="zh-CN"/>
          </w:rPr>
          <w:t>二、塔吊项目概论</w:t>
        </w:r>
        <w:r>
          <w:tab/>
        </w:r>
        <w:r>
          <w:fldChar w:fldCharType="begin"/>
        </w:r>
        <w:r>
          <w:instrText xml:space="preserve"> PAGEREF _Toc8335 \h </w:instrText>
        </w:r>
        <w:r>
          <w:fldChar w:fldCharType="separate"/>
        </w:r>
        <w:r>
          <w:t>6</w:t>
        </w:r>
        <w:r>
          <w:fldChar w:fldCharType="end"/>
        </w:r>
      </w:hyperlink>
    </w:p>
    <w:p>
      <w:pPr>
        <w:pStyle w:val="TOC2"/>
        <w:tabs>
          <w:tab w:val="right" w:leader="dot" w:pos="8306"/>
        </w:tabs>
      </w:pPr>
      <w:hyperlink w:anchor="_Toc23296" w:history="1">
        <w:r>
          <w:rPr>
            <w:rFonts w:ascii="仿宋" w:eastAsia="仿宋" w:hAnsi="仿宋" w:cs="仿宋" w:hint="eastAsia"/>
            <w:lang w:eastAsia="zh-CN"/>
          </w:rPr>
          <w:t>(一)、塔吊项目概况</w:t>
        </w:r>
        <w:r>
          <w:tab/>
        </w:r>
        <w:r>
          <w:fldChar w:fldCharType="begin"/>
        </w:r>
        <w:r>
          <w:instrText xml:space="preserve"> PAGEREF _Toc23296 \h </w:instrText>
        </w:r>
        <w:r>
          <w:fldChar w:fldCharType="separate"/>
        </w:r>
        <w:r>
          <w:t>6</w:t>
        </w:r>
        <w:r>
          <w:fldChar w:fldCharType="end"/>
        </w:r>
      </w:hyperlink>
    </w:p>
    <w:p>
      <w:pPr>
        <w:pStyle w:val="TOC2"/>
        <w:tabs>
          <w:tab w:val="right" w:leader="dot" w:pos="8306"/>
        </w:tabs>
      </w:pPr>
      <w:hyperlink w:anchor="_Toc22717" w:history="1">
        <w:r>
          <w:rPr>
            <w:rFonts w:ascii="仿宋" w:eastAsia="仿宋" w:hAnsi="仿宋" w:cs="仿宋" w:hint="eastAsia"/>
            <w:lang w:eastAsia="zh-CN"/>
          </w:rPr>
          <w:t>(二)、塔吊项目目标</w:t>
        </w:r>
        <w:r>
          <w:tab/>
        </w:r>
        <w:r>
          <w:fldChar w:fldCharType="begin"/>
        </w:r>
        <w:r>
          <w:instrText xml:space="preserve"> PAGEREF _Toc22717 \h </w:instrText>
        </w:r>
        <w:r>
          <w:fldChar w:fldCharType="separate"/>
        </w:r>
        <w:r>
          <w:t>8</w:t>
        </w:r>
        <w:r>
          <w:fldChar w:fldCharType="end"/>
        </w:r>
      </w:hyperlink>
    </w:p>
    <w:p>
      <w:pPr>
        <w:pStyle w:val="TOC2"/>
        <w:tabs>
          <w:tab w:val="right" w:leader="dot" w:pos="8306"/>
        </w:tabs>
      </w:pPr>
      <w:hyperlink w:anchor="_Toc16262" w:history="1">
        <w:r>
          <w:rPr>
            <w:rFonts w:ascii="仿宋" w:eastAsia="仿宋" w:hAnsi="仿宋" w:cs="仿宋" w:hint="eastAsia"/>
            <w:lang w:eastAsia="zh-CN"/>
          </w:rPr>
          <w:t>(三)、塔吊项目提出的理由</w:t>
        </w:r>
        <w:r>
          <w:tab/>
        </w:r>
        <w:r>
          <w:fldChar w:fldCharType="begin"/>
        </w:r>
        <w:r>
          <w:instrText xml:space="preserve"> PAGEREF _Toc16262 \h </w:instrText>
        </w:r>
        <w:r>
          <w:fldChar w:fldCharType="separate"/>
        </w:r>
        <w:r>
          <w:t>9</w:t>
        </w:r>
        <w:r>
          <w:fldChar w:fldCharType="end"/>
        </w:r>
      </w:hyperlink>
    </w:p>
    <w:p>
      <w:pPr>
        <w:pStyle w:val="TOC2"/>
        <w:tabs>
          <w:tab w:val="right" w:leader="dot" w:pos="8306"/>
        </w:tabs>
      </w:pPr>
      <w:hyperlink w:anchor="_Toc30107" w:history="1">
        <w:r>
          <w:rPr>
            <w:rFonts w:ascii="仿宋" w:eastAsia="仿宋" w:hAnsi="仿宋" w:cs="仿宋" w:hint="eastAsia"/>
            <w:lang w:eastAsia="zh-CN"/>
          </w:rPr>
          <w:t>(四)、塔吊项目意义</w:t>
        </w:r>
        <w:r>
          <w:tab/>
        </w:r>
        <w:r>
          <w:fldChar w:fldCharType="begin"/>
        </w:r>
        <w:r>
          <w:instrText xml:space="preserve"> PAGEREF _Toc30107 \h </w:instrText>
        </w:r>
        <w:r>
          <w:fldChar w:fldCharType="separate"/>
        </w:r>
        <w:r>
          <w:t>11</w:t>
        </w:r>
        <w:r>
          <w:fldChar w:fldCharType="end"/>
        </w:r>
      </w:hyperlink>
    </w:p>
    <w:p>
      <w:pPr>
        <w:pStyle w:val="TOC2"/>
        <w:tabs>
          <w:tab w:val="right" w:leader="dot" w:pos="8306"/>
        </w:tabs>
      </w:pPr>
      <w:hyperlink w:anchor="_Toc13499" w:history="1">
        <w:r>
          <w:rPr>
            <w:rFonts w:ascii="仿宋" w:eastAsia="仿宋" w:hAnsi="仿宋" w:cs="仿宋" w:hint="eastAsia"/>
            <w:lang w:eastAsia="zh-CN"/>
          </w:rPr>
          <w:t>(五)、塔吊项目背景</w:t>
        </w:r>
        <w:r>
          <w:tab/>
        </w:r>
        <w:r>
          <w:fldChar w:fldCharType="begin"/>
        </w:r>
        <w:r>
          <w:instrText xml:space="preserve"> PAGEREF _Toc13499 \h </w:instrText>
        </w:r>
        <w:r>
          <w:fldChar w:fldCharType="separate"/>
        </w:r>
        <w:r>
          <w:t>12</w:t>
        </w:r>
        <w:r>
          <w:fldChar w:fldCharType="end"/>
        </w:r>
      </w:hyperlink>
    </w:p>
    <w:p>
      <w:pPr>
        <w:pStyle w:val="TOC1"/>
        <w:tabs>
          <w:tab w:val="right" w:leader="dot" w:pos="8306"/>
        </w:tabs>
      </w:pPr>
      <w:hyperlink w:anchor="_Toc12591" w:history="1">
        <w:r>
          <w:rPr>
            <w:rFonts w:ascii="仿宋" w:eastAsia="仿宋" w:hAnsi="仿宋" w:cs="仿宋" w:hint="eastAsia"/>
            <w:lang w:eastAsia="zh-CN"/>
          </w:rPr>
          <w:t>三、塔吊项目绩效评估</w:t>
        </w:r>
        <w:r>
          <w:tab/>
        </w:r>
        <w:r>
          <w:fldChar w:fldCharType="begin"/>
        </w:r>
        <w:r>
          <w:instrText xml:space="preserve"> PAGEREF _Toc12591 \h </w:instrText>
        </w:r>
        <w:r>
          <w:fldChar w:fldCharType="separate"/>
        </w:r>
        <w:r>
          <w:t>12</w:t>
        </w:r>
        <w:r>
          <w:fldChar w:fldCharType="end"/>
        </w:r>
      </w:hyperlink>
    </w:p>
    <w:p>
      <w:pPr>
        <w:pStyle w:val="TOC2"/>
        <w:tabs>
          <w:tab w:val="right" w:leader="dot" w:pos="8306"/>
        </w:tabs>
      </w:pPr>
      <w:hyperlink w:anchor="_Toc13448" w:history="1">
        <w:r>
          <w:rPr>
            <w:rFonts w:ascii="仿宋" w:eastAsia="仿宋" w:hAnsi="仿宋" w:cs="仿宋" w:hint="eastAsia"/>
            <w:lang w:eastAsia="zh-CN"/>
          </w:rPr>
          <w:t>(一)、绩效评估指标</w:t>
        </w:r>
        <w:r>
          <w:tab/>
        </w:r>
        <w:r>
          <w:fldChar w:fldCharType="begin"/>
        </w:r>
        <w:r>
          <w:instrText xml:space="preserve"> PAGEREF _Toc13448 \h </w:instrText>
        </w:r>
        <w:r>
          <w:fldChar w:fldCharType="separate"/>
        </w:r>
        <w:r>
          <w:t>12</w:t>
        </w:r>
        <w:r>
          <w:fldChar w:fldCharType="end"/>
        </w:r>
      </w:hyperlink>
    </w:p>
    <w:p>
      <w:pPr>
        <w:pStyle w:val="TOC2"/>
        <w:tabs>
          <w:tab w:val="right" w:leader="dot" w:pos="8306"/>
        </w:tabs>
      </w:pPr>
      <w:hyperlink w:anchor="_Toc3536" w:history="1">
        <w:r>
          <w:rPr>
            <w:rFonts w:ascii="仿宋" w:eastAsia="仿宋" w:hAnsi="仿宋" w:cs="仿宋" w:hint="eastAsia"/>
            <w:lang w:eastAsia="zh-CN"/>
          </w:rPr>
          <w:t>(二)、绩效评估方法</w:t>
        </w:r>
        <w:r>
          <w:tab/>
        </w:r>
        <w:r>
          <w:fldChar w:fldCharType="begin"/>
        </w:r>
        <w:r>
          <w:instrText xml:space="preserve"> PAGEREF _Toc3536 \h </w:instrText>
        </w:r>
        <w:r>
          <w:fldChar w:fldCharType="separate"/>
        </w:r>
        <w:r>
          <w:t>13</w:t>
        </w:r>
        <w:r>
          <w:fldChar w:fldCharType="end"/>
        </w:r>
      </w:hyperlink>
    </w:p>
    <w:p>
      <w:pPr>
        <w:pStyle w:val="TOC2"/>
        <w:tabs>
          <w:tab w:val="right" w:leader="dot" w:pos="8306"/>
        </w:tabs>
      </w:pPr>
      <w:hyperlink w:anchor="_Toc12208" w:history="1">
        <w:r>
          <w:rPr>
            <w:rFonts w:ascii="仿宋" w:eastAsia="仿宋" w:hAnsi="仿宋" w:cs="仿宋" w:hint="eastAsia"/>
            <w:lang w:eastAsia="zh-CN"/>
          </w:rPr>
          <w:t>(三)、绩效评估周期</w:t>
        </w:r>
        <w:r>
          <w:tab/>
        </w:r>
        <w:r>
          <w:fldChar w:fldCharType="begin"/>
        </w:r>
        <w:r>
          <w:instrText xml:space="preserve"> PAGEREF _Toc12208 \h </w:instrText>
        </w:r>
        <w:r>
          <w:fldChar w:fldCharType="separate"/>
        </w:r>
        <w:r>
          <w:t>14</w:t>
        </w:r>
        <w:r>
          <w:fldChar w:fldCharType="end"/>
        </w:r>
      </w:hyperlink>
    </w:p>
    <w:p>
      <w:pPr>
        <w:pStyle w:val="TOC1"/>
        <w:tabs>
          <w:tab w:val="right" w:leader="dot" w:pos="8306"/>
        </w:tabs>
      </w:pPr>
      <w:hyperlink w:anchor="_Toc31190" w:history="1">
        <w:r>
          <w:rPr>
            <w:rFonts w:ascii="仿宋" w:eastAsia="仿宋" w:hAnsi="仿宋" w:cs="仿宋" w:hint="eastAsia"/>
            <w:lang w:eastAsia="zh-CN"/>
          </w:rPr>
          <w:t>四、塔吊项目建设单位说明</w:t>
        </w:r>
        <w:r>
          <w:tab/>
        </w:r>
        <w:r>
          <w:fldChar w:fldCharType="begin"/>
        </w:r>
        <w:r>
          <w:instrText xml:space="preserve"> PAGEREF _Toc31190 \h </w:instrText>
        </w:r>
        <w:r>
          <w:fldChar w:fldCharType="separate"/>
        </w:r>
        <w:r>
          <w:t>15</w:t>
        </w:r>
        <w:r>
          <w:fldChar w:fldCharType="end"/>
        </w:r>
      </w:hyperlink>
    </w:p>
    <w:p>
      <w:pPr>
        <w:pStyle w:val="TOC2"/>
        <w:tabs>
          <w:tab w:val="right" w:leader="dot" w:pos="8306"/>
        </w:tabs>
      </w:pPr>
      <w:hyperlink w:anchor="_Toc8521" w:history="1">
        <w:r>
          <w:rPr>
            <w:rFonts w:ascii="仿宋" w:eastAsia="仿宋" w:hAnsi="仿宋" w:cs="仿宋" w:hint="eastAsia"/>
            <w:lang w:eastAsia="zh-CN"/>
          </w:rPr>
          <w:t>(一)、塔吊项目承办单位基本情况</w:t>
        </w:r>
        <w:r>
          <w:tab/>
        </w:r>
        <w:r>
          <w:fldChar w:fldCharType="begin"/>
        </w:r>
        <w:r>
          <w:instrText xml:space="preserve"> PAGEREF _Toc8521 \h </w:instrText>
        </w:r>
        <w:r>
          <w:fldChar w:fldCharType="separate"/>
        </w:r>
        <w:r>
          <w:t>15</w:t>
        </w:r>
        <w:r>
          <w:fldChar w:fldCharType="end"/>
        </w:r>
      </w:hyperlink>
    </w:p>
    <w:p>
      <w:pPr>
        <w:pStyle w:val="TOC2"/>
        <w:tabs>
          <w:tab w:val="right" w:leader="dot" w:pos="8306"/>
        </w:tabs>
      </w:pPr>
      <w:hyperlink w:anchor="_Toc6576" w:history="1">
        <w:r>
          <w:rPr>
            <w:rFonts w:ascii="仿宋" w:eastAsia="仿宋" w:hAnsi="仿宋" w:cs="仿宋" w:hint="eastAsia"/>
            <w:lang w:eastAsia="zh-CN"/>
          </w:rPr>
          <w:t>(二)、公司经济效益分析</w:t>
        </w:r>
        <w:r>
          <w:tab/>
        </w:r>
        <w:r>
          <w:fldChar w:fldCharType="begin"/>
        </w:r>
        <w:r>
          <w:instrText xml:space="preserve"> PAGEREF _Toc6576 \h </w:instrText>
        </w:r>
        <w:r>
          <w:fldChar w:fldCharType="separate"/>
        </w:r>
        <w:r>
          <w:t>16</w:t>
        </w:r>
        <w:r>
          <w:fldChar w:fldCharType="end"/>
        </w:r>
      </w:hyperlink>
    </w:p>
    <w:p>
      <w:pPr>
        <w:pStyle w:val="TOC1"/>
        <w:tabs>
          <w:tab w:val="right" w:leader="dot" w:pos="8306"/>
        </w:tabs>
      </w:pPr>
      <w:hyperlink w:anchor="_Toc8939" w:history="1">
        <w:r>
          <w:rPr>
            <w:rFonts w:ascii="仿宋" w:eastAsia="仿宋" w:hAnsi="仿宋" w:cs="仿宋" w:hint="eastAsia"/>
            <w:lang w:eastAsia="zh-CN"/>
          </w:rPr>
          <w:t>五、产品规划分析</w:t>
        </w:r>
        <w:r>
          <w:tab/>
        </w:r>
        <w:r>
          <w:fldChar w:fldCharType="begin"/>
        </w:r>
        <w:r>
          <w:instrText xml:space="preserve"> PAGEREF _Toc8939 \h </w:instrText>
        </w:r>
        <w:r>
          <w:fldChar w:fldCharType="separate"/>
        </w:r>
        <w:r>
          <w:t>17</w:t>
        </w:r>
        <w:r>
          <w:fldChar w:fldCharType="end"/>
        </w:r>
      </w:hyperlink>
    </w:p>
    <w:p>
      <w:pPr>
        <w:pStyle w:val="TOC2"/>
        <w:tabs>
          <w:tab w:val="right" w:leader="dot" w:pos="8306"/>
        </w:tabs>
      </w:pPr>
      <w:hyperlink w:anchor="_Toc13273" w:history="1">
        <w:r>
          <w:rPr>
            <w:rFonts w:ascii="仿宋" w:eastAsia="仿宋" w:hAnsi="仿宋" w:cs="仿宋" w:hint="eastAsia"/>
            <w:lang w:eastAsia="zh-CN"/>
          </w:rPr>
          <w:t>(一)、产品规划</w:t>
        </w:r>
        <w:r>
          <w:tab/>
        </w:r>
        <w:r>
          <w:fldChar w:fldCharType="begin"/>
        </w:r>
        <w:r>
          <w:instrText xml:space="preserve"> PAGEREF _Toc13273 \h </w:instrText>
        </w:r>
        <w:r>
          <w:fldChar w:fldCharType="separate"/>
        </w:r>
        <w:r>
          <w:t>17</w:t>
        </w:r>
        <w:r>
          <w:fldChar w:fldCharType="end"/>
        </w:r>
      </w:hyperlink>
    </w:p>
    <w:p>
      <w:pPr>
        <w:pStyle w:val="TOC2"/>
        <w:tabs>
          <w:tab w:val="right" w:leader="dot" w:pos="8306"/>
        </w:tabs>
      </w:pPr>
      <w:hyperlink w:anchor="_Toc12129" w:history="1">
        <w:r>
          <w:rPr>
            <w:rFonts w:ascii="仿宋" w:eastAsia="仿宋" w:hAnsi="仿宋" w:cs="仿宋" w:hint="eastAsia"/>
            <w:lang w:eastAsia="zh-CN"/>
          </w:rPr>
          <w:t>(二)、建设规模</w:t>
        </w:r>
        <w:r>
          <w:tab/>
        </w:r>
        <w:r>
          <w:fldChar w:fldCharType="begin"/>
        </w:r>
        <w:r>
          <w:instrText xml:space="preserve"> PAGEREF _Toc12129 \h </w:instrText>
        </w:r>
        <w:r>
          <w:fldChar w:fldCharType="separate"/>
        </w:r>
        <w:r>
          <w:t>18</w:t>
        </w:r>
        <w:r>
          <w:fldChar w:fldCharType="end"/>
        </w:r>
      </w:hyperlink>
    </w:p>
    <w:p>
      <w:pPr>
        <w:pStyle w:val="TOC1"/>
        <w:tabs>
          <w:tab w:val="right" w:leader="dot" w:pos="8306"/>
        </w:tabs>
      </w:pPr>
      <w:hyperlink w:anchor="_Toc21825" w:history="1">
        <w:r>
          <w:rPr>
            <w:rFonts w:ascii="仿宋" w:eastAsia="仿宋" w:hAnsi="仿宋" w:cs="仿宋" w:hint="eastAsia"/>
            <w:lang w:eastAsia="zh-CN"/>
          </w:rPr>
          <w:t>六、塔吊项目建设背景及必要性分析</w:t>
        </w:r>
        <w:r>
          <w:tab/>
        </w:r>
        <w:r>
          <w:fldChar w:fldCharType="begin"/>
        </w:r>
        <w:r>
          <w:instrText xml:space="preserve"> PAGEREF _Toc21825 \h </w:instrText>
        </w:r>
        <w:r>
          <w:fldChar w:fldCharType="separate"/>
        </w:r>
        <w:r>
          <w:t>19</w:t>
        </w:r>
        <w:r>
          <w:fldChar w:fldCharType="end"/>
        </w:r>
      </w:hyperlink>
    </w:p>
    <w:p>
      <w:pPr>
        <w:pStyle w:val="TOC2"/>
        <w:tabs>
          <w:tab w:val="right" w:leader="dot" w:pos="8306"/>
        </w:tabs>
      </w:pPr>
      <w:hyperlink w:anchor="_Toc28645" w:history="1">
        <w:r>
          <w:rPr>
            <w:rFonts w:ascii="仿宋" w:eastAsia="仿宋" w:hAnsi="仿宋" w:cs="仿宋" w:hint="eastAsia"/>
            <w:lang w:eastAsia="zh-CN"/>
          </w:rPr>
          <w:t>(一)、塔吊项目背景分析</w:t>
        </w:r>
        <w:r>
          <w:tab/>
        </w:r>
        <w:r>
          <w:fldChar w:fldCharType="begin"/>
        </w:r>
        <w:r>
          <w:instrText xml:space="preserve"> PAGEREF _Toc28645 \h </w:instrText>
        </w:r>
        <w:r>
          <w:fldChar w:fldCharType="separate"/>
        </w:r>
        <w:r>
          <w:t>19</w:t>
        </w:r>
        <w:r>
          <w:fldChar w:fldCharType="end"/>
        </w:r>
      </w:hyperlink>
    </w:p>
    <w:p>
      <w:pPr>
        <w:pStyle w:val="TOC2"/>
        <w:tabs>
          <w:tab w:val="right" w:leader="dot" w:pos="8306"/>
        </w:tabs>
      </w:pPr>
      <w:hyperlink w:anchor="_Toc14881" w:history="1">
        <w:r>
          <w:rPr>
            <w:rFonts w:ascii="仿宋" w:eastAsia="仿宋" w:hAnsi="仿宋" w:cs="仿宋" w:hint="eastAsia"/>
            <w:lang w:eastAsia="zh-CN"/>
          </w:rPr>
          <w:t>(二)、塔吊项目建设必要性分析</w:t>
        </w:r>
        <w:r>
          <w:tab/>
        </w:r>
        <w:r>
          <w:fldChar w:fldCharType="begin"/>
        </w:r>
        <w:r>
          <w:instrText xml:space="preserve"> PAGEREF _Toc14881 \h </w:instrText>
        </w:r>
        <w:r>
          <w:fldChar w:fldCharType="separate"/>
        </w:r>
        <w:r>
          <w:t>21</w:t>
        </w:r>
        <w:r>
          <w:fldChar w:fldCharType="end"/>
        </w:r>
      </w:hyperlink>
    </w:p>
    <w:p>
      <w:pPr>
        <w:pStyle w:val="TOC1"/>
        <w:tabs>
          <w:tab w:val="right" w:leader="dot" w:pos="8306"/>
        </w:tabs>
      </w:pPr>
      <w:hyperlink w:anchor="_Toc4134" w:history="1">
        <w:r>
          <w:rPr>
            <w:rFonts w:ascii="仿宋" w:eastAsia="仿宋" w:hAnsi="仿宋" w:cs="仿宋" w:hint="eastAsia"/>
            <w:lang w:eastAsia="zh-CN"/>
          </w:rPr>
          <w:t>七、塔吊项目投资规划</w:t>
        </w:r>
        <w:r>
          <w:tab/>
        </w:r>
        <w:r>
          <w:fldChar w:fldCharType="begin"/>
        </w:r>
        <w:r>
          <w:instrText xml:space="preserve"> PAGEREF _Toc4134 \h </w:instrText>
        </w:r>
        <w:r>
          <w:fldChar w:fldCharType="separate"/>
        </w:r>
        <w:r>
          <w:t>22</w:t>
        </w:r>
        <w:r>
          <w:fldChar w:fldCharType="end"/>
        </w:r>
      </w:hyperlink>
    </w:p>
    <w:p>
      <w:pPr>
        <w:pStyle w:val="TOC2"/>
        <w:tabs>
          <w:tab w:val="right" w:leader="dot" w:pos="8306"/>
        </w:tabs>
      </w:pPr>
      <w:hyperlink w:anchor="_Toc9816" w:history="1">
        <w:r>
          <w:rPr>
            <w:rFonts w:ascii="仿宋" w:eastAsia="仿宋" w:hAnsi="仿宋" w:cs="仿宋" w:hint="eastAsia"/>
            <w:lang w:eastAsia="zh-CN"/>
          </w:rPr>
          <w:t>(一)、塔吊项目总投资估算</w:t>
        </w:r>
        <w:r>
          <w:tab/>
        </w:r>
        <w:r>
          <w:fldChar w:fldCharType="begin"/>
        </w:r>
        <w:r>
          <w:instrText xml:space="preserve"> PAGEREF _Toc9816 \h </w:instrText>
        </w:r>
        <w:r>
          <w:fldChar w:fldCharType="separate"/>
        </w:r>
        <w:r>
          <w:t>22</w:t>
        </w:r>
        <w:r>
          <w:fldChar w:fldCharType="end"/>
        </w:r>
      </w:hyperlink>
    </w:p>
    <w:p>
      <w:pPr>
        <w:pStyle w:val="TOC2"/>
        <w:tabs>
          <w:tab w:val="right" w:leader="dot" w:pos="8306"/>
        </w:tabs>
      </w:pPr>
      <w:hyperlink w:anchor="_Toc14259" w:history="1">
        <w:r>
          <w:rPr>
            <w:rFonts w:ascii="仿宋" w:eastAsia="仿宋" w:hAnsi="仿宋" w:cs="仿宋" w:hint="eastAsia"/>
            <w:lang w:eastAsia="zh-CN"/>
          </w:rPr>
          <w:t>(二)、资金筹措</w:t>
        </w:r>
        <w:r>
          <w:tab/>
        </w:r>
        <w:r>
          <w:fldChar w:fldCharType="begin"/>
        </w:r>
        <w:r>
          <w:instrText xml:space="preserve"> PAGEREF _Toc14259 \h </w:instrText>
        </w:r>
        <w:r>
          <w:fldChar w:fldCharType="separate"/>
        </w:r>
        <w:r>
          <w:t>23</w:t>
        </w:r>
        <w:r>
          <w:fldChar w:fldCharType="end"/>
        </w:r>
      </w:hyperlink>
    </w:p>
    <w:p>
      <w:pPr>
        <w:pStyle w:val="TOC1"/>
        <w:tabs>
          <w:tab w:val="right" w:leader="dot" w:pos="8306"/>
        </w:tabs>
      </w:pPr>
      <w:hyperlink w:anchor="_Toc29118" w:history="1">
        <w:r>
          <w:rPr>
            <w:rFonts w:ascii="仿宋" w:eastAsia="仿宋" w:hAnsi="仿宋" w:cs="仿宋" w:hint="eastAsia"/>
            <w:lang w:eastAsia="zh-CN"/>
          </w:rPr>
          <w:t>八、塔吊项目计划安排</w:t>
        </w:r>
        <w:r>
          <w:tab/>
        </w:r>
        <w:r>
          <w:fldChar w:fldCharType="begin"/>
        </w:r>
        <w:r>
          <w:instrText xml:space="preserve"> PAGEREF _Toc29118 \h </w:instrText>
        </w:r>
        <w:r>
          <w:fldChar w:fldCharType="separate"/>
        </w:r>
        <w:r>
          <w:t>24</w:t>
        </w:r>
        <w:r>
          <w:fldChar w:fldCharType="end"/>
        </w:r>
      </w:hyperlink>
    </w:p>
    <w:p>
      <w:pPr>
        <w:pStyle w:val="TOC2"/>
        <w:tabs>
          <w:tab w:val="right" w:leader="dot" w:pos="8306"/>
        </w:tabs>
      </w:pPr>
      <w:hyperlink w:anchor="_Toc31610" w:history="1">
        <w:r>
          <w:rPr>
            <w:rFonts w:ascii="仿宋" w:eastAsia="仿宋" w:hAnsi="仿宋" w:cs="仿宋" w:hint="eastAsia"/>
            <w:lang w:eastAsia="zh-CN"/>
          </w:rPr>
          <w:t>(一)、建设周期</w:t>
        </w:r>
        <w:r>
          <w:tab/>
        </w:r>
        <w:r>
          <w:fldChar w:fldCharType="begin"/>
        </w:r>
        <w:r>
          <w:instrText xml:space="preserve"> PAGEREF _Toc31610 \h </w:instrText>
        </w:r>
        <w:r>
          <w:fldChar w:fldCharType="separate"/>
        </w:r>
        <w:r>
          <w:t>24</w:t>
        </w:r>
        <w:r>
          <w:fldChar w:fldCharType="end"/>
        </w:r>
      </w:hyperlink>
    </w:p>
    <w:p>
      <w:pPr>
        <w:pStyle w:val="TOC2"/>
        <w:tabs>
          <w:tab w:val="right" w:leader="dot" w:pos="8306"/>
        </w:tabs>
      </w:pPr>
      <w:hyperlink w:anchor="_Toc28695" w:history="1">
        <w:r>
          <w:rPr>
            <w:rFonts w:ascii="仿宋" w:eastAsia="仿宋" w:hAnsi="仿宋" w:cs="仿宋" w:hint="eastAsia"/>
            <w:lang w:eastAsia="zh-CN"/>
          </w:rPr>
          <w:t>(二)、建设进度</w:t>
        </w:r>
        <w:r>
          <w:tab/>
        </w:r>
        <w:r>
          <w:fldChar w:fldCharType="begin"/>
        </w:r>
        <w:r>
          <w:instrText xml:space="preserve"> PAGEREF _Toc28695 \h </w:instrText>
        </w:r>
        <w:r>
          <w:fldChar w:fldCharType="separate"/>
        </w:r>
        <w:r>
          <w:t>25</w:t>
        </w:r>
        <w:r>
          <w:fldChar w:fldCharType="end"/>
        </w:r>
      </w:hyperlink>
    </w:p>
    <w:p>
      <w:pPr>
        <w:pStyle w:val="TOC2"/>
        <w:tabs>
          <w:tab w:val="right" w:leader="dot" w:pos="8306"/>
        </w:tabs>
      </w:pPr>
      <w:hyperlink w:anchor="_Toc28797" w:history="1">
        <w:r>
          <w:rPr>
            <w:rFonts w:ascii="仿宋" w:eastAsia="仿宋" w:hAnsi="仿宋" w:cs="仿宋" w:hint="eastAsia"/>
            <w:lang w:eastAsia="zh-CN"/>
          </w:rPr>
          <w:t>(三)、进度安排注意事项</w:t>
        </w:r>
        <w:r>
          <w:tab/>
        </w:r>
        <w:r>
          <w:fldChar w:fldCharType="begin"/>
        </w:r>
        <w:r>
          <w:instrText xml:space="preserve"> PAGEREF _Toc28797 \h </w:instrText>
        </w:r>
        <w:r>
          <w:fldChar w:fldCharType="separate"/>
        </w:r>
        <w:r>
          <w:t>26</w:t>
        </w:r>
        <w:r>
          <w:fldChar w:fldCharType="end"/>
        </w:r>
      </w:hyperlink>
    </w:p>
    <w:p>
      <w:pPr>
        <w:pStyle w:val="TOC2"/>
        <w:tabs>
          <w:tab w:val="right" w:leader="dot" w:pos="8306"/>
        </w:tabs>
      </w:pPr>
      <w:hyperlink w:anchor="_Toc22919" w:history="1">
        <w:r>
          <w:rPr>
            <w:rFonts w:ascii="仿宋" w:eastAsia="仿宋" w:hAnsi="仿宋" w:cs="仿宋" w:hint="eastAsia"/>
            <w:lang w:eastAsia="zh-CN"/>
          </w:rPr>
          <w:t>(四)、人力资源配置</w:t>
        </w:r>
        <w:r>
          <w:tab/>
        </w:r>
        <w:r>
          <w:fldChar w:fldCharType="begin"/>
        </w:r>
        <w:r>
          <w:instrText xml:space="preserve"> PAGEREF _Toc22919 \h </w:instrText>
        </w:r>
        <w:r>
          <w:fldChar w:fldCharType="separate"/>
        </w:r>
        <w:r>
          <w:t>27</w:t>
        </w:r>
        <w:r>
          <w:fldChar w:fldCharType="end"/>
        </w:r>
      </w:hyperlink>
    </w:p>
    <w:p>
      <w:pPr>
        <w:pStyle w:val="TOC1"/>
        <w:tabs>
          <w:tab w:val="right" w:leader="dot" w:pos="8306"/>
        </w:tabs>
      </w:pPr>
      <w:hyperlink w:anchor="_Toc4328" w:history="1">
        <w:r>
          <w:rPr>
            <w:rFonts w:ascii="仿宋" w:eastAsia="仿宋" w:hAnsi="仿宋" w:cs="仿宋" w:hint="eastAsia"/>
            <w:lang w:eastAsia="zh-CN"/>
          </w:rPr>
          <w:t>九、塔吊项目财务管理</w:t>
        </w:r>
        <w:r>
          <w:tab/>
        </w:r>
        <w:r>
          <w:fldChar w:fldCharType="begin"/>
        </w:r>
        <w:r>
          <w:instrText xml:space="preserve"> PAGEREF _Toc4328 \h </w:instrText>
        </w:r>
        <w:r>
          <w:fldChar w:fldCharType="separate"/>
        </w:r>
        <w:r>
          <w:t>28</w:t>
        </w:r>
        <w:r>
          <w:fldChar w:fldCharType="end"/>
        </w:r>
      </w:hyperlink>
    </w:p>
    <w:p>
      <w:pPr>
        <w:pStyle w:val="TOC2"/>
        <w:tabs>
          <w:tab w:val="right" w:leader="dot" w:pos="8306"/>
        </w:tabs>
      </w:pPr>
      <w:hyperlink w:anchor="_Toc16309" w:history="1">
        <w:r>
          <w:rPr>
            <w:rFonts w:ascii="仿宋" w:eastAsia="仿宋" w:hAnsi="仿宋" w:cs="仿宋" w:hint="eastAsia"/>
            <w:lang w:eastAsia="zh-CN"/>
          </w:rPr>
          <w:t>(一)、资金需求大</w:t>
        </w:r>
        <w:r>
          <w:tab/>
        </w:r>
        <w:r>
          <w:fldChar w:fldCharType="begin"/>
        </w:r>
        <w:r>
          <w:instrText xml:space="preserve"> PAGEREF _Toc16309 \h </w:instrText>
        </w:r>
        <w:r>
          <w:fldChar w:fldCharType="separate"/>
        </w:r>
        <w:r>
          <w:t>28</w:t>
        </w:r>
        <w:r>
          <w:fldChar w:fldCharType="end"/>
        </w:r>
      </w:hyperlink>
    </w:p>
    <w:p>
      <w:pPr>
        <w:pStyle w:val="TOC2"/>
        <w:tabs>
          <w:tab w:val="right" w:leader="dot" w:pos="8306"/>
        </w:tabs>
      </w:pPr>
      <w:hyperlink w:anchor="_Toc28466" w:history="1">
        <w:r>
          <w:rPr>
            <w:rFonts w:ascii="仿宋" w:eastAsia="仿宋" w:hAnsi="仿宋" w:cs="仿宋" w:hint="eastAsia"/>
            <w:lang w:eastAsia="zh-CN"/>
          </w:rPr>
          <w:t>(二)、研发周期长</w:t>
        </w:r>
        <w:r>
          <w:tab/>
        </w:r>
        <w:r>
          <w:fldChar w:fldCharType="begin"/>
        </w:r>
        <w:r>
          <w:instrText xml:space="preserve"> PAGEREF _Toc28466 \h </w:instrText>
        </w:r>
        <w:r>
          <w:fldChar w:fldCharType="separate"/>
        </w:r>
        <w:r>
          <w:t>29</w:t>
        </w:r>
        <w:r>
          <w:fldChar w:fldCharType="end"/>
        </w:r>
      </w:hyperlink>
    </w:p>
    <w:p>
      <w:pPr>
        <w:pStyle w:val="TOC2"/>
        <w:tabs>
          <w:tab w:val="right" w:leader="dot" w:pos="8306"/>
        </w:tabs>
      </w:pPr>
      <w:hyperlink w:anchor="_Toc15617" w:history="1">
        <w:r>
          <w:rPr>
            <w:rFonts w:ascii="仿宋" w:eastAsia="仿宋" w:hAnsi="仿宋" w:cs="仿宋" w:hint="eastAsia"/>
            <w:lang w:eastAsia="zh-CN"/>
          </w:rPr>
          <w:t>(三)、市场风险大</w:t>
        </w:r>
        <w:r>
          <w:tab/>
        </w:r>
        <w:r>
          <w:fldChar w:fldCharType="begin"/>
        </w:r>
        <w:r>
          <w:instrText xml:space="preserve"> PAGEREF _Toc15617 \h </w:instrText>
        </w:r>
        <w:r>
          <w:fldChar w:fldCharType="separate"/>
        </w:r>
        <w:r>
          <w:t>30</w:t>
        </w:r>
        <w:r>
          <w:fldChar w:fldCharType="end"/>
        </w:r>
      </w:hyperlink>
    </w:p>
    <w:p>
      <w:pPr>
        <w:pStyle w:val="TOC2"/>
        <w:tabs>
          <w:tab w:val="right" w:leader="dot" w:pos="8306"/>
        </w:tabs>
      </w:pPr>
      <w:hyperlink w:anchor="_Toc20208" w:history="1">
        <w:r>
          <w:rPr>
            <w:rFonts w:ascii="仿宋" w:eastAsia="仿宋" w:hAnsi="仿宋" w:cs="仿宋" w:hint="eastAsia"/>
            <w:lang w:eastAsia="zh-CN"/>
          </w:rPr>
          <w:t>(四)、利润率高</w:t>
        </w:r>
        <w:r>
          <w:tab/>
        </w:r>
        <w:r>
          <w:fldChar w:fldCharType="begin"/>
        </w:r>
        <w:r>
          <w:instrText xml:space="preserve"> PAGEREF _Toc20208 \h </w:instrText>
        </w:r>
        <w:r>
          <w:fldChar w:fldCharType="separate"/>
        </w:r>
        <w:r>
          <w:t>33</w:t>
        </w:r>
        <w:r>
          <w:fldChar w:fldCharType="end"/>
        </w:r>
      </w:hyperlink>
    </w:p>
    <w:p>
      <w:pPr>
        <w:pStyle w:val="TOC1"/>
        <w:tabs>
          <w:tab w:val="right" w:leader="dot" w:pos="8306"/>
        </w:tabs>
      </w:pPr>
      <w:hyperlink w:anchor="_Toc13949" w:history="1">
        <w:r>
          <w:rPr>
            <w:rFonts w:ascii="仿宋" w:eastAsia="仿宋" w:hAnsi="仿宋" w:cs="仿宋" w:hint="eastAsia"/>
            <w:lang w:eastAsia="zh-CN"/>
          </w:rPr>
          <w:t>十、塔吊项目人力资源培养与发展</w:t>
        </w:r>
        <w:r>
          <w:tab/>
        </w:r>
        <w:r>
          <w:fldChar w:fldCharType="begin"/>
        </w:r>
        <w:r>
          <w:instrText xml:space="preserve"> PAGEREF _Toc13949 \h </w:instrText>
        </w:r>
        <w:r>
          <w:fldChar w:fldCharType="separate"/>
        </w:r>
        <w:r>
          <w:t>35</w:t>
        </w:r>
        <w:r>
          <w:fldChar w:fldCharType="end"/>
        </w:r>
      </w:hyperlink>
    </w:p>
    <w:p>
      <w:pPr>
        <w:pStyle w:val="TOC2"/>
        <w:tabs>
          <w:tab w:val="right" w:leader="dot" w:pos="8306"/>
        </w:tabs>
      </w:pPr>
      <w:hyperlink w:anchor="_Toc14714" w:history="1">
        <w:r>
          <w:rPr>
            <w:rFonts w:ascii="仿宋" w:eastAsia="仿宋" w:hAnsi="仿宋" w:cs="仿宋" w:hint="eastAsia"/>
            <w:lang w:eastAsia="zh-CN"/>
          </w:rPr>
          <w:t>(一)、人才需求与规划</w:t>
        </w:r>
        <w:r>
          <w:tab/>
        </w:r>
        <w:r>
          <w:fldChar w:fldCharType="begin"/>
        </w:r>
        <w:r>
          <w:instrText xml:space="preserve"> PAGEREF _Toc14714 \h </w:instrText>
        </w:r>
        <w:r>
          <w:fldChar w:fldCharType="separate"/>
        </w:r>
        <w:r>
          <w:t>35</w:t>
        </w:r>
        <w:r>
          <w:fldChar w:fldCharType="end"/>
        </w:r>
      </w:hyperlink>
    </w:p>
    <w:p>
      <w:pPr>
        <w:pStyle w:val="TOC2"/>
        <w:tabs>
          <w:tab w:val="right" w:leader="dot" w:pos="8306"/>
        </w:tabs>
      </w:pPr>
      <w:hyperlink w:anchor="_Toc3715" w:history="1">
        <w:r>
          <w:rPr>
            <w:rFonts w:ascii="仿宋" w:eastAsia="仿宋" w:hAnsi="仿宋" w:cs="仿宋" w:hint="eastAsia"/>
            <w:lang w:eastAsia="zh-CN"/>
          </w:rPr>
          <w:t>(二)、培训与发展计划</w:t>
        </w:r>
        <w:r>
          <w:tab/>
        </w:r>
        <w:r>
          <w:fldChar w:fldCharType="begin"/>
        </w:r>
        <w:r>
          <w:instrText xml:space="preserve"> PAGEREF _Toc3715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78" w:history="1">
        <w:r>
          <w:rPr>
            <w:rFonts w:ascii="仿宋" w:eastAsia="仿宋" w:hAnsi="仿宋" w:cs="仿宋" w:hint="eastAsia"/>
            <w:lang w:eastAsia="zh-CN"/>
          </w:rPr>
          <w:t>十一、塔吊项目环境影响分析</w:t>
        </w:r>
        <w:r>
          <w:tab/>
        </w:r>
        <w:r>
          <w:fldChar w:fldCharType="begin"/>
        </w:r>
        <w:r>
          <w:instrText xml:space="preserve"> PAGEREF _Toc5278 \h </w:instrText>
        </w:r>
        <w:r>
          <w:fldChar w:fldCharType="separate"/>
        </w:r>
        <w:r>
          <w:t>36</w:t>
        </w:r>
        <w:r>
          <w:fldChar w:fldCharType="end"/>
        </w:r>
      </w:hyperlink>
    </w:p>
    <w:p>
      <w:pPr>
        <w:pStyle w:val="TOC2"/>
        <w:tabs>
          <w:tab w:val="right" w:leader="dot" w:pos="8306"/>
        </w:tabs>
      </w:pPr>
      <w:hyperlink w:anchor="_Toc21786" w:history="1">
        <w:r>
          <w:rPr>
            <w:rFonts w:ascii="仿宋" w:eastAsia="仿宋" w:hAnsi="仿宋" w:cs="仿宋" w:hint="eastAsia"/>
            <w:lang w:eastAsia="zh-CN"/>
          </w:rPr>
          <w:t>(一)、建设区域环境质量现状</w:t>
        </w:r>
        <w:r>
          <w:tab/>
        </w:r>
        <w:r>
          <w:fldChar w:fldCharType="begin"/>
        </w:r>
        <w:r>
          <w:instrText xml:space="preserve"> PAGEREF _Toc21786 \h </w:instrText>
        </w:r>
        <w:r>
          <w:fldChar w:fldCharType="separate"/>
        </w:r>
        <w:r>
          <w:t>36</w:t>
        </w:r>
        <w:r>
          <w:fldChar w:fldCharType="end"/>
        </w:r>
      </w:hyperlink>
    </w:p>
    <w:p>
      <w:pPr>
        <w:pStyle w:val="TOC2"/>
        <w:tabs>
          <w:tab w:val="right" w:leader="dot" w:pos="8306"/>
        </w:tabs>
      </w:pPr>
      <w:hyperlink w:anchor="_Toc13292" w:history="1">
        <w:r>
          <w:rPr>
            <w:rFonts w:ascii="仿宋" w:eastAsia="仿宋" w:hAnsi="仿宋" w:cs="仿宋" w:hint="eastAsia"/>
            <w:lang w:eastAsia="zh-CN"/>
          </w:rPr>
          <w:t>(二)、建设期环境保护</w:t>
        </w:r>
        <w:r>
          <w:tab/>
        </w:r>
        <w:r>
          <w:fldChar w:fldCharType="begin"/>
        </w:r>
        <w:r>
          <w:instrText xml:space="preserve"> PAGEREF _Toc13292 \h </w:instrText>
        </w:r>
        <w:r>
          <w:fldChar w:fldCharType="separate"/>
        </w:r>
        <w:r>
          <w:t>37</w:t>
        </w:r>
        <w:r>
          <w:fldChar w:fldCharType="end"/>
        </w:r>
      </w:hyperlink>
    </w:p>
    <w:p>
      <w:pPr>
        <w:pStyle w:val="TOC2"/>
        <w:tabs>
          <w:tab w:val="right" w:leader="dot" w:pos="8306"/>
        </w:tabs>
      </w:pPr>
      <w:hyperlink w:anchor="_Toc11415" w:history="1">
        <w:r>
          <w:rPr>
            <w:rFonts w:ascii="仿宋" w:eastAsia="仿宋" w:hAnsi="仿宋" w:cs="仿宋" w:hint="eastAsia"/>
            <w:lang w:eastAsia="zh-CN"/>
          </w:rPr>
          <w:t>(三)、运营期环境保护</w:t>
        </w:r>
        <w:r>
          <w:tab/>
        </w:r>
        <w:r>
          <w:fldChar w:fldCharType="begin"/>
        </w:r>
        <w:r>
          <w:instrText xml:space="preserve"> PAGEREF _Toc11415 \h </w:instrText>
        </w:r>
        <w:r>
          <w:fldChar w:fldCharType="separate"/>
        </w:r>
        <w:r>
          <w:t>39</w:t>
        </w:r>
        <w:r>
          <w:fldChar w:fldCharType="end"/>
        </w:r>
      </w:hyperlink>
    </w:p>
    <w:p>
      <w:pPr>
        <w:pStyle w:val="TOC2"/>
        <w:tabs>
          <w:tab w:val="right" w:leader="dot" w:pos="8306"/>
        </w:tabs>
      </w:pPr>
      <w:hyperlink w:anchor="_Toc24930" w:history="1">
        <w:r>
          <w:rPr>
            <w:rFonts w:ascii="仿宋" w:eastAsia="仿宋" w:hAnsi="仿宋" w:cs="仿宋" w:hint="eastAsia"/>
            <w:lang w:eastAsia="zh-CN"/>
          </w:rPr>
          <w:t>(四)、塔吊项目建设对区域经济的影响</w:t>
        </w:r>
        <w:r>
          <w:tab/>
        </w:r>
        <w:r>
          <w:fldChar w:fldCharType="begin"/>
        </w:r>
        <w:r>
          <w:instrText xml:space="preserve"> PAGEREF _Toc24930 \h </w:instrText>
        </w:r>
        <w:r>
          <w:fldChar w:fldCharType="separate"/>
        </w:r>
        <w:r>
          <w:t>40</w:t>
        </w:r>
        <w:r>
          <w:fldChar w:fldCharType="end"/>
        </w:r>
      </w:hyperlink>
    </w:p>
    <w:p>
      <w:pPr>
        <w:pStyle w:val="TOC2"/>
        <w:tabs>
          <w:tab w:val="right" w:leader="dot" w:pos="8306"/>
        </w:tabs>
      </w:pPr>
      <w:hyperlink w:anchor="_Toc3089" w:history="1">
        <w:r>
          <w:rPr>
            <w:rFonts w:ascii="仿宋" w:eastAsia="仿宋" w:hAnsi="仿宋" w:cs="仿宋" w:hint="eastAsia"/>
            <w:lang w:eastAsia="zh-CN"/>
          </w:rPr>
          <w:t>(五)、废弃物处理</w:t>
        </w:r>
        <w:r>
          <w:tab/>
        </w:r>
        <w:r>
          <w:fldChar w:fldCharType="begin"/>
        </w:r>
        <w:r>
          <w:instrText xml:space="preserve"> PAGEREF _Toc3089 \h </w:instrText>
        </w:r>
        <w:r>
          <w:fldChar w:fldCharType="separate"/>
        </w:r>
        <w:r>
          <w:t>42</w:t>
        </w:r>
        <w:r>
          <w:fldChar w:fldCharType="end"/>
        </w:r>
      </w:hyperlink>
    </w:p>
    <w:p>
      <w:pPr>
        <w:pStyle w:val="TOC2"/>
        <w:tabs>
          <w:tab w:val="right" w:leader="dot" w:pos="8306"/>
        </w:tabs>
      </w:pPr>
      <w:hyperlink w:anchor="_Toc130" w:history="1">
        <w:r>
          <w:rPr>
            <w:rFonts w:ascii="仿宋" w:eastAsia="仿宋" w:hAnsi="仿宋" w:cs="仿宋" w:hint="eastAsia"/>
            <w:lang w:eastAsia="zh-CN"/>
          </w:rPr>
          <w:t>(六)、特殊环境影响分析</w:t>
        </w:r>
        <w:r>
          <w:tab/>
        </w:r>
        <w:r>
          <w:fldChar w:fldCharType="begin"/>
        </w:r>
        <w:r>
          <w:instrText xml:space="preserve"> PAGEREF _Toc130 \h </w:instrText>
        </w:r>
        <w:r>
          <w:fldChar w:fldCharType="separate"/>
        </w:r>
        <w:r>
          <w:t>43</w:t>
        </w:r>
        <w:r>
          <w:fldChar w:fldCharType="end"/>
        </w:r>
      </w:hyperlink>
    </w:p>
    <w:p>
      <w:pPr>
        <w:pStyle w:val="TOC2"/>
        <w:tabs>
          <w:tab w:val="right" w:leader="dot" w:pos="8306"/>
        </w:tabs>
      </w:pPr>
      <w:hyperlink w:anchor="_Toc5794" w:history="1">
        <w:r>
          <w:rPr>
            <w:rFonts w:ascii="仿宋" w:eastAsia="仿宋" w:hAnsi="仿宋" w:cs="仿宋" w:hint="eastAsia"/>
            <w:lang w:eastAsia="zh-CN"/>
          </w:rPr>
          <w:t>(七)、清洁生产</w:t>
        </w:r>
        <w:r>
          <w:tab/>
        </w:r>
        <w:r>
          <w:fldChar w:fldCharType="begin"/>
        </w:r>
        <w:r>
          <w:instrText xml:space="preserve"> PAGEREF _Toc5794 \h </w:instrText>
        </w:r>
        <w:r>
          <w:fldChar w:fldCharType="separate"/>
        </w:r>
        <w:r>
          <w:t>44</w:t>
        </w:r>
        <w:r>
          <w:fldChar w:fldCharType="end"/>
        </w:r>
      </w:hyperlink>
    </w:p>
    <w:p>
      <w:pPr>
        <w:pStyle w:val="TOC2"/>
        <w:tabs>
          <w:tab w:val="right" w:leader="dot" w:pos="8306"/>
        </w:tabs>
      </w:pPr>
      <w:hyperlink w:anchor="_Toc18203" w:history="1">
        <w:r>
          <w:rPr>
            <w:rFonts w:ascii="仿宋" w:eastAsia="仿宋" w:hAnsi="仿宋" w:cs="仿宋" w:hint="eastAsia"/>
            <w:lang w:eastAsia="zh-CN"/>
          </w:rPr>
          <w:t>(八)、环境保护综合评价</w:t>
        </w:r>
        <w:r>
          <w:tab/>
        </w:r>
        <w:r>
          <w:fldChar w:fldCharType="begin"/>
        </w:r>
        <w:r>
          <w:instrText xml:space="preserve"> PAGEREF _Toc18203 \h </w:instrText>
        </w:r>
        <w:r>
          <w:fldChar w:fldCharType="separate"/>
        </w:r>
        <w:r>
          <w:t>45</w:t>
        </w:r>
        <w:r>
          <w:fldChar w:fldCharType="end"/>
        </w:r>
      </w:hyperlink>
    </w:p>
    <w:p>
      <w:pPr>
        <w:pStyle w:val="TOC1"/>
        <w:tabs>
          <w:tab w:val="right" w:leader="dot" w:pos="8306"/>
        </w:tabs>
      </w:pPr>
      <w:hyperlink w:anchor="_Toc13711" w:history="1">
        <w:r>
          <w:rPr>
            <w:rFonts w:ascii="仿宋" w:eastAsia="仿宋" w:hAnsi="仿宋" w:cs="仿宋" w:hint="eastAsia"/>
            <w:lang w:eastAsia="zh-CN"/>
          </w:rPr>
          <w:t>十二、塔吊项目技术管理</w:t>
        </w:r>
        <w:r>
          <w:tab/>
        </w:r>
        <w:r>
          <w:fldChar w:fldCharType="begin"/>
        </w:r>
        <w:r>
          <w:instrText xml:space="preserve"> PAGEREF _Toc13711 \h </w:instrText>
        </w:r>
        <w:r>
          <w:fldChar w:fldCharType="separate"/>
        </w:r>
        <w:r>
          <w:t>46</w:t>
        </w:r>
        <w:r>
          <w:fldChar w:fldCharType="end"/>
        </w:r>
      </w:hyperlink>
    </w:p>
    <w:p>
      <w:pPr>
        <w:pStyle w:val="TOC2"/>
        <w:tabs>
          <w:tab w:val="right" w:leader="dot" w:pos="8306"/>
        </w:tabs>
      </w:pPr>
      <w:hyperlink w:anchor="_Toc21704" w:history="1">
        <w:r>
          <w:rPr>
            <w:rFonts w:ascii="仿宋" w:eastAsia="仿宋" w:hAnsi="仿宋" w:cs="仿宋" w:hint="eastAsia"/>
            <w:lang w:eastAsia="zh-CN"/>
          </w:rPr>
          <w:t>(一)、技术方案选用方向</w:t>
        </w:r>
        <w:r>
          <w:tab/>
        </w:r>
        <w:r>
          <w:fldChar w:fldCharType="begin"/>
        </w:r>
        <w:r>
          <w:instrText xml:space="preserve"> PAGEREF _Toc21704 \h </w:instrText>
        </w:r>
        <w:r>
          <w:fldChar w:fldCharType="separate"/>
        </w:r>
        <w:r>
          <w:t>46</w:t>
        </w:r>
        <w:r>
          <w:fldChar w:fldCharType="end"/>
        </w:r>
      </w:hyperlink>
    </w:p>
    <w:p>
      <w:pPr>
        <w:pStyle w:val="TOC2"/>
        <w:tabs>
          <w:tab w:val="right" w:leader="dot" w:pos="8306"/>
        </w:tabs>
      </w:pPr>
      <w:hyperlink w:anchor="_Toc17013" w:history="1">
        <w:r>
          <w:rPr>
            <w:rFonts w:ascii="仿宋" w:eastAsia="仿宋" w:hAnsi="仿宋" w:cs="仿宋" w:hint="eastAsia"/>
            <w:lang w:eastAsia="zh-CN"/>
          </w:rPr>
          <w:t>(二)、工艺技术方案选用原则</w:t>
        </w:r>
        <w:r>
          <w:tab/>
        </w:r>
        <w:r>
          <w:fldChar w:fldCharType="begin"/>
        </w:r>
        <w:r>
          <w:instrText xml:space="preserve"> PAGEREF _Toc17013 \h </w:instrText>
        </w:r>
        <w:r>
          <w:fldChar w:fldCharType="separate"/>
        </w:r>
        <w:r>
          <w:t>48</w:t>
        </w:r>
        <w:r>
          <w:fldChar w:fldCharType="end"/>
        </w:r>
      </w:hyperlink>
    </w:p>
    <w:p>
      <w:pPr>
        <w:pStyle w:val="TOC2"/>
        <w:tabs>
          <w:tab w:val="right" w:leader="dot" w:pos="8306"/>
        </w:tabs>
      </w:pPr>
      <w:hyperlink w:anchor="_Toc23653" w:history="1">
        <w:r>
          <w:rPr>
            <w:rFonts w:ascii="仿宋" w:eastAsia="仿宋" w:hAnsi="仿宋" w:cs="仿宋" w:hint="eastAsia"/>
            <w:lang w:eastAsia="zh-CN"/>
          </w:rPr>
          <w:t>(三)、工艺技术方案要求</w:t>
        </w:r>
        <w:r>
          <w:tab/>
        </w:r>
        <w:r>
          <w:fldChar w:fldCharType="begin"/>
        </w:r>
        <w:r>
          <w:instrText xml:space="preserve"> PAGEREF _Toc23653 \h </w:instrText>
        </w:r>
        <w:r>
          <w:fldChar w:fldCharType="separate"/>
        </w:r>
        <w:r>
          <w:t>50</w:t>
        </w:r>
        <w:r>
          <w:fldChar w:fldCharType="end"/>
        </w:r>
      </w:hyperlink>
    </w:p>
    <w:p>
      <w:pPr>
        <w:pStyle w:val="TOC1"/>
        <w:tabs>
          <w:tab w:val="right" w:leader="dot" w:pos="8306"/>
        </w:tabs>
      </w:pPr>
      <w:hyperlink w:anchor="_Toc13149" w:history="1">
        <w:r>
          <w:rPr>
            <w:rFonts w:ascii="仿宋" w:eastAsia="仿宋" w:hAnsi="仿宋" w:cs="仿宋" w:hint="eastAsia"/>
            <w:lang w:eastAsia="zh-CN"/>
          </w:rPr>
          <w:t>十三、风险识别与分类</w:t>
        </w:r>
        <w:r>
          <w:tab/>
        </w:r>
        <w:r>
          <w:fldChar w:fldCharType="begin"/>
        </w:r>
        <w:r>
          <w:instrText xml:space="preserve"> PAGEREF _Toc13149 \h </w:instrText>
        </w:r>
        <w:r>
          <w:fldChar w:fldCharType="separate"/>
        </w:r>
        <w:r>
          <w:t>52</w:t>
        </w:r>
        <w:r>
          <w:fldChar w:fldCharType="end"/>
        </w:r>
      </w:hyperlink>
    </w:p>
    <w:p>
      <w:pPr>
        <w:pStyle w:val="TOC2"/>
        <w:tabs>
          <w:tab w:val="right" w:leader="dot" w:pos="8306"/>
        </w:tabs>
      </w:pPr>
      <w:hyperlink w:anchor="_Toc5898" w:history="1">
        <w:r>
          <w:rPr>
            <w:rFonts w:ascii="仿宋" w:eastAsia="仿宋" w:hAnsi="仿宋" w:cs="仿宋" w:hint="eastAsia"/>
            <w:lang w:eastAsia="zh-CN"/>
          </w:rPr>
          <w:t>(一)、风险识别</w:t>
        </w:r>
        <w:r>
          <w:tab/>
        </w:r>
        <w:r>
          <w:fldChar w:fldCharType="begin"/>
        </w:r>
        <w:r>
          <w:instrText xml:space="preserve"> PAGEREF _Toc5898 \h </w:instrText>
        </w:r>
        <w:r>
          <w:fldChar w:fldCharType="separate"/>
        </w:r>
        <w:r>
          <w:t>52</w:t>
        </w:r>
        <w:r>
          <w:fldChar w:fldCharType="end"/>
        </w:r>
      </w:hyperlink>
    </w:p>
    <w:p>
      <w:pPr>
        <w:pStyle w:val="TOC2"/>
        <w:tabs>
          <w:tab w:val="right" w:leader="dot" w:pos="8306"/>
        </w:tabs>
      </w:pPr>
      <w:hyperlink w:anchor="_Toc28021" w:history="1">
        <w:r>
          <w:rPr>
            <w:rFonts w:ascii="仿宋" w:eastAsia="仿宋" w:hAnsi="仿宋" w:cs="仿宋" w:hint="eastAsia"/>
            <w:lang w:eastAsia="zh-CN"/>
          </w:rPr>
          <w:t>(二)、风险分类</w:t>
        </w:r>
        <w:r>
          <w:tab/>
        </w:r>
        <w:r>
          <w:fldChar w:fldCharType="begin"/>
        </w:r>
        <w:r>
          <w:instrText xml:space="preserve"> PAGEREF _Toc28021 \h </w:instrText>
        </w:r>
        <w:r>
          <w:fldChar w:fldCharType="separate"/>
        </w:r>
        <w:r>
          <w:t>53</w:t>
        </w:r>
        <w:r>
          <w:fldChar w:fldCharType="end"/>
        </w:r>
      </w:hyperlink>
    </w:p>
    <w:p>
      <w:pPr>
        <w:pStyle w:val="TOC1"/>
        <w:tabs>
          <w:tab w:val="right" w:leader="dot" w:pos="8306"/>
        </w:tabs>
      </w:pPr>
      <w:hyperlink w:anchor="_Toc29777" w:history="1">
        <w:r>
          <w:rPr>
            <w:rFonts w:ascii="仿宋" w:eastAsia="仿宋" w:hAnsi="仿宋" w:cs="仿宋" w:hint="eastAsia"/>
            <w:lang w:eastAsia="zh-CN"/>
          </w:rPr>
          <w:t>十四、塔吊项目变更管理</w:t>
        </w:r>
        <w:r>
          <w:tab/>
        </w:r>
        <w:r>
          <w:fldChar w:fldCharType="begin"/>
        </w:r>
        <w:r>
          <w:instrText xml:space="preserve"> PAGEREF _Toc29777 \h </w:instrText>
        </w:r>
        <w:r>
          <w:fldChar w:fldCharType="separate"/>
        </w:r>
        <w:r>
          <w:t>55</w:t>
        </w:r>
        <w:r>
          <w:fldChar w:fldCharType="end"/>
        </w:r>
      </w:hyperlink>
    </w:p>
    <w:p>
      <w:pPr>
        <w:pStyle w:val="TOC2"/>
        <w:tabs>
          <w:tab w:val="right" w:leader="dot" w:pos="8306"/>
        </w:tabs>
      </w:pPr>
      <w:hyperlink w:anchor="_Toc22037" w:history="1">
        <w:r>
          <w:rPr>
            <w:rFonts w:ascii="仿宋" w:eastAsia="仿宋" w:hAnsi="仿宋" w:cs="仿宋" w:hint="eastAsia"/>
            <w:lang w:eastAsia="zh-CN"/>
          </w:rPr>
          <w:t>(一)、变更申请与评估</w:t>
        </w:r>
        <w:r>
          <w:tab/>
        </w:r>
        <w:r>
          <w:fldChar w:fldCharType="begin"/>
        </w:r>
        <w:r>
          <w:instrText xml:space="preserve"> PAGEREF _Toc22037 \h </w:instrText>
        </w:r>
        <w:r>
          <w:fldChar w:fldCharType="separate"/>
        </w:r>
        <w:r>
          <w:t>55</w:t>
        </w:r>
        <w:r>
          <w:fldChar w:fldCharType="end"/>
        </w:r>
      </w:hyperlink>
    </w:p>
    <w:p>
      <w:pPr>
        <w:pStyle w:val="TOC2"/>
        <w:tabs>
          <w:tab w:val="right" w:leader="dot" w:pos="8306"/>
        </w:tabs>
      </w:pPr>
      <w:hyperlink w:anchor="_Toc20401" w:history="1">
        <w:r>
          <w:rPr>
            <w:rFonts w:ascii="仿宋" w:eastAsia="仿宋" w:hAnsi="仿宋" w:cs="仿宋" w:hint="eastAsia"/>
            <w:lang w:eastAsia="zh-CN"/>
          </w:rPr>
          <w:t>(二)、变更实施与控制</w:t>
        </w:r>
        <w:r>
          <w:tab/>
        </w:r>
        <w:r>
          <w:fldChar w:fldCharType="begin"/>
        </w:r>
        <w:r>
          <w:instrText xml:space="preserve"> PAGEREF _Toc20401 \h </w:instrText>
        </w:r>
        <w:r>
          <w:fldChar w:fldCharType="separate"/>
        </w:r>
        <w:r>
          <w:t>56</w:t>
        </w:r>
        <w:r>
          <w:fldChar w:fldCharType="end"/>
        </w:r>
      </w:hyperlink>
    </w:p>
    <w:p>
      <w:pPr>
        <w:pStyle w:val="TOC1"/>
        <w:tabs>
          <w:tab w:val="right" w:leader="dot" w:pos="8306"/>
        </w:tabs>
      </w:pPr>
      <w:hyperlink w:anchor="_Toc16466" w:history="1">
        <w:r>
          <w:rPr>
            <w:rFonts w:ascii="仿宋" w:eastAsia="仿宋" w:hAnsi="仿宋" w:cs="仿宋" w:hint="eastAsia"/>
            <w:lang w:eastAsia="zh-CN"/>
          </w:rPr>
          <w:t>十五、供应链管理</w:t>
        </w:r>
        <w:r>
          <w:tab/>
        </w:r>
        <w:r>
          <w:fldChar w:fldCharType="begin"/>
        </w:r>
        <w:r>
          <w:instrText xml:space="preserve"> PAGEREF _Toc16466 \h </w:instrText>
        </w:r>
        <w:r>
          <w:fldChar w:fldCharType="separate"/>
        </w:r>
        <w:r>
          <w:t>56</w:t>
        </w:r>
        <w:r>
          <w:fldChar w:fldCharType="end"/>
        </w:r>
      </w:hyperlink>
    </w:p>
    <w:p>
      <w:pPr>
        <w:pStyle w:val="TOC2"/>
        <w:tabs>
          <w:tab w:val="right" w:leader="dot" w:pos="8306"/>
        </w:tabs>
      </w:pPr>
      <w:hyperlink w:anchor="_Toc26495" w:history="1">
        <w:r>
          <w:rPr>
            <w:rFonts w:ascii="仿宋" w:eastAsia="仿宋" w:hAnsi="仿宋" w:cs="仿宋" w:hint="eastAsia"/>
            <w:lang w:eastAsia="zh-CN"/>
          </w:rPr>
          <w:t>(一)、供应链战略规划</w:t>
        </w:r>
        <w:r>
          <w:tab/>
        </w:r>
        <w:r>
          <w:fldChar w:fldCharType="begin"/>
        </w:r>
        <w:r>
          <w:instrText xml:space="preserve"> PAGEREF _Toc26495 \h </w:instrText>
        </w:r>
        <w:r>
          <w:fldChar w:fldCharType="separate"/>
        </w:r>
        <w:r>
          <w:t>56</w:t>
        </w:r>
        <w:r>
          <w:fldChar w:fldCharType="end"/>
        </w:r>
      </w:hyperlink>
    </w:p>
    <w:p>
      <w:pPr>
        <w:pStyle w:val="TOC2"/>
        <w:tabs>
          <w:tab w:val="right" w:leader="dot" w:pos="8306"/>
        </w:tabs>
      </w:pPr>
      <w:hyperlink w:anchor="_Toc4731" w:history="1">
        <w:r>
          <w:rPr>
            <w:rFonts w:ascii="仿宋" w:eastAsia="仿宋" w:hAnsi="仿宋" w:cs="仿宋" w:hint="eastAsia"/>
            <w:lang w:eastAsia="zh-CN"/>
          </w:rPr>
          <w:t>(二)、供应商选择与合作</w:t>
        </w:r>
        <w:r>
          <w:tab/>
        </w:r>
        <w:r>
          <w:fldChar w:fldCharType="begin"/>
        </w:r>
        <w:r>
          <w:instrText xml:space="preserve"> PAGEREF _Toc4731 \h </w:instrText>
        </w:r>
        <w:r>
          <w:fldChar w:fldCharType="separate"/>
        </w:r>
        <w:r>
          <w:t>58</w:t>
        </w:r>
        <w:r>
          <w:fldChar w:fldCharType="end"/>
        </w:r>
      </w:hyperlink>
    </w:p>
    <w:p>
      <w:pPr>
        <w:pStyle w:val="TOC2"/>
        <w:tabs>
          <w:tab w:val="right" w:leader="dot" w:pos="8306"/>
        </w:tabs>
      </w:pPr>
      <w:hyperlink w:anchor="_Toc19696" w:history="1">
        <w:r>
          <w:rPr>
            <w:rFonts w:ascii="仿宋" w:eastAsia="仿宋" w:hAnsi="仿宋" w:cs="仿宋" w:hint="eastAsia"/>
            <w:lang w:eastAsia="zh-CN"/>
          </w:rPr>
          <w:t>(三)、物流与库存管理</w:t>
        </w:r>
        <w:r>
          <w:tab/>
        </w:r>
        <w:r>
          <w:fldChar w:fldCharType="begin"/>
        </w:r>
        <w:r>
          <w:instrText xml:space="preserve"> PAGEREF _Toc19696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80"/>
      <w:r>
        <w:rPr>
          <w:rFonts w:ascii="仿宋" w:eastAsia="仿宋" w:hAnsi="仿宋" w:cs="仿宋" w:hint="eastAsia"/>
          <w:sz w:val="28"/>
          <w:lang w:eastAsia="zh-CN"/>
        </w:rPr>
        <w:t>一、塔吊项目土建工程</w:t>
      </w:r>
      <w:bookmarkEnd w:id="2"/>
    </w:p>
    <w:p>
      <w:pPr>
        <w:pStyle w:val="Heading2"/>
        <w:rPr>
          <w:rFonts w:ascii="仿宋" w:eastAsia="仿宋" w:hAnsi="仿宋" w:cs="仿宋" w:hint="eastAsia"/>
          <w:lang w:eastAsia="zh-CN"/>
        </w:rPr>
      </w:pPr>
      <w:bookmarkStart w:id="3" w:name="_Toc73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在塔吊项目的建筑工程设计中，我们将秉承一系列重要的设计原则，以确保塔吊项目建筑在功能、美观、可持续性等方面达到最佳效果。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首要原则是确保建筑的功能性得到最大化的发挥。我们将充分理解塔吊项目的实际需求，合理布局各个功能区域，保证建筑在满足业务需求的同时，提供高效的工作环境。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在建筑设计中，我们将综合考虑建设和运营成本。通过精细的经济效益分析，确保设计方案在高效利用资源的同时，对塔吊项目的长期盈利能力有积极的贡献。</w:t>
      </w:r>
    </w:p>
    <w:p>
      <w:pPr>
        <w:pStyle w:val="Heading2"/>
        <w:ind w:firstLine="560" w:firstLineChars="200"/>
        <w:rPr>
          <w:rFonts w:ascii="仿宋" w:eastAsia="仿宋" w:hAnsi="仿宋" w:cs="仿宋" w:hint="eastAsia"/>
          <w:sz w:val="28"/>
          <w:lang w:eastAsia="zh-CN"/>
        </w:rPr>
      </w:pPr>
      <w:bookmarkStart w:id="4" w:name="_Toc114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塔吊项目的土建工程设计中，我们将精准设定设计年限，结合塔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塔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塔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塔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塔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0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本期工程塔吊项目预计总建筑面积XXX平方米，其中：计容建筑面积XXX平方米，计划建筑工程投资XX万元，占塔吊项目总投资的XX%。</w:t>
      </w:r>
    </w:p>
    <w:p>
      <w:pPr>
        <w:pStyle w:val="Heading1"/>
        <w:ind w:firstLine="560" w:firstLineChars="200"/>
        <w:rPr>
          <w:rFonts w:ascii="仿宋" w:eastAsia="仿宋" w:hAnsi="仿宋" w:cs="仿宋" w:hint="eastAsia"/>
          <w:sz w:val="28"/>
          <w:lang w:eastAsia="zh-CN"/>
        </w:rPr>
      </w:pPr>
      <w:bookmarkStart w:id="7" w:name="_Toc8335"/>
      <w:r>
        <w:rPr>
          <w:rFonts w:ascii="仿宋" w:eastAsia="仿宋" w:hAnsi="仿宋" w:cs="仿宋" w:hint="eastAsia"/>
          <w:sz w:val="28"/>
          <w:lang w:eastAsia="zh-CN"/>
        </w:rPr>
        <w:t>二、塔吊项目概论</w:t>
      </w:r>
      <w:bookmarkEnd w:id="7"/>
    </w:p>
    <w:p>
      <w:pPr>
        <w:pStyle w:val="Heading2"/>
        <w:rPr>
          <w:rFonts w:ascii="仿宋" w:eastAsia="仿宋" w:hAnsi="仿宋" w:cs="仿宋" w:hint="eastAsia"/>
          <w:lang w:eastAsia="zh-CN"/>
        </w:rPr>
      </w:pPr>
      <w:bookmarkStart w:id="8" w:name="_Toc23296"/>
      <w:r>
        <w:rPr>
          <w:rFonts w:ascii="仿宋" w:eastAsia="仿宋" w:hAnsi="仿宋" w:cs="仿宋" w:hint="eastAsia"/>
          <w:lang w:eastAsia="zh-CN"/>
        </w:rPr>
        <w:t>(一)、塔吊项目概况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起源追溯至对市场的深入洞察。市场的不断演变与变革为塔吊项目提供了难得的机遇。当前市场存在的需求缺口和变革的大环境共同构成了塔吊项目的背景。这个塔吊项目旨在充分利用市场机遇，填补行业中尚未满足的需求，为客户提供全新的解决方案。市场的变革和需求的增长使得这个塔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塔吊项目名称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塔吊项目正式命名为塔吊。这个名称不仅仅是一个标识，更代表了塔吊项目的核心理念和愿景。它蕴含着塔吊项目所要解决问题的关键字，具有强烈的表达和辨识度，为塔吊项目树立了鲜明的品牌形象。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塔吊项目目标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核心目标是提供一种全新、高效的解决方案，满足客户日益增长的需求。塔吊项目追求的不仅仅是满足市场需求，更是在市场中获得卓越的竞争优势。通过不断提升产品或服务的质量和创新水平，塔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塔吊项目范围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全面涵盖了产品研发、制造、市场推广和售后服务，确保从产品设计到最终用户体验的全方位关注。这一全面的塔吊项目范围是为了确保塔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塔吊项目时间表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塔吊项目计划在未来18个月内完成，包括研发、测试、市场试点和正式推出等不同阶段。这个时间表的合理设计是为了确保塔吊项目各个阶段的顺利推进，以便按时交付高质量的成果。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塔吊项目预算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塔吊项目总预算估算为XX百万美元，主要分配在研发、市场推广、人员培训和运营等方面。这一充足的预算为塔吊项目提供了充足的资源，确保塔吊项目在各个方面都能取得优异的表现。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塔吊项目风险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塔吊项目可能面临的风险包括市场接受度低、技术难题、竞争激烈等。塔吊项目团队已经制定了相应的风险应对计划，通过前瞻性的风险管理，确保塔吊项目在面对不确定性时能够迅速做出应对。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塔吊项目团队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塔吊项目汇聚了一支经验丰富、多领域专业素养的核心团队，确保塔吊项目在各个方面都能拥有高水平的执行力。团队的协同作战是塔吊项目成功的关键因素之一。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塔吊项目背景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塔吊项目的背景根植于市场对更高效、创新产品的渴望，同时也受到科技发展对行业格局的深刻改变的影响。这为塔吊项目提供了广阔的发展空间和市场需求。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塔吊项目现状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截至目前，塔吊项目已完成市场调研和技术验证，取得了初步的成功。这为塔吊项目在未来的发展奠定了坚实的基础，为更远大的目标打下了坚实的基石。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2717"/>
      <w:r>
        <w:rPr>
          <w:rFonts w:ascii="仿宋" w:eastAsia="仿宋" w:hAnsi="仿宋" w:cs="仿宋" w:hint="eastAsia"/>
          <w:sz w:val="28"/>
          <w:lang w:eastAsia="zh-CN"/>
        </w:rPr>
        <w:t>(二)、塔吊项目目标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keyword》塔吊项目首要业务目标是在市场中占据有利地位，实现产品/服务的成功推广和销售。通过不断提升产品质量、创新性，塔吊项目追求成为行业中的领导者，赢得更多客户的青睐。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在科技迅速发展的时代，塔吊项目着眼于技术创新。通过持续的研发和技术升级，塔吊项目旨在推出更具创新性的产品或服务，以满足市场对新鲜、先进解决方案的需求。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为了建立可持续的客户关系，塔吊项目设定了客户满意度目标。通过提供卓越的产品质量和优质的客户服务，塔吊项目追求赢得客户的信任和忠诚度，确保他们的满意度达到行业领先水平。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塔吊项目注重社会责任和可持续发展。通过实施环保、社会责任塔吊项目，塔吊项目致力于在经济发展的同时保护环境，促进社会公平，实现可持续经营。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塔吊项目的团队是实现目标的核心驱动力。因此，塔吊项目设定了团队发展目标，包括提升团队成员的专业技能、培养领导力，以及搭建协同高效的团队工作氛围。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6262"/>
      <w:r>
        <w:rPr>
          <w:rFonts w:ascii="仿宋" w:eastAsia="仿宋" w:hAnsi="仿宋" w:cs="仿宋" w:hint="eastAsia"/>
          <w:sz w:val="28"/>
          <w:lang w:eastAsia="zh-CN"/>
        </w:rPr>
        <w:t>(三)、塔吊项目提出的理由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塔吊项目提出的理由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源于对市场机遇的深刻洞察。当前市场中存在的需求缺口和行业发展趋势表明，有巨大的商业机会等待被开发。通过准确捕捉市场机遇，塔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塔吊项目的理念基于对技术创新的信仰。通过持续的研发和技术投入，塔吊项目有望推出更具创新性的产品或服务。在科技飞速发展的当下，塔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是为了增强企业的行业竞争力。通过提升产品或服务的质量和独特性，塔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响应了消费者需求的变化。随着社会和科技的不断发展，消费者对产品和服务的需求也在发生变化。通过深入了解并及时回应消费者的新需求，塔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塔吊项目的提出是企业战略发展规划的一部分。在面对日益激烈的市场竞争和不断变化的商业环境中，塔吊项目作为企业战略的一环，旨在为企业开辟新的增长领域，巩固企业在行业中的地位。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塔吊项目的提出不仅仅是基于商业考量，还注重社会责任。通过推出环保、社会责任等方面的塔吊项目，塔吊企业可以在社会中树立积极形象，为社会做出积极贡献，实现经济效益和社会效益的双赢。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塔吊项目的提出反映了对利益相关者期望的关注。包括客户、员工、投资者等利益相关者在企业发展中都有着各自的期望，塔吊项目力求在满足这些期望的同时，取得更大的共赢。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0107"/>
      <w:r>
        <w:rPr>
          <w:rFonts w:ascii="仿宋" w:eastAsia="仿宋" w:hAnsi="仿宋" w:cs="仿宋" w:hint="eastAsia"/>
          <w:sz w:val="28"/>
          <w:lang w:eastAsia="zh-CN"/>
        </w:rPr>
        <w:t>(四)、塔吊项目意义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在实施塔吊项目的过程中，我们不仅仅是在追逐商业成功，更是为企业和社会的多个层面创造了深远的意义。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首要意义在于提升企业的市场竞争力。通过持续的创新和对产品质量的高标准要求，塔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塔吊项目的推进将促使行业技术水平的提升。通过引入先进技术和创新性解决方案，塔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在社会层面，塔吊项目不仅创造了大量就业机会，提高了就业水平，还注重社会责任和环保。通过参与社会公益事业和推动环保塔吊项目，塔吊项目为社会贡献了一份力量，体现了企业对社会的积极回馈。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综合而言，塔吊项目意义重大，不仅推动了企业的发展，也为行业和社会的进步贡献了积极力量。这是一个全面而深刻的影响，将在未来产生可持续的正面效应。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3499"/>
      <w:r>
        <w:rPr>
          <w:rFonts w:ascii="仿宋" w:eastAsia="仿宋" w:hAnsi="仿宋" w:cs="仿宋" w:hint="eastAsia"/>
          <w:sz w:val="28"/>
          <w:lang w:eastAsia="zh-CN"/>
        </w:rPr>
        <w:t>(五)、塔吊项目背景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在当今迅猛发展的商业环境中，塔吊项目的动因根植于对多方面因素的审慎考量。这个塔吊项目的提出并非孤立的决策，而是对企业所处背景深入思考的产物。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市场的不断演变是塔吊项目背后的首要原因。科技的迅速发展和全球市场的快速变化使得企业必须灵活应对。塔吊项目应运而生，旨在通过创新性的解决方案迎合市场的多变需求，赢得竞争中的先机。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竞争的激烈程度也是塔吊项目背景中不可忽视的一环。企业需要在激烈竞争中脱颖而出，为此，塔吊项目致力于打破常规，提供独特的价值主张，以吸引客户并确保市场份额的增长。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技术的迅速发展为企业带来了机遇与挑战。作为塔吊项目启动的背景之一，对新兴技术的应用将有助于提升企业的技术水平，使其在不断演进的商业环境中保持竞争优势。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此外，社会对企业责任的期望也在逐渐升高。塔吊项目充分融入了社会责任的理念，通过可持续经营和社会公益塔吊项目，企图为社会贡献一份力量，在商业成功的同时关注社会价值。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2591"/>
      <w:r>
        <w:rPr>
          <w:rFonts w:ascii="仿宋" w:eastAsia="仿宋" w:hAnsi="仿宋" w:cs="仿宋" w:hint="eastAsia"/>
          <w:sz w:val="28"/>
          <w:lang w:eastAsia="zh-CN"/>
        </w:rPr>
        <w:t>三、塔吊项目绩效评估</w:t>
      </w:r>
      <w:bookmarkEnd w:id="13"/>
    </w:p>
    <w:p>
      <w:pPr>
        <w:pStyle w:val="Heading2"/>
        <w:rPr>
          <w:rFonts w:ascii="仿宋" w:eastAsia="仿宋" w:hAnsi="仿宋" w:cs="仿宋" w:hint="eastAsia"/>
          <w:lang w:eastAsia="zh-CN"/>
        </w:rPr>
      </w:pPr>
      <w:bookmarkStart w:id="14" w:name="_Toc1344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在塔吊项目中，我们设计了一套全面的绩效评估指标，以确保塔吊项目的可控和成功交付。这些指标跨足塔吊项目目标、成本、进度和质量等多个维度，为我们提供了全面洞察塔吊项目的健康状况。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目标达成率是我们关注的首要指标。我们设定了明确的目标，并通过定期监测和评估，迅速发现并应对潜在的目标偏差。这为塔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成本绩效是另一个核心关注点。通过实际成本与预算成本的对比分析，我们深入了解成本差异的原因，及时调整资源分配，保持塔吊项目在经济效益方面的合理水平。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进度作为关键的绩效指标之一，得到了精心的关注。我们制定了详细的塔吊项目进度计划，并设立了进度符合度指标，确保实际进度与计划进度保持一致。这使我们能够快速发现和解决潜在的进度问题，保持塔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塔吊项目绩效的不可或缺的一环。我们引入了一系列的质量标准和客户满意度指标，以确保塔吊项目交付的成果在质量上达到或超越预期水平。通过持续监测这些指标，我们努力提升塔吊项目整体质量水平，为塔吊项目的成功交付提供有力保障。通过这些科学且全面的绩效评估，我们能够更好地引导塔吊项目的持续改进，确保塔吊项目目标的顺利达成。</w:t>
      </w:r>
    </w:p>
    <w:p>
      <w:pPr>
        <w:pStyle w:val="Heading2"/>
        <w:ind w:firstLine="560" w:firstLineChars="200"/>
        <w:rPr>
          <w:rFonts w:ascii="仿宋" w:eastAsia="仿宋" w:hAnsi="仿宋" w:cs="仿宋" w:hint="eastAsia"/>
          <w:sz w:val="28"/>
          <w:lang w:eastAsia="zh-CN"/>
        </w:rPr>
      </w:pPr>
      <w:bookmarkStart w:id="15" w:name="_Toc353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绩效评估是塔吊项目中的关键环节，为确保塔吊项目达到预期目标，我们采用了多层次、多维度的绩效评估方法。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塔吊项目的战略目标对齐，确保每个决策和行动都与塔吊项目整体目标保持一致。团队会定期召开战略对齐会议，审视当前工作与塔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塔吊项目进度、质量、成本和风险等方面。这些指标通过数据收集和分析，为塔吊项目管理团队提供了客观的评估依据。例如，我们通过塔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绩效评估不仅仅停留在塔吊项目内部，还考虑了塔吊项目对外部环境的影响。我们定期进行干系人满意度调查，以了解各利益相关方对塔吊项目的期望和满意度，并及时做出调整。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这种多层次、多角度的绩效评估方法，使得我们能够全面了解塔吊项目的运行状态，及时做出调整，确保塔吊项目在不断变化的环境中保持稳健前行。</w:t>
      </w:r>
    </w:p>
    <w:p>
      <w:pPr>
        <w:pStyle w:val="Heading2"/>
        <w:ind w:firstLine="560" w:firstLineChars="200"/>
        <w:rPr>
          <w:rFonts w:ascii="仿宋" w:eastAsia="仿宋" w:hAnsi="仿宋" w:cs="仿宋" w:hint="eastAsia"/>
          <w:sz w:val="28"/>
          <w:lang w:eastAsia="zh-CN"/>
        </w:rPr>
      </w:pPr>
      <w:bookmarkStart w:id="16" w:name="_Toc1220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为了确保塔吊项目的有效管理和不断优化，我们采用了精心设计的绩效评估周期。这个周期旨在实现灵活、实时和全面的评估，以适应塔吊项目执行中的各种挑战。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塔吊项目的不同需求，分为短期、中期和长期。短期评估关注每个迭代或工作周期，以及时发现和解决当前任务中的问题。中期评估涵盖几个迭代，深入了解整体塔吊项目的趋势和性能。长期评估则着眼于整个塔吊项目阶段，确保塔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塔吊项目管理工具和协作平台，团队成员能够随时更新和分享塔吊项目数据。这种实时性的反馈机制使我们能够及时察觉潜在问题，快速调整，保持塔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塔吊项目的决策制定密不可分。每个周期的塔吊项目回顾会议成为集体总结经验、识别问题深层次原因并找到创新解决方案的平台。这种定期的反思与调整机制使塔吊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1190"/>
      <w:r>
        <w:rPr>
          <w:rFonts w:ascii="仿宋" w:eastAsia="仿宋" w:hAnsi="仿宋" w:cs="仿宋" w:hint="eastAsia"/>
          <w:sz w:val="28"/>
          <w:lang w:eastAsia="zh-CN"/>
        </w:rPr>
        <w:t>四、塔吊项目建设单位说明</w:t>
      </w:r>
      <w:bookmarkEnd w:id="17"/>
    </w:p>
    <w:p>
      <w:pPr>
        <w:pStyle w:val="Heading2"/>
        <w:rPr>
          <w:rFonts w:ascii="仿宋" w:eastAsia="仿宋" w:hAnsi="仿宋" w:cs="仿宋" w:hint="eastAsia"/>
          <w:lang w:eastAsia="zh-CN"/>
        </w:rPr>
      </w:pPr>
      <w:bookmarkStart w:id="18" w:name="_Toc8521"/>
      <w:r>
        <w:rPr>
          <w:rFonts w:ascii="仿宋" w:eastAsia="仿宋" w:hAnsi="仿宋" w:cs="仿宋" w:hint="eastAsia"/>
          <w:lang w:eastAsia="zh-CN"/>
        </w:rPr>
        <w:t>(一)、塔吊项目承办单位基本情况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57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塔吊项目承办单位的XXXX，我们着眼于实现可持续的经济效益。通过技术创新和解决方案的提供，公司预计在塔吊项目执行期间将获得可观的收入增长。这一收入来源主要包括塔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同时，我们注重成本控制和效率提升，以确保塔吊项目的可持续盈利。透过精细的管理和资源优化，公司期望实现塔吊项目利润最大化。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https://d.book118.com/487125135055006030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870B0"/>
    <w:rsid w:val="18287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251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2024-01-09T15:23:00Z</dcterms:created>
  <dcterms:modified xsi:type="dcterms:W3CDTF">2024-01-09T15:23:48Z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297AC3F055574629A22C44334A260FA5_11</vt:lpwstr>
  </property>
  <property fmtid="{D5CDD505-2E9C-101B-9397-08002B2CF9AE}" pid="3" name="KSOProductBuildVer">
    <vt:lpwstr>2052-12.1.0.16120</vt:lpwstr>
  </property>
</Properties>
</file>