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燃气发电机组项目计划设计方案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958" w:history="1">
        <w:r>
          <w:rPr>
            <w:rFonts w:ascii="仿宋" w:eastAsia="仿宋" w:hAnsi="仿宋" w:cs="仿宋" w:hint="eastAsia"/>
            <w:lang w:eastAsia="zh-CN"/>
          </w:rPr>
          <w:t>概论</w:t>
        </w:r>
        <w:r>
          <w:tab/>
        </w:r>
        <w:r>
          <w:fldChar w:fldCharType="begin"/>
        </w:r>
        <w:r>
          <w:instrText xml:space="preserve"> PAGEREF _Toc7958 \h </w:instrText>
        </w:r>
        <w:r>
          <w:fldChar w:fldCharType="separate"/>
        </w:r>
        <w:r>
          <w:t>3</w:t>
        </w:r>
        <w:r>
          <w:fldChar w:fldCharType="end"/>
        </w:r>
      </w:hyperlink>
    </w:p>
    <w:p>
      <w:pPr>
        <w:pStyle w:val="TOC1"/>
        <w:tabs>
          <w:tab w:val="right" w:leader="dot" w:pos="8306"/>
        </w:tabs>
      </w:pPr>
      <w:hyperlink w:anchor="_Toc3843" w:history="1">
        <w:r>
          <w:rPr>
            <w:rFonts w:ascii="仿宋" w:eastAsia="仿宋" w:hAnsi="仿宋" w:cs="仿宋" w:hint="eastAsia"/>
            <w:lang w:eastAsia="zh-CN"/>
          </w:rPr>
          <w:t>一、燃气发电机组项目危机管理</w:t>
        </w:r>
        <w:r>
          <w:tab/>
        </w:r>
        <w:r>
          <w:fldChar w:fldCharType="begin"/>
        </w:r>
        <w:r>
          <w:instrText xml:space="preserve"> PAGEREF _Toc3843 \h </w:instrText>
        </w:r>
        <w:r>
          <w:fldChar w:fldCharType="separate"/>
        </w:r>
        <w:r>
          <w:t>3</w:t>
        </w:r>
        <w:r>
          <w:fldChar w:fldCharType="end"/>
        </w:r>
      </w:hyperlink>
    </w:p>
    <w:p>
      <w:pPr>
        <w:pStyle w:val="TOC2"/>
        <w:tabs>
          <w:tab w:val="right" w:leader="dot" w:pos="8306"/>
        </w:tabs>
      </w:pPr>
      <w:hyperlink w:anchor="_Toc24959" w:history="1">
        <w:r>
          <w:rPr>
            <w:rFonts w:ascii="仿宋" w:eastAsia="仿宋" w:hAnsi="仿宋" w:cs="仿宋" w:hint="eastAsia"/>
            <w:lang w:eastAsia="zh-CN"/>
          </w:rPr>
          <w:t>(一)、危机预警与识别</w:t>
        </w:r>
        <w:r>
          <w:tab/>
        </w:r>
        <w:r>
          <w:fldChar w:fldCharType="begin"/>
        </w:r>
        <w:r>
          <w:instrText xml:space="preserve"> PAGEREF _Toc24959 \h </w:instrText>
        </w:r>
        <w:r>
          <w:fldChar w:fldCharType="separate"/>
        </w:r>
        <w:r>
          <w:t>3</w:t>
        </w:r>
        <w:r>
          <w:fldChar w:fldCharType="end"/>
        </w:r>
      </w:hyperlink>
    </w:p>
    <w:p>
      <w:pPr>
        <w:pStyle w:val="TOC2"/>
        <w:tabs>
          <w:tab w:val="right" w:leader="dot" w:pos="8306"/>
        </w:tabs>
      </w:pPr>
      <w:hyperlink w:anchor="_Toc23605" w:history="1">
        <w:r>
          <w:rPr>
            <w:rFonts w:ascii="仿宋" w:eastAsia="仿宋" w:hAnsi="仿宋" w:cs="仿宋" w:hint="eastAsia"/>
            <w:lang w:eastAsia="zh-CN"/>
          </w:rPr>
          <w:t>(二)、危机应对与恢复</w:t>
        </w:r>
        <w:r>
          <w:tab/>
        </w:r>
        <w:r>
          <w:fldChar w:fldCharType="begin"/>
        </w:r>
        <w:r>
          <w:instrText xml:space="preserve"> PAGEREF _Toc23605 \h </w:instrText>
        </w:r>
        <w:r>
          <w:fldChar w:fldCharType="separate"/>
        </w:r>
        <w:r>
          <w:t>4</w:t>
        </w:r>
        <w:r>
          <w:fldChar w:fldCharType="end"/>
        </w:r>
      </w:hyperlink>
    </w:p>
    <w:p>
      <w:pPr>
        <w:pStyle w:val="TOC1"/>
        <w:tabs>
          <w:tab w:val="right" w:leader="dot" w:pos="8306"/>
        </w:tabs>
      </w:pPr>
      <w:hyperlink w:anchor="_Toc19137" w:history="1">
        <w:r>
          <w:rPr>
            <w:rFonts w:ascii="仿宋" w:eastAsia="仿宋" w:hAnsi="仿宋" w:cs="仿宋" w:hint="eastAsia"/>
            <w:lang w:eastAsia="zh-CN"/>
          </w:rPr>
          <w:t>二、工艺说明</w:t>
        </w:r>
        <w:r>
          <w:tab/>
        </w:r>
        <w:r>
          <w:fldChar w:fldCharType="begin"/>
        </w:r>
        <w:r>
          <w:instrText xml:space="preserve"> PAGEREF _Toc19137 \h </w:instrText>
        </w:r>
        <w:r>
          <w:fldChar w:fldCharType="separate"/>
        </w:r>
        <w:r>
          <w:t>5</w:t>
        </w:r>
        <w:r>
          <w:fldChar w:fldCharType="end"/>
        </w:r>
      </w:hyperlink>
    </w:p>
    <w:p>
      <w:pPr>
        <w:pStyle w:val="TOC2"/>
        <w:tabs>
          <w:tab w:val="right" w:leader="dot" w:pos="8306"/>
        </w:tabs>
      </w:pPr>
      <w:hyperlink w:anchor="_Toc900" w:history="1">
        <w:r>
          <w:rPr>
            <w:rFonts w:ascii="仿宋" w:eastAsia="仿宋" w:hAnsi="仿宋" w:cs="仿宋" w:hint="eastAsia"/>
            <w:lang w:eastAsia="zh-CN"/>
          </w:rPr>
          <w:t>(一)、技术管理特点</w:t>
        </w:r>
        <w:r>
          <w:tab/>
        </w:r>
        <w:r>
          <w:fldChar w:fldCharType="begin"/>
        </w:r>
        <w:r>
          <w:instrText xml:space="preserve"> PAGEREF _Toc900 \h </w:instrText>
        </w:r>
        <w:r>
          <w:fldChar w:fldCharType="separate"/>
        </w:r>
        <w:r>
          <w:t>5</w:t>
        </w:r>
        <w:r>
          <w:fldChar w:fldCharType="end"/>
        </w:r>
      </w:hyperlink>
    </w:p>
    <w:p>
      <w:pPr>
        <w:pStyle w:val="TOC2"/>
        <w:tabs>
          <w:tab w:val="right" w:leader="dot" w:pos="8306"/>
        </w:tabs>
      </w:pPr>
      <w:hyperlink w:anchor="_Toc10931" w:history="1">
        <w:r>
          <w:rPr>
            <w:rFonts w:ascii="仿宋" w:eastAsia="仿宋" w:hAnsi="仿宋" w:cs="仿宋" w:hint="eastAsia"/>
            <w:lang w:eastAsia="zh-CN"/>
          </w:rPr>
          <w:t>(二)、燃气发电机组项目工艺技术设计方案</w:t>
        </w:r>
        <w:r>
          <w:tab/>
        </w:r>
        <w:r>
          <w:fldChar w:fldCharType="begin"/>
        </w:r>
        <w:r>
          <w:instrText xml:space="preserve"> PAGEREF _Toc10931 \h </w:instrText>
        </w:r>
        <w:r>
          <w:fldChar w:fldCharType="separate"/>
        </w:r>
        <w:r>
          <w:t>7</w:t>
        </w:r>
        <w:r>
          <w:fldChar w:fldCharType="end"/>
        </w:r>
      </w:hyperlink>
    </w:p>
    <w:p>
      <w:pPr>
        <w:pStyle w:val="TOC2"/>
        <w:tabs>
          <w:tab w:val="right" w:leader="dot" w:pos="8306"/>
        </w:tabs>
      </w:pPr>
      <w:hyperlink w:anchor="_Toc25774" w:history="1">
        <w:r>
          <w:rPr>
            <w:rFonts w:ascii="仿宋" w:eastAsia="仿宋" w:hAnsi="仿宋" w:cs="仿宋" w:hint="eastAsia"/>
            <w:lang w:eastAsia="zh-CN"/>
          </w:rPr>
          <w:t>(三)、设备选型方案</w:t>
        </w:r>
        <w:r>
          <w:tab/>
        </w:r>
        <w:r>
          <w:fldChar w:fldCharType="begin"/>
        </w:r>
        <w:r>
          <w:instrText xml:space="preserve"> PAGEREF _Toc25774 \h </w:instrText>
        </w:r>
        <w:r>
          <w:fldChar w:fldCharType="separate"/>
        </w:r>
        <w:r>
          <w:t>8</w:t>
        </w:r>
        <w:r>
          <w:fldChar w:fldCharType="end"/>
        </w:r>
      </w:hyperlink>
    </w:p>
    <w:p>
      <w:pPr>
        <w:pStyle w:val="TOC1"/>
        <w:tabs>
          <w:tab w:val="right" w:leader="dot" w:pos="8306"/>
        </w:tabs>
      </w:pPr>
      <w:hyperlink w:anchor="_Toc31831" w:history="1">
        <w:r>
          <w:rPr>
            <w:rFonts w:ascii="仿宋" w:eastAsia="仿宋" w:hAnsi="仿宋" w:cs="仿宋" w:hint="eastAsia"/>
            <w:lang w:eastAsia="zh-CN"/>
          </w:rPr>
          <w:t>三、燃气发电机组项目绩效评估</w:t>
        </w:r>
        <w:r>
          <w:tab/>
        </w:r>
        <w:r>
          <w:fldChar w:fldCharType="begin"/>
        </w:r>
        <w:r>
          <w:instrText xml:space="preserve"> PAGEREF _Toc31831 \h </w:instrText>
        </w:r>
        <w:r>
          <w:fldChar w:fldCharType="separate"/>
        </w:r>
        <w:r>
          <w:t>9</w:t>
        </w:r>
        <w:r>
          <w:fldChar w:fldCharType="end"/>
        </w:r>
      </w:hyperlink>
    </w:p>
    <w:p>
      <w:pPr>
        <w:pStyle w:val="TOC2"/>
        <w:tabs>
          <w:tab w:val="right" w:leader="dot" w:pos="8306"/>
        </w:tabs>
      </w:pPr>
      <w:hyperlink w:anchor="_Toc10238" w:history="1">
        <w:r>
          <w:rPr>
            <w:rFonts w:ascii="仿宋" w:eastAsia="仿宋" w:hAnsi="仿宋" w:cs="仿宋" w:hint="eastAsia"/>
            <w:lang w:eastAsia="zh-CN"/>
          </w:rPr>
          <w:t>(一)、绩效评估指标</w:t>
        </w:r>
        <w:r>
          <w:tab/>
        </w:r>
        <w:r>
          <w:fldChar w:fldCharType="begin"/>
        </w:r>
        <w:r>
          <w:instrText xml:space="preserve"> PAGEREF _Toc10238 \h </w:instrText>
        </w:r>
        <w:r>
          <w:fldChar w:fldCharType="separate"/>
        </w:r>
        <w:r>
          <w:t>9</w:t>
        </w:r>
        <w:r>
          <w:fldChar w:fldCharType="end"/>
        </w:r>
      </w:hyperlink>
    </w:p>
    <w:p>
      <w:pPr>
        <w:pStyle w:val="TOC2"/>
        <w:tabs>
          <w:tab w:val="right" w:leader="dot" w:pos="8306"/>
        </w:tabs>
      </w:pPr>
      <w:hyperlink w:anchor="_Toc17109" w:history="1">
        <w:r>
          <w:rPr>
            <w:rFonts w:ascii="仿宋" w:eastAsia="仿宋" w:hAnsi="仿宋" w:cs="仿宋" w:hint="eastAsia"/>
            <w:lang w:eastAsia="zh-CN"/>
          </w:rPr>
          <w:t>(二)、绩效评估方法</w:t>
        </w:r>
        <w:r>
          <w:tab/>
        </w:r>
        <w:r>
          <w:fldChar w:fldCharType="begin"/>
        </w:r>
        <w:r>
          <w:instrText xml:space="preserve"> PAGEREF _Toc17109 \h </w:instrText>
        </w:r>
        <w:r>
          <w:fldChar w:fldCharType="separate"/>
        </w:r>
        <w:r>
          <w:t>10</w:t>
        </w:r>
        <w:r>
          <w:fldChar w:fldCharType="end"/>
        </w:r>
      </w:hyperlink>
    </w:p>
    <w:p>
      <w:pPr>
        <w:pStyle w:val="TOC2"/>
        <w:tabs>
          <w:tab w:val="right" w:leader="dot" w:pos="8306"/>
        </w:tabs>
      </w:pPr>
      <w:hyperlink w:anchor="_Toc30687" w:history="1">
        <w:r>
          <w:rPr>
            <w:rFonts w:ascii="仿宋" w:eastAsia="仿宋" w:hAnsi="仿宋" w:cs="仿宋" w:hint="eastAsia"/>
            <w:lang w:eastAsia="zh-CN"/>
          </w:rPr>
          <w:t>(三)、绩效评估周期</w:t>
        </w:r>
        <w:r>
          <w:tab/>
        </w:r>
        <w:r>
          <w:fldChar w:fldCharType="begin"/>
        </w:r>
        <w:r>
          <w:instrText xml:space="preserve"> PAGEREF _Toc30687 \h </w:instrText>
        </w:r>
        <w:r>
          <w:fldChar w:fldCharType="separate"/>
        </w:r>
        <w:r>
          <w:t>11</w:t>
        </w:r>
        <w:r>
          <w:fldChar w:fldCharType="end"/>
        </w:r>
      </w:hyperlink>
    </w:p>
    <w:p>
      <w:pPr>
        <w:pStyle w:val="TOC1"/>
        <w:tabs>
          <w:tab w:val="right" w:leader="dot" w:pos="8306"/>
        </w:tabs>
      </w:pPr>
      <w:hyperlink w:anchor="_Toc27460" w:history="1">
        <w:r>
          <w:rPr>
            <w:rFonts w:ascii="仿宋" w:eastAsia="仿宋" w:hAnsi="仿宋" w:cs="仿宋" w:hint="eastAsia"/>
            <w:lang w:eastAsia="zh-CN"/>
          </w:rPr>
          <w:t>四、燃气发电机组项目文档管理</w:t>
        </w:r>
        <w:r>
          <w:tab/>
        </w:r>
        <w:r>
          <w:fldChar w:fldCharType="begin"/>
        </w:r>
        <w:r>
          <w:instrText xml:space="preserve"> PAGEREF _Toc27460 \h </w:instrText>
        </w:r>
        <w:r>
          <w:fldChar w:fldCharType="separate"/>
        </w:r>
        <w:r>
          <w:t>12</w:t>
        </w:r>
        <w:r>
          <w:fldChar w:fldCharType="end"/>
        </w:r>
      </w:hyperlink>
    </w:p>
    <w:p>
      <w:pPr>
        <w:pStyle w:val="TOC2"/>
        <w:tabs>
          <w:tab w:val="right" w:leader="dot" w:pos="8306"/>
        </w:tabs>
      </w:pPr>
      <w:hyperlink w:anchor="_Toc12282" w:history="1">
        <w:r>
          <w:rPr>
            <w:rFonts w:ascii="仿宋" w:eastAsia="仿宋" w:hAnsi="仿宋" w:cs="仿宋" w:hint="eastAsia"/>
            <w:lang w:eastAsia="zh-CN"/>
          </w:rPr>
          <w:t>(一)、文档编制与审查</w:t>
        </w:r>
        <w:r>
          <w:tab/>
        </w:r>
        <w:r>
          <w:fldChar w:fldCharType="begin"/>
        </w:r>
        <w:r>
          <w:instrText xml:space="preserve"> PAGEREF _Toc12282 \h </w:instrText>
        </w:r>
        <w:r>
          <w:fldChar w:fldCharType="separate"/>
        </w:r>
        <w:r>
          <w:t>12</w:t>
        </w:r>
        <w:r>
          <w:fldChar w:fldCharType="end"/>
        </w:r>
      </w:hyperlink>
    </w:p>
    <w:p>
      <w:pPr>
        <w:pStyle w:val="TOC2"/>
        <w:tabs>
          <w:tab w:val="right" w:leader="dot" w:pos="8306"/>
        </w:tabs>
      </w:pPr>
      <w:hyperlink w:anchor="_Toc16850" w:history="1">
        <w:r>
          <w:rPr>
            <w:rFonts w:ascii="仿宋" w:eastAsia="仿宋" w:hAnsi="仿宋" w:cs="仿宋" w:hint="eastAsia"/>
            <w:lang w:eastAsia="zh-CN"/>
          </w:rPr>
          <w:t>(二)、文档发布与分发</w:t>
        </w:r>
        <w:r>
          <w:tab/>
        </w:r>
        <w:r>
          <w:fldChar w:fldCharType="begin"/>
        </w:r>
        <w:r>
          <w:instrText xml:space="preserve"> PAGEREF _Toc16850 \h </w:instrText>
        </w:r>
        <w:r>
          <w:fldChar w:fldCharType="separate"/>
        </w:r>
        <w:r>
          <w:t>14</w:t>
        </w:r>
        <w:r>
          <w:fldChar w:fldCharType="end"/>
        </w:r>
      </w:hyperlink>
    </w:p>
    <w:p>
      <w:pPr>
        <w:pStyle w:val="TOC2"/>
        <w:tabs>
          <w:tab w:val="right" w:leader="dot" w:pos="8306"/>
        </w:tabs>
      </w:pPr>
      <w:hyperlink w:anchor="_Toc30285" w:history="1">
        <w:r>
          <w:rPr>
            <w:rFonts w:ascii="仿宋" w:eastAsia="仿宋" w:hAnsi="仿宋" w:cs="仿宋" w:hint="eastAsia"/>
            <w:lang w:eastAsia="zh-CN"/>
          </w:rPr>
          <w:t>(三)、文档存档与归档</w:t>
        </w:r>
        <w:r>
          <w:tab/>
        </w:r>
        <w:r>
          <w:fldChar w:fldCharType="begin"/>
        </w:r>
        <w:r>
          <w:instrText xml:space="preserve"> PAGEREF _Toc30285 \h </w:instrText>
        </w:r>
        <w:r>
          <w:fldChar w:fldCharType="separate"/>
        </w:r>
        <w:r>
          <w:t>15</w:t>
        </w:r>
        <w:r>
          <w:fldChar w:fldCharType="end"/>
        </w:r>
      </w:hyperlink>
    </w:p>
    <w:p>
      <w:pPr>
        <w:pStyle w:val="TOC1"/>
        <w:tabs>
          <w:tab w:val="right" w:leader="dot" w:pos="8306"/>
        </w:tabs>
      </w:pPr>
      <w:hyperlink w:anchor="_Toc15621" w:history="1">
        <w:r>
          <w:rPr>
            <w:rFonts w:ascii="仿宋" w:eastAsia="仿宋" w:hAnsi="仿宋" w:cs="仿宋" w:hint="eastAsia"/>
            <w:lang w:eastAsia="zh-CN"/>
          </w:rPr>
          <w:t>五、燃气发电机组项目建设背景及必要性分析</w:t>
        </w:r>
        <w:r>
          <w:tab/>
        </w:r>
        <w:r>
          <w:fldChar w:fldCharType="begin"/>
        </w:r>
        <w:r>
          <w:instrText xml:space="preserve"> PAGEREF _Toc15621 \h </w:instrText>
        </w:r>
        <w:r>
          <w:fldChar w:fldCharType="separate"/>
        </w:r>
        <w:r>
          <w:t>16</w:t>
        </w:r>
        <w:r>
          <w:fldChar w:fldCharType="end"/>
        </w:r>
      </w:hyperlink>
    </w:p>
    <w:p>
      <w:pPr>
        <w:pStyle w:val="TOC2"/>
        <w:tabs>
          <w:tab w:val="right" w:leader="dot" w:pos="8306"/>
        </w:tabs>
      </w:pPr>
      <w:hyperlink w:anchor="_Toc5588" w:history="1">
        <w:r>
          <w:rPr>
            <w:rFonts w:ascii="仿宋" w:eastAsia="仿宋" w:hAnsi="仿宋" w:cs="仿宋" w:hint="eastAsia"/>
            <w:lang w:eastAsia="zh-CN"/>
          </w:rPr>
          <w:t>(一)、燃气发电机组项目背景分析</w:t>
        </w:r>
        <w:r>
          <w:tab/>
        </w:r>
        <w:r>
          <w:fldChar w:fldCharType="begin"/>
        </w:r>
        <w:r>
          <w:instrText xml:space="preserve"> PAGEREF _Toc5588 \h </w:instrText>
        </w:r>
        <w:r>
          <w:fldChar w:fldCharType="separate"/>
        </w:r>
        <w:r>
          <w:t>16</w:t>
        </w:r>
        <w:r>
          <w:fldChar w:fldCharType="end"/>
        </w:r>
      </w:hyperlink>
    </w:p>
    <w:p>
      <w:pPr>
        <w:pStyle w:val="TOC2"/>
        <w:tabs>
          <w:tab w:val="right" w:leader="dot" w:pos="8306"/>
        </w:tabs>
      </w:pPr>
      <w:hyperlink w:anchor="_Toc14380" w:history="1">
        <w:r>
          <w:rPr>
            <w:rFonts w:ascii="仿宋" w:eastAsia="仿宋" w:hAnsi="仿宋" w:cs="仿宋" w:hint="eastAsia"/>
            <w:lang w:eastAsia="zh-CN"/>
          </w:rPr>
          <w:t>(二)、燃气发电机组项目建设必要性分析</w:t>
        </w:r>
        <w:r>
          <w:tab/>
        </w:r>
        <w:r>
          <w:fldChar w:fldCharType="begin"/>
        </w:r>
        <w:r>
          <w:instrText xml:space="preserve"> PAGEREF _Toc14380 \h </w:instrText>
        </w:r>
        <w:r>
          <w:fldChar w:fldCharType="separate"/>
        </w:r>
        <w:r>
          <w:t>18</w:t>
        </w:r>
        <w:r>
          <w:fldChar w:fldCharType="end"/>
        </w:r>
      </w:hyperlink>
    </w:p>
    <w:p>
      <w:pPr>
        <w:pStyle w:val="TOC1"/>
        <w:tabs>
          <w:tab w:val="right" w:leader="dot" w:pos="8306"/>
        </w:tabs>
      </w:pPr>
      <w:hyperlink w:anchor="_Toc28616" w:history="1">
        <w:r>
          <w:rPr>
            <w:rFonts w:ascii="仿宋" w:eastAsia="仿宋" w:hAnsi="仿宋" w:cs="仿宋" w:hint="eastAsia"/>
            <w:lang w:eastAsia="zh-CN"/>
          </w:rPr>
          <w:t>六、市场分析、调研</w:t>
        </w:r>
        <w:r>
          <w:tab/>
        </w:r>
        <w:r>
          <w:fldChar w:fldCharType="begin"/>
        </w:r>
        <w:r>
          <w:instrText xml:space="preserve"> PAGEREF _Toc28616 \h </w:instrText>
        </w:r>
        <w:r>
          <w:fldChar w:fldCharType="separate"/>
        </w:r>
        <w:r>
          <w:t>19</w:t>
        </w:r>
        <w:r>
          <w:fldChar w:fldCharType="end"/>
        </w:r>
      </w:hyperlink>
    </w:p>
    <w:p>
      <w:pPr>
        <w:pStyle w:val="TOC2"/>
        <w:tabs>
          <w:tab w:val="right" w:leader="dot" w:pos="8306"/>
        </w:tabs>
      </w:pPr>
      <w:hyperlink w:anchor="_Toc15931" w:history="1">
        <w:r>
          <w:rPr>
            <w:rFonts w:ascii="仿宋" w:eastAsia="仿宋" w:hAnsi="仿宋" w:cs="仿宋" w:hint="eastAsia"/>
            <w:lang w:eastAsia="zh-CN"/>
          </w:rPr>
          <w:t>(一)、燃气发电机组行业分析</w:t>
        </w:r>
        <w:r>
          <w:tab/>
        </w:r>
        <w:r>
          <w:fldChar w:fldCharType="begin"/>
        </w:r>
        <w:r>
          <w:instrText xml:space="preserve"> PAGEREF _Toc15931 \h </w:instrText>
        </w:r>
        <w:r>
          <w:fldChar w:fldCharType="separate"/>
        </w:r>
        <w:r>
          <w:t>19</w:t>
        </w:r>
        <w:r>
          <w:fldChar w:fldCharType="end"/>
        </w:r>
      </w:hyperlink>
    </w:p>
    <w:p>
      <w:pPr>
        <w:pStyle w:val="TOC2"/>
        <w:tabs>
          <w:tab w:val="right" w:leader="dot" w:pos="8306"/>
        </w:tabs>
      </w:pPr>
      <w:hyperlink w:anchor="_Toc16250" w:history="1">
        <w:r>
          <w:rPr>
            <w:rFonts w:ascii="仿宋" w:eastAsia="仿宋" w:hAnsi="仿宋" w:cs="仿宋" w:hint="eastAsia"/>
            <w:lang w:eastAsia="zh-CN"/>
          </w:rPr>
          <w:t>(二)、燃气发电机组市场分析预测</w:t>
        </w:r>
        <w:r>
          <w:tab/>
        </w:r>
        <w:r>
          <w:fldChar w:fldCharType="begin"/>
        </w:r>
        <w:r>
          <w:instrText xml:space="preserve"> PAGEREF _Toc16250 \h </w:instrText>
        </w:r>
        <w:r>
          <w:fldChar w:fldCharType="separate"/>
        </w:r>
        <w:r>
          <w:t>20</w:t>
        </w:r>
        <w:r>
          <w:fldChar w:fldCharType="end"/>
        </w:r>
      </w:hyperlink>
    </w:p>
    <w:p>
      <w:pPr>
        <w:pStyle w:val="TOC1"/>
        <w:tabs>
          <w:tab w:val="right" w:leader="dot" w:pos="8306"/>
        </w:tabs>
      </w:pPr>
      <w:hyperlink w:anchor="_Toc20647" w:history="1">
        <w:r>
          <w:rPr>
            <w:rFonts w:ascii="仿宋" w:eastAsia="仿宋" w:hAnsi="仿宋" w:cs="仿宋" w:hint="eastAsia"/>
            <w:lang w:eastAsia="zh-CN"/>
          </w:rPr>
          <w:t>七、燃气发电机组项目风险管理</w:t>
        </w:r>
        <w:r>
          <w:tab/>
        </w:r>
        <w:r>
          <w:fldChar w:fldCharType="begin"/>
        </w:r>
        <w:r>
          <w:instrText xml:space="preserve"> PAGEREF _Toc20647 \h </w:instrText>
        </w:r>
        <w:r>
          <w:fldChar w:fldCharType="separate"/>
        </w:r>
        <w:r>
          <w:t>21</w:t>
        </w:r>
        <w:r>
          <w:fldChar w:fldCharType="end"/>
        </w:r>
      </w:hyperlink>
    </w:p>
    <w:p>
      <w:pPr>
        <w:pStyle w:val="TOC2"/>
        <w:tabs>
          <w:tab w:val="right" w:leader="dot" w:pos="8306"/>
        </w:tabs>
      </w:pPr>
      <w:hyperlink w:anchor="_Toc3663" w:history="1">
        <w:r>
          <w:rPr>
            <w:rFonts w:ascii="仿宋" w:eastAsia="仿宋" w:hAnsi="仿宋" w:cs="仿宋" w:hint="eastAsia"/>
            <w:lang w:eastAsia="zh-CN"/>
          </w:rPr>
          <w:t>(一)、风险识别与评估</w:t>
        </w:r>
        <w:r>
          <w:tab/>
        </w:r>
        <w:r>
          <w:fldChar w:fldCharType="begin"/>
        </w:r>
        <w:r>
          <w:instrText xml:space="preserve"> PAGEREF _Toc3663 \h </w:instrText>
        </w:r>
        <w:r>
          <w:fldChar w:fldCharType="separate"/>
        </w:r>
        <w:r>
          <w:t>21</w:t>
        </w:r>
        <w:r>
          <w:fldChar w:fldCharType="end"/>
        </w:r>
      </w:hyperlink>
    </w:p>
    <w:p>
      <w:pPr>
        <w:pStyle w:val="TOC2"/>
        <w:tabs>
          <w:tab w:val="right" w:leader="dot" w:pos="8306"/>
        </w:tabs>
      </w:pPr>
      <w:hyperlink w:anchor="_Toc12798" w:history="1">
        <w:r>
          <w:rPr>
            <w:rFonts w:ascii="仿宋" w:eastAsia="仿宋" w:hAnsi="仿宋" w:cs="仿宋" w:hint="eastAsia"/>
            <w:lang w:eastAsia="zh-CN"/>
          </w:rPr>
          <w:t>(二)、风险应对策略</w:t>
        </w:r>
        <w:r>
          <w:tab/>
        </w:r>
        <w:r>
          <w:fldChar w:fldCharType="begin"/>
        </w:r>
        <w:r>
          <w:instrText xml:space="preserve"> PAGEREF _Toc12798 \h </w:instrText>
        </w:r>
        <w:r>
          <w:fldChar w:fldCharType="separate"/>
        </w:r>
        <w:r>
          <w:t>22</w:t>
        </w:r>
        <w:r>
          <w:fldChar w:fldCharType="end"/>
        </w:r>
      </w:hyperlink>
    </w:p>
    <w:p>
      <w:pPr>
        <w:pStyle w:val="TOC2"/>
        <w:tabs>
          <w:tab w:val="right" w:leader="dot" w:pos="8306"/>
        </w:tabs>
      </w:pPr>
      <w:hyperlink w:anchor="_Toc24689" w:history="1">
        <w:r>
          <w:rPr>
            <w:rFonts w:ascii="仿宋" w:eastAsia="仿宋" w:hAnsi="仿宋" w:cs="仿宋" w:hint="eastAsia"/>
            <w:lang w:eastAsia="zh-CN"/>
          </w:rPr>
          <w:t>(三)、风险监控与控制</w:t>
        </w:r>
        <w:r>
          <w:tab/>
        </w:r>
        <w:r>
          <w:fldChar w:fldCharType="begin"/>
        </w:r>
        <w:r>
          <w:instrText xml:space="preserve"> PAGEREF _Toc24689 \h </w:instrText>
        </w:r>
        <w:r>
          <w:fldChar w:fldCharType="separate"/>
        </w:r>
        <w:r>
          <w:t>24</w:t>
        </w:r>
        <w:r>
          <w:fldChar w:fldCharType="end"/>
        </w:r>
      </w:hyperlink>
    </w:p>
    <w:p>
      <w:pPr>
        <w:pStyle w:val="TOC1"/>
        <w:tabs>
          <w:tab w:val="right" w:leader="dot" w:pos="8306"/>
        </w:tabs>
      </w:pPr>
      <w:hyperlink w:anchor="_Toc14918" w:history="1">
        <w:r>
          <w:rPr>
            <w:rFonts w:ascii="仿宋" w:eastAsia="仿宋" w:hAnsi="仿宋" w:cs="仿宋" w:hint="eastAsia"/>
            <w:lang w:eastAsia="zh-CN"/>
          </w:rPr>
          <w:t>八、燃气发电机组项目人力资源培养与发展</w:t>
        </w:r>
        <w:r>
          <w:tab/>
        </w:r>
        <w:r>
          <w:fldChar w:fldCharType="begin"/>
        </w:r>
        <w:r>
          <w:instrText xml:space="preserve"> PAGEREF _Toc14918 \h </w:instrText>
        </w:r>
        <w:r>
          <w:fldChar w:fldCharType="separate"/>
        </w:r>
        <w:r>
          <w:t>25</w:t>
        </w:r>
        <w:r>
          <w:fldChar w:fldCharType="end"/>
        </w:r>
      </w:hyperlink>
    </w:p>
    <w:p>
      <w:pPr>
        <w:pStyle w:val="TOC2"/>
        <w:tabs>
          <w:tab w:val="right" w:leader="dot" w:pos="8306"/>
        </w:tabs>
      </w:pPr>
      <w:hyperlink w:anchor="_Toc10286" w:history="1">
        <w:r>
          <w:rPr>
            <w:rFonts w:ascii="仿宋" w:eastAsia="仿宋" w:hAnsi="仿宋" w:cs="仿宋" w:hint="eastAsia"/>
            <w:lang w:eastAsia="zh-CN"/>
          </w:rPr>
          <w:t>(一)、人才需求与规划</w:t>
        </w:r>
        <w:r>
          <w:tab/>
        </w:r>
        <w:r>
          <w:fldChar w:fldCharType="begin"/>
        </w:r>
        <w:r>
          <w:instrText xml:space="preserve"> PAGEREF _Toc10286 \h </w:instrText>
        </w:r>
        <w:r>
          <w:fldChar w:fldCharType="separate"/>
        </w:r>
        <w:r>
          <w:t>25</w:t>
        </w:r>
        <w:r>
          <w:fldChar w:fldCharType="end"/>
        </w:r>
      </w:hyperlink>
    </w:p>
    <w:p>
      <w:pPr>
        <w:pStyle w:val="TOC2"/>
        <w:tabs>
          <w:tab w:val="right" w:leader="dot" w:pos="8306"/>
        </w:tabs>
      </w:pPr>
      <w:hyperlink w:anchor="_Toc11123" w:history="1">
        <w:r>
          <w:rPr>
            <w:rFonts w:ascii="仿宋" w:eastAsia="仿宋" w:hAnsi="仿宋" w:cs="仿宋" w:hint="eastAsia"/>
            <w:lang w:eastAsia="zh-CN"/>
          </w:rPr>
          <w:t>(二)、培训与发展计划</w:t>
        </w:r>
        <w:r>
          <w:tab/>
        </w:r>
        <w:r>
          <w:fldChar w:fldCharType="begin"/>
        </w:r>
        <w:r>
          <w:instrText xml:space="preserve"> PAGEREF _Toc11123 \h </w:instrText>
        </w:r>
        <w:r>
          <w:fldChar w:fldCharType="separate"/>
        </w:r>
        <w:r>
          <w:t>25</w:t>
        </w:r>
        <w:r>
          <w:fldChar w:fldCharType="end"/>
        </w:r>
      </w:hyperlink>
    </w:p>
    <w:p>
      <w:pPr>
        <w:pStyle w:val="TOC1"/>
        <w:tabs>
          <w:tab w:val="right" w:leader="dot" w:pos="8306"/>
        </w:tabs>
      </w:pPr>
      <w:hyperlink w:anchor="_Toc15641" w:history="1">
        <w:r>
          <w:rPr>
            <w:rFonts w:ascii="仿宋" w:eastAsia="仿宋" w:hAnsi="仿宋" w:cs="仿宋" w:hint="eastAsia"/>
            <w:lang w:eastAsia="zh-CN"/>
          </w:rPr>
          <w:t>九、燃气发电机组项目技术管理</w:t>
        </w:r>
        <w:r>
          <w:tab/>
        </w:r>
        <w:r>
          <w:fldChar w:fldCharType="begin"/>
        </w:r>
        <w:r>
          <w:instrText xml:space="preserve"> PAGEREF _Toc15641 \h </w:instrText>
        </w:r>
        <w:r>
          <w:fldChar w:fldCharType="separate"/>
        </w:r>
        <w:r>
          <w:t>26</w:t>
        </w:r>
        <w:r>
          <w:fldChar w:fldCharType="end"/>
        </w:r>
      </w:hyperlink>
    </w:p>
    <w:p>
      <w:pPr>
        <w:pStyle w:val="TOC2"/>
        <w:tabs>
          <w:tab w:val="right" w:leader="dot" w:pos="8306"/>
        </w:tabs>
      </w:pPr>
      <w:hyperlink w:anchor="_Toc28277" w:history="1">
        <w:r>
          <w:rPr>
            <w:rFonts w:ascii="仿宋" w:eastAsia="仿宋" w:hAnsi="仿宋" w:cs="仿宋" w:hint="eastAsia"/>
            <w:lang w:eastAsia="zh-CN"/>
          </w:rPr>
          <w:t>(一)、技术方案选用方向</w:t>
        </w:r>
        <w:r>
          <w:tab/>
        </w:r>
        <w:r>
          <w:fldChar w:fldCharType="begin"/>
        </w:r>
        <w:r>
          <w:instrText xml:space="preserve"> PAGEREF _Toc28277 \h </w:instrText>
        </w:r>
        <w:r>
          <w:fldChar w:fldCharType="separate"/>
        </w:r>
        <w:r>
          <w:t>26</w:t>
        </w:r>
        <w:r>
          <w:fldChar w:fldCharType="end"/>
        </w:r>
      </w:hyperlink>
    </w:p>
    <w:p>
      <w:pPr>
        <w:pStyle w:val="TOC2"/>
        <w:tabs>
          <w:tab w:val="right" w:leader="dot" w:pos="8306"/>
        </w:tabs>
      </w:pPr>
      <w:hyperlink w:anchor="_Toc15721" w:history="1">
        <w:r>
          <w:rPr>
            <w:rFonts w:ascii="仿宋" w:eastAsia="仿宋" w:hAnsi="仿宋" w:cs="仿宋" w:hint="eastAsia"/>
            <w:lang w:eastAsia="zh-CN"/>
          </w:rPr>
          <w:t>(二)、工艺技术方案选用原则</w:t>
        </w:r>
        <w:r>
          <w:tab/>
        </w:r>
        <w:r>
          <w:fldChar w:fldCharType="begin"/>
        </w:r>
        <w:r>
          <w:instrText xml:space="preserve"> PAGEREF _Toc15721 \h </w:instrText>
        </w:r>
        <w:r>
          <w:fldChar w:fldCharType="separate"/>
        </w:r>
        <w:r>
          <w:t>28</w:t>
        </w:r>
        <w:r>
          <w:fldChar w:fldCharType="end"/>
        </w:r>
      </w:hyperlink>
    </w:p>
    <w:p>
      <w:pPr>
        <w:pStyle w:val="TOC2"/>
        <w:tabs>
          <w:tab w:val="right" w:leader="dot" w:pos="8306"/>
        </w:tabs>
      </w:pPr>
      <w:hyperlink w:anchor="_Toc9633" w:history="1">
        <w:r>
          <w:rPr>
            <w:rFonts w:ascii="仿宋" w:eastAsia="仿宋" w:hAnsi="仿宋" w:cs="仿宋" w:hint="eastAsia"/>
            <w:lang w:eastAsia="zh-CN"/>
          </w:rPr>
          <w:t>(三)、工艺技术方案要求</w:t>
        </w:r>
        <w:r>
          <w:tab/>
        </w:r>
        <w:r>
          <w:fldChar w:fldCharType="begin"/>
        </w:r>
        <w:r>
          <w:instrText xml:space="preserve"> PAGEREF _Toc9633 \h </w:instrText>
        </w:r>
        <w:r>
          <w:fldChar w:fldCharType="separate"/>
        </w:r>
        <w:r>
          <w:t>30</w:t>
        </w:r>
        <w:r>
          <w:fldChar w:fldCharType="end"/>
        </w:r>
      </w:hyperlink>
    </w:p>
    <w:p>
      <w:pPr>
        <w:pStyle w:val="TOC1"/>
        <w:tabs>
          <w:tab w:val="right" w:leader="dot" w:pos="8306"/>
        </w:tabs>
      </w:pPr>
      <w:hyperlink w:anchor="_Toc13105" w:history="1">
        <w:r>
          <w:rPr>
            <w:rFonts w:ascii="仿宋" w:eastAsia="仿宋" w:hAnsi="仿宋" w:cs="仿宋" w:hint="eastAsia"/>
            <w:lang w:eastAsia="zh-CN"/>
          </w:rPr>
          <w:t>十、燃气发电机组项目计划安排</w:t>
        </w:r>
        <w:r>
          <w:tab/>
        </w:r>
        <w:r>
          <w:fldChar w:fldCharType="begin"/>
        </w:r>
        <w:r>
          <w:instrText xml:space="preserve"> PAGEREF _Toc13105 \h </w:instrText>
        </w:r>
        <w:r>
          <w:fldChar w:fldCharType="separate"/>
        </w:r>
        <w:r>
          <w:t>32</w:t>
        </w:r>
        <w:r>
          <w:fldChar w:fldCharType="end"/>
        </w:r>
      </w:hyperlink>
    </w:p>
    <w:p>
      <w:pPr>
        <w:pStyle w:val="TOC2"/>
        <w:tabs>
          <w:tab w:val="right" w:leader="dot" w:pos="8306"/>
        </w:tabs>
      </w:pPr>
      <w:hyperlink w:anchor="_Toc10120" w:history="1">
        <w:r>
          <w:rPr>
            <w:rFonts w:ascii="仿宋" w:eastAsia="仿宋" w:hAnsi="仿宋" w:cs="仿宋" w:hint="eastAsia"/>
            <w:lang w:eastAsia="zh-CN"/>
          </w:rPr>
          <w:t>(一)、建设周期</w:t>
        </w:r>
        <w:r>
          <w:tab/>
        </w:r>
        <w:r>
          <w:fldChar w:fldCharType="begin"/>
        </w:r>
        <w:r>
          <w:instrText xml:space="preserve"> PAGEREF _Toc10120 \h </w:instrText>
        </w:r>
        <w:r>
          <w:fldChar w:fldCharType="separate"/>
        </w:r>
        <w:r>
          <w:t>32</w:t>
        </w:r>
        <w:r>
          <w:fldChar w:fldCharType="end"/>
        </w:r>
      </w:hyperlink>
    </w:p>
    <w:p>
      <w:pPr>
        <w:pStyle w:val="TOC2"/>
        <w:tabs>
          <w:tab w:val="right" w:leader="dot" w:pos="8306"/>
        </w:tabs>
      </w:pPr>
      <w:hyperlink w:anchor="_Toc25693" w:history="1">
        <w:r>
          <w:rPr>
            <w:rFonts w:ascii="仿宋" w:eastAsia="仿宋" w:hAnsi="仿宋" w:cs="仿宋" w:hint="eastAsia"/>
            <w:lang w:eastAsia="zh-CN"/>
          </w:rPr>
          <w:t>(二)、建设进度</w:t>
        </w:r>
        <w:r>
          <w:tab/>
        </w:r>
        <w:r>
          <w:fldChar w:fldCharType="begin"/>
        </w:r>
        <w:r>
          <w:instrText xml:space="preserve"> PAGEREF _Toc25693 \h </w:instrText>
        </w:r>
        <w:r>
          <w:fldChar w:fldCharType="separate"/>
        </w:r>
        <w:r>
          <w:t>33</w:t>
        </w:r>
        <w:r>
          <w:fldChar w:fldCharType="end"/>
        </w:r>
      </w:hyperlink>
    </w:p>
    <w:p>
      <w:pPr>
        <w:pStyle w:val="TOC2"/>
        <w:tabs>
          <w:tab w:val="right" w:leader="dot" w:pos="8306"/>
        </w:tabs>
      </w:pPr>
      <w:hyperlink w:anchor="_Toc19840" w:history="1">
        <w:r>
          <w:rPr>
            <w:rFonts w:ascii="仿宋" w:eastAsia="仿宋" w:hAnsi="仿宋" w:cs="仿宋" w:hint="eastAsia"/>
            <w:lang w:eastAsia="zh-CN"/>
          </w:rPr>
          <w:t>(三)、进度安排注意事项</w:t>
        </w:r>
        <w:r>
          <w:tab/>
        </w:r>
        <w:r>
          <w:fldChar w:fldCharType="begin"/>
        </w:r>
        <w:r>
          <w:instrText xml:space="preserve"> PAGEREF _Toc19840 \h </w:instrText>
        </w:r>
        <w:r>
          <w:fldChar w:fldCharType="separate"/>
        </w:r>
        <w:r>
          <w:t>34</w:t>
        </w:r>
        <w:r>
          <w:fldChar w:fldCharType="end"/>
        </w:r>
      </w:hyperlink>
    </w:p>
    <w:p>
      <w:pPr>
        <w:pStyle w:val="TOC2"/>
        <w:tabs>
          <w:tab w:val="right" w:leader="dot" w:pos="8306"/>
        </w:tabs>
      </w:pPr>
      <w:hyperlink w:anchor="_Toc11165" w:history="1">
        <w:r>
          <w:rPr>
            <w:rFonts w:ascii="仿宋" w:eastAsia="仿宋" w:hAnsi="仿宋" w:cs="仿宋" w:hint="eastAsia"/>
            <w:lang w:eastAsia="zh-CN"/>
          </w:rPr>
          <w:t>(四)、人力资源配置</w:t>
        </w:r>
        <w:r>
          <w:tab/>
        </w:r>
        <w:r>
          <w:fldChar w:fldCharType="begin"/>
        </w:r>
        <w:r>
          <w:instrText xml:space="preserve"> PAGEREF _Toc11165 \h </w:instrText>
        </w:r>
        <w:r>
          <w:fldChar w:fldCharType="separate"/>
        </w:r>
        <w:r>
          <w:t>35</w:t>
        </w:r>
        <w:r>
          <w:fldChar w:fldCharType="end"/>
        </w:r>
      </w:hyperlink>
    </w:p>
    <w:p>
      <w:pPr>
        <w:pStyle w:val="TOC1"/>
        <w:tabs>
          <w:tab w:val="right" w:leader="dot" w:pos="8306"/>
        </w:tabs>
      </w:pPr>
      <w:hyperlink w:anchor="_Toc7012" w:history="1">
        <w:r>
          <w:rPr>
            <w:rFonts w:ascii="仿宋" w:eastAsia="仿宋" w:hAnsi="仿宋" w:cs="仿宋" w:hint="eastAsia"/>
            <w:lang w:eastAsia="zh-CN"/>
          </w:rPr>
          <w:t>十一、燃气发电机组项目经营效益</w:t>
        </w:r>
        <w:r>
          <w:tab/>
        </w:r>
        <w:r>
          <w:fldChar w:fldCharType="begin"/>
        </w:r>
        <w:r>
          <w:instrText xml:space="preserve"> PAGEREF _Toc7012 \h </w:instrText>
        </w:r>
        <w:r>
          <w:fldChar w:fldCharType="separate"/>
        </w:r>
        <w:r>
          <w:t>36</w:t>
        </w:r>
        <w:r>
          <w:fldChar w:fldCharType="end"/>
        </w:r>
      </w:hyperlink>
    </w:p>
    <w:p>
      <w:pPr>
        <w:pStyle w:val="TOC2"/>
        <w:tabs>
          <w:tab w:val="right" w:leader="dot" w:pos="8306"/>
        </w:tabs>
      </w:pPr>
      <w:hyperlink w:anchor="_Toc27045" w:history="1">
        <w:r>
          <w:rPr>
            <w:rFonts w:ascii="仿宋" w:eastAsia="仿宋" w:hAnsi="仿宋" w:cs="仿宋" w:hint="eastAsia"/>
            <w:lang w:eastAsia="zh-CN"/>
          </w:rPr>
          <w:t>(一)、经济评价财务测算</w:t>
        </w:r>
        <w:r>
          <w:tab/>
        </w:r>
        <w:r>
          <w:fldChar w:fldCharType="begin"/>
        </w:r>
        <w:r>
          <w:instrText xml:space="preserve"> PAGEREF _Toc27045 \h </w:instrText>
        </w:r>
        <w:r>
          <w:fldChar w:fldCharType="separate"/>
        </w:r>
        <w:r>
          <w:t>36</w:t>
        </w:r>
        <w:r>
          <w:fldChar w:fldCharType="end"/>
        </w:r>
      </w:hyperlink>
    </w:p>
    <w:p>
      <w:pPr>
        <w:pStyle w:val="TOC2"/>
        <w:tabs>
          <w:tab w:val="right" w:leader="dot" w:pos="8306"/>
        </w:tabs>
      </w:pPr>
      <w:hyperlink w:anchor="_Toc12883" w:history="1">
        <w:r>
          <w:rPr>
            <w:rFonts w:ascii="仿宋" w:eastAsia="仿宋" w:hAnsi="仿宋" w:cs="仿宋" w:hint="eastAsia"/>
            <w:lang w:eastAsia="zh-CN"/>
          </w:rPr>
          <w:t>(二)、燃气发电机组项目盈利能力分析</w:t>
        </w:r>
        <w:r>
          <w:tab/>
        </w:r>
        <w:r>
          <w:fldChar w:fldCharType="begin"/>
        </w:r>
        <w:r>
          <w:instrText xml:space="preserve"> PAGEREF _Toc12883 \h </w:instrText>
        </w:r>
        <w:r>
          <w:fldChar w:fldCharType="separate"/>
        </w:r>
        <w:r>
          <w:t>38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887" w:history="1">
        <w:r>
          <w:rPr>
            <w:rFonts w:ascii="仿宋" w:eastAsia="仿宋" w:hAnsi="仿宋" w:cs="仿宋" w:hint="eastAsia"/>
            <w:lang w:eastAsia="zh-CN"/>
          </w:rPr>
          <w:t>十二、燃气发电机组项目人力资源管理</w:t>
        </w:r>
        <w:r>
          <w:tab/>
        </w:r>
        <w:r>
          <w:fldChar w:fldCharType="begin"/>
        </w:r>
        <w:r>
          <w:instrText xml:space="preserve"> PAGEREF _Toc22887 \h </w:instrText>
        </w:r>
        <w:r>
          <w:fldChar w:fldCharType="separate"/>
        </w:r>
        <w:r>
          <w:t>38</w:t>
        </w:r>
        <w:r>
          <w:fldChar w:fldCharType="end"/>
        </w:r>
      </w:hyperlink>
    </w:p>
    <w:p>
      <w:pPr>
        <w:pStyle w:val="TOC2"/>
        <w:tabs>
          <w:tab w:val="right" w:leader="dot" w:pos="8306"/>
        </w:tabs>
      </w:pPr>
      <w:hyperlink w:anchor="_Toc20092" w:history="1">
        <w:r>
          <w:rPr>
            <w:rFonts w:ascii="仿宋" w:eastAsia="仿宋" w:hAnsi="仿宋" w:cs="仿宋" w:hint="eastAsia"/>
            <w:lang w:eastAsia="zh-CN"/>
          </w:rPr>
          <w:t>(一)、建立健全的预算管理制度</w:t>
        </w:r>
        <w:r>
          <w:tab/>
        </w:r>
        <w:r>
          <w:fldChar w:fldCharType="begin"/>
        </w:r>
        <w:r>
          <w:instrText xml:space="preserve"> PAGEREF _Toc20092 \h </w:instrText>
        </w:r>
        <w:r>
          <w:fldChar w:fldCharType="separate"/>
        </w:r>
        <w:r>
          <w:t>38</w:t>
        </w:r>
        <w:r>
          <w:fldChar w:fldCharType="end"/>
        </w:r>
      </w:hyperlink>
    </w:p>
    <w:p>
      <w:pPr>
        <w:pStyle w:val="TOC2"/>
        <w:tabs>
          <w:tab w:val="right" w:leader="dot" w:pos="8306"/>
        </w:tabs>
      </w:pPr>
      <w:hyperlink w:anchor="_Toc10043" w:history="1">
        <w:r>
          <w:rPr>
            <w:rFonts w:ascii="仿宋" w:eastAsia="仿宋" w:hAnsi="仿宋" w:cs="仿宋" w:hint="eastAsia"/>
            <w:lang w:eastAsia="zh-CN"/>
          </w:rPr>
          <w:t>(二)、加强资金流动监控</w:t>
        </w:r>
        <w:r>
          <w:tab/>
        </w:r>
        <w:r>
          <w:fldChar w:fldCharType="begin"/>
        </w:r>
        <w:r>
          <w:instrText xml:space="preserve"> PAGEREF _Toc10043 \h </w:instrText>
        </w:r>
        <w:r>
          <w:fldChar w:fldCharType="separate"/>
        </w:r>
        <w:r>
          <w:t>40</w:t>
        </w:r>
        <w:r>
          <w:fldChar w:fldCharType="end"/>
        </w:r>
      </w:hyperlink>
    </w:p>
    <w:p>
      <w:pPr>
        <w:pStyle w:val="TOC2"/>
        <w:tabs>
          <w:tab w:val="right" w:leader="dot" w:pos="8306"/>
        </w:tabs>
      </w:pPr>
      <w:hyperlink w:anchor="_Toc20536" w:history="1">
        <w:r>
          <w:rPr>
            <w:rFonts w:ascii="仿宋" w:eastAsia="仿宋" w:hAnsi="仿宋" w:cs="仿宋" w:hint="eastAsia"/>
            <w:lang w:eastAsia="zh-CN"/>
          </w:rPr>
          <w:t>(三)、制定完善的风险控制机制</w:t>
        </w:r>
        <w:r>
          <w:tab/>
        </w:r>
        <w:r>
          <w:fldChar w:fldCharType="begin"/>
        </w:r>
        <w:r>
          <w:instrText xml:space="preserve"> PAGEREF _Toc20536 \h </w:instrText>
        </w:r>
        <w:r>
          <w:fldChar w:fldCharType="separate"/>
        </w:r>
        <w:r>
          <w:t>41</w:t>
        </w:r>
        <w:r>
          <w:fldChar w:fldCharType="end"/>
        </w:r>
      </w:hyperlink>
    </w:p>
    <w:p>
      <w:pPr>
        <w:pStyle w:val="TOC2"/>
        <w:tabs>
          <w:tab w:val="right" w:leader="dot" w:pos="8306"/>
        </w:tabs>
      </w:pPr>
      <w:hyperlink w:anchor="_Toc27141" w:history="1">
        <w:r>
          <w:rPr>
            <w:rFonts w:ascii="仿宋" w:eastAsia="仿宋" w:hAnsi="仿宋" w:cs="仿宋" w:hint="eastAsia"/>
            <w:lang w:eastAsia="zh-CN"/>
          </w:rPr>
          <w:t>(四)、优化成本管理</w:t>
        </w:r>
        <w:r>
          <w:tab/>
        </w:r>
        <w:r>
          <w:fldChar w:fldCharType="begin"/>
        </w:r>
        <w:r>
          <w:instrText xml:space="preserve"> PAGEREF _Toc27141 \h </w:instrText>
        </w:r>
        <w:r>
          <w:fldChar w:fldCharType="separate"/>
        </w:r>
        <w:r>
          <w:t>42</w:t>
        </w:r>
        <w:r>
          <w:fldChar w:fldCharType="end"/>
        </w:r>
      </w:hyperlink>
    </w:p>
    <w:p>
      <w:pPr>
        <w:pStyle w:val="TOC1"/>
        <w:tabs>
          <w:tab w:val="right" w:leader="dot" w:pos="8306"/>
        </w:tabs>
      </w:pPr>
      <w:hyperlink w:anchor="_Toc4864" w:history="1">
        <w:r>
          <w:rPr>
            <w:rFonts w:ascii="仿宋" w:eastAsia="仿宋" w:hAnsi="仿宋" w:cs="仿宋" w:hint="eastAsia"/>
            <w:lang w:eastAsia="zh-CN"/>
          </w:rPr>
          <w:t>十三、质量管理体系</w:t>
        </w:r>
        <w:r>
          <w:tab/>
        </w:r>
        <w:r>
          <w:fldChar w:fldCharType="begin"/>
        </w:r>
        <w:r>
          <w:instrText xml:space="preserve"> PAGEREF _Toc4864 \h </w:instrText>
        </w:r>
        <w:r>
          <w:fldChar w:fldCharType="separate"/>
        </w:r>
        <w:r>
          <w:t>44</w:t>
        </w:r>
        <w:r>
          <w:fldChar w:fldCharType="end"/>
        </w:r>
      </w:hyperlink>
    </w:p>
    <w:p>
      <w:pPr>
        <w:pStyle w:val="TOC2"/>
        <w:tabs>
          <w:tab w:val="right" w:leader="dot" w:pos="8306"/>
        </w:tabs>
      </w:pPr>
      <w:hyperlink w:anchor="_Toc22239" w:history="1">
        <w:r>
          <w:rPr>
            <w:rFonts w:ascii="仿宋" w:eastAsia="仿宋" w:hAnsi="仿宋" w:cs="仿宋" w:hint="eastAsia"/>
            <w:lang w:eastAsia="zh-CN"/>
          </w:rPr>
          <w:t>(一)、质量目标与方针</w:t>
        </w:r>
        <w:r>
          <w:tab/>
        </w:r>
        <w:r>
          <w:fldChar w:fldCharType="begin"/>
        </w:r>
        <w:r>
          <w:instrText xml:space="preserve"> PAGEREF _Toc22239 \h </w:instrText>
        </w:r>
        <w:r>
          <w:fldChar w:fldCharType="separate"/>
        </w:r>
        <w:r>
          <w:t>44</w:t>
        </w:r>
        <w:r>
          <w:fldChar w:fldCharType="end"/>
        </w:r>
      </w:hyperlink>
    </w:p>
    <w:p>
      <w:pPr>
        <w:pStyle w:val="TOC2"/>
        <w:tabs>
          <w:tab w:val="right" w:leader="dot" w:pos="8306"/>
        </w:tabs>
      </w:pPr>
      <w:hyperlink w:anchor="_Toc10494" w:history="1">
        <w:r>
          <w:rPr>
            <w:rFonts w:ascii="仿宋" w:eastAsia="仿宋" w:hAnsi="仿宋" w:cs="仿宋" w:hint="eastAsia"/>
            <w:lang w:eastAsia="zh-CN"/>
          </w:rPr>
          <w:t>(二)、质量管理责任</w:t>
        </w:r>
        <w:r>
          <w:tab/>
        </w:r>
        <w:r>
          <w:fldChar w:fldCharType="begin"/>
        </w:r>
        <w:r>
          <w:instrText xml:space="preserve"> PAGEREF _Toc10494 \h </w:instrText>
        </w:r>
        <w:r>
          <w:fldChar w:fldCharType="separate"/>
        </w:r>
        <w:r>
          <w:t>45</w:t>
        </w:r>
        <w:r>
          <w:fldChar w:fldCharType="end"/>
        </w:r>
      </w:hyperlink>
    </w:p>
    <w:p>
      <w:pPr>
        <w:pStyle w:val="TOC2"/>
        <w:tabs>
          <w:tab w:val="right" w:leader="dot" w:pos="8306"/>
        </w:tabs>
      </w:pPr>
      <w:hyperlink w:anchor="_Toc2778" w:history="1">
        <w:r>
          <w:rPr>
            <w:rFonts w:ascii="仿宋" w:eastAsia="仿宋" w:hAnsi="仿宋" w:cs="仿宋" w:hint="eastAsia"/>
            <w:lang w:eastAsia="zh-CN"/>
          </w:rPr>
          <w:t>(三)、质量管理体系文件</w:t>
        </w:r>
        <w:r>
          <w:tab/>
        </w:r>
        <w:r>
          <w:fldChar w:fldCharType="begin"/>
        </w:r>
        <w:r>
          <w:instrText xml:space="preserve"> PAGEREF _Toc2778 \h </w:instrText>
        </w:r>
        <w:r>
          <w:fldChar w:fldCharType="separate"/>
        </w:r>
        <w:r>
          <w:t>46</w:t>
        </w:r>
        <w:r>
          <w:fldChar w:fldCharType="end"/>
        </w:r>
      </w:hyperlink>
    </w:p>
    <w:p>
      <w:pPr>
        <w:pStyle w:val="TOC2"/>
        <w:tabs>
          <w:tab w:val="right" w:leader="dot" w:pos="8306"/>
        </w:tabs>
      </w:pPr>
      <w:hyperlink w:anchor="_Toc2128" w:history="1">
        <w:r>
          <w:rPr>
            <w:rFonts w:ascii="仿宋" w:eastAsia="仿宋" w:hAnsi="仿宋" w:cs="仿宋" w:hint="eastAsia"/>
            <w:lang w:eastAsia="zh-CN"/>
          </w:rPr>
          <w:t>(四)、质量培训与教育</w:t>
        </w:r>
        <w:r>
          <w:tab/>
        </w:r>
        <w:r>
          <w:fldChar w:fldCharType="begin"/>
        </w:r>
        <w:r>
          <w:instrText xml:space="preserve"> PAGEREF _Toc2128 \h </w:instrText>
        </w:r>
        <w:r>
          <w:fldChar w:fldCharType="separate"/>
        </w:r>
        <w:r>
          <w:t>48</w:t>
        </w:r>
        <w:r>
          <w:fldChar w:fldCharType="end"/>
        </w:r>
      </w:hyperlink>
    </w:p>
    <w:p>
      <w:pPr>
        <w:pStyle w:val="TOC2"/>
        <w:tabs>
          <w:tab w:val="right" w:leader="dot" w:pos="8306"/>
        </w:tabs>
      </w:pPr>
      <w:hyperlink w:anchor="_Toc25533" w:history="1">
        <w:r>
          <w:rPr>
            <w:rFonts w:ascii="仿宋" w:eastAsia="仿宋" w:hAnsi="仿宋" w:cs="仿宋" w:hint="eastAsia"/>
            <w:lang w:eastAsia="zh-CN"/>
          </w:rPr>
          <w:t>(五)、质量审核与评价</w:t>
        </w:r>
        <w:r>
          <w:tab/>
        </w:r>
        <w:r>
          <w:fldChar w:fldCharType="begin"/>
        </w:r>
        <w:r>
          <w:instrText xml:space="preserve"> PAGEREF _Toc25533 \h </w:instrText>
        </w:r>
        <w:r>
          <w:fldChar w:fldCharType="separate"/>
        </w:r>
        <w:r>
          <w:t>50</w:t>
        </w:r>
        <w:r>
          <w:fldChar w:fldCharType="end"/>
        </w:r>
      </w:hyperlink>
    </w:p>
    <w:p>
      <w:pPr>
        <w:pStyle w:val="TOC2"/>
        <w:tabs>
          <w:tab w:val="right" w:leader="dot" w:pos="8306"/>
        </w:tabs>
      </w:pPr>
      <w:hyperlink w:anchor="_Toc24374" w:history="1">
        <w:r>
          <w:rPr>
            <w:rFonts w:ascii="仿宋" w:eastAsia="仿宋" w:hAnsi="仿宋" w:cs="仿宋" w:hint="eastAsia"/>
            <w:lang w:eastAsia="zh-CN"/>
          </w:rPr>
          <w:t>(六)、不符合与纠正措施</w:t>
        </w:r>
        <w:r>
          <w:tab/>
        </w:r>
        <w:r>
          <w:fldChar w:fldCharType="begin"/>
        </w:r>
        <w:r>
          <w:instrText xml:space="preserve"> PAGEREF _Toc24374 \h </w:instrText>
        </w:r>
        <w:r>
          <w:fldChar w:fldCharType="separate"/>
        </w:r>
        <w:r>
          <w:t>51</w:t>
        </w:r>
        <w:r>
          <w:fldChar w:fldCharType="end"/>
        </w:r>
      </w:hyperlink>
    </w:p>
    <w:p>
      <w:pPr>
        <w:pStyle w:val="TOC1"/>
        <w:tabs>
          <w:tab w:val="right" w:leader="dot" w:pos="8306"/>
        </w:tabs>
      </w:pPr>
      <w:hyperlink w:anchor="_Toc26623" w:history="1">
        <w:r>
          <w:rPr>
            <w:rFonts w:ascii="仿宋" w:eastAsia="仿宋" w:hAnsi="仿宋" w:cs="仿宋" w:hint="eastAsia"/>
            <w:lang w:eastAsia="zh-CN"/>
          </w:rPr>
          <w:t>十四、燃气发电机组项目实施时间节点</w:t>
        </w:r>
        <w:r>
          <w:tab/>
        </w:r>
        <w:r>
          <w:fldChar w:fldCharType="begin"/>
        </w:r>
        <w:r>
          <w:instrText xml:space="preserve"> PAGEREF _Toc26623 \h </w:instrText>
        </w:r>
        <w:r>
          <w:fldChar w:fldCharType="separate"/>
        </w:r>
        <w:r>
          <w:t>52</w:t>
        </w:r>
        <w:r>
          <w:fldChar w:fldCharType="end"/>
        </w:r>
      </w:hyperlink>
    </w:p>
    <w:p>
      <w:pPr>
        <w:pStyle w:val="TOC2"/>
        <w:tabs>
          <w:tab w:val="right" w:leader="dot" w:pos="8306"/>
        </w:tabs>
      </w:pPr>
      <w:hyperlink w:anchor="_Toc11959" w:history="1">
        <w:r>
          <w:rPr>
            <w:rFonts w:ascii="仿宋" w:eastAsia="仿宋" w:hAnsi="仿宋" w:cs="仿宋" w:hint="eastAsia"/>
            <w:lang w:eastAsia="zh-CN"/>
          </w:rPr>
          <w:t>(一)、燃气发电机组项目启动阶段时间节点</w:t>
        </w:r>
        <w:r>
          <w:tab/>
        </w:r>
        <w:r>
          <w:fldChar w:fldCharType="begin"/>
        </w:r>
        <w:r>
          <w:instrText xml:space="preserve"> PAGEREF _Toc11959 \h </w:instrText>
        </w:r>
        <w:r>
          <w:fldChar w:fldCharType="separate"/>
        </w:r>
        <w:r>
          <w:t>52</w:t>
        </w:r>
        <w:r>
          <w:fldChar w:fldCharType="end"/>
        </w:r>
      </w:hyperlink>
    </w:p>
    <w:p>
      <w:pPr>
        <w:pStyle w:val="TOC2"/>
        <w:tabs>
          <w:tab w:val="right" w:leader="dot" w:pos="8306"/>
        </w:tabs>
      </w:pPr>
      <w:hyperlink w:anchor="_Toc32586" w:history="1">
        <w:r>
          <w:rPr>
            <w:rFonts w:ascii="仿宋" w:eastAsia="仿宋" w:hAnsi="仿宋" w:cs="仿宋" w:hint="eastAsia"/>
            <w:lang w:eastAsia="zh-CN"/>
          </w:rPr>
          <w:t>(二)、燃气发电机组项目执行阶段时间节点</w:t>
        </w:r>
        <w:r>
          <w:tab/>
        </w:r>
        <w:r>
          <w:fldChar w:fldCharType="begin"/>
        </w:r>
        <w:r>
          <w:instrText xml:space="preserve"> PAGEREF _Toc32586 \h </w:instrText>
        </w:r>
        <w:r>
          <w:fldChar w:fldCharType="separate"/>
        </w:r>
        <w:r>
          <w:t>53</w:t>
        </w:r>
        <w:r>
          <w:fldChar w:fldCharType="end"/>
        </w:r>
      </w:hyperlink>
    </w:p>
    <w:p>
      <w:pPr>
        <w:pStyle w:val="TOC2"/>
        <w:tabs>
          <w:tab w:val="right" w:leader="dot" w:pos="8306"/>
        </w:tabs>
      </w:pPr>
      <w:hyperlink w:anchor="_Toc1933" w:history="1">
        <w:r>
          <w:rPr>
            <w:rFonts w:ascii="仿宋" w:eastAsia="仿宋" w:hAnsi="仿宋" w:cs="仿宋" w:hint="eastAsia"/>
            <w:lang w:eastAsia="zh-CN"/>
          </w:rPr>
          <w:t>(三)、燃气发电机组项目完成阶段时间节点</w:t>
        </w:r>
        <w:r>
          <w:tab/>
        </w:r>
        <w:r>
          <w:fldChar w:fldCharType="begin"/>
        </w:r>
        <w:r>
          <w:instrText xml:space="preserve"> PAGEREF _Toc1933 \h </w:instrText>
        </w:r>
        <w:r>
          <w:fldChar w:fldCharType="separate"/>
        </w:r>
        <w:r>
          <w:t>54</w:t>
        </w:r>
        <w:r>
          <w:fldChar w:fldCharType="end"/>
        </w:r>
      </w:hyperlink>
    </w:p>
    <w:p>
      <w:pPr>
        <w:pStyle w:val="TOC1"/>
        <w:tabs>
          <w:tab w:val="right" w:leader="dot" w:pos="8306"/>
        </w:tabs>
      </w:pPr>
      <w:hyperlink w:anchor="_Toc2114" w:history="1">
        <w:r>
          <w:rPr>
            <w:rFonts w:ascii="仿宋" w:eastAsia="仿宋" w:hAnsi="仿宋" w:cs="仿宋" w:hint="eastAsia"/>
            <w:lang w:eastAsia="zh-CN"/>
          </w:rPr>
          <w:t>十五、燃气发电机组项目工程方案分析</w:t>
        </w:r>
        <w:r>
          <w:tab/>
        </w:r>
        <w:r>
          <w:fldChar w:fldCharType="begin"/>
        </w:r>
        <w:r>
          <w:instrText xml:space="preserve"> PAGEREF _Toc2114 \h </w:instrText>
        </w:r>
        <w:r>
          <w:fldChar w:fldCharType="separate"/>
        </w:r>
        <w:r>
          <w:t>55</w:t>
        </w:r>
        <w:r>
          <w:fldChar w:fldCharType="end"/>
        </w:r>
      </w:hyperlink>
    </w:p>
    <w:p>
      <w:pPr>
        <w:pStyle w:val="TOC2"/>
        <w:tabs>
          <w:tab w:val="right" w:leader="dot" w:pos="8306"/>
        </w:tabs>
      </w:pPr>
      <w:hyperlink w:anchor="_Toc25430" w:history="1">
        <w:r>
          <w:rPr>
            <w:rFonts w:ascii="仿宋" w:eastAsia="仿宋" w:hAnsi="仿宋" w:cs="仿宋" w:hint="eastAsia"/>
            <w:lang w:eastAsia="zh-CN"/>
          </w:rPr>
          <w:t>(一)、建筑工程设计原则</w:t>
        </w:r>
        <w:r>
          <w:tab/>
        </w:r>
        <w:r>
          <w:fldChar w:fldCharType="begin"/>
        </w:r>
        <w:r>
          <w:instrText xml:space="preserve"> PAGEREF _Toc25430 \h </w:instrText>
        </w:r>
        <w:r>
          <w:fldChar w:fldCharType="separate"/>
        </w:r>
        <w:r>
          <w:t>55</w:t>
        </w:r>
        <w:r>
          <w:fldChar w:fldCharType="end"/>
        </w:r>
      </w:hyperlink>
    </w:p>
    <w:p>
      <w:pPr>
        <w:pStyle w:val="TOC2"/>
        <w:tabs>
          <w:tab w:val="right" w:leader="dot" w:pos="8306"/>
        </w:tabs>
      </w:pPr>
      <w:hyperlink w:anchor="_Toc32111" w:history="1">
        <w:r>
          <w:rPr>
            <w:rFonts w:ascii="仿宋" w:eastAsia="仿宋" w:hAnsi="仿宋" w:cs="仿宋" w:hint="eastAsia"/>
            <w:lang w:eastAsia="zh-CN"/>
          </w:rPr>
          <w:t>(二)、土建工程建设指标</w:t>
        </w:r>
        <w:r>
          <w:tab/>
        </w:r>
        <w:r>
          <w:fldChar w:fldCharType="begin"/>
        </w:r>
        <w:r>
          <w:instrText xml:space="preserve"> PAGEREF _Toc32111 \h </w:instrText>
        </w:r>
        <w:r>
          <w:fldChar w:fldCharType="separate"/>
        </w:r>
        <w:r>
          <w:t>58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95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843"/>
      <w:r>
        <w:rPr>
          <w:rFonts w:ascii="仿宋" w:eastAsia="仿宋" w:hAnsi="仿宋" w:cs="仿宋" w:hint="eastAsia"/>
          <w:sz w:val="28"/>
          <w:lang w:eastAsia="zh-CN"/>
        </w:rPr>
        <w:t>一、燃气发电机组项目危机管理</w:t>
      </w:r>
      <w:bookmarkEnd w:id="2"/>
    </w:p>
    <w:p>
      <w:pPr>
        <w:pStyle w:val="Heading2"/>
        <w:rPr>
          <w:rFonts w:ascii="仿宋" w:eastAsia="仿宋" w:hAnsi="仿宋" w:cs="仿宋" w:hint="eastAsia"/>
          <w:lang w:eastAsia="zh-CN"/>
        </w:rPr>
      </w:pPr>
      <w:bookmarkStart w:id="3" w:name="_Toc24959"/>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燃气发电机组项目危机管理中，危机预警与识别是确保燃气发电机组项目稳健运行的核心步骤。通过建立全面的监测机制，燃气发电机组项目团队旨在及时发现和理解潜在的风险和危机因素，以便采取及时的预防和应对措施，确保燃气发电机组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首先，通过深入的风险评估，燃气发电机组项目团队全面分析了整个燃气发电机组项目和各个阶段可能存在的威胁。这包括准确评估每个潜在风险的发生概率和可能影响的程度，为后续危机预警提供了有力支持。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其次，制定敏感指标和预警机制，燃气发电机组项目团队着重于明确定义燃气发电机组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燃气发电机组项目进展的持续监控，团队能够及时发现潜在问题并作出迅速反应。燃气发电机组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在这一阶段，团队的专业素养和反应速度将发挥至关重要的作用，以确保潜在危机能够在初期得到有效的处理，最大程度地减轻负面影响。通过危机预警与识别，燃气发电机组项目得以更有序、可控地推进。</w:t>
      </w:r>
    </w:p>
    <w:p>
      <w:pPr>
        <w:pStyle w:val="Heading2"/>
        <w:ind w:firstLine="560" w:firstLineChars="200"/>
        <w:rPr>
          <w:rFonts w:ascii="仿宋" w:eastAsia="仿宋" w:hAnsi="仿宋" w:cs="仿宋" w:hint="eastAsia"/>
          <w:sz w:val="28"/>
          <w:lang w:eastAsia="zh-CN"/>
        </w:rPr>
      </w:pPr>
      <w:bookmarkStart w:id="4" w:name="_Toc23605"/>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在危机发生时，燃气发电机组项目团队立即行动，成立了应急小组。该小组的任务是迅速制定并实施紧急应对措施，以最小化潜在损失。以下是采取的主要措施：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暂停燃气发电机组项目进度：为遏制危机蔓延，燃气发电机组项目暂时停止进行，以便全面评估当前状况。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资源重新分配：重新评估燃气发电机组项目资源的分配，确保最大限度地减小损失。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实时沟通：与关键利益相关者建立实时沟通机制，向他们传递燃气发电机组项目危机的实际状况，保障燃气发电机组项目核心利益。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在紧急应对的同时，燃气发电机组项目团队强调了团队协作和有效沟通的重要性。以下是团队协作的关键举措：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信息共享机制：建立了信息共享平台，确保团队成员能够及时获取燃气发电机组项目危机的实时信息。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领导者沟通：燃气发电机组项目领导者通过定期会议和即时沟通工具，指导团队应对危机，保持团队稳定运行。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随着危机得到初步控制，燃气发电机组项目团队转向制定恢复计划，以确保燃气发电机组项目能够从中迅速恢复。主要恢复计划包括：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修复受损的进度计划：重新评估燃气发电机组项目进度，制定修复计划，确保燃气发电机组项目尽快回归正常进程。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重新调整资源分配：优化资源分配，确保燃气发电机组项目在有限资源下高效运转。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风险管理机制加强：对燃气发电机组项目风险进行全面评估，制定更强化的风险管理策略，以预防未来可能的危机。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9137"/>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900"/>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燃气发电机组项目的技术管理特点体现在其创新导向。通过引入最先进的技术趋势和解决方案，燃气发电机组项目致力于提升科技含量、提高质量和效率水平。这意味着我们将采用最新的工具和方法，确保燃气发电机组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燃气发电机组项目技术管理的显著特征。通过整合不同领域的技术资源，我们实现了跨学科的协同工作。这有助于优化技术架构，提高整体效能。此外，整合性策略还促进了不同技术团队之间的紧密沟通和高效合作，确保燃气发电机组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燃气发电机组项目所采用的技术。通过不断优化技术方案，燃气发电机组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燃气发电机组项目团队将在燃气发电机组项目初期识别可能的技术风险，并采取相应的预防和应对措施。通过建立健全的风险评估机制，燃气发电机组项目能够在实施过程中及时发现并解决潜在的技术问题，保障燃气发电机组项目技术实施的平稳进行。</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通过这些独特的技术管理特点，我们确信在燃气发电机组项目中，技术将成为燃气发电机组项目成功的有力支持。这一深度剖析揭示了技术管理在燃气发电机组项目实施中的关键作用，为燃气发电机组项目的技术基础奠定了坚实的基础。</w:t>
      </w:r>
    </w:p>
    <w:p>
      <w:pPr>
        <w:pStyle w:val="Heading2"/>
        <w:ind w:firstLine="560" w:firstLineChars="200"/>
        <w:rPr>
          <w:rFonts w:ascii="仿宋" w:eastAsia="仿宋" w:hAnsi="仿宋" w:cs="仿宋" w:hint="eastAsia"/>
          <w:sz w:val="28"/>
          <w:lang w:eastAsia="zh-CN"/>
        </w:rPr>
      </w:pPr>
      <w:bookmarkStart w:id="7" w:name="_Toc10931"/>
      <w:r>
        <w:rPr>
          <w:rFonts w:ascii="仿宋" w:eastAsia="仿宋" w:hAnsi="仿宋" w:cs="仿宋" w:hint="eastAsia"/>
          <w:sz w:val="28"/>
          <w:lang w:eastAsia="zh-CN"/>
        </w:rPr>
        <w:t>(二)、燃气发电机组项目工艺技术设计方案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燃气发电机组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燃气发电机组项目将严格按照相关行业规范要求进行组织。通过有效控制产品质量，燃气发电机组项目将致力于为顾客提供优质的燃气发电机组项目产品和良好的服务。这体现了燃气发电机组项目对于生产活动合规性和质量标准的高度重视，为燃气发电机组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燃气发电机组项目注重生态效益和清洁生产原则。燃气发电机组项目建设将紧密结合地方特色经济发展，与社会经济发展规划和区域环境保护规划方案相协调一致。通过与当地区域自然生态系统的结合，燃气发电机组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燃气发电机组项目产品具有多样化的客户需求和个性化的特点。因此，燃气发电机组项目产品规格品种多样，且单批生产数量较小。为满足这一特点，燃气发电机组项目承办单位将建设先进的柔性制造生产线。通过广泛应用柔性制造技术，燃气发电机组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燃气发电机组项目采用的技术具有较高的技术含量和自动化水平，处于国内先进水平。这一技术选用不仅体现了对生产效率、质量和环境友好性的高标准要求，同时为燃气发电机组项目的可持续发展奠定了坚实的基础。</w:t>
      </w:r>
    </w:p>
    <w:p>
      <w:pPr>
        <w:pStyle w:val="Heading2"/>
        <w:ind w:firstLine="560" w:firstLineChars="200"/>
        <w:rPr>
          <w:rFonts w:ascii="仿宋" w:eastAsia="仿宋" w:hAnsi="仿宋" w:cs="仿宋" w:hint="eastAsia"/>
          <w:sz w:val="28"/>
          <w:lang w:eastAsia="zh-CN"/>
        </w:rPr>
      </w:pPr>
      <w:bookmarkStart w:id="8" w:name="_Toc25774"/>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为确保燃气发电机组项目的高效生产和技术实施，我们制定了一套精心设计的设备选型方案，以满足燃气发电机组项目生产、质量和环保的要求。该方案的主要特点如下：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燃气发电机组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针对燃气发电机组项目产品的多样性和小批量生产的特点，我们将建设柔性制造生产线。通过在设备选型中考虑柔性制造技术，可以灵活应对不同产品规格和生产需求，实现生产线的高度灵活性和适应性。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31831"/>
      <w:r>
        <w:rPr>
          <w:rFonts w:ascii="仿宋" w:eastAsia="仿宋" w:hAnsi="仿宋" w:cs="仿宋" w:hint="eastAsia"/>
          <w:sz w:val="28"/>
          <w:lang w:eastAsia="zh-CN"/>
        </w:rPr>
        <w:t>三、燃气发电机组项目绩效评估</w:t>
      </w:r>
      <w:bookmarkEnd w:id="9"/>
    </w:p>
    <w:p>
      <w:pPr>
        <w:pStyle w:val="Heading2"/>
        <w:rPr>
          <w:rFonts w:ascii="仿宋" w:eastAsia="仿宋" w:hAnsi="仿宋" w:cs="仿宋" w:hint="eastAsia"/>
          <w:lang w:eastAsia="zh-CN"/>
        </w:rPr>
      </w:pPr>
      <w:bookmarkStart w:id="10" w:name="_Toc10238"/>
      <w:r>
        <w:rPr>
          <w:rFonts w:ascii="仿宋" w:eastAsia="仿宋" w:hAnsi="仿宋" w:cs="仿宋" w:hint="eastAsia"/>
          <w:lang w:eastAsia="zh-CN"/>
        </w:rPr>
        <w:t>(一)、绩效评估指标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燃气发电机组项目中，我们设计了一套全面的绩效评估指标，以确保燃气发电机组项目的可控和成功交付。这些指标跨足燃气发电机组项目目标、成本、进度和质量等多个维度，为我们提供了全面洞察燃气发电机组项目的健康状况。</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燃气发电机组项目目标达成率是我们关注的首要指标。我们设定了明确的目标，并通过定期监测和评估，迅速发现并应对潜在的目标偏差。这为燃气发电机组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成本绩效是另一个核心关注点。通过实际成本与预算成本的对比分析，我们深入了解成本差异的原因，及时调整资源分配，保持燃气发电机组项目在经济效益方面的合理水平。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燃气发电机组项目进度作为关键的绩效指标之一，得到了精心的关注。我们制定了详细的燃气发电机组项目进度计划，并设立了进度符合度指标，确保实际进度与计划进度保持一致。这使我们能够快速发现和解决潜在的进度问题，保持燃气发电机组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燃气发电机组项目绩效的不可或缺的一环。我们引入了一系列的质量标准和客户满意度指标，以确保燃气发电机组项目交付的成果在质量上达到或超越预期水平。通过持续监测这些指标，我们努力提升燃气发电机组项目整体质量水平，为燃气发电机组项目的成功交付提供有力保障。通过这些科学且全面的绩效评估，我们能够更好地引导燃气发电机组项目的持续改进，确保燃气发电机组项目目标的顺利达成。</w:t>
      </w:r>
    </w:p>
    <w:p>
      <w:pPr>
        <w:pStyle w:val="Heading2"/>
        <w:ind w:firstLine="560" w:firstLineChars="200"/>
        <w:rPr>
          <w:rFonts w:ascii="仿宋" w:eastAsia="仿宋" w:hAnsi="仿宋" w:cs="仿宋" w:hint="eastAsia"/>
          <w:sz w:val="28"/>
          <w:lang w:eastAsia="zh-CN"/>
        </w:rPr>
      </w:pPr>
      <w:bookmarkStart w:id="11" w:name="_Toc17109"/>
      <w:r>
        <w:rPr>
          <w:rFonts w:ascii="仿宋" w:eastAsia="仿宋" w:hAnsi="仿宋" w:cs="仿宋" w:hint="eastAsia"/>
          <w:sz w:val="28"/>
          <w:lang w:eastAsia="zh-CN"/>
        </w:rPr>
        <w:t>(二)、绩效评估方法</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绩效评估是燃气发电机组项目中的关键环节，为确保燃气发电机组项目达到预期目标，我们采用了多层次、多维度的绩效评估方法。</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燃气发电机组项目的战略目标对齐，确保每个决策和行动都与燃气发电机组项目整体目标保持一致。团队会定期召开战略对齐会议，审视当前工作与燃气发电机组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燃气发电机组项目进度、质量、成本和风险等方面。这些指标通过数据收集和分析，为燃气发电机组项目管理团队提供了客观的评估依据。例如，我们通过燃气发电机组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绩效评估不仅仅停留在燃气发电机组项目内部，还考虑了燃气发电机组项目对外部环境的影响。我们定期进行干系人满意度调查，以了解各利益相关方对燃气发电机组项目的期望和满意度，并及时做出调整。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这种多层次、多角度的绩效评估方法，使得我们能够全面了解燃气发电机组项目的运行状态，及时做出调整，确保燃气发电机组项目在不断变化的环境中保持稳健前行。</w:t>
      </w:r>
    </w:p>
    <w:p>
      <w:pPr>
        <w:pStyle w:val="Heading2"/>
        <w:ind w:firstLine="560" w:firstLineChars="200"/>
        <w:rPr>
          <w:rFonts w:ascii="仿宋" w:eastAsia="仿宋" w:hAnsi="仿宋" w:cs="仿宋" w:hint="eastAsia"/>
          <w:sz w:val="28"/>
          <w:lang w:eastAsia="zh-CN"/>
        </w:rPr>
      </w:pPr>
      <w:bookmarkStart w:id="12" w:name="_Toc30687"/>
      <w:r>
        <w:rPr>
          <w:rFonts w:ascii="仿宋" w:eastAsia="仿宋" w:hAnsi="仿宋" w:cs="仿宋" w:hint="eastAsia"/>
          <w:sz w:val="28"/>
          <w:lang w:eastAsia="zh-CN"/>
        </w:rPr>
        <w:t>(三)、绩效评估周期</w:t>
      </w:r>
      <w:bookmarkEnd w:id="12"/>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为了确保燃气发电机组项目的有效管理和不断优化，我们采用了精心设计的绩效评估周期。这个周期旨在实现灵活、实时和全面的评估，以适应燃气发电机组项目执行中的各种挑战。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燃气发电机组项目的不同需求，分为短期、中期和长期。短期评估关注每个迭代或工作周期，以及时发现和解决当前任务中的问题。中期评估涵盖几个迭代，深入了解整体燃气发电机组项目的趋势和性能。长期评估则着眼于整个燃气发电机组项目阶段，确保燃气发电机组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燃气发电机组项目管理工具和协作平台，团队成员能够随时更新和分享燃气发电机组项目数据。这种实时性的反馈机制使我们能够及时察觉潜在问题，快速调整，保持燃气发电机组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燃气发电机组项目的决策制定密不可分。每个周期的燃气发电机组项目回顾会议成为集体总结经验、识别问题深层次原因并找到创新解决方案的平台。这种定期的反思与调整机制使燃气发电机组项目能够不断学习、进化，以更好地适应变化的环境。</w:t>
      </w:r>
    </w:p>
    <w:p>
      <w:pPr>
        <w:pStyle w:val="Heading1"/>
        <w:ind w:firstLine="560" w:firstLineChars="200"/>
        <w:rPr>
          <w:rFonts w:ascii="仿宋" w:eastAsia="仿宋" w:hAnsi="仿宋" w:cs="仿宋" w:hint="eastAsia"/>
          <w:sz w:val="28"/>
          <w:lang w:eastAsia="zh-CN"/>
        </w:rPr>
      </w:pPr>
      <w:bookmarkStart w:id="13" w:name="_Toc27460"/>
      <w:r>
        <w:rPr>
          <w:rFonts w:ascii="仿宋" w:eastAsia="仿宋" w:hAnsi="仿宋" w:cs="仿宋" w:hint="eastAsia"/>
          <w:sz w:val="28"/>
          <w:lang w:eastAsia="zh-CN"/>
        </w:rPr>
        <w:t>四、燃气发电机组项目文档管理</w:t>
      </w:r>
      <w:bookmarkEnd w:id="13"/>
    </w:p>
    <w:p>
      <w:pPr>
        <w:pStyle w:val="Heading2"/>
        <w:rPr>
          <w:rFonts w:ascii="仿宋" w:eastAsia="仿宋" w:hAnsi="仿宋" w:cs="仿宋" w:hint="eastAsia"/>
          <w:lang w:eastAsia="zh-CN"/>
        </w:rPr>
      </w:pPr>
      <w:bookmarkStart w:id="14" w:name="_Toc12282"/>
      <w:r>
        <w:rPr>
          <w:rFonts w:ascii="仿宋" w:eastAsia="仿宋" w:hAnsi="仿宋" w:cs="仿宋" w:hint="eastAsia"/>
          <w:lang w:eastAsia="zh-CN"/>
        </w:rPr>
        <w:t>(一)、文档编制与审查</w:t>
      </w:r>
      <w:bookmarkEnd w:id="14"/>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燃气发电机组项目高度重视文档的质量和准确性，以支持燃气发电机组项目的各项活动和决策。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燃气发电机组项目文档的编制始于燃气发电机组项目计划的初期，我们制定了详细的文档编制计划，明确了每个文档的内容、格式和编写责任人。在燃气发电机组项目启动阶段，我们首先编制了燃气发电机组项目章程，明确定义了燃气发电机组项目的目标、范围、风险等关键要素。随后，燃气发电机组项目团队根据计划陆续编制了需求文档、设计文档、测试文档等各类文档，确保燃气发电机组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燃气发电机组项目管理中的重要环节，旨在确保燃气发电机组项目文档符合质量标准和燃气发电机组项目需求。在燃气发电机组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除了内部审查，我们还进行了外部审查，邀请燃气发电机组项目相关利益方和专业领域的专家对文档进行独立审查。这有助于获取更全面、客观的反馈，确保燃气发电机组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燃气发电机组项目在文档编制与审查方面建立了严格的管理机制，通过规范的流程和多维度的审查，确保燃气发电机组项目文档的质量、准确性和可靠性，为燃气发电机组项目的顺利推进提供了有力支持。</w:t>
      </w:r>
    </w:p>
    <w:p>
      <w:pPr>
        <w:pStyle w:val="Heading2"/>
        <w:ind w:firstLine="560" w:firstLineChars="200"/>
        <w:rPr>
          <w:rFonts w:ascii="仿宋" w:eastAsia="仿宋" w:hAnsi="仿宋" w:cs="仿宋" w:hint="eastAsia"/>
          <w:sz w:val="28"/>
          <w:lang w:eastAsia="zh-CN"/>
        </w:rPr>
      </w:pPr>
      <w:bookmarkStart w:id="15" w:name="_Toc16850"/>
      <w:r>
        <w:rPr>
          <w:rFonts w:ascii="仿宋" w:eastAsia="仿宋" w:hAnsi="仿宋" w:cs="仿宋" w:hint="eastAsia"/>
          <w:sz w:val="28"/>
          <w:lang w:eastAsia="zh-CN"/>
        </w:rPr>
        <w:t>(二)、文档发布与分发</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在燃气发电机组项目中，我们致力于优化文档发布与分发过程，以确保信息的高效传递和团队间协作的顺畅进行。以下是我们采取的关键优化策略：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我们通过多渠道发布文档，包括电子邮件、燃气发电机组项目管理平台、内部网站等，以满足不同团队成员的偏好和需求。多渠道发布确保了信息的全面覆盖。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我们采用了精细的权限控制，确保只有授权人员可以访问敏感信息。这种安全措施保护了燃气发电机组项目文档的机密性，防止了未经授权的信息泄露。</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持续改进机制：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6" w:name="_Toc30285"/>
      <w:r>
        <w:rPr>
          <w:rFonts w:ascii="仿宋" w:eastAsia="仿宋" w:hAnsi="仿宋" w:cs="仿宋" w:hint="eastAsia"/>
          <w:sz w:val="28"/>
          <w:lang w:eastAsia="zh-CN"/>
        </w:rPr>
        <w:t>(三)、文档存档与归档</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燃气发电机组项目生命周期中一个至关重要的环节，直接关系到燃气发电机组项目信息的长期保存和历史记录的完整性。在燃气发电机组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合规与安全保障：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7" w:name="_Toc15621"/>
      <w:r>
        <w:rPr>
          <w:rFonts w:ascii="仿宋" w:eastAsia="仿宋" w:hAnsi="仿宋" w:cs="仿宋" w:hint="eastAsia"/>
          <w:sz w:val="28"/>
          <w:lang w:eastAsia="zh-CN"/>
        </w:rPr>
        <w:t>五、燃气发电机组项目建设背景及必要性分析</w:t>
      </w:r>
      <w:bookmarkEnd w:id="17"/>
    </w:p>
    <w:p>
      <w:pPr>
        <w:pStyle w:val="Heading2"/>
        <w:rPr>
          <w:rFonts w:ascii="仿宋" w:eastAsia="仿宋" w:hAnsi="仿宋" w:cs="仿宋" w:hint="eastAsia"/>
          <w:lang w:eastAsia="zh-CN"/>
        </w:rPr>
      </w:pPr>
      <w:bookmarkStart w:id="18" w:name="_Toc5588"/>
      <w:r>
        <w:rPr>
          <w:rFonts w:ascii="仿宋" w:eastAsia="仿宋" w:hAnsi="仿宋" w:cs="仿宋" w:hint="eastAsia"/>
          <w:lang w:eastAsia="zh-CN"/>
        </w:rPr>
        <w:t>(一)、燃气发电机组项目背景分析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燃气发电机组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燃气发电机组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燃气发电机组项目在这个潮流中的定位。同时，我们将关注行业内涌现的新兴机遇，以便燃气发电机组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https://d.book118.com/487125141042006025</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燃气发电机组项目计划设计方案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燃气发电机组项目计划设计方案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燃气发电机组项目计划设计方案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燃气发电机组项目计划设计方案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燃气发电机组项目计划设计方案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燃气发电机组项目计划设计方案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燃气发电机组项目计划设计方案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燃气发电机组项目计划设计方案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燃气发电机组项目计划设计方案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燃气发电机组项目计划设计方案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燃气发电机组项目计划设计方案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燃气发电机组项目计划设计方案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燃气发电机组项目计划设计方案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燃气发电机组项目计划设计方案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燃气发电机组项目计划设计方案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燃气发电机组项目计划设计方案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燃气发电机组项目计划设计方案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94875E5"/>
    <w:rsid w:val="794875E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87125141042006025"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2024-01-01T02:55:00Z</dcterms:created>
  <dcterms:modified xsi:type="dcterms:W3CDTF">2024-01-01T02:55:20Z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790D2424BBE041B395F4C37EF41822A1_11</vt:lpwstr>
  </property>
  <property fmtid="{D5CDD505-2E9C-101B-9397-08002B2CF9AE}" pid="3" name="KSOProductBuildVer">
    <vt:lpwstr>2052-12.1.0.16120</vt:lpwstr>
  </property>
</Properties>
</file>