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南平市建瓯市2023-2024学年九年级上学期期末数学综合检测卷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（2021•仓山区校级三模）抛物线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8.1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ax&lt;/m:t&gt;&lt;/m:r&gt;&lt;/m:e&gt;&lt;m:sup&gt;&lt;m:r&gt;&lt;m:t&gt;2&lt;/m:t&gt;&lt;/m:r&gt;&lt;/m:sup&gt;&lt;/m:sSup&gt;&lt;m:r&gt;&lt;m:t&gt;-2ax-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​过四个点</w:t>
      </w:r>
      <w:r>
        <w:pict>
          <v:shape id="_x0000_i1026" type="#_x0000_t75" style="width:30.65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1+&lt;/m:t&gt;&lt;/m:r&gt;&lt;m:rad&gt;&lt;m:radPr&gt;&lt;m:degHide /&gt;&lt;/m:radPr&gt;&lt;m:e&gt;&lt;m:r&gt;&lt;m:t&gt;2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​，</w:t>
      </w:r>
      <w:r>
        <w:pict>
          <v:shape id="_x0000_i1027" type="#_x0000_t75" style="width:40.9pt;height:17.8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y&lt;/m:t&gt;&lt;/m:r&gt;&lt;/m:e&gt;&lt;m:sub&gt;&lt;m:r&gt;&lt;m:t&gt;1&lt;/m:t&gt;&lt;/m:r&gt;&lt;/m:sub&gt;&lt;/m:sSub&gt;&lt;m:r&gt;&lt;m:t&gt;​)(1-&lt;/m:t&gt;&lt;/m:r&gt;&lt;m:rad&gt;&lt;m:radPr&gt;&lt;m:degHide /&gt;&lt;/m:radPr&gt;&lt;m:e&gt;&lt;m:r&gt;&lt;m:t&gt;2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</w:t>
      </w:r>
      <w:r>
        <w:pict>
          <v:shape id="_x0000_i1028" type="#_x0000_t75" style="width:21.4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y&lt;/m:t&gt;&lt;/m:r&gt;&lt;/m:e&gt;&lt;m:sub&gt;&lt;m:r&gt;&lt;m:t&gt;2&lt;/m:t&gt;&lt;/m:r&gt;&lt;/m:sub&gt;&lt;/m:sSub&gt;&lt;m:r&gt;&lt;m:t&gt;​)(3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​，</w:t>
      </w:r>
      <w:r>
        <w:pict>
          <v:shape id="_x0000_i1029" type="#_x0000_t75" style="width:21.4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y&lt;/m:t&gt;&lt;/m:r&gt;&lt;/m:e&gt;&lt;m:sub&gt;&lt;m:r&gt;&lt;m:t&gt;3&lt;/m:t&gt;&lt;/m:r&gt;&lt;/m:sub&gt;&lt;/m:sSub&gt;&lt;m:r&gt;&lt;m:t&gt;​)(4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​，</w:t>
      </w:r>
      <w:r>
        <w:pict>
          <v:shape id="_x0000_i1030" type="#_x0000_t75" style="width:12.7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y&lt;/m:t&gt;&lt;/m:r&gt;&lt;/m:e&gt;&lt;m:sub&gt;&lt;m:r&gt;&lt;m:t&gt;4&lt;/m:t&gt;&lt;/m:r&gt;&lt;/m:sub&gt;&lt;/m:sSub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​，若</w:t>
      </w:r>
      <w:r>
        <w:pict>
          <v:shape id="_x0000_i1031" type="#_x0000_t75" style="width:9.2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y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​，</w:t>
      </w:r>
      <w:r>
        <w:pict>
          <v:shape id="_x0000_i1032" type="#_x0000_t75" style="width:9.2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y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</w:t>
      </w:r>
      <w:r>
        <w:pict>
          <v:shape id="_x0000_i1033" type="#_x0000_t75" style="width:9.2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y&lt;/m:t&gt;&lt;/m:r&gt;&lt;/m:e&gt;&lt;m:sub&gt;&lt;m:r&gt;&lt;m:t&gt;3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​，</w:t>
      </w:r>
      <w:r>
        <w:pict>
          <v:shape id="_x0000_i1034" type="#_x0000_t75" style="width:9.2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y&lt;/m:t&gt;&lt;/m:r&gt;&lt;/m:e&gt;&lt;m:sub&gt;&lt;m:r&gt;&lt;m:t&gt;4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​四个数中有且只有一个大于零，则</w:t>
      </w:r>
      <w:r>
        <w:pict>
          <v:shape id="_x0000_i1035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​的取值范围为</w:t>
      </w:r>
      <w:r>
        <w:pict>
          <v:shape id="_x0000_i103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　　</w:t>
      </w:r>
      <w:r>
        <w:pict>
          <v:shape id="_x0000_i103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8" type="#_x0000_t75" style="width:32.4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.​a⩾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3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.\( \dfrac{1}{8}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.\( \dfrac{1}{8}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（安徽省阜阳市九年级（上）期末数学试卷）下列事件是必然事件的是（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.打开电视机正在播放广告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.投掷一枚质地均匀的硬币100次，正面向上的次数为50次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.任意一个一元二次方程都有实数根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.在平面上任意画一个三角形，其内角和是180°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（2021•临海市一模）如图，将</w:t>
      </w:r>
      <w:r>
        <w:pict>
          <v:shape id="_x0000_i1039" type="#_x0000_t75" style="width:2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​绕点</w:t>
      </w:r>
      <w:r>
        <w:pict>
          <v:shape id="_x0000_i1040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​顺时针旋转</w:t>
      </w:r>
      <w:r>
        <w:pict>
          <v:shape id="_x0000_i1041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5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​得到△</w:t>
      </w:r>
      <w:r>
        <w:pict>
          <v:shape id="_x0000_i1042" type="#_x0000_t75" style="width:26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′C′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​，</w:t>
      </w:r>
      <w:r>
        <w:pict>
          <v:shape id="_x0000_i1043" type="#_x0000_t75" style="width:3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=4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​，则点</w:t>
      </w:r>
      <w:r>
        <w:pict>
          <v:shape id="_x0000_i1044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​经过的路径长为</w:t>
      </w:r>
      <w:r>
        <w:pict>
          <v:shape id="_x0000_i104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　　</w:t>
      </w:r>
      <w:r>
        <w:pict>
          <v:shape id="_x0000_i104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7" type="#_x0000_t75" style="width:85pt;height:102pt">
            <v:imagedata r:id="rId2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8" type="#_x0000_t75" style="width:5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</w:t>
      </w:r>
      <w:r>
        <w:pict>
          <v:shape id="_x0000_i1049" type="#_x0000_t75" style="width:10.5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50" type="#_x0000_t75" style="width:10.5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51" type="#_x0000_t75" style="width:10.5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（四川省自贡市富顺县赵化中学九年级（上）数学课外测评卷（四））如图所示，可以看作是正方形ABCD绕点O分别旋转多少度前后的图形共同组成的（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2" type="#_x0000_t75" style="width:63pt;height:60pt">
            <v:imagedata r:id="rId3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.30°，45°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.60°，45°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.45°，90°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.22.5°，67.5°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山东省烟台市芝罘区九年级（上）期末数学试卷（五四学制））如图，用邻边分别为1，b（b＞1）的矩形硬纸板裁出以1为直径的两个半圆，再裁出与矩形的较长边、两个半圆均相切的两个小圆，把半圆作为圆锥的侧面，小圆恰好作为底面，从而做成两个圆锥（拼接处材料忽略不计），则b的值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3" type="#_x0000_t75" style="width:57pt;height:47pt">
            <v:imagedata r:id="rId3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.b=</w:t>
      </w:r>
      <w:r>
        <w:pict>
          <v:shape id="_x0000_i1054" type="#_x0000_t75" style="width:14pt;height:17pt">
            <v:imagedata r:id="rId3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.b=</w:t>
      </w:r>
      <w:r>
        <w:pict>
          <v:shape id="_x0000_i1055" type="#_x0000_t75" style="width:24pt;height:27pt">
            <v:imagedata r:id="rId3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.b=</w:t>
      </w:r>
      <w:r>
        <w:pict>
          <v:shape id="_x0000_i1056" type="#_x0000_t75" style="width:10pt;height:27pt">
            <v:imagedata r:id="rId3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.b=</w:t>
      </w:r>
      <w:r>
        <w:pict>
          <v:shape id="_x0000_i1057" type="#_x0000_t75" style="width:14pt;height:17pt">
            <v:imagedata r:id="rId35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（2022年新疆乌鲁木齐九十八中中考数学一模试卷）若二次函数y=x</w:t>
      </w:r>
      <w:r w:rsidRPr="004E0094">
        <w:rPr>
          <w:vertAlign w:val="superscript"/>
        </w:rPr>
        <w:t>2</w:t>
      </w:r>
      <w:r>
        <w:t>+bx+5配方后为y=（x-2）</w:t>
      </w:r>
      <w:r w:rsidRPr="004E0094">
        <w:rPr>
          <w:vertAlign w:val="superscript"/>
        </w:rPr>
        <w:t>2</w:t>
      </w:r>
      <w:r>
        <w:t>+k，则b、k的值分别为（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.0 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.0 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.-4 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.-4 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</w:t>
      </w:r>
      <w:r>
        <w:t xml:space="preserve"> 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https://d.book118.com/487132153116006032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image" Target="media/image28.png" /><Relationship Id="rId33" Type="http://schemas.openxmlformats.org/officeDocument/2006/relationships/image" Target="media/image29.png" /><Relationship Id="rId34" Type="http://schemas.openxmlformats.org/officeDocument/2006/relationships/image" Target="media/image30.png" /><Relationship Id="rId35" Type="http://schemas.openxmlformats.org/officeDocument/2006/relationships/image" Target="media/image31.png" /><Relationship Id="rId36" Type="http://schemas.openxmlformats.org/officeDocument/2006/relationships/hyperlink" Target="https://d.book118.com/487132153116006032" TargetMode="External" /><Relationship Id="rId37" Type="http://schemas.openxmlformats.org/officeDocument/2006/relationships/theme" Target="theme/theme1.xml" /><Relationship Id="rId38" Type="http://schemas.openxmlformats.org/officeDocument/2006/relationships/numbering" Target="numbering.xml" /><Relationship Id="rId39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