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社会福利收养服务项目计划设计方案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64" w:history="1">
        <w:r>
          <w:rPr>
            <w:rFonts w:ascii="仿宋" w:eastAsia="仿宋" w:hAnsi="仿宋" w:cs="仿宋" w:hint="eastAsia"/>
            <w:lang w:eastAsia="zh-CN"/>
          </w:rPr>
          <w:t>概论</w:t>
        </w:r>
        <w:r>
          <w:tab/>
        </w:r>
        <w:r>
          <w:fldChar w:fldCharType="begin"/>
        </w:r>
        <w:r>
          <w:instrText xml:space="preserve"> PAGEREF _Toc31664 \h </w:instrText>
        </w:r>
        <w:r>
          <w:fldChar w:fldCharType="separate"/>
        </w:r>
        <w:r>
          <w:t>3</w:t>
        </w:r>
        <w:r>
          <w:fldChar w:fldCharType="end"/>
        </w:r>
      </w:hyperlink>
    </w:p>
    <w:p>
      <w:pPr>
        <w:pStyle w:val="TOC1"/>
        <w:tabs>
          <w:tab w:val="right" w:leader="dot" w:pos="8306"/>
        </w:tabs>
      </w:pPr>
      <w:hyperlink w:anchor="_Toc6504" w:history="1">
        <w:r>
          <w:rPr>
            <w:rFonts w:ascii="仿宋" w:eastAsia="仿宋" w:hAnsi="仿宋" w:cs="仿宋" w:hint="eastAsia"/>
            <w:lang w:eastAsia="zh-CN"/>
          </w:rPr>
          <w:t>一、社会福利收养服务项目文档管理</w:t>
        </w:r>
        <w:r>
          <w:tab/>
        </w:r>
        <w:r>
          <w:fldChar w:fldCharType="begin"/>
        </w:r>
        <w:r>
          <w:instrText xml:space="preserve"> PAGEREF _Toc6504 \h </w:instrText>
        </w:r>
        <w:r>
          <w:fldChar w:fldCharType="separate"/>
        </w:r>
        <w:r>
          <w:t>3</w:t>
        </w:r>
        <w:r>
          <w:fldChar w:fldCharType="end"/>
        </w:r>
      </w:hyperlink>
    </w:p>
    <w:p>
      <w:pPr>
        <w:pStyle w:val="TOC2"/>
        <w:tabs>
          <w:tab w:val="right" w:leader="dot" w:pos="8306"/>
        </w:tabs>
      </w:pPr>
      <w:hyperlink w:anchor="_Toc14682" w:history="1">
        <w:r>
          <w:rPr>
            <w:rFonts w:ascii="仿宋" w:eastAsia="仿宋" w:hAnsi="仿宋" w:cs="仿宋" w:hint="eastAsia"/>
            <w:lang w:eastAsia="zh-CN"/>
          </w:rPr>
          <w:t>(一)、文档编制与审查</w:t>
        </w:r>
        <w:r>
          <w:tab/>
        </w:r>
        <w:r>
          <w:fldChar w:fldCharType="begin"/>
        </w:r>
        <w:r>
          <w:instrText xml:space="preserve"> PAGEREF _Toc14682 \h </w:instrText>
        </w:r>
        <w:r>
          <w:fldChar w:fldCharType="separate"/>
        </w:r>
        <w:r>
          <w:t>3</w:t>
        </w:r>
        <w:r>
          <w:fldChar w:fldCharType="end"/>
        </w:r>
      </w:hyperlink>
    </w:p>
    <w:p>
      <w:pPr>
        <w:pStyle w:val="TOC2"/>
        <w:tabs>
          <w:tab w:val="right" w:leader="dot" w:pos="8306"/>
        </w:tabs>
      </w:pPr>
      <w:hyperlink w:anchor="_Toc26784" w:history="1">
        <w:r>
          <w:rPr>
            <w:rFonts w:ascii="仿宋" w:eastAsia="仿宋" w:hAnsi="仿宋" w:cs="仿宋" w:hint="eastAsia"/>
            <w:lang w:eastAsia="zh-CN"/>
          </w:rPr>
          <w:t>(二)、文档发布与分发</w:t>
        </w:r>
        <w:r>
          <w:tab/>
        </w:r>
        <w:r>
          <w:fldChar w:fldCharType="begin"/>
        </w:r>
        <w:r>
          <w:instrText xml:space="preserve"> PAGEREF _Toc26784 \h </w:instrText>
        </w:r>
        <w:r>
          <w:fldChar w:fldCharType="separate"/>
        </w:r>
        <w:r>
          <w:t>4</w:t>
        </w:r>
        <w:r>
          <w:fldChar w:fldCharType="end"/>
        </w:r>
      </w:hyperlink>
    </w:p>
    <w:p>
      <w:pPr>
        <w:pStyle w:val="TOC2"/>
        <w:tabs>
          <w:tab w:val="right" w:leader="dot" w:pos="8306"/>
        </w:tabs>
      </w:pPr>
      <w:hyperlink w:anchor="_Toc32299" w:history="1">
        <w:r>
          <w:rPr>
            <w:rFonts w:ascii="仿宋" w:eastAsia="仿宋" w:hAnsi="仿宋" w:cs="仿宋" w:hint="eastAsia"/>
            <w:lang w:eastAsia="zh-CN"/>
          </w:rPr>
          <w:t>(三)、文档存档与归档</w:t>
        </w:r>
        <w:r>
          <w:tab/>
        </w:r>
        <w:r>
          <w:fldChar w:fldCharType="begin"/>
        </w:r>
        <w:r>
          <w:instrText xml:space="preserve"> PAGEREF _Toc32299 \h </w:instrText>
        </w:r>
        <w:r>
          <w:fldChar w:fldCharType="separate"/>
        </w:r>
        <w:r>
          <w:t>5</w:t>
        </w:r>
        <w:r>
          <w:fldChar w:fldCharType="end"/>
        </w:r>
      </w:hyperlink>
    </w:p>
    <w:p>
      <w:pPr>
        <w:pStyle w:val="TOC1"/>
        <w:tabs>
          <w:tab w:val="right" w:leader="dot" w:pos="8306"/>
        </w:tabs>
      </w:pPr>
      <w:hyperlink w:anchor="_Toc8554" w:history="1">
        <w:r>
          <w:rPr>
            <w:rFonts w:ascii="仿宋" w:eastAsia="仿宋" w:hAnsi="仿宋" w:cs="仿宋" w:hint="eastAsia"/>
            <w:lang w:eastAsia="zh-CN"/>
          </w:rPr>
          <w:t>二、社会福利收养服务项目建设背景及必要性分析</w:t>
        </w:r>
        <w:r>
          <w:tab/>
        </w:r>
        <w:r>
          <w:fldChar w:fldCharType="begin"/>
        </w:r>
        <w:r>
          <w:instrText xml:space="preserve"> PAGEREF _Toc8554 \h </w:instrText>
        </w:r>
        <w:r>
          <w:fldChar w:fldCharType="separate"/>
        </w:r>
        <w:r>
          <w:t>6</w:t>
        </w:r>
        <w:r>
          <w:fldChar w:fldCharType="end"/>
        </w:r>
      </w:hyperlink>
    </w:p>
    <w:p>
      <w:pPr>
        <w:pStyle w:val="TOC2"/>
        <w:tabs>
          <w:tab w:val="right" w:leader="dot" w:pos="8306"/>
        </w:tabs>
      </w:pPr>
      <w:hyperlink w:anchor="_Toc25150" w:history="1">
        <w:r>
          <w:rPr>
            <w:rFonts w:ascii="仿宋" w:eastAsia="仿宋" w:hAnsi="仿宋" w:cs="仿宋" w:hint="eastAsia"/>
            <w:lang w:eastAsia="zh-CN"/>
          </w:rPr>
          <w:t>(一)、社会福利收养服务项目背景分析</w:t>
        </w:r>
        <w:r>
          <w:tab/>
        </w:r>
        <w:r>
          <w:fldChar w:fldCharType="begin"/>
        </w:r>
        <w:r>
          <w:instrText xml:space="preserve"> PAGEREF _Toc25150 \h </w:instrText>
        </w:r>
        <w:r>
          <w:fldChar w:fldCharType="separate"/>
        </w:r>
        <w:r>
          <w:t>6</w:t>
        </w:r>
        <w:r>
          <w:fldChar w:fldCharType="end"/>
        </w:r>
      </w:hyperlink>
    </w:p>
    <w:p>
      <w:pPr>
        <w:pStyle w:val="TOC2"/>
        <w:tabs>
          <w:tab w:val="right" w:leader="dot" w:pos="8306"/>
        </w:tabs>
      </w:pPr>
      <w:hyperlink w:anchor="_Toc23935" w:history="1">
        <w:r>
          <w:rPr>
            <w:rFonts w:ascii="仿宋" w:eastAsia="仿宋" w:hAnsi="仿宋" w:cs="仿宋" w:hint="eastAsia"/>
            <w:lang w:eastAsia="zh-CN"/>
          </w:rPr>
          <w:t>(二)、社会福利收养服务项目建设必要性分析</w:t>
        </w:r>
        <w:r>
          <w:tab/>
        </w:r>
        <w:r>
          <w:fldChar w:fldCharType="begin"/>
        </w:r>
        <w:r>
          <w:instrText xml:space="preserve"> PAGEREF _Toc23935 \h </w:instrText>
        </w:r>
        <w:r>
          <w:fldChar w:fldCharType="separate"/>
        </w:r>
        <w:r>
          <w:t>8</w:t>
        </w:r>
        <w:r>
          <w:fldChar w:fldCharType="end"/>
        </w:r>
      </w:hyperlink>
    </w:p>
    <w:p>
      <w:pPr>
        <w:pStyle w:val="TOC1"/>
        <w:tabs>
          <w:tab w:val="right" w:leader="dot" w:pos="8306"/>
        </w:tabs>
      </w:pPr>
      <w:hyperlink w:anchor="_Toc14896" w:history="1">
        <w:r>
          <w:rPr>
            <w:rFonts w:ascii="仿宋" w:eastAsia="仿宋" w:hAnsi="仿宋" w:cs="仿宋" w:hint="eastAsia"/>
            <w:lang w:eastAsia="zh-CN"/>
          </w:rPr>
          <w:t>三、社会福利收养服务项目土建工程</w:t>
        </w:r>
        <w:r>
          <w:tab/>
        </w:r>
        <w:r>
          <w:fldChar w:fldCharType="begin"/>
        </w:r>
        <w:r>
          <w:instrText xml:space="preserve"> PAGEREF _Toc14896 \h </w:instrText>
        </w:r>
        <w:r>
          <w:fldChar w:fldCharType="separate"/>
        </w:r>
        <w:r>
          <w:t>10</w:t>
        </w:r>
        <w:r>
          <w:fldChar w:fldCharType="end"/>
        </w:r>
      </w:hyperlink>
    </w:p>
    <w:p>
      <w:pPr>
        <w:pStyle w:val="TOC2"/>
        <w:tabs>
          <w:tab w:val="right" w:leader="dot" w:pos="8306"/>
        </w:tabs>
      </w:pPr>
      <w:hyperlink w:anchor="_Toc25007" w:history="1">
        <w:r>
          <w:rPr>
            <w:rFonts w:ascii="仿宋" w:eastAsia="仿宋" w:hAnsi="仿宋" w:cs="仿宋" w:hint="eastAsia"/>
            <w:lang w:eastAsia="zh-CN"/>
          </w:rPr>
          <w:t>(一)、建筑工程设计原则</w:t>
        </w:r>
        <w:r>
          <w:tab/>
        </w:r>
        <w:r>
          <w:fldChar w:fldCharType="begin"/>
        </w:r>
        <w:r>
          <w:instrText xml:space="preserve"> PAGEREF _Toc25007 \h </w:instrText>
        </w:r>
        <w:r>
          <w:fldChar w:fldCharType="separate"/>
        </w:r>
        <w:r>
          <w:t>10</w:t>
        </w:r>
        <w:r>
          <w:fldChar w:fldCharType="end"/>
        </w:r>
      </w:hyperlink>
    </w:p>
    <w:p>
      <w:pPr>
        <w:pStyle w:val="TOC2"/>
        <w:tabs>
          <w:tab w:val="right" w:leader="dot" w:pos="8306"/>
        </w:tabs>
      </w:pPr>
      <w:hyperlink w:anchor="_Toc30643" w:history="1">
        <w:r>
          <w:rPr>
            <w:rFonts w:ascii="仿宋" w:eastAsia="仿宋" w:hAnsi="仿宋" w:cs="仿宋" w:hint="eastAsia"/>
            <w:lang w:eastAsia="zh-CN"/>
          </w:rPr>
          <w:t>(二)、土建工程设计年限及安全等级</w:t>
        </w:r>
        <w:r>
          <w:tab/>
        </w:r>
        <w:r>
          <w:fldChar w:fldCharType="begin"/>
        </w:r>
        <w:r>
          <w:instrText xml:space="preserve"> PAGEREF _Toc30643 \h </w:instrText>
        </w:r>
        <w:r>
          <w:fldChar w:fldCharType="separate"/>
        </w:r>
        <w:r>
          <w:t>11</w:t>
        </w:r>
        <w:r>
          <w:fldChar w:fldCharType="end"/>
        </w:r>
      </w:hyperlink>
    </w:p>
    <w:p>
      <w:pPr>
        <w:pStyle w:val="TOC2"/>
        <w:tabs>
          <w:tab w:val="right" w:leader="dot" w:pos="8306"/>
        </w:tabs>
      </w:pPr>
      <w:hyperlink w:anchor="_Toc146" w:history="1">
        <w:r>
          <w:rPr>
            <w:rFonts w:ascii="仿宋" w:eastAsia="仿宋" w:hAnsi="仿宋" w:cs="仿宋" w:hint="eastAsia"/>
            <w:lang w:eastAsia="zh-CN"/>
          </w:rPr>
          <w:t>(三)、建筑工程设计总体要求</w:t>
        </w:r>
        <w:r>
          <w:tab/>
        </w:r>
        <w:r>
          <w:fldChar w:fldCharType="begin"/>
        </w:r>
        <w:r>
          <w:instrText xml:space="preserve"> PAGEREF _Toc146 \h </w:instrText>
        </w:r>
        <w:r>
          <w:fldChar w:fldCharType="separate"/>
        </w:r>
        <w:r>
          <w:t>12</w:t>
        </w:r>
        <w:r>
          <w:fldChar w:fldCharType="end"/>
        </w:r>
      </w:hyperlink>
    </w:p>
    <w:p>
      <w:pPr>
        <w:pStyle w:val="TOC2"/>
        <w:tabs>
          <w:tab w:val="right" w:leader="dot" w:pos="8306"/>
        </w:tabs>
      </w:pPr>
      <w:hyperlink w:anchor="_Toc29664" w:history="1">
        <w:r>
          <w:rPr>
            <w:rFonts w:ascii="仿宋" w:eastAsia="仿宋" w:hAnsi="仿宋" w:cs="仿宋" w:hint="eastAsia"/>
            <w:lang w:eastAsia="zh-CN"/>
          </w:rPr>
          <w:t>(四)、土建工程建设指标</w:t>
        </w:r>
        <w:r>
          <w:tab/>
        </w:r>
        <w:r>
          <w:fldChar w:fldCharType="begin"/>
        </w:r>
        <w:r>
          <w:instrText xml:space="preserve"> PAGEREF _Toc29664 \h </w:instrText>
        </w:r>
        <w:r>
          <w:fldChar w:fldCharType="separate"/>
        </w:r>
        <w:r>
          <w:t>13</w:t>
        </w:r>
        <w:r>
          <w:fldChar w:fldCharType="end"/>
        </w:r>
      </w:hyperlink>
    </w:p>
    <w:p>
      <w:pPr>
        <w:pStyle w:val="TOC1"/>
        <w:tabs>
          <w:tab w:val="right" w:leader="dot" w:pos="8306"/>
        </w:tabs>
      </w:pPr>
      <w:hyperlink w:anchor="_Toc25636" w:history="1">
        <w:r>
          <w:rPr>
            <w:rFonts w:ascii="仿宋" w:eastAsia="仿宋" w:hAnsi="仿宋" w:cs="仿宋" w:hint="eastAsia"/>
            <w:lang w:eastAsia="zh-CN"/>
          </w:rPr>
          <w:t>四、社会福利收养服务项目绩效评估</w:t>
        </w:r>
        <w:r>
          <w:tab/>
        </w:r>
        <w:r>
          <w:fldChar w:fldCharType="begin"/>
        </w:r>
        <w:r>
          <w:instrText xml:space="preserve"> PAGEREF _Toc25636 \h </w:instrText>
        </w:r>
        <w:r>
          <w:fldChar w:fldCharType="separate"/>
        </w:r>
        <w:r>
          <w:t>13</w:t>
        </w:r>
        <w:r>
          <w:fldChar w:fldCharType="end"/>
        </w:r>
      </w:hyperlink>
    </w:p>
    <w:p>
      <w:pPr>
        <w:pStyle w:val="TOC2"/>
        <w:tabs>
          <w:tab w:val="right" w:leader="dot" w:pos="8306"/>
        </w:tabs>
      </w:pPr>
      <w:hyperlink w:anchor="_Toc6406" w:history="1">
        <w:r>
          <w:rPr>
            <w:rFonts w:ascii="仿宋" w:eastAsia="仿宋" w:hAnsi="仿宋" w:cs="仿宋" w:hint="eastAsia"/>
            <w:lang w:eastAsia="zh-CN"/>
          </w:rPr>
          <w:t>(一)、绩效评估指标</w:t>
        </w:r>
        <w:r>
          <w:tab/>
        </w:r>
        <w:r>
          <w:fldChar w:fldCharType="begin"/>
        </w:r>
        <w:r>
          <w:instrText xml:space="preserve"> PAGEREF _Toc6406 \h </w:instrText>
        </w:r>
        <w:r>
          <w:fldChar w:fldCharType="separate"/>
        </w:r>
        <w:r>
          <w:t>13</w:t>
        </w:r>
        <w:r>
          <w:fldChar w:fldCharType="end"/>
        </w:r>
      </w:hyperlink>
    </w:p>
    <w:p>
      <w:pPr>
        <w:pStyle w:val="TOC2"/>
        <w:tabs>
          <w:tab w:val="right" w:leader="dot" w:pos="8306"/>
        </w:tabs>
      </w:pPr>
      <w:hyperlink w:anchor="_Toc31941" w:history="1">
        <w:r>
          <w:rPr>
            <w:rFonts w:ascii="仿宋" w:eastAsia="仿宋" w:hAnsi="仿宋" w:cs="仿宋" w:hint="eastAsia"/>
            <w:lang w:eastAsia="zh-CN"/>
          </w:rPr>
          <w:t>(二)、绩效评估方法</w:t>
        </w:r>
        <w:r>
          <w:tab/>
        </w:r>
        <w:r>
          <w:fldChar w:fldCharType="begin"/>
        </w:r>
        <w:r>
          <w:instrText xml:space="preserve"> PAGEREF _Toc31941 \h </w:instrText>
        </w:r>
        <w:r>
          <w:fldChar w:fldCharType="separate"/>
        </w:r>
        <w:r>
          <w:t>14</w:t>
        </w:r>
        <w:r>
          <w:fldChar w:fldCharType="end"/>
        </w:r>
      </w:hyperlink>
    </w:p>
    <w:p>
      <w:pPr>
        <w:pStyle w:val="TOC2"/>
        <w:tabs>
          <w:tab w:val="right" w:leader="dot" w:pos="8306"/>
        </w:tabs>
      </w:pPr>
      <w:hyperlink w:anchor="_Toc20486" w:history="1">
        <w:r>
          <w:rPr>
            <w:rFonts w:ascii="仿宋" w:eastAsia="仿宋" w:hAnsi="仿宋" w:cs="仿宋" w:hint="eastAsia"/>
            <w:lang w:eastAsia="zh-CN"/>
          </w:rPr>
          <w:t>(三)、绩效评估周期</w:t>
        </w:r>
        <w:r>
          <w:tab/>
        </w:r>
        <w:r>
          <w:fldChar w:fldCharType="begin"/>
        </w:r>
        <w:r>
          <w:instrText xml:space="preserve"> PAGEREF _Toc20486 \h </w:instrText>
        </w:r>
        <w:r>
          <w:fldChar w:fldCharType="separate"/>
        </w:r>
        <w:r>
          <w:t>15</w:t>
        </w:r>
        <w:r>
          <w:fldChar w:fldCharType="end"/>
        </w:r>
      </w:hyperlink>
    </w:p>
    <w:p>
      <w:pPr>
        <w:pStyle w:val="TOC1"/>
        <w:tabs>
          <w:tab w:val="right" w:leader="dot" w:pos="8306"/>
        </w:tabs>
      </w:pPr>
      <w:hyperlink w:anchor="_Toc2485" w:history="1">
        <w:r>
          <w:rPr>
            <w:rFonts w:ascii="仿宋" w:eastAsia="仿宋" w:hAnsi="仿宋" w:cs="仿宋" w:hint="eastAsia"/>
            <w:lang w:eastAsia="zh-CN"/>
          </w:rPr>
          <w:t>五、社会福利收养服务项目建设单位说明</w:t>
        </w:r>
        <w:r>
          <w:tab/>
        </w:r>
        <w:r>
          <w:fldChar w:fldCharType="begin"/>
        </w:r>
        <w:r>
          <w:instrText xml:space="preserve"> PAGEREF _Toc2485 \h </w:instrText>
        </w:r>
        <w:r>
          <w:fldChar w:fldCharType="separate"/>
        </w:r>
        <w:r>
          <w:t>16</w:t>
        </w:r>
        <w:r>
          <w:fldChar w:fldCharType="end"/>
        </w:r>
      </w:hyperlink>
    </w:p>
    <w:p>
      <w:pPr>
        <w:pStyle w:val="TOC2"/>
        <w:tabs>
          <w:tab w:val="right" w:leader="dot" w:pos="8306"/>
        </w:tabs>
      </w:pPr>
      <w:hyperlink w:anchor="_Toc30079" w:history="1">
        <w:r>
          <w:rPr>
            <w:rFonts w:ascii="仿宋" w:eastAsia="仿宋" w:hAnsi="仿宋" w:cs="仿宋" w:hint="eastAsia"/>
            <w:lang w:eastAsia="zh-CN"/>
          </w:rPr>
          <w:t>(一)、社会福利收养服务项目承办单位基本情况</w:t>
        </w:r>
        <w:r>
          <w:tab/>
        </w:r>
        <w:r>
          <w:fldChar w:fldCharType="begin"/>
        </w:r>
        <w:r>
          <w:instrText xml:space="preserve"> PAGEREF _Toc30079 \h </w:instrText>
        </w:r>
        <w:r>
          <w:fldChar w:fldCharType="separate"/>
        </w:r>
        <w:r>
          <w:t>16</w:t>
        </w:r>
        <w:r>
          <w:fldChar w:fldCharType="end"/>
        </w:r>
      </w:hyperlink>
    </w:p>
    <w:p>
      <w:pPr>
        <w:pStyle w:val="TOC2"/>
        <w:tabs>
          <w:tab w:val="right" w:leader="dot" w:pos="8306"/>
        </w:tabs>
      </w:pPr>
      <w:hyperlink w:anchor="_Toc3598" w:history="1">
        <w:r>
          <w:rPr>
            <w:rFonts w:ascii="仿宋" w:eastAsia="仿宋" w:hAnsi="仿宋" w:cs="仿宋" w:hint="eastAsia"/>
            <w:lang w:eastAsia="zh-CN"/>
          </w:rPr>
          <w:t>(二)、公司经济效益分析</w:t>
        </w:r>
        <w:r>
          <w:tab/>
        </w:r>
        <w:r>
          <w:fldChar w:fldCharType="begin"/>
        </w:r>
        <w:r>
          <w:instrText xml:space="preserve"> PAGEREF _Toc3598 \h </w:instrText>
        </w:r>
        <w:r>
          <w:fldChar w:fldCharType="separate"/>
        </w:r>
        <w:r>
          <w:t>17</w:t>
        </w:r>
        <w:r>
          <w:fldChar w:fldCharType="end"/>
        </w:r>
      </w:hyperlink>
    </w:p>
    <w:p>
      <w:pPr>
        <w:pStyle w:val="TOC1"/>
        <w:tabs>
          <w:tab w:val="right" w:leader="dot" w:pos="8306"/>
        </w:tabs>
      </w:pPr>
      <w:hyperlink w:anchor="_Toc32077" w:history="1">
        <w:r>
          <w:rPr>
            <w:rFonts w:ascii="仿宋" w:eastAsia="仿宋" w:hAnsi="仿宋" w:cs="仿宋" w:hint="eastAsia"/>
            <w:lang w:eastAsia="zh-CN"/>
          </w:rPr>
          <w:t>六、社会福利收养服务项目选址可行性分析</w:t>
        </w:r>
        <w:r>
          <w:tab/>
        </w:r>
        <w:r>
          <w:fldChar w:fldCharType="begin"/>
        </w:r>
        <w:r>
          <w:instrText xml:space="preserve"> PAGEREF _Toc32077 \h </w:instrText>
        </w:r>
        <w:r>
          <w:fldChar w:fldCharType="separate"/>
        </w:r>
        <w:r>
          <w:t>18</w:t>
        </w:r>
        <w:r>
          <w:fldChar w:fldCharType="end"/>
        </w:r>
      </w:hyperlink>
    </w:p>
    <w:p>
      <w:pPr>
        <w:pStyle w:val="TOC2"/>
        <w:tabs>
          <w:tab w:val="right" w:leader="dot" w:pos="8306"/>
        </w:tabs>
      </w:pPr>
      <w:hyperlink w:anchor="_Toc24247" w:history="1">
        <w:r>
          <w:rPr>
            <w:rFonts w:ascii="仿宋" w:eastAsia="仿宋" w:hAnsi="仿宋" w:cs="仿宋" w:hint="eastAsia"/>
            <w:lang w:eastAsia="zh-CN"/>
          </w:rPr>
          <w:t>(一)、社会福利收养服务项目选址</w:t>
        </w:r>
        <w:r>
          <w:tab/>
        </w:r>
        <w:r>
          <w:fldChar w:fldCharType="begin"/>
        </w:r>
        <w:r>
          <w:instrText xml:space="preserve"> PAGEREF _Toc24247 \h </w:instrText>
        </w:r>
        <w:r>
          <w:fldChar w:fldCharType="separate"/>
        </w:r>
        <w:r>
          <w:t>18</w:t>
        </w:r>
        <w:r>
          <w:fldChar w:fldCharType="end"/>
        </w:r>
      </w:hyperlink>
    </w:p>
    <w:p>
      <w:pPr>
        <w:pStyle w:val="TOC2"/>
        <w:tabs>
          <w:tab w:val="right" w:leader="dot" w:pos="8306"/>
        </w:tabs>
      </w:pPr>
      <w:hyperlink w:anchor="_Toc24374" w:history="1">
        <w:r>
          <w:rPr>
            <w:rFonts w:ascii="仿宋" w:eastAsia="仿宋" w:hAnsi="仿宋" w:cs="仿宋" w:hint="eastAsia"/>
            <w:lang w:eastAsia="zh-CN"/>
          </w:rPr>
          <w:t>(二)、用地控制指标</w:t>
        </w:r>
        <w:r>
          <w:tab/>
        </w:r>
        <w:r>
          <w:fldChar w:fldCharType="begin"/>
        </w:r>
        <w:r>
          <w:instrText xml:space="preserve"> PAGEREF _Toc24374 \h </w:instrText>
        </w:r>
        <w:r>
          <w:fldChar w:fldCharType="separate"/>
        </w:r>
        <w:r>
          <w:t>18</w:t>
        </w:r>
        <w:r>
          <w:fldChar w:fldCharType="end"/>
        </w:r>
      </w:hyperlink>
    </w:p>
    <w:p>
      <w:pPr>
        <w:pStyle w:val="TOC2"/>
        <w:tabs>
          <w:tab w:val="right" w:leader="dot" w:pos="8306"/>
        </w:tabs>
      </w:pPr>
      <w:hyperlink w:anchor="_Toc6389" w:history="1">
        <w:r>
          <w:rPr>
            <w:rFonts w:ascii="仿宋" w:eastAsia="仿宋" w:hAnsi="仿宋" w:cs="仿宋" w:hint="eastAsia"/>
            <w:lang w:eastAsia="zh-CN"/>
          </w:rPr>
          <w:t>(三)、节约用地措施</w:t>
        </w:r>
        <w:r>
          <w:tab/>
        </w:r>
        <w:r>
          <w:fldChar w:fldCharType="begin"/>
        </w:r>
        <w:r>
          <w:instrText xml:space="preserve"> PAGEREF _Toc6389 \h </w:instrText>
        </w:r>
        <w:r>
          <w:fldChar w:fldCharType="separate"/>
        </w:r>
        <w:r>
          <w:t>20</w:t>
        </w:r>
        <w:r>
          <w:fldChar w:fldCharType="end"/>
        </w:r>
      </w:hyperlink>
    </w:p>
    <w:p>
      <w:pPr>
        <w:pStyle w:val="TOC2"/>
        <w:tabs>
          <w:tab w:val="right" w:leader="dot" w:pos="8306"/>
        </w:tabs>
      </w:pPr>
      <w:hyperlink w:anchor="_Toc32177" w:history="1">
        <w:r>
          <w:rPr>
            <w:rFonts w:ascii="仿宋" w:eastAsia="仿宋" w:hAnsi="仿宋" w:cs="仿宋" w:hint="eastAsia"/>
            <w:lang w:eastAsia="zh-CN"/>
          </w:rPr>
          <w:t>(四)、总图布置方案</w:t>
        </w:r>
        <w:r>
          <w:tab/>
        </w:r>
        <w:r>
          <w:fldChar w:fldCharType="begin"/>
        </w:r>
        <w:r>
          <w:instrText xml:space="preserve"> PAGEREF _Toc32177 \h </w:instrText>
        </w:r>
        <w:r>
          <w:fldChar w:fldCharType="separate"/>
        </w:r>
        <w:r>
          <w:t>21</w:t>
        </w:r>
        <w:r>
          <w:fldChar w:fldCharType="end"/>
        </w:r>
      </w:hyperlink>
    </w:p>
    <w:p>
      <w:pPr>
        <w:pStyle w:val="TOC2"/>
        <w:tabs>
          <w:tab w:val="right" w:leader="dot" w:pos="8306"/>
        </w:tabs>
      </w:pPr>
      <w:hyperlink w:anchor="_Toc3715" w:history="1">
        <w:r>
          <w:rPr>
            <w:rFonts w:ascii="仿宋" w:eastAsia="仿宋" w:hAnsi="仿宋" w:cs="仿宋" w:hint="eastAsia"/>
            <w:lang w:eastAsia="zh-CN"/>
          </w:rPr>
          <w:t>(五)、选址综合评价</w:t>
        </w:r>
        <w:r>
          <w:tab/>
        </w:r>
        <w:r>
          <w:fldChar w:fldCharType="begin"/>
        </w:r>
        <w:r>
          <w:instrText xml:space="preserve"> PAGEREF _Toc3715 \h </w:instrText>
        </w:r>
        <w:r>
          <w:fldChar w:fldCharType="separate"/>
        </w:r>
        <w:r>
          <w:t>22</w:t>
        </w:r>
        <w:r>
          <w:fldChar w:fldCharType="end"/>
        </w:r>
      </w:hyperlink>
    </w:p>
    <w:p>
      <w:pPr>
        <w:pStyle w:val="TOC1"/>
        <w:tabs>
          <w:tab w:val="right" w:leader="dot" w:pos="8306"/>
        </w:tabs>
      </w:pPr>
      <w:hyperlink w:anchor="_Toc41" w:history="1">
        <w:r>
          <w:rPr>
            <w:rFonts w:ascii="仿宋" w:eastAsia="仿宋" w:hAnsi="仿宋" w:cs="仿宋" w:hint="eastAsia"/>
            <w:lang w:eastAsia="zh-CN"/>
          </w:rPr>
          <w:t>七、社会福利收养服务项目投资规划</w:t>
        </w:r>
        <w:r>
          <w:tab/>
        </w:r>
        <w:r>
          <w:fldChar w:fldCharType="begin"/>
        </w:r>
        <w:r>
          <w:instrText xml:space="preserve"> PAGEREF _Toc41 \h </w:instrText>
        </w:r>
        <w:r>
          <w:fldChar w:fldCharType="separate"/>
        </w:r>
        <w:r>
          <w:t>23</w:t>
        </w:r>
        <w:r>
          <w:fldChar w:fldCharType="end"/>
        </w:r>
      </w:hyperlink>
    </w:p>
    <w:p>
      <w:pPr>
        <w:pStyle w:val="TOC2"/>
        <w:tabs>
          <w:tab w:val="right" w:leader="dot" w:pos="8306"/>
        </w:tabs>
      </w:pPr>
      <w:hyperlink w:anchor="_Toc23379" w:history="1">
        <w:r>
          <w:rPr>
            <w:rFonts w:ascii="仿宋" w:eastAsia="仿宋" w:hAnsi="仿宋" w:cs="仿宋" w:hint="eastAsia"/>
            <w:lang w:eastAsia="zh-CN"/>
          </w:rPr>
          <w:t>(一)、社会福利收养服务项目总投资估算</w:t>
        </w:r>
        <w:r>
          <w:tab/>
        </w:r>
        <w:r>
          <w:fldChar w:fldCharType="begin"/>
        </w:r>
        <w:r>
          <w:instrText xml:space="preserve"> PAGEREF _Toc23379 \h </w:instrText>
        </w:r>
        <w:r>
          <w:fldChar w:fldCharType="separate"/>
        </w:r>
        <w:r>
          <w:t>23</w:t>
        </w:r>
        <w:r>
          <w:fldChar w:fldCharType="end"/>
        </w:r>
      </w:hyperlink>
    </w:p>
    <w:p>
      <w:pPr>
        <w:pStyle w:val="TOC2"/>
        <w:tabs>
          <w:tab w:val="right" w:leader="dot" w:pos="8306"/>
        </w:tabs>
      </w:pPr>
      <w:hyperlink w:anchor="_Toc9268" w:history="1">
        <w:r>
          <w:rPr>
            <w:rFonts w:ascii="仿宋" w:eastAsia="仿宋" w:hAnsi="仿宋" w:cs="仿宋" w:hint="eastAsia"/>
            <w:lang w:eastAsia="zh-CN"/>
          </w:rPr>
          <w:t>(二)、资金筹措</w:t>
        </w:r>
        <w:r>
          <w:tab/>
        </w:r>
        <w:r>
          <w:fldChar w:fldCharType="begin"/>
        </w:r>
        <w:r>
          <w:instrText xml:space="preserve"> PAGEREF _Toc9268 \h </w:instrText>
        </w:r>
        <w:r>
          <w:fldChar w:fldCharType="separate"/>
        </w:r>
        <w:r>
          <w:t>25</w:t>
        </w:r>
        <w:r>
          <w:fldChar w:fldCharType="end"/>
        </w:r>
      </w:hyperlink>
    </w:p>
    <w:p>
      <w:pPr>
        <w:pStyle w:val="TOC1"/>
        <w:tabs>
          <w:tab w:val="right" w:leader="dot" w:pos="8306"/>
        </w:tabs>
      </w:pPr>
      <w:hyperlink w:anchor="_Toc14948" w:history="1">
        <w:r>
          <w:rPr>
            <w:rFonts w:ascii="仿宋" w:eastAsia="仿宋" w:hAnsi="仿宋" w:cs="仿宋" w:hint="eastAsia"/>
            <w:lang w:eastAsia="zh-CN"/>
          </w:rPr>
          <w:t>八、生产安全保护</w:t>
        </w:r>
        <w:r>
          <w:tab/>
        </w:r>
        <w:r>
          <w:fldChar w:fldCharType="begin"/>
        </w:r>
        <w:r>
          <w:instrText xml:space="preserve"> PAGEREF _Toc14948 \h </w:instrText>
        </w:r>
        <w:r>
          <w:fldChar w:fldCharType="separate"/>
        </w:r>
        <w:r>
          <w:t>25</w:t>
        </w:r>
        <w:r>
          <w:fldChar w:fldCharType="end"/>
        </w:r>
      </w:hyperlink>
    </w:p>
    <w:p>
      <w:pPr>
        <w:pStyle w:val="TOC2"/>
        <w:tabs>
          <w:tab w:val="right" w:leader="dot" w:pos="8306"/>
        </w:tabs>
      </w:pPr>
      <w:hyperlink w:anchor="_Toc25996" w:history="1">
        <w:r>
          <w:rPr>
            <w:rFonts w:ascii="仿宋" w:eastAsia="仿宋" w:hAnsi="仿宋" w:cs="仿宋" w:hint="eastAsia"/>
            <w:lang w:eastAsia="zh-CN"/>
          </w:rPr>
          <w:t>(一)、消防安全</w:t>
        </w:r>
        <w:r>
          <w:tab/>
        </w:r>
        <w:r>
          <w:fldChar w:fldCharType="begin"/>
        </w:r>
        <w:r>
          <w:instrText xml:space="preserve"> PAGEREF _Toc25996 \h </w:instrText>
        </w:r>
        <w:r>
          <w:fldChar w:fldCharType="separate"/>
        </w:r>
        <w:r>
          <w:t>25</w:t>
        </w:r>
        <w:r>
          <w:fldChar w:fldCharType="end"/>
        </w:r>
      </w:hyperlink>
    </w:p>
    <w:p>
      <w:pPr>
        <w:pStyle w:val="TOC2"/>
        <w:tabs>
          <w:tab w:val="right" w:leader="dot" w:pos="8306"/>
        </w:tabs>
      </w:pPr>
      <w:hyperlink w:anchor="_Toc6746" w:history="1">
        <w:r>
          <w:rPr>
            <w:rFonts w:ascii="仿宋" w:eastAsia="仿宋" w:hAnsi="仿宋" w:cs="仿宋" w:hint="eastAsia"/>
            <w:lang w:eastAsia="zh-CN"/>
          </w:rPr>
          <w:t>(二)、防火防爆总图布置措施</w:t>
        </w:r>
        <w:r>
          <w:tab/>
        </w:r>
        <w:r>
          <w:fldChar w:fldCharType="begin"/>
        </w:r>
        <w:r>
          <w:instrText xml:space="preserve"> PAGEREF _Toc6746 \h </w:instrText>
        </w:r>
        <w:r>
          <w:fldChar w:fldCharType="separate"/>
        </w:r>
        <w:r>
          <w:t>27</w:t>
        </w:r>
        <w:r>
          <w:fldChar w:fldCharType="end"/>
        </w:r>
      </w:hyperlink>
    </w:p>
    <w:p>
      <w:pPr>
        <w:pStyle w:val="TOC2"/>
        <w:tabs>
          <w:tab w:val="right" w:leader="dot" w:pos="8306"/>
        </w:tabs>
      </w:pPr>
      <w:hyperlink w:anchor="_Toc6866" w:history="1">
        <w:r>
          <w:rPr>
            <w:rFonts w:ascii="仿宋" w:eastAsia="仿宋" w:hAnsi="仿宋" w:cs="仿宋" w:hint="eastAsia"/>
            <w:lang w:eastAsia="zh-CN"/>
          </w:rPr>
          <w:t>(三)、自然灾害防范措施</w:t>
        </w:r>
        <w:r>
          <w:tab/>
        </w:r>
        <w:r>
          <w:fldChar w:fldCharType="begin"/>
        </w:r>
        <w:r>
          <w:instrText xml:space="preserve"> PAGEREF _Toc6866 \h </w:instrText>
        </w:r>
        <w:r>
          <w:fldChar w:fldCharType="separate"/>
        </w:r>
        <w:r>
          <w:t>28</w:t>
        </w:r>
        <w:r>
          <w:fldChar w:fldCharType="end"/>
        </w:r>
      </w:hyperlink>
    </w:p>
    <w:p>
      <w:pPr>
        <w:pStyle w:val="TOC2"/>
        <w:tabs>
          <w:tab w:val="right" w:leader="dot" w:pos="8306"/>
        </w:tabs>
      </w:pPr>
      <w:hyperlink w:anchor="_Toc14260" w:history="1">
        <w:r>
          <w:rPr>
            <w:rFonts w:ascii="仿宋" w:eastAsia="仿宋" w:hAnsi="仿宋" w:cs="仿宋" w:hint="eastAsia"/>
            <w:lang w:eastAsia="zh-CN"/>
          </w:rPr>
          <w:t>(四)、安全色及安全标志使用要求</w:t>
        </w:r>
        <w:r>
          <w:tab/>
        </w:r>
        <w:r>
          <w:fldChar w:fldCharType="begin"/>
        </w:r>
        <w:r>
          <w:instrText xml:space="preserve"> PAGEREF _Toc14260 \h </w:instrText>
        </w:r>
        <w:r>
          <w:fldChar w:fldCharType="separate"/>
        </w:r>
        <w:r>
          <w:t>29</w:t>
        </w:r>
        <w:r>
          <w:fldChar w:fldCharType="end"/>
        </w:r>
      </w:hyperlink>
    </w:p>
    <w:p>
      <w:pPr>
        <w:pStyle w:val="TOC2"/>
        <w:tabs>
          <w:tab w:val="right" w:leader="dot" w:pos="8306"/>
        </w:tabs>
      </w:pPr>
      <w:hyperlink w:anchor="_Toc21856" w:history="1">
        <w:r>
          <w:rPr>
            <w:rFonts w:ascii="仿宋" w:eastAsia="仿宋" w:hAnsi="仿宋" w:cs="仿宋" w:hint="eastAsia"/>
            <w:lang w:eastAsia="zh-CN"/>
          </w:rPr>
          <w:t>(五)、防尘防毒措施</w:t>
        </w:r>
        <w:r>
          <w:tab/>
        </w:r>
        <w:r>
          <w:fldChar w:fldCharType="begin"/>
        </w:r>
        <w:r>
          <w:instrText xml:space="preserve"> PAGEREF _Toc21856 \h </w:instrText>
        </w:r>
        <w:r>
          <w:fldChar w:fldCharType="separate"/>
        </w:r>
        <w:r>
          <w:t>30</w:t>
        </w:r>
        <w:r>
          <w:fldChar w:fldCharType="end"/>
        </w:r>
      </w:hyperlink>
    </w:p>
    <w:p>
      <w:pPr>
        <w:pStyle w:val="TOC2"/>
        <w:tabs>
          <w:tab w:val="right" w:leader="dot" w:pos="8306"/>
        </w:tabs>
      </w:pPr>
      <w:hyperlink w:anchor="_Toc29141" w:history="1">
        <w:r>
          <w:rPr>
            <w:rFonts w:ascii="仿宋" w:eastAsia="仿宋" w:hAnsi="仿宋" w:cs="仿宋" w:hint="eastAsia"/>
            <w:lang w:eastAsia="zh-CN"/>
          </w:rPr>
          <w:t>(六)、防静电、触电防护及防雷措施</w:t>
        </w:r>
        <w:r>
          <w:tab/>
        </w:r>
        <w:r>
          <w:fldChar w:fldCharType="begin"/>
        </w:r>
        <w:r>
          <w:instrText xml:space="preserve"> PAGEREF _Toc29141 \h </w:instrText>
        </w:r>
        <w:r>
          <w:fldChar w:fldCharType="separate"/>
        </w:r>
        <w:r>
          <w:t>31</w:t>
        </w:r>
        <w:r>
          <w:fldChar w:fldCharType="end"/>
        </w:r>
      </w:hyperlink>
    </w:p>
    <w:p>
      <w:pPr>
        <w:pStyle w:val="TOC2"/>
        <w:tabs>
          <w:tab w:val="right" w:leader="dot" w:pos="8306"/>
        </w:tabs>
      </w:pPr>
      <w:hyperlink w:anchor="_Toc1206" w:history="1">
        <w:r>
          <w:rPr>
            <w:rFonts w:ascii="仿宋" w:eastAsia="仿宋" w:hAnsi="仿宋" w:cs="仿宋" w:hint="eastAsia"/>
            <w:lang w:eastAsia="zh-CN"/>
          </w:rPr>
          <w:t>(七)、机械设备安全保障措施</w:t>
        </w:r>
        <w:r>
          <w:tab/>
        </w:r>
        <w:r>
          <w:fldChar w:fldCharType="begin"/>
        </w:r>
        <w:r>
          <w:instrText xml:space="preserve"> PAGEREF _Toc1206 \h </w:instrText>
        </w:r>
        <w:r>
          <w:fldChar w:fldCharType="separate"/>
        </w:r>
        <w:r>
          <w:t>32</w:t>
        </w:r>
        <w:r>
          <w:fldChar w:fldCharType="end"/>
        </w:r>
      </w:hyperlink>
    </w:p>
    <w:p>
      <w:pPr>
        <w:pStyle w:val="TOC1"/>
        <w:tabs>
          <w:tab w:val="right" w:leader="dot" w:pos="8306"/>
        </w:tabs>
      </w:pPr>
      <w:hyperlink w:anchor="_Toc31041" w:history="1">
        <w:r>
          <w:rPr>
            <w:rFonts w:ascii="仿宋" w:eastAsia="仿宋" w:hAnsi="仿宋" w:cs="仿宋" w:hint="eastAsia"/>
            <w:lang w:eastAsia="zh-CN"/>
          </w:rPr>
          <w:t>九、社会福利收养服务项目计划安排</w:t>
        </w:r>
        <w:r>
          <w:tab/>
        </w:r>
        <w:r>
          <w:fldChar w:fldCharType="begin"/>
        </w:r>
        <w:r>
          <w:instrText xml:space="preserve"> PAGEREF _Toc31041 \h </w:instrText>
        </w:r>
        <w:r>
          <w:fldChar w:fldCharType="separate"/>
        </w:r>
        <w:r>
          <w:t>34</w:t>
        </w:r>
        <w:r>
          <w:fldChar w:fldCharType="end"/>
        </w:r>
      </w:hyperlink>
    </w:p>
    <w:p>
      <w:pPr>
        <w:pStyle w:val="TOC2"/>
        <w:tabs>
          <w:tab w:val="right" w:leader="dot" w:pos="8306"/>
        </w:tabs>
      </w:pPr>
      <w:hyperlink w:anchor="_Toc8775" w:history="1">
        <w:r>
          <w:rPr>
            <w:rFonts w:ascii="仿宋" w:eastAsia="仿宋" w:hAnsi="仿宋" w:cs="仿宋" w:hint="eastAsia"/>
            <w:lang w:eastAsia="zh-CN"/>
          </w:rPr>
          <w:t>(一)、建设周期</w:t>
        </w:r>
        <w:r>
          <w:tab/>
        </w:r>
        <w:r>
          <w:fldChar w:fldCharType="begin"/>
        </w:r>
        <w:r>
          <w:instrText xml:space="preserve"> PAGEREF _Toc8775 \h </w:instrText>
        </w:r>
        <w:r>
          <w:fldChar w:fldCharType="separate"/>
        </w:r>
        <w:r>
          <w:t>34</w:t>
        </w:r>
        <w:r>
          <w:fldChar w:fldCharType="end"/>
        </w:r>
      </w:hyperlink>
    </w:p>
    <w:p>
      <w:pPr>
        <w:pStyle w:val="TOC2"/>
        <w:tabs>
          <w:tab w:val="right" w:leader="dot" w:pos="8306"/>
        </w:tabs>
      </w:pPr>
      <w:hyperlink w:anchor="_Toc10417" w:history="1">
        <w:r>
          <w:rPr>
            <w:rFonts w:ascii="仿宋" w:eastAsia="仿宋" w:hAnsi="仿宋" w:cs="仿宋" w:hint="eastAsia"/>
            <w:lang w:eastAsia="zh-CN"/>
          </w:rPr>
          <w:t>(二)、建设进度</w:t>
        </w:r>
        <w:r>
          <w:tab/>
        </w:r>
        <w:r>
          <w:fldChar w:fldCharType="begin"/>
        </w:r>
        <w:r>
          <w:instrText xml:space="preserve"> PAGEREF _Toc10417 \h </w:instrText>
        </w:r>
        <w:r>
          <w:fldChar w:fldCharType="separate"/>
        </w:r>
        <w:r>
          <w:t>35</w:t>
        </w:r>
        <w:r>
          <w:fldChar w:fldCharType="end"/>
        </w:r>
      </w:hyperlink>
    </w:p>
    <w:p>
      <w:pPr>
        <w:pStyle w:val="TOC2"/>
        <w:tabs>
          <w:tab w:val="right" w:leader="dot" w:pos="8306"/>
        </w:tabs>
      </w:pPr>
      <w:hyperlink w:anchor="_Toc4270" w:history="1">
        <w:r>
          <w:rPr>
            <w:rFonts w:ascii="仿宋" w:eastAsia="仿宋" w:hAnsi="仿宋" w:cs="仿宋" w:hint="eastAsia"/>
            <w:lang w:eastAsia="zh-CN"/>
          </w:rPr>
          <w:t>(三)、进度安排注意事项</w:t>
        </w:r>
        <w:r>
          <w:tab/>
        </w:r>
        <w:r>
          <w:fldChar w:fldCharType="begin"/>
        </w:r>
        <w:r>
          <w:instrText xml:space="preserve"> PAGEREF _Toc4270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30" w:history="1">
        <w:r>
          <w:rPr>
            <w:rFonts w:ascii="仿宋" w:eastAsia="仿宋" w:hAnsi="仿宋" w:cs="仿宋" w:hint="eastAsia"/>
            <w:lang w:eastAsia="zh-CN"/>
          </w:rPr>
          <w:t>(四)、人力资源配置</w:t>
        </w:r>
        <w:r>
          <w:tab/>
        </w:r>
        <w:r>
          <w:fldChar w:fldCharType="begin"/>
        </w:r>
        <w:r>
          <w:instrText xml:space="preserve"> PAGEREF _Toc10230 \h </w:instrText>
        </w:r>
        <w:r>
          <w:fldChar w:fldCharType="separate"/>
        </w:r>
        <w:r>
          <w:t>37</w:t>
        </w:r>
        <w:r>
          <w:fldChar w:fldCharType="end"/>
        </w:r>
      </w:hyperlink>
    </w:p>
    <w:p>
      <w:pPr>
        <w:pStyle w:val="TOC1"/>
        <w:tabs>
          <w:tab w:val="right" w:leader="dot" w:pos="8306"/>
        </w:tabs>
      </w:pPr>
      <w:hyperlink w:anchor="_Toc29079" w:history="1">
        <w:r>
          <w:rPr>
            <w:rFonts w:ascii="仿宋" w:eastAsia="仿宋" w:hAnsi="仿宋" w:cs="仿宋" w:hint="eastAsia"/>
            <w:lang w:eastAsia="zh-CN"/>
          </w:rPr>
          <w:t>十、社会福利收养服务项目创新与研发</w:t>
        </w:r>
        <w:r>
          <w:tab/>
        </w:r>
        <w:r>
          <w:fldChar w:fldCharType="begin"/>
        </w:r>
        <w:r>
          <w:instrText xml:space="preserve"> PAGEREF _Toc29079 \h </w:instrText>
        </w:r>
        <w:r>
          <w:fldChar w:fldCharType="separate"/>
        </w:r>
        <w:r>
          <w:t>38</w:t>
        </w:r>
        <w:r>
          <w:fldChar w:fldCharType="end"/>
        </w:r>
      </w:hyperlink>
    </w:p>
    <w:p>
      <w:pPr>
        <w:pStyle w:val="TOC2"/>
        <w:tabs>
          <w:tab w:val="right" w:leader="dot" w:pos="8306"/>
        </w:tabs>
      </w:pPr>
      <w:hyperlink w:anchor="_Toc11965" w:history="1">
        <w:r>
          <w:rPr>
            <w:rFonts w:ascii="仿宋" w:eastAsia="仿宋" w:hAnsi="仿宋" w:cs="仿宋" w:hint="eastAsia"/>
            <w:lang w:eastAsia="zh-CN"/>
          </w:rPr>
          <w:t>(一)、创新策略与方向</w:t>
        </w:r>
        <w:r>
          <w:tab/>
        </w:r>
        <w:r>
          <w:fldChar w:fldCharType="begin"/>
        </w:r>
        <w:r>
          <w:instrText xml:space="preserve"> PAGEREF _Toc11965 \h </w:instrText>
        </w:r>
        <w:r>
          <w:fldChar w:fldCharType="separate"/>
        </w:r>
        <w:r>
          <w:t>38</w:t>
        </w:r>
        <w:r>
          <w:fldChar w:fldCharType="end"/>
        </w:r>
      </w:hyperlink>
    </w:p>
    <w:p>
      <w:pPr>
        <w:pStyle w:val="TOC2"/>
        <w:tabs>
          <w:tab w:val="right" w:leader="dot" w:pos="8306"/>
        </w:tabs>
      </w:pPr>
      <w:hyperlink w:anchor="_Toc4061" w:history="1">
        <w:r>
          <w:rPr>
            <w:rFonts w:ascii="仿宋" w:eastAsia="仿宋" w:hAnsi="仿宋" w:cs="仿宋" w:hint="eastAsia"/>
            <w:lang w:eastAsia="zh-CN"/>
          </w:rPr>
          <w:t>(二)、研发规划与投入</w:t>
        </w:r>
        <w:r>
          <w:tab/>
        </w:r>
        <w:r>
          <w:fldChar w:fldCharType="begin"/>
        </w:r>
        <w:r>
          <w:instrText xml:space="preserve"> PAGEREF _Toc4061 \h </w:instrText>
        </w:r>
        <w:r>
          <w:fldChar w:fldCharType="separate"/>
        </w:r>
        <w:r>
          <w:t>40</w:t>
        </w:r>
        <w:r>
          <w:fldChar w:fldCharType="end"/>
        </w:r>
      </w:hyperlink>
    </w:p>
    <w:p>
      <w:pPr>
        <w:pStyle w:val="TOC1"/>
        <w:tabs>
          <w:tab w:val="right" w:leader="dot" w:pos="8306"/>
        </w:tabs>
      </w:pPr>
      <w:hyperlink w:anchor="_Toc11959" w:history="1">
        <w:r>
          <w:rPr>
            <w:rFonts w:ascii="仿宋" w:eastAsia="仿宋" w:hAnsi="仿宋" w:cs="仿宋" w:hint="eastAsia"/>
            <w:lang w:eastAsia="zh-CN"/>
          </w:rPr>
          <w:t>十一、社会福利收养服务项目社会影响</w:t>
        </w:r>
        <w:r>
          <w:tab/>
        </w:r>
        <w:r>
          <w:fldChar w:fldCharType="begin"/>
        </w:r>
        <w:r>
          <w:instrText xml:space="preserve"> PAGEREF _Toc11959 \h </w:instrText>
        </w:r>
        <w:r>
          <w:fldChar w:fldCharType="separate"/>
        </w:r>
        <w:r>
          <w:t>41</w:t>
        </w:r>
        <w:r>
          <w:fldChar w:fldCharType="end"/>
        </w:r>
      </w:hyperlink>
    </w:p>
    <w:p>
      <w:pPr>
        <w:pStyle w:val="TOC2"/>
        <w:tabs>
          <w:tab w:val="right" w:leader="dot" w:pos="8306"/>
        </w:tabs>
      </w:pPr>
      <w:hyperlink w:anchor="_Toc10157" w:history="1">
        <w:r>
          <w:rPr>
            <w:rFonts w:ascii="仿宋" w:eastAsia="仿宋" w:hAnsi="仿宋" w:cs="仿宋" w:hint="eastAsia"/>
            <w:lang w:eastAsia="zh-CN"/>
          </w:rPr>
          <w:t>(一)、社会责任与义务</w:t>
        </w:r>
        <w:r>
          <w:tab/>
        </w:r>
        <w:r>
          <w:fldChar w:fldCharType="begin"/>
        </w:r>
        <w:r>
          <w:instrText xml:space="preserve"> PAGEREF _Toc10157 \h </w:instrText>
        </w:r>
        <w:r>
          <w:fldChar w:fldCharType="separate"/>
        </w:r>
        <w:r>
          <w:t>41</w:t>
        </w:r>
        <w:r>
          <w:fldChar w:fldCharType="end"/>
        </w:r>
      </w:hyperlink>
    </w:p>
    <w:p>
      <w:pPr>
        <w:pStyle w:val="TOC2"/>
        <w:tabs>
          <w:tab w:val="right" w:leader="dot" w:pos="8306"/>
        </w:tabs>
      </w:pPr>
      <w:hyperlink w:anchor="_Toc10158" w:history="1">
        <w:r>
          <w:rPr>
            <w:rFonts w:ascii="仿宋" w:eastAsia="仿宋" w:hAnsi="仿宋" w:cs="仿宋" w:hint="eastAsia"/>
            <w:lang w:eastAsia="zh-CN"/>
          </w:rPr>
          <w:t>(二)、社会参与与沟通</w:t>
        </w:r>
        <w:r>
          <w:tab/>
        </w:r>
        <w:r>
          <w:fldChar w:fldCharType="begin"/>
        </w:r>
        <w:r>
          <w:instrText xml:space="preserve"> PAGEREF _Toc10158 \h </w:instrText>
        </w:r>
        <w:r>
          <w:fldChar w:fldCharType="separate"/>
        </w:r>
        <w:r>
          <w:t>42</w:t>
        </w:r>
        <w:r>
          <w:fldChar w:fldCharType="end"/>
        </w:r>
      </w:hyperlink>
    </w:p>
    <w:p>
      <w:pPr>
        <w:pStyle w:val="TOC1"/>
        <w:tabs>
          <w:tab w:val="right" w:leader="dot" w:pos="8306"/>
        </w:tabs>
      </w:pPr>
      <w:hyperlink w:anchor="_Toc25776" w:history="1">
        <w:r>
          <w:rPr>
            <w:rFonts w:ascii="仿宋" w:eastAsia="仿宋" w:hAnsi="仿宋" w:cs="仿宋" w:hint="eastAsia"/>
            <w:lang w:eastAsia="zh-CN"/>
          </w:rPr>
          <w:t>十二、社会福利收养服务项目环境影响分析</w:t>
        </w:r>
        <w:r>
          <w:tab/>
        </w:r>
        <w:r>
          <w:fldChar w:fldCharType="begin"/>
        </w:r>
        <w:r>
          <w:instrText xml:space="preserve"> PAGEREF _Toc25776 \h </w:instrText>
        </w:r>
        <w:r>
          <w:fldChar w:fldCharType="separate"/>
        </w:r>
        <w:r>
          <w:t>43</w:t>
        </w:r>
        <w:r>
          <w:fldChar w:fldCharType="end"/>
        </w:r>
      </w:hyperlink>
    </w:p>
    <w:p>
      <w:pPr>
        <w:pStyle w:val="TOC2"/>
        <w:tabs>
          <w:tab w:val="right" w:leader="dot" w:pos="8306"/>
        </w:tabs>
      </w:pPr>
      <w:hyperlink w:anchor="_Toc15756" w:history="1">
        <w:r>
          <w:rPr>
            <w:rFonts w:ascii="仿宋" w:eastAsia="仿宋" w:hAnsi="仿宋" w:cs="仿宋" w:hint="eastAsia"/>
            <w:lang w:eastAsia="zh-CN"/>
          </w:rPr>
          <w:t>(一)、建设区域环境质量现状</w:t>
        </w:r>
        <w:r>
          <w:tab/>
        </w:r>
        <w:r>
          <w:fldChar w:fldCharType="begin"/>
        </w:r>
        <w:r>
          <w:instrText xml:space="preserve"> PAGEREF _Toc15756 \h </w:instrText>
        </w:r>
        <w:r>
          <w:fldChar w:fldCharType="separate"/>
        </w:r>
        <w:r>
          <w:t>43</w:t>
        </w:r>
        <w:r>
          <w:fldChar w:fldCharType="end"/>
        </w:r>
      </w:hyperlink>
    </w:p>
    <w:p>
      <w:pPr>
        <w:pStyle w:val="TOC2"/>
        <w:tabs>
          <w:tab w:val="right" w:leader="dot" w:pos="8306"/>
        </w:tabs>
      </w:pPr>
      <w:hyperlink w:anchor="_Toc28292" w:history="1">
        <w:r>
          <w:rPr>
            <w:rFonts w:ascii="仿宋" w:eastAsia="仿宋" w:hAnsi="仿宋" w:cs="仿宋" w:hint="eastAsia"/>
            <w:lang w:eastAsia="zh-CN"/>
          </w:rPr>
          <w:t>(二)、建设期环境保护</w:t>
        </w:r>
        <w:r>
          <w:tab/>
        </w:r>
        <w:r>
          <w:fldChar w:fldCharType="begin"/>
        </w:r>
        <w:r>
          <w:instrText xml:space="preserve"> PAGEREF _Toc28292 \h </w:instrText>
        </w:r>
        <w:r>
          <w:fldChar w:fldCharType="separate"/>
        </w:r>
        <w:r>
          <w:t>44</w:t>
        </w:r>
        <w:r>
          <w:fldChar w:fldCharType="end"/>
        </w:r>
      </w:hyperlink>
    </w:p>
    <w:p>
      <w:pPr>
        <w:pStyle w:val="TOC2"/>
        <w:tabs>
          <w:tab w:val="right" w:leader="dot" w:pos="8306"/>
        </w:tabs>
      </w:pPr>
      <w:hyperlink w:anchor="_Toc10086" w:history="1">
        <w:r>
          <w:rPr>
            <w:rFonts w:ascii="仿宋" w:eastAsia="仿宋" w:hAnsi="仿宋" w:cs="仿宋" w:hint="eastAsia"/>
            <w:lang w:eastAsia="zh-CN"/>
          </w:rPr>
          <w:t>(三)、运营期环境保护</w:t>
        </w:r>
        <w:r>
          <w:tab/>
        </w:r>
        <w:r>
          <w:fldChar w:fldCharType="begin"/>
        </w:r>
        <w:r>
          <w:instrText xml:space="preserve"> PAGEREF _Toc10086 \h </w:instrText>
        </w:r>
        <w:r>
          <w:fldChar w:fldCharType="separate"/>
        </w:r>
        <w:r>
          <w:t>46</w:t>
        </w:r>
        <w:r>
          <w:fldChar w:fldCharType="end"/>
        </w:r>
      </w:hyperlink>
    </w:p>
    <w:p>
      <w:pPr>
        <w:pStyle w:val="TOC2"/>
        <w:tabs>
          <w:tab w:val="right" w:leader="dot" w:pos="8306"/>
        </w:tabs>
      </w:pPr>
      <w:hyperlink w:anchor="_Toc24083" w:history="1">
        <w:r>
          <w:rPr>
            <w:rFonts w:ascii="仿宋" w:eastAsia="仿宋" w:hAnsi="仿宋" w:cs="仿宋" w:hint="eastAsia"/>
            <w:lang w:eastAsia="zh-CN"/>
          </w:rPr>
          <w:t>(四)、社会福利收养服务项目建设对区域经济的影响</w:t>
        </w:r>
        <w:r>
          <w:tab/>
        </w:r>
        <w:r>
          <w:fldChar w:fldCharType="begin"/>
        </w:r>
        <w:r>
          <w:instrText xml:space="preserve"> PAGEREF _Toc24083 \h </w:instrText>
        </w:r>
        <w:r>
          <w:fldChar w:fldCharType="separate"/>
        </w:r>
        <w:r>
          <w:t>47</w:t>
        </w:r>
        <w:r>
          <w:fldChar w:fldCharType="end"/>
        </w:r>
      </w:hyperlink>
    </w:p>
    <w:p>
      <w:pPr>
        <w:pStyle w:val="TOC2"/>
        <w:tabs>
          <w:tab w:val="right" w:leader="dot" w:pos="8306"/>
        </w:tabs>
      </w:pPr>
      <w:hyperlink w:anchor="_Toc2050" w:history="1">
        <w:r>
          <w:rPr>
            <w:rFonts w:ascii="仿宋" w:eastAsia="仿宋" w:hAnsi="仿宋" w:cs="仿宋" w:hint="eastAsia"/>
            <w:lang w:eastAsia="zh-CN"/>
          </w:rPr>
          <w:t>(五)、废弃物处理</w:t>
        </w:r>
        <w:r>
          <w:tab/>
        </w:r>
        <w:r>
          <w:fldChar w:fldCharType="begin"/>
        </w:r>
        <w:r>
          <w:instrText xml:space="preserve"> PAGEREF _Toc2050 \h </w:instrText>
        </w:r>
        <w:r>
          <w:fldChar w:fldCharType="separate"/>
        </w:r>
        <w:r>
          <w:t>49</w:t>
        </w:r>
        <w:r>
          <w:fldChar w:fldCharType="end"/>
        </w:r>
      </w:hyperlink>
    </w:p>
    <w:p>
      <w:pPr>
        <w:pStyle w:val="TOC2"/>
        <w:tabs>
          <w:tab w:val="right" w:leader="dot" w:pos="8306"/>
        </w:tabs>
      </w:pPr>
      <w:hyperlink w:anchor="_Toc2694" w:history="1">
        <w:r>
          <w:rPr>
            <w:rFonts w:ascii="仿宋" w:eastAsia="仿宋" w:hAnsi="仿宋" w:cs="仿宋" w:hint="eastAsia"/>
            <w:lang w:eastAsia="zh-CN"/>
          </w:rPr>
          <w:t>(六)、特殊环境影响分析</w:t>
        </w:r>
        <w:r>
          <w:tab/>
        </w:r>
        <w:r>
          <w:fldChar w:fldCharType="begin"/>
        </w:r>
        <w:r>
          <w:instrText xml:space="preserve"> PAGEREF _Toc2694 \h </w:instrText>
        </w:r>
        <w:r>
          <w:fldChar w:fldCharType="separate"/>
        </w:r>
        <w:r>
          <w:t>50</w:t>
        </w:r>
        <w:r>
          <w:fldChar w:fldCharType="end"/>
        </w:r>
      </w:hyperlink>
    </w:p>
    <w:p>
      <w:pPr>
        <w:pStyle w:val="TOC2"/>
        <w:tabs>
          <w:tab w:val="right" w:leader="dot" w:pos="8306"/>
        </w:tabs>
      </w:pPr>
      <w:hyperlink w:anchor="_Toc886" w:history="1">
        <w:r>
          <w:rPr>
            <w:rFonts w:ascii="仿宋" w:eastAsia="仿宋" w:hAnsi="仿宋" w:cs="仿宋" w:hint="eastAsia"/>
            <w:lang w:eastAsia="zh-CN"/>
          </w:rPr>
          <w:t>(七)、清洁生产</w:t>
        </w:r>
        <w:r>
          <w:tab/>
        </w:r>
        <w:r>
          <w:fldChar w:fldCharType="begin"/>
        </w:r>
        <w:r>
          <w:instrText xml:space="preserve"> PAGEREF _Toc886 \h </w:instrText>
        </w:r>
        <w:r>
          <w:fldChar w:fldCharType="separate"/>
        </w:r>
        <w:r>
          <w:t>52</w:t>
        </w:r>
        <w:r>
          <w:fldChar w:fldCharType="end"/>
        </w:r>
      </w:hyperlink>
    </w:p>
    <w:p>
      <w:pPr>
        <w:pStyle w:val="TOC2"/>
        <w:tabs>
          <w:tab w:val="right" w:leader="dot" w:pos="8306"/>
        </w:tabs>
      </w:pPr>
      <w:hyperlink w:anchor="_Toc21220" w:history="1">
        <w:r>
          <w:rPr>
            <w:rFonts w:ascii="仿宋" w:eastAsia="仿宋" w:hAnsi="仿宋" w:cs="仿宋" w:hint="eastAsia"/>
            <w:lang w:eastAsia="zh-CN"/>
          </w:rPr>
          <w:t>(八)、环境保护综合评价</w:t>
        </w:r>
        <w:r>
          <w:tab/>
        </w:r>
        <w:r>
          <w:fldChar w:fldCharType="begin"/>
        </w:r>
        <w:r>
          <w:instrText xml:space="preserve"> PAGEREF _Toc21220 \h </w:instrText>
        </w:r>
        <w:r>
          <w:fldChar w:fldCharType="separate"/>
        </w:r>
        <w:r>
          <w:t>53</w:t>
        </w:r>
        <w:r>
          <w:fldChar w:fldCharType="end"/>
        </w:r>
      </w:hyperlink>
    </w:p>
    <w:p>
      <w:pPr>
        <w:pStyle w:val="TOC1"/>
        <w:tabs>
          <w:tab w:val="right" w:leader="dot" w:pos="8306"/>
        </w:tabs>
      </w:pPr>
      <w:hyperlink w:anchor="_Toc17102" w:history="1">
        <w:r>
          <w:rPr>
            <w:rFonts w:ascii="仿宋" w:eastAsia="仿宋" w:hAnsi="仿宋" w:cs="仿宋" w:hint="eastAsia"/>
            <w:lang w:eastAsia="zh-CN"/>
          </w:rPr>
          <w:t>十三、供应链管理</w:t>
        </w:r>
        <w:r>
          <w:tab/>
        </w:r>
        <w:r>
          <w:fldChar w:fldCharType="begin"/>
        </w:r>
        <w:r>
          <w:instrText xml:space="preserve"> PAGEREF _Toc17102 \h </w:instrText>
        </w:r>
        <w:r>
          <w:fldChar w:fldCharType="separate"/>
        </w:r>
        <w:r>
          <w:t>54</w:t>
        </w:r>
        <w:r>
          <w:fldChar w:fldCharType="end"/>
        </w:r>
      </w:hyperlink>
    </w:p>
    <w:p>
      <w:pPr>
        <w:pStyle w:val="TOC2"/>
        <w:tabs>
          <w:tab w:val="right" w:leader="dot" w:pos="8306"/>
        </w:tabs>
      </w:pPr>
      <w:hyperlink w:anchor="_Toc29089" w:history="1">
        <w:r>
          <w:rPr>
            <w:rFonts w:ascii="仿宋" w:eastAsia="仿宋" w:hAnsi="仿宋" w:cs="仿宋" w:hint="eastAsia"/>
            <w:lang w:eastAsia="zh-CN"/>
          </w:rPr>
          <w:t>(一)、供应链战略规划</w:t>
        </w:r>
        <w:r>
          <w:tab/>
        </w:r>
        <w:r>
          <w:fldChar w:fldCharType="begin"/>
        </w:r>
        <w:r>
          <w:instrText xml:space="preserve"> PAGEREF _Toc29089 \h </w:instrText>
        </w:r>
        <w:r>
          <w:fldChar w:fldCharType="separate"/>
        </w:r>
        <w:r>
          <w:t>54</w:t>
        </w:r>
        <w:r>
          <w:fldChar w:fldCharType="end"/>
        </w:r>
      </w:hyperlink>
    </w:p>
    <w:p>
      <w:pPr>
        <w:pStyle w:val="TOC2"/>
        <w:tabs>
          <w:tab w:val="right" w:leader="dot" w:pos="8306"/>
        </w:tabs>
      </w:pPr>
      <w:hyperlink w:anchor="_Toc24033" w:history="1">
        <w:r>
          <w:rPr>
            <w:rFonts w:ascii="仿宋" w:eastAsia="仿宋" w:hAnsi="仿宋" w:cs="仿宋" w:hint="eastAsia"/>
            <w:lang w:eastAsia="zh-CN"/>
          </w:rPr>
          <w:t>(二)、供应商选择与合作</w:t>
        </w:r>
        <w:r>
          <w:tab/>
        </w:r>
        <w:r>
          <w:fldChar w:fldCharType="begin"/>
        </w:r>
        <w:r>
          <w:instrText xml:space="preserve"> PAGEREF _Toc24033 \h </w:instrText>
        </w:r>
        <w:r>
          <w:fldChar w:fldCharType="separate"/>
        </w:r>
        <w:r>
          <w:t>56</w:t>
        </w:r>
        <w:r>
          <w:fldChar w:fldCharType="end"/>
        </w:r>
      </w:hyperlink>
    </w:p>
    <w:p>
      <w:pPr>
        <w:pStyle w:val="TOC2"/>
        <w:tabs>
          <w:tab w:val="right" w:leader="dot" w:pos="8306"/>
        </w:tabs>
      </w:pPr>
      <w:hyperlink w:anchor="_Toc4519" w:history="1">
        <w:r>
          <w:rPr>
            <w:rFonts w:ascii="仿宋" w:eastAsia="仿宋" w:hAnsi="仿宋" w:cs="仿宋" w:hint="eastAsia"/>
            <w:lang w:eastAsia="zh-CN"/>
          </w:rPr>
          <w:t>(三)、物流与库存管理</w:t>
        </w:r>
        <w:r>
          <w:tab/>
        </w:r>
        <w:r>
          <w:fldChar w:fldCharType="begin"/>
        </w:r>
        <w:r>
          <w:instrText xml:space="preserve"> PAGEREF _Toc4519 \h </w:instrText>
        </w:r>
        <w:r>
          <w:fldChar w:fldCharType="separate"/>
        </w:r>
        <w:r>
          <w:t>57</w:t>
        </w:r>
        <w:r>
          <w:fldChar w:fldCharType="end"/>
        </w:r>
      </w:hyperlink>
    </w:p>
    <w:p>
      <w:pPr>
        <w:pStyle w:val="TOC1"/>
        <w:tabs>
          <w:tab w:val="right" w:leader="dot" w:pos="8306"/>
        </w:tabs>
      </w:pPr>
      <w:hyperlink w:anchor="_Toc9396" w:history="1">
        <w:r>
          <w:rPr>
            <w:rFonts w:ascii="仿宋" w:eastAsia="仿宋" w:hAnsi="仿宋" w:cs="仿宋" w:hint="eastAsia"/>
            <w:lang w:eastAsia="zh-CN"/>
          </w:rPr>
          <w:t>十四、利益相关者分析与沟通计划</w:t>
        </w:r>
        <w:r>
          <w:tab/>
        </w:r>
        <w:r>
          <w:fldChar w:fldCharType="begin"/>
        </w:r>
        <w:r>
          <w:instrText xml:space="preserve"> PAGEREF _Toc9396 \h </w:instrText>
        </w:r>
        <w:r>
          <w:fldChar w:fldCharType="separate"/>
        </w:r>
        <w:r>
          <w:t>58</w:t>
        </w:r>
        <w:r>
          <w:fldChar w:fldCharType="end"/>
        </w:r>
      </w:hyperlink>
    </w:p>
    <w:p>
      <w:pPr>
        <w:pStyle w:val="TOC2"/>
        <w:tabs>
          <w:tab w:val="right" w:leader="dot" w:pos="8306"/>
        </w:tabs>
      </w:pPr>
      <w:hyperlink w:anchor="_Toc22686" w:history="1">
        <w:r>
          <w:rPr>
            <w:rFonts w:ascii="仿宋" w:eastAsia="仿宋" w:hAnsi="仿宋" w:cs="仿宋" w:hint="eastAsia"/>
            <w:lang w:eastAsia="zh-CN"/>
          </w:rPr>
          <w:t>(一)、利益相关者分析</w:t>
        </w:r>
        <w:r>
          <w:tab/>
        </w:r>
        <w:r>
          <w:fldChar w:fldCharType="begin"/>
        </w:r>
        <w:r>
          <w:instrText xml:space="preserve"> PAGEREF _Toc22686 \h </w:instrText>
        </w:r>
        <w:r>
          <w:fldChar w:fldCharType="separate"/>
        </w:r>
        <w:r>
          <w:t>58</w:t>
        </w:r>
        <w:r>
          <w:fldChar w:fldCharType="end"/>
        </w:r>
      </w:hyperlink>
    </w:p>
    <w:p>
      <w:pPr>
        <w:pStyle w:val="TOC2"/>
        <w:tabs>
          <w:tab w:val="right" w:leader="dot" w:pos="8306"/>
        </w:tabs>
      </w:pPr>
      <w:hyperlink w:anchor="_Toc19747" w:history="1">
        <w:r>
          <w:rPr>
            <w:rFonts w:ascii="仿宋" w:eastAsia="仿宋" w:hAnsi="仿宋" w:cs="仿宋" w:hint="eastAsia"/>
            <w:lang w:eastAsia="zh-CN"/>
          </w:rPr>
          <w:t>(二)、沟通计划</w:t>
        </w:r>
        <w:r>
          <w:tab/>
        </w:r>
        <w:r>
          <w:fldChar w:fldCharType="begin"/>
        </w:r>
        <w:r>
          <w:instrText xml:space="preserve"> PAGEREF _Toc19747 \h </w:instrText>
        </w:r>
        <w:r>
          <w:fldChar w:fldCharType="separate"/>
        </w:r>
        <w:r>
          <w:t>60</w:t>
        </w:r>
        <w:r>
          <w:fldChar w:fldCharType="end"/>
        </w:r>
      </w:hyperlink>
    </w:p>
    <w:p>
      <w:pPr>
        <w:pStyle w:val="TOC1"/>
        <w:tabs>
          <w:tab w:val="right" w:leader="dot" w:pos="8306"/>
        </w:tabs>
      </w:pPr>
      <w:hyperlink w:anchor="_Toc30844" w:history="1">
        <w:r>
          <w:rPr>
            <w:rFonts w:ascii="仿宋" w:eastAsia="仿宋" w:hAnsi="仿宋" w:cs="仿宋" w:hint="eastAsia"/>
            <w:lang w:eastAsia="zh-CN"/>
          </w:rPr>
          <w:t>十五、社会福利收养服务项目实施时间节点</w:t>
        </w:r>
        <w:r>
          <w:tab/>
        </w:r>
        <w:r>
          <w:fldChar w:fldCharType="begin"/>
        </w:r>
        <w:r>
          <w:instrText xml:space="preserve"> PAGEREF _Toc30844 \h </w:instrText>
        </w:r>
        <w:r>
          <w:fldChar w:fldCharType="separate"/>
        </w:r>
        <w:r>
          <w:t>61</w:t>
        </w:r>
        <w:r>
          <w:fldChar w:fldCharType="end"/>
        </w:r>
      </w:hyperlink>
    </w:p>
    <w:p>
      <w:pPr>
        <w:pStyle w:val="TOC2"/>
        <w:tabs>
          <w:tab w:val="right" w:leader="dot" w:pos="8306"/>
        </w:tabs>
      </w:pPr>
      <w:hyperlink w:anchor="_Toc28327" w:history="1">
        <w:r>
          <w:rPr>
            <w:rFonts w:ascii="仿宋" w:eastAsia="仿宋" w:hAnsi="仿宋" w:cs="仿宋" w:hint="eastAsia"/>
            <w:lang w:eastAsia="zh-CN"/>
          </w:rPr>
          <w:t>(一)、社会福利收养服务项目启动阶段时间节点</w:t>
        </w:r>
        <w:r>
          <w:tab/>
        </w:r>
        <w:r>
          <w:fldChar w:fldCharType="begin"/>
        </w:r>
        <w:r>
          <w:instrText xml:space="preserve"> PAGEREF _Toc28327 \h </w:instrText>
        </w:r>
        <w:r>
          <w:fldChar w:fldCharType="separate"/>
        </w:r>
        <w:r>
          <w:t>61</w:t>
        </w:r>
        <w:r>
          <w:fldChar w:fldCharType="end"/>
        </w:r>
      </w:hyperlink>
    </w:p>
    <w:p>
      <w:pPr>
        <w:pStyle w:val="TOC2"/>
        <w:tabs>
          <w:tab w:val="right" w:leader="dot" w:pos="8306"/>
        </w:tabs>
      </w:pPr>
      <w:hyperlink w:anchor="_Toc10926" w:history="1">
        <w:r>
          <w:rPr>
            <w:rFonts w:ascii="仿宋" w:eastAsia="仿宋" w:hAnsi="仿宋" w:cs="仿宋" w:hint="eastAsia"/>
            <w:lang w:eastAsia="zh-CN"/>
          </w:rPr>
          <w:t>(二)、社会福利收养服务项目执行阶段时间节点</w:t>
        </w:r>
        <w:r>
          <w:tab/>
        </w:r>
        <w:r>
          <w:fldChar w:fldCharType="begin"/>
        </w:r>
        <w:r>
          <w:instrText xml:space="preserve"> PAGEREF _Toc10926 \h </w:instrText>
        </w:r>
        <w:r>
          <w:fldChar w:fldCharType="separate"/>
        </w:r>
        <w:r>
          <w:t>62</w:t>
        </w:r>
        <w:r>
          <w:fldChar w:fldCharType="end"/>
        </w:r>
      </w:hyperlink>
    </w:p>
    <w:p>
      <w:pPr>
        <w:pStyle w:val="TOC2"/>
        <w:tabs>
          <w:tab w:val="right" w:leader="dot" w:pos="8306"/>
        </w:tabs>
      </w:pPr>
      <w:hyperlink w:anchor="_Toc17777" w:history="1">
        <w:r>
          <w:rPr>
            <w:rFonts w:ascii="仿宋" w:eastAsia="仿宋" w:hAnsi="仿宋" w:cs="仿宋" w:hint="eastAsia"/>
            <w:lang w:eastAsia="zh-CN"/>
          </w:rPr>
          <w:t>(三)、社会福利收养服务项目完成阶段时间节点</w:t>
        </w:r>
        <w:r>
          <w:tab/>
        </w:r>
        <w:r>
          <w:fldChar w:fldCharType="begin"/>
        </w:r>
        <w:r>
          <w:instrText xml:space="preserve"> PAGEREF _Toc17777 \h </w:instrText>
        </w:r>
        <w:r>
          <w:fldChar w:fldCharType="separate"/>
        </w:r>
        <w:r>
          <w:t>63</w:t>
        </w:r>
        <w:r>
          <w:fldChar w:fldCharType="end"/>
        </w:r>
      </w:hyperlink>
    </w:p>
    <w:p>
      <w:pPr>
        <w:pStyle w:val="TOC1"/>
        <w:tabs>
          <w:tab w:val="right" w:leader="dot" w:pos="8306"/>
        </w:tabs>
      </w:pPr>
      <w:hyperlink w:anchor="_Toc18767" w:history="1">
        <w:r>
          <w:rPr>
            <w:rFonts w:ascii="仿宋" w:eastAsia="仿宋" w:hAnsi="仿宋" w:cs="仿宋" w:hint="eastAsia"/>
            <w:lang w:eastAsia="zh-CN"/>
          </w:rPr>
          <w:t>十六、风险识别与分类</w:t>
        </w:r>
        <w:r>
          <w:tab/>
        </w:r>
        <w:r>
          <w:fldChar w:fldCharType="begin"/>
        </w:r>
        <w:r>
          <w:instrText xml:space="preserve"> PAGEREF _Toc18767 \h </w:instrText>
        </w:r>
        <w:r>
          <w:fldChar w:fldCharType="separate"/>
        </w:r>
        <w:r>
          <w:t>64</w:t>
        </w:r>
        <w:r>
          <w:fldChar w:fldCharType="end"/>
        </w:r>
      </w:hyperlink>
    </w:p>
    <w:p>
      <w:pPr>
        <w:pStyle w:val="TOC2"/>
        <w:tabs>
          <w:tab w:val="right" w:leader="dot" w:pos="8306"/>
        </w:tabs>
      </w:pPr>
      <w:hyperlink w:anchor="_Toc16178" w:history="1">
        <w:r>
          <w:rPr>
            <w:rFonts w:ascii="仿宋" w:eastAsia="仿宋" w:hAnsi="仿宋" w:cs="仿宋" w:hint="eastAsia"/>
            <w:lang w:eastAsia="zh-CN"/>
          </w:rPr>
          <w:t>(一)、风险识别</w:t>
        </w:r>
        <w:r>
          <w:tab/>
        </w:r>
        <w:r>
          <w:fldChar w:fldCharType="begin"/>
        </w:r>
        <w:r>
          <w:instrText xml:space="preserve"> PAGEREF _Toc16178 \h </w:instrText>
        </w:r>
        <w:r>
          <w:fldChar w:fldCharType="separate"/>
        </w:r>
        <w:r>
          <w:t>64</w:t>
        </w:r>
        <w:r>
          <w:fldChar w:fldCharType="end"/>
        </w:r>
      </w:hyperlink>
    </w:p>
    <w:p>
      <w:pPr>
        <w:pStyle w:val="TOC2"/>
        <w:tabs>
          <w:tab w:val="right" w:leader="dot" w:pos="8306"/>
        </w:tabs>
      </w:pPr>
      <w:hyperlink w:anchor="_Toc8006" w:history="1">
        <w:r>
          <w:rPr>
            <w:rFonts w:ascii="仿宋" w:eastAsia="仿宋" w:hAnsi="仿宋" w:cs="仿宋" w:hint="eastAsia"/>
            <w:lang w:eastAsia="zh-CN"/>
          </w:rPr>
          <w:t>(二)、风险分类</w:t>
        </w:r>
        <w:r>
          <w:tab/>
        </w:r>
        <w:r>
          <w:fldChar w:fldCharType="begin"/>
        </w:r>
        <w:r>
          <w:instrText xml:space="preserve"> PAGEREF _Toc8006 \h </w:instrText>
        </w:r>
        <w:r>
          <w:fldChar w:fldCharType="separate"/>
        </w:r>
        <w:r>
          <w:t>65</w:t>
        </w:r>
        <w:r>
          <w:fldChar w:fldCharType="end"/>
        </w:r>
      </w:hyperlink>
    </w:p>
    <w:p>
      <w:pPr>
        <w:pStyle w:val="TOC1"/>
        <w:tabs>
          <w:tab w:val="right" w:leader="dot" w:pos="8306"/>
        </w:tabs>
      </w:pPr>
      <w:hyperlink w:anchor="_Toc10051" w:history="1">
        <w:r>
          <w:rPr>
            <w:rFonts w:ascii="仿宋" w:eastAsia="仿宋" w:hAnsi="仿宋" w:cs="仿宋" w:hint="eastAsia"/>
            <w:lang w:eastAsia="zh-CN"/>
          </w:rPr>
          <w:t>十七、社会福利收养服务项目变更管理</w:t>
        </w:r>
        <w:r>
          <w:tab/>
        </w:r>
        <w:r>
          <w:fldChar w:fldCharType="begin"/>
        </w:r>
        <w:r>
          <w:instrText xml:space="preserve"> PAGEREF _Toc10051 \h </w:instrText>
        </w:r>
        <w:r>
          <w:fldChar w:fldCharType="separate"/>
        </w:r>
        <w:r>
          <w:t>67</w:t>
        </w:r>
        <w:r>
          <w:fldChar w:fldCharType="end"/>
        </w:r>
      </w:hyperlink>
    </w:p>
    <w:p>
      <w:pPr>
        <w:pStyle w:val="TOC2"/>
        <w:tabs>
          <w:tab w:val="right" w:leader="dot" w:pos="8306"/>
        </w:tabs>
      </w:pPr>
      <w:hyperlink w:anchor="_Toc3663" w:history="1">
        <w:r>
          <w:rPr>
            <w:rFonts w:ascii="仿宋" w:eastAsia="仿宋" w:hAnsi="仿宋" w:cs="仿宋" w:hint="eastAsia"/>
            <w:lang w:eastAsia="zh-CN"/>
          </w:rPr>
          <w:t>(一)、变更申请与评估</w:t>
        </w:r>
        <w:r>
          <w:tab/>
        </w:r>
        <w:r>
          <w:fldChar w:fldCharType="begin"/>
        </w:r>
        <w:r>
          <w:instrText xml:space="preserve"> PAGEREF _Toc3663 \h </w:instrText>
        </w:r>
        <w:r>
          <w:fldChar w:fldCharType="separate"/>
        </w:r>
        <w:r>
          <w:t>67</w:t>
        </w:r>
        <w:r>
          <w:fldChar w:fldCharType="end"/>
        </w:r>
      </w:hyperlink>
    </w:p>
    <w:p>
      <w:pPr>
        <w:pStyle w:val="TOC2"/>
        <w:tabs>
          <w:tab w:val="right" w:leader="dot" w:pos="8306"/>
        </w:tabs>
      </w:pPr>
      <w:hyperlink w:anchor="_Toc13590" w:history="1">
        <w:r>
          <w:rPr>
            <w:rFonts w:ascii="仿宋" w:eastAsia="仿宋" w:hAnsi="仿宋" w:cs="仿宋" w:hint="eastAsia"/>
            <w:lang w:eastAsia="zh-CN"/>
          </w:rPr>
          <w:t>(二)、变更实施与控制</w:t>
        </w:r>
        <w:r>
          <w:tab/>
        </w:r>
        <w:r>
          <w:fldChar w:fldCharType="begin"/>
        </w:r>
        <w:r>
          <w:instrText xml:space="preserve"> PAGEREF _Toc13590 \h </w:instrText>
        </w:r>
        <w:r>
          <w:fldChar w:fldCharType="separate"/>
        </w:r>
        <w:r>
          <w:t>68</w:t>
        </w:r>
        <w:r>
          <w:fldChar w:fldCharType="end"/>
        </w:r>
      </w:hyperlink>
    </w:p>
    <w:p>
      <w:pPr>
        <w:pStyle w:val="TOC1"/>
        <w:tabs>
          <w:tab w:val="right" w:leader="dot" w:pos="8306"/>
        </w:tabs>
      </w:pPr>
      <w:hyperlink w:anchor="_Toc25133" w:history="1">
        <w:r>
          <w:rPr>
            <w:rFonts w:ascii="仿宋" w:eastAsia="仿宋" w:hAnsi="仿宋" w:cs="仿宋" w:hint="eastAsia"/>
            <w:lang w:eastAsia="zh-CN"/>
          </w:rPr>
          <w:t>十八、社会福利收养服务项目治理与监督</w:t>
        </w:r>
        <w:r>
          <w:tab/>
        </w:r>
        <w:r>
          <w:fldChar w:fldCharType="begin"/>
        </w:r>
        <w:r>
          <w:instrText xml:space="preserve"> PAGEREF _Toc25133 \h </w:instrText>
        </w:r>
        <w:r>
          <w:fldChar w:fldCharType="separate"/>
        </w:r>
        <w:r>
          <w:t>69</w:t>
        </w:r>
        <w:r>
          <w:fldChar w:fldCharType="end"/>
        </w:r>
      </w:hyperlink>
    </w:p>
    <w:p>
      <w:pPr>
        <w:pStyle w:val="TOC2"/>
        <w:tabs>
          <w:tab w:val="right" w:leader="dot" w:pos="8306"/>
        </w:tabs>
      </w:pPr>
      <w:hyperlink w:anchor="_Toc5904" w:history="1">
        <w:r>
          <w:rPr>
            <w:rFonts w:ascii="仿宋" w:eastAsia="仿宋" w:hAnsi="仿宋" w:cs="仿宋" w:hint="eastAsia"/>
            <w:lang w:eastAsia="zh-CN"/>
          </w:rPr>
          <w:t>(一)、社会福利收养服务项目治理结构</w:t>
        </w:r>
        <w:r>
          <w:tab/>
        </w:r>
        <w:r>
          <w:fldChar w:fldCharType="begin"/>
        </w:r>
        <w:r>
          <w:instrText xml:space="preserve"> PAGEREF _Toc5904 \h </w:instrText>
        </w:r>
        <w:r>
          <w:fldChar w:fldCharType="separate"/>
        </w:r>
        <w:r>
          <w:t>69</w:t>
        </w:r>
        <w:r>
          <w:fldChar w:fldCharType="end"/>
        </w:r>
      </w:hyperlink>
    </w:p>
    <w:p>
      <w:pPr>
        <w:pStyle w:val="TOC2"/>
        <w:tabs>
          <w:tab w:val="right" w:leader="dot" w:pos="8306"/>
        </w:tabs>
      </w:pPr>
      <w:hyperlink w:anchor="_Toc8865" w:history="1">
        <w:r>
          <w:rPr>
            <w:rFonts w:ascii="仿宋" w:eastAsia="仿宋" w:hAnsi="仿宋" w:cs="仿宋" w:hint="eastAsia"/>
            <w:lang w:eastAsia="zh-CN"/>
          </w:rPr>
          <w:t>(二)、监督与审计</w:t>
        </w:r>
        <w:r>
          <w:tab/>
        </w:r>
        <w:r>
          <w:fldChar w:fldCharType="begin"/>
        </w:r>
        <w:r>
          <w:instrText xml:space="preserve"> PAGEREF _Toc8865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504"/>
      <w:r>
        <w:rPr>
          <w:rFonts w:ascii="仿宋" w:eastAsia="仿宋" w:hAnsi="仿宋" w:cs="仿宋" w:hint="eastAsia"/>
          <w:sz w:val="28"/>
          <w:lang w:eastAsia="zh-CN"/>
        </w:rPr>
        <w:t>一、社会福利收养服务项目文档管理</w:t>
      </w:r>
      <w:bookmarkEnd w:id="2"/>
    </w:p>
    <w:p>
      <w:pPr>
        <w:pStyle w:val="Heading2"/>
        <w:rPr>
          <w:rFonts w:ascii="仿宋" w:eastAsia="仿宋" w:hAnsi="仿宋" w:cs="仿宋" w:hint="eastAsia"/>
          <w:lang w:eastAsia="zh-CN"/>
        </w:rPr>
      </w:pPr>
      <w:bookmarkStart w:id="3" w:name="_Toc1468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社会福利收养服务项目高度重视文档的质量和准确性，以支持社会福利收养服务项目的各项活动和决策。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收养服务项目文档的编制始于社会福利收养服务项目计划的初期，我们制定了详细的文档编制计划，明确了每个文档的内容、格式和编写责任人。在社会福利收养服务项目启动阶段，我们首先编制了社会福利收养服务项目章程，明确定义了社会福利收养服务项目的目标、范围、风险等关键要素。随后，社会福利收养服务项目团队根据计划陆续编制了需求文档、设计文档、测试文档等各类文档，确保社会福利收养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社会福利收养服务项目管理中的重要环节，旨在确保社会福利收养服务项目文档符合质量标准和社会福利收养服务项目需求。在社会福利收养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社会福利收养服务项目相关利益方和专业领域的专家对文档进行独立审查。这有助于获取更全面、客观的反馈，确保社会福利收养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收养服务项目在文档编制与审查方面建立了严格的管理机制，通过规范的流程和多维度的审查，确保社会福利收养服务项目文档的质量、准确性和可靠性，为社会福利收养服务项目的顺利推进提供了有力支持。</w:t>
      </w:r>
    </w:p>
    <w:p>
      <w:pPr>
        <w:pStyle w:val="Heading2"/>
        <w:ind w:firstLine="560" w:firstLineChars="200"/>
        <w:rPr>
          <w:rFonts w:ascii="仿宋" w:eastAsia="仿宋" w:hAnsi="仿宋" w:cs="仿宋" w:hint="eastAsia"/>
          <w:sz w:val="28"/>
          <w:lang w:eastAsia="zh-CN"/>
        </w:rPr>
      </w:pPr>
      <w:bookmarkStart w:id="4" w:name="_Toc2678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在社会福利收养服务项目中，我们致力于优化文档发布与分发过程，以确保信息的高效传递和团队间协作的顺畅进行。以下是我们采取的关键优化策略：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我们通过多渠道发布文档，包括电子邮件、社会福利收养服务项目管理平台、内部网站等，以满足不同团队成员的偏好和需求。多渠道发布确保了信息的全面覆盖。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我们采用了精细的权限控制，确保只有授权人员可以访问敏感信息。这种安全措施保护了社会福利收养服务项目文档的机密性，防止了未经授权的信息泄露。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29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社会福利收养服务项目生命周期中一个至关重要的环节，直接关系到社会福利收养服务项目信息的长期保存和历史记录的完整性。在社会福利收养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554"/>
      <w:r>
        <w:rPr>
          <w:rFonts w:ascii="仿宋" w:eastAsia="仿宋" w:hAnsi="仿宋" w:cs="仿宋" w:hint="eastAsia"/>
          <w:sz w:val="28"/>
          <w:lang w:eastAsia="zh-CN"/>
        </w:rPr>
        <w:t>二、社会福利收养服务项目建设背景及必要性分析</w:t>
      </w:r>
      <w:bookmarkEnd w:id="6"/>
    </w:p>
    <w:p>
      <w:pPr>
        <w:pStyle w:val="Heading2"/>
        <w:rPr>
          <w:rFonts w:ascii="仿宋" w:eastAsia="仿宋" w:hAnsi="仿宋" w:cs="仿宋" w:hint="eastAsia"/>
          <w:lang w:eastAsia="zh-CN"/>
        </w:rPr>
      </w:pPr>
      <w:bookmarkStart w:id="7" w:name="_Toc25150"/>
      <w:r>
        <w:rPr>
          <w:rFonts w:ascii="仿宋" w:eastAsia="仿宋" w:hAnsi="仿宋" w:cs="仿宋" w:hint="eastAsia"/>
          <w:lang w:eastAsia="zh-CN"/>
        </w:rPr>
        <w:t>(一)、社会福利收养服务项目背景分析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收养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社会福利收养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社会福利收养服务项目在这个潮流中的定位。同时，我们将关注行业内涌现的新兴机遇，以便社会福利收养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社会福利收养服务项目提供了强大的发展动力。我们将聚焦于行业内最新的技术发展趋势，包括但不限于人工智能、大数据分析、物联网等领域。通过深度的技术研究，我们将确保社会福利收养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社会福利收养服务项目发展的源泉。我们将投入更多的精力对市场需求进行深入剖析，超越表面的需求，深入挖掘潜在的市场痛点和机遇。通过对市场需求的细致了解，社会福利收养服务项目将更有针对性地设计解决方案，满足市场的多样化需求，从而更好地促进社会福利收养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社会福利收养服务项目战略至关重要。我们将对竞争态势进行更为深入的分析，包括但不限于市场份额、产品特点、客户满意度等多个维度。通过深度的竞争分析，社会福利收养服务项目将能够更准确地把握市场脉搏，制定具有竞争力的社会福利收养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社会福利收养服务项目的发展具有直接的影响。我们将进行更为全面的法规和政策分析，了解行业发展中的潜在法律风险和合规挑战。通过充分了解和遵守相关法规，社会福利收养服务项目将确保在法律框架内合法合规运营，为社会福利收养服务项目的稳健发展提供有力支持。</w:t>
      </w:r>
    </w:p>
    <w:p>
      <w:pPr>
        <w:pStyle w:val="Heading2"/>
        <w:ind w:firstLine="560" w:firstLineChars="200"/>
        <w:rPr>
          <w:rFonts w:ascii="仿宋" w:eastAsia="仿宋" w:hAnsi="仿宋" w:cs="仿宋" w:hint="eastAsia"/>
          <w:sz w:val="28"/>
          <w:lang w:eastAsia="zh-CN"/>
        </w:rPr>
      </w:pPr>
      <w:bookmarkStart w:id="8" w:name="_Toc23935"/>
      <w:r>
        <w:rPr>
          <w:rFonts w:ascii="仿宋" w:eastAsia="仿宋" w:hAnsi="仿宋" w:cs="仿宋" w:hint="eastAsia"/>
          <w:sz w:val="28"/>
          <w:lang w:eastAsia="zh-CN"/>
        </w:rPr>
        <w:t>(二)、社会福利收养服务项目建设必要性分析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收养服务项目建设的迫切性源于对行业发展趋势的深刻洞察。我们正处于一个行业变革的时代，科技创新、数字化转型成为企业发展的关键动力。社会福利收养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收养服务项目建设不仅仅是为了跟上潮流，更是为了通过技术创新推动企业的持续发展。通过引入先进的技术和解决方案，社会福利收养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社会福利收养服务项目的建设成为必然选择，通过提高产品质量、拓展服务领域，从而在竞争中获得更多的机会。社会福利收养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社会福利收养服务项目建设的必要性体现在对客户需求更精准的满足。通过社会福利收养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利收养服务项目建设的背后是对企业持续创新的追求。只有通过不断创新，企业才能在竞争中立于不败之地。社会福利收养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4896"/>
      <w:r>
        <w:rPr>
          <w:rFonts w:ascii="仿宋" w:eastAsia="仿宋" w:hAnsi="仿宋" w:cs="仿宋" w:hint="eastAsia"/>
          <w:sz w:val="28"/>
          <w:lang w:eastAsia="zh-CN"/>
        </w:rPr>
        <w:t>三、社会福利收养服务项目土建工程</w:t>
      </w:r>
      <w:bookmarkEnd w:id="9"/>
    </w:p>
    <w:p>
      <w:pPr>
        <w:pStyle w:val="Heading2"/>
        <w:rPr>
          <w:rFonts w:ascii="仿宋" w:eastAsia="仿宋" w:hAnsi="仿宋" w:cs="仿宋" w:hint="eastAsia"/>
          <w:lang w:eastAsia="zh-CN"/>
        </w:rPr>
      </w:pPr>
      <w:bookmarkStart w:id="10" w:name="_Toc2500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在社会福利收养服务项目的建筑工程设计中，我们将秉承一系列重要的设计原则，以确保社会福利收养服务项目建筑在功能、美观、可持续性等方面达到最佳效果。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首要原则是确保建筑的功能性得到最大化的发挥。我们将充分理解社会福利收养服务项目的实际需求，合理布局各个功能区域，保证建筑在满足业务需求的同时，提供高效的工作环境。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在建筑设计中，我们将综合考虑建设和运营成本。通过精细的经济效益分析，确保设计方案在高效利用资源的同时，对社会福利收养服务项目的长期盈利能力有积极的贡献。</w:t>
      </w:r>
    </w:p>
    <w:p>
      <w:pPr>
        <w:pStyle w:val="Heading2"/>
        <w:ind w:firstLine="560" w:firstLineChars="200"/>
        <w:rPr>
          <w:rFonts w:ascii="仿宋" w:eastAsia="仿宋" w:hAnsi="仿宋" w:cs="仿宋" w:hint="eastAsia"/>
          <w:sz w:val="28"/>
          <w:lang w:eastAsia="zh-CN"/>
        </w:rPr>
      </w:pPr>
      <w:bookmarkStart w:id="11" w:name="_Toc3064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福利收养服务项目的土建工程设计中，我们将精准设定设计年限，结合社会福利收养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社会福利收养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4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社会福利收养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社会福利收养服务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社会福利收养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966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本期工程社会福利收养服务项目预计总建筑面积XXX平方米，其中：计容建筑面积XXX平方米，计划建筑工程投资XX万元，占社会福利收养服务项目总投资的XX%。</w:t>
      </w:r>
    </w:p>
    <w:p>
      <w:pPr>
        <w:pStyle w:val="Heading1"/>
        <w:ind w:firstLine="560" w:firstLineChars="200"/>
        <w:rPr>
          <w:rFonts w:ascii="仿宋" w:eastAsia="仿宋" w:hAnsi="仿宋" w:cs="仿宋" w:hint="eastAsia"/>
          <w:sz w:val="28"/>
          <w:lang w:eastAsia="zh-CN"/>
        </w:rPr>
      </w:pPr>
      <w:bookmarkStart w:id="14" w:name="_Toc25636"/>
      <w:r>
        <w:rPr>
          <w:rFonts w:ascii="仿宋" w:eastAsia="仿宋" w:hAnsi="仿宋" w:cs="仿宋" w:hint="eastAsia"/>
          <w:sz w:val="28"/>
          <w:lang w:eastAsia="zh-CN"/>
        </w:rPr>
        <w:t>四、社会福利收养服务项目绩效评估</w:t>
      </w:r>
      <w:bookmarkEnd w:id="14"/>
    </w:p>
    <w:p>
      <w:pPr>
        <w:pStyle w:val="Heading2"/>
        <w:rPr>
          <w:rFonts w:ascii="仿宋" w:eastAsia="仿宋" w:hAnsi="仿宋" w:cs="仿宋" w:hint="eastAsia"/>
          <w:lang w:eastAsia="zh-CN"/>
        </w:rPr>
      </w:pPr>
      <w:bookmarkStart w:id="15" w:name="_Toc640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社会福利收养服务项目中，我们设计了一套全面的绩效评估指标，以确保社会福利收养服务项目的可控和成功交付。这些指标跨足社会福利收养服务项目目标、成本、进度和质量等多个维度，为我们提供了全面洞察社会福利收养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收养服务项目目标达成率是我们关注的首要指标。我们设定了明确的目标，并通过定期监测和评估，迅速发现并应对潜在的目标偏差。这为社会福利收养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成本绩效是另一个核心关注点。通过实际成本与预算成本的对比分析，我们深入了解成本差异的原因，及时调整资源分配，保持社会福利收养服务项目在经济效益方面的合理水平。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收养服务项目进度作为关键的绩效指标之一，得到了精心的关注。我们制定了详细的社会福利收养服务项目进度计划，并设立了进度符合度指标，确保实际进度与计划进度保持一致。这使我们能够快速发现和解决潜在的进度问题，保持社会福利收养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社会福利收养服务项目绩效的不可或缺的一环。我们引入了一系列的质量标准和客户满意度指标，以确保社会福利收养服务项目交付的成果在质量上达到或超越预期水平。通过持续监测这些指标，我们努力提升社会福利收养服务项目整体质量水平，为社会福利收养服务项目的成功交付提供有力保障。通过这些科学且全面的绩效评估，我们能够更好地引导社会福利收养服务项目的持续改进，确保社会福利收养服务项目目标的顺利达成。</w:t>
      </w:r>
    </w:p>
    <w:p>
      <w:pPr>
        <w:pStyle w:val="Heading2"/>
        <w:ind w:firstLine="560" w:firstLineChars="200"/>
        <w:rPr>
          <w:rFonts w:ascii="仿宋" w:eastAsia="仿宋" w:hAnsi="仿宋" w:cs="仿宋" w:hint="eastAsia"/>
          <w:sz w:val="28"/>
          <w:lang w:eastAsia="zh-CN"/>
        </w:rPr>
      </w:pPr>
      <w:bookmarkStart w:id="16" w:name="_Toc3194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绩效评估是社会福利收养服务项目中的关键环节，为确保社会福利收养服务项目达到预期目标，我们采用了多层次、多维度的绩效评估方法。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社会福利收养服务项目的战略目标对齐，确保每个决策和行动都与社会福利收养服务项目整体目标保持一致。团队会定期召开战略对齐会议，审视当前工作与社会福利收养服务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社会福利收养服务项目进度、质量、成本和风险等方面。这些指标通过数据收集和分析，为社会福利收养服务项目管理团队提供了客观的评估依据。例如，我们通过社会福利收养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社会福利收养服务项目内部，还考虑了社会福利收养服务项目对外部环境的影响。我们定期进行干系人满意度调查，以了解各利益相关方对社会福利收养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这种多层次、多角度的绩效评估方法，使得我们能够全面了解社会福利收养服务项目的运行状态，及时做出调整，确保社会福利收养服务项目在不断变化的环境中保持稳健前行。</w:t>
      </w:r>
    </w:p>
    <w:p>
      <w:pPr>
        <w:pStyle w:val="Heading2"/>
        <w:ind w:firstLine="560" w:firstLineChars="200"/>
        <w:rPr>
          <w:rFonts w:ascii="仿宋" w:eastAsia="仿宋" w:hAnsi="仿宋" w:cs="仿宋" w:hint="eastAsia"/>
          <w:sz w:val="28"/>
          <w:lang w:eastAsia="zh-CN"/>
        </w:rPr>
      </w:pPr>
      <w:bookmarkStart w:id="17" w:name="_Toc2048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为了确保社会福利收养服务项目的有效管理和不断优化，我们采用了精心设计的绩效评估周期。这个周期旨在实现灵活、实时和全面的评估，以适应社会福利收养服务项目执行中的各种挑战。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社会福利收养服务项目的不同需求，分为短期、中期和长期。短期评估关注每个迭代或工作周期，以及时发现和解决当前任务中的问题。中期评估涵盖几个迭代，深入了解整体社会福利收养服务项目的趋势和性能。长期评估则着眼于整个社会福利收养服务项目阶段，确保社会福利收养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社会福利收养服务项目管理工具和协作平台，团队成员能够随时更新和分享社会福利收养服务项目数据。这种实时性的反馈机制使我们能够及时察觉潜在问题，快速调整，保持社会福利收养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社会福利收养服务项目的决策制定密不可分。每个周期的社会福利收养服务项目回顾会议成为集体总结经验、识别问题深层次原因并找到创新解决方案的平台。这种定期的反思与调整机制使社会福利收养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485"/>
      <w:r>
        <w:rPr>
          <w:rFonts w:ascii="仿宋" w:eastAsia="仿宋" w:hAnsi="仿宋" w:cs="仿宋" w:hint="eastAsia"/>
          <w:sz w:val="28"/>
          <w:lang w:eastAsia="zh-CN"/>
        </w:rPr>
        <w:t>五、社会福利收养服务项目建设单位说明</w:t>
      </w:r>
      <w:bookmarkEnd w:id="18"/>
    </w:p>
    <w:p>
      <w:pPr>
        <w:pStyle w:val="Heading2"/>
        <w:rPr>
          <w:rFonts w:ascii="仿宋" w:eastAsia="仿宋" w:hAnsi="仿宋" w:cs="仿宋" w:hint="eastAsia"/>
          <w:lang w:eastAsia="zh-CN"/>
        </w:rPr>
      </w:pPr>
      <w:bookmarkStart w:id="19" w:name="_Toc30079"/>
      <w:r>
        <w:rPr>
          <w:rFonts w:ascii="仿宋" w:eastAsia="仿宋" w:hAnsi="仿宋" w:cs="仿宋" w:hint="eastAsia"/>
          <w:lang w:eastAsia="zh-CN"/>
        </w:rPr>
        <w:t>(一)、社会福利收养服务项目承办单位基本情况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https://d.book118.com/487135113150006043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社会福利收养服务项目计划设计方案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117B1A"/>
    <w:rsid w:val="36117B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135113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2024-02-16T04:42:00Z</dcterms:created>
  <dcterms:modified xsi:type="dcterms:W3CDTF">2024-02-16T04:43:06Z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10068EE7ED834FC3AC489DBC601F073F_11</vt:lpwstr>
  </property>
  <property fmtid="{D5CDD505-2E9C-101B-9397-08002B2CF9AE}" pid="3" name="KSOProductBuildVer">
    <vt:lpwstr>2052-12.1.0.16250</vt:lpwstr>
  </property>
</Properties>
</file>