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12052300</wp:posOffset>
            </wp:positionH>
            <wp:positionV relativeFrom="topMargin">
              <wp:posOffset>10756900</wp:posOffset>
            </wp:positionV>
            <wp:extent cx="469900" cy="381000"/>
            <wp:wrapNone/>
            <wp:docPr id="1002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2020-2021</w:t>
      </w:r>
      <w:r>
        <w:rPr>
          <w:rFonts w:ascii="宋体" w:eastAsia="宋体" w:hAnsi="宋体" w:cs="宋体"/>
          <w:b/>
          <w:color w:val="auto"/>
          <w:sz w:val="32"/>
        </w:rPr>
        <w:t>学年四川省宜宾市叙州区八年级（下）期末数学试卷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分）在每小题给出的四个选项中，只有一项是符合题目要求的．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当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6" o:title="eqId9b384412acba251d87902ab928902f16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时，下列分式没有意义的是（</w:t>
      </w:r>
      <w:r>
        <w:rPr>
          <w:rFonts w:ascii="Times New Roman" w:eastAsia="Times New Roman" w:hAnsi="Times New Roman" w:cs="Times New Roman"/>
          <w:color w:val="auto"/>
        </w:rPr>
        <w:t xml:space="preserve">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rPr>
          <w:rFonts w:hint="eastAsia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7pt;height:31pt" o:oleicon="f" o:ole="">
            <v:imagedata r:id="rId8" o:title="eqId4d412ea6d8a718e7036ed2dc59fb274e"/>
          </v:shape>
          <o:OLEObject Type="Embed" ProgID="Equation.DSMT4" ShapeID="_x0000_i1026" DrawAspect="Content" ObjectID="_2" r:id="rId9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10" o:title="eqId658e3d4cb05a3ba2df63d9b847413c51"/>
          </v:shape>
          <o:OLEObject Type="Embed" ProgID="Equation.DSMT4" ShapeID="_x0000_i1027" DrawAspect="Content" ObjectID="_3" r:id="rId11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0pt;height:36pt" o:oleicon="f" o:ole="">
            <v:imagedata r:id="rId12" o:title="eqId6c26c927bd6e3e79c45d52e438186124"/>
          </v:shape>
          <o:OLEObject Type="Embed" ProgID="Equation.DSMT4" ShapeID="_x0000_i1028" DrawAspect="Content" ObjectID="_4" r:id="rId13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14" o:title="eqId8788b6c813805d5a3504e819f74fffd6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由分式有意义的条件分母不能为零判断即可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10" o:title="eqId658e3d4cb05a3ba2df63d9b847413c51"/>
          </v:shape>
          <o:OLEObject Type="Embed" ProgID="Equation.DSMT4" ShapeID="_x0000_i1030" DrawAspect="Content" ObjectID="_6" r:id="rId16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当</w:t>
      </w:r>
      <w:r>
        <w:rPr>
          <w:rFonts w:ascii="Times New Roman" w:eastAsia="Times New Roman" w:hAnsi="Times New Roman" w:cs="Times New Roman"/>
          <w:color w:val="000000"/>
        </w:rPr>
        <w:t>x=1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分母为零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分式无意义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本题考查分式有意义的条件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关键在于牢记有意义条件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若一粒米的质量约是</w:t>
      </w:r>
      <w:r>
        <w:rPr>
          <w:rFonts w:ascii="Times New Roman" w:eastAsia="Times New Roman" w:hAnsi="Times New Roman" w:cs="Times New Roman"/>
          <w:color w:val="000000"/>
        </w:rPr>
        <w:t>0.000021</w:t>
      </w:r>
      <w:r>
        <w:rPr>
          <w:rFonts w:ascii="Times New Roman" w:eastAsia="Times New Roman" w:hAnsi="Times New Roman" w:cs="Times New Roman"/>
          <w:i/>
          <w:color w:val="000000"/>
        </w:rPr>
        <w:t>kg</w:t>
      </w:r>
      <w:r>
        <w:rPr>
          <w:rFonts w:ascii="宋体" w:eastAsia="宋体" w:hAnsi="宋体" w:cs="宋体"/>
          <w:color w:val="000000"/>
        </w:rPr>
        <w:t>，将数据</w:t>
      </w:r>
      <w:r>
        <w:rPr>
          <w:rFonts w:ascii="Times New Roman" w:eastAsia="Times New Roman" w:hAnsi="Times New Roman" w:cs="Times New Roman"/>
          <w:color w:val="000000"/>
        </w:rPr>
        <w:t>0.000 021</w:t>
      </w:r>
      <w:r>
        <w:rPr>
          <w:rFonts w:ascii="宋体" w:eastAsia="宋体" w:hAnsi="宋体" w:cs="宋体"/>
          <w:color w:val="000000"/>
        </w:rPr>
        <w:t>用科学记数法表示为（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21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2.1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6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2.1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2.1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【2题答案】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绝对值小于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的正数也可以利用科学记数法表示，一般形式为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，与较大数的科学记数法不同的是其所使用的是负指数幂，指数由原数左边起第一个不为零的数字前面的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的个数所决定．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解：将数据</w:t>
      </w:r>
      <w:r>
        <w:rPr>
          <w:rFonts w:ascii="Times New Roman" w:eastAsia="Times New Roman" w:hAnsi="Times New Roman" w:cs="Times New Roman"/>
          <w:color w:val="000000"/>
        </w:rPr>
        <w:t>0.000021</w:t>
      </w:r>
      <w:r>
        <w:rPr>
          <w:rFonts w:ascii="宋体" w:eastAsia="宋体" w:hAnsi="宋体" w:cs="宋体"/>
          <w:color w:val="000000"/>
        </w:rPr>
        <w:t>用科学记数法表示为：</w:t>
      </w:r>
      <w:r>
        <w:rPr>
          <w:rFonts w:ascii="Times New Roman" w:eastAsia="Times New Roman" w:hAnsi="Times New Roman" w:cs="Times New Roman"/>
          <w:color w:val="000000"/>
        </w:rPr>
        <w:t>2.1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本题考查了用科学记数法表示较小的数，一般形式为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，其中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≤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为由原数左边起第一个不为零的数字前面的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的个数所决定．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在平面直角坐标系中，点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8.25pt;height:15pt;mso-position-horizontal-relative:page;mso-position-vertical-relative:page" o:oleicon="f" o:ole="">
            <v:imagedata r:id="rId17" o:title="eqIdc238c653bef04c9a5bced5e2c38c2a98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与点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5.25pt;height:15.75pt" o:oleicon="f" o:ole="">
            <v:imagedata r:id="rId19" o:title="eqId3dd5d1a88e8b68706b331462ac121e78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关于原点对称，则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1" o:title="eqId20d6fc9b90f370fbb27552876b650f8f"/>
          </v:shape>
          <o:OLEObject Type="Embed" ProgID="Equation.DSMT4" ShapeID="_x0000_i1033" DrawAspect="Content" ObjectID="_9" r:id="rId22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Times New Roman" w:eastAsia="Times New Roman" w:hAnsi="Times New Roman" w:cs="Times New Roman"/>
          <w:color w:val="000000"/>
        </w:rPr>
        <w:t>(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4.25pt;height:12pt" o:oleicon="f" o:ole="">
            <v:imagedata r:id="rId23" o:title="eqIdacbc6a613224461ade69362d46550474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25" o:title="eqId81fb134b2b48acc99213fff6ccfee65f"/>
          </v:shape>
          <o:OLEObject Type="Embed" ProgID="Equation.DSMT4" ShapeID="_x0000_i1035" DrawAspect="Content" ObjectID="_11" r:id="rId26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【3题答案】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直接利用关于原点对称点的性质得出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的值，进而得出答案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25pt;height:9.75pt" o:oleicon="f" o:ole="">
            <v:imagedata r:id="rId27" o:title="eqId16f3d198e76391779fa3badc848c8ac8"/>
          </v:shape>
          <o:OLEObject Type="Embed" ProgID="Equation.DSMT4" ShapeID="_x0000_i1036" DrawAspect="Content" ObjectID="_12" r:id="rId28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4.25pt;height:20.25pt" o:oleicon="f" o:ole="">
            <v:imagedata r:id="rId29" o:title="eqId9289a149909ede7f7fea60f0ab6a1a7f"/>
          </v:shape>
          <o:OLEObject Type="Embed" ProgID="Equation.DSMT4" ShapeID="_x0000_i1037" DrawAspect="Content" ObjectID="_13" r:id="rId30"/>
        </w:object>
      </w:r>
      <w:r>
        <w:rPr>
          <w:rFonts w:ascii="宋体" w:eastAsia="宋体" w:hAnsi="宋体" w:cs="宋体"/>
          <w:color w:val="000000"/>
        </w:rPr>
        <w:t>与点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6.75pt;height:20.25pt" o:oleicon="f" o:ole="">
            <v:imagedata r:id="rId31" o:title="eqId73bee857f1b49c001558deb45bf88054"/>
          </v:shape>
          <o:OLEObject Type="Embed" ProgID="Equation.DSMT4" ShapeID="_x0000_i1038" DrawAspect="Content" ObjectID="_14" r:id="rId32"/>
        </w:object>
      </w:r>
      <w:r>
        <w:rPr>
          <w:rFonts w:ascii="宋体" w:eastAsia="宋体" w:hAnsi="宋体" w:cs="宋体"/>
          <w:color w:val="000000"/>
        </w:rPr>
        <w:t>关于原点对称，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33" o:title="eqIdb1e43ea6cc515ce4bcd2e5a13867a0e7"/>
          </v:shape>
          <o:OLEObject Type="Embed" ProgID="Equation.DSMT4" ShapeID="_x0000_i1039" DrawAspect="Content" ObjectID="_15" r:id="rId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35" o:title="eqIdf1d87e4e0719a0ac53cfee7b295183b0"/>
          </v:shape>
          <o:OLEObject Type="Embed" ProgID="Equation.DSMT4" ShapeID="_x0000_i1040" DrawAspect="Content" ObjectID="_16" r:id="rId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7" o:title="eqIddd8213f11f15f79cf27430b0da595646"/>
          </v:shape>
          <o:OLEObject Type="Embed" ProgID="Equation.DSMT4" ShapeID="_x0000_i1041" DrawAspect="Content" ObjectID="_17" r:id="rId3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39" o:title="eqId7f015ed8e497b4394053ddd19683a98f"/>
          </v:shape>
          <o:OLEObject Type="Embed" ProgID="Equation.DSMT4" ShapeID="_x0000_i1042" DrawAspect="Content" ObjectID="_18" r:id="rId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此题主要考查了关于原点对称点的性质，正确得出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的值是解题关键．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若一次函数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的图象经过点（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的值为（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【4题答案】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将点（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）代入解析式求出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的值即可．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解：将点（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）代入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得：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本题考查一次函数图象上点的坐标特征，熟练掌握一次函数的图象与性质是解题的关键．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在平行四边形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：∠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：∠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，则∠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=(</w:t>
      </w:r>
      <w:r>
        <w:rPr>
          <w:rFonts w:ascii="宋体" w:eastAsia="宋体" w:hAnsi="宋体" w:cs="宋体"/>
          <w:color w:val="000000"/>
        </w:rPr>
        <w:t>　　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108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72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【5题答案】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设每份比为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，根据内角和得到方程，解方程即可得到答案．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宋体" w:eastAsia="宋体" w:hAnsi="宋体" w:cs="宋体"/>
          <w:i/>
          <w:color w:val="000000"/>
        </w:rPr>
        <w:t>▱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中，∵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 xml:space="preserve"> =2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设每份比为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，则得到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=360°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=36°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=108°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此题考查四边形的内角和，列一元一次方程解决问题．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下列说法正确的是</w:t>
      </w:r>
      <w:r>
        <w:rPr>
          <w:rFonts w:ascii="Times New Roman" w:eastAsia="Times New Roman" w:hAnsi="Times New Roman" w:cs="Times New Roman"/>
          <w:color w:val="000000"/>
        </w:rPr>
        <w:t>(   )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对角线相等且互相垂直的四边形是菱形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对角线互相平分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148787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87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四边形是正方形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对角线互相垂直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148787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87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四边形是平行四边形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对角线相等且互相平分的四边形是矩形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【6题答案】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根据菱形，正方形，平行四边形，矩形的判定定理，进行判定，即可解答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解：A、对角线互相平分且垂直的四边形是菱形，故此选项说法错误，不符合题意；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B、四条边相等的四边形是菱形，故此选项说法错误，不符合题意；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C、对角线相互平分的四边形是平行四边形，故此选项说法错误，不符合题意；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D、对角线相等且相互平分的四边形是矩形，故此选项说法正确，符合题意；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故选：D．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本题考查了菱形，正方形，平行四边形，矩形的判定定理，解决本题的关键是熟记几种特殊四边形的判定定理．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甲、乙两位老师在校门口给学生检测体温，已知每分钟甲比乙少检测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个学生，甲检测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个学生所用的时间与乙检测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个学生所用的时间相等．设甲每分钟检测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个学生，下列所列方程正确的是（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9.1pt;height:30.9pt" o:oleicon="f" o:ole="">
            <v:imagedata r:id="rId42" o:title="eqId6eb34325ebf6fd22e9ec0833a65b223c"/>
          </v:shape>
          <o:OLEObject Type="Embed" ProgID="Equation.DSMT4" ShapeID="_x0000_i1043" DrawAspect="Content" ObjectID="_19" r:id="rId4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9.1pt;height:30.9pt" o:oleicon="f" o:ole="">
            <v:imagedata r:id="rId44" o:title="eqIdd6b67af592627ea6c15e336dbafb8af3"/>
          </v:shape>
          <o:OLEObject Type="Embed" ProgID="Equation.DSMT4" ShapeID="_x0000_i1044" DrawAspect="Content" ObjectID="_20" r:id="rId4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9.1pt;height:30.9pt" o:oleicon="f" o:ole="">
            <v:imagedata r:id="rId46" o:title="eqIdef9b7defb12e66f0e12f1a885d32cf23"/>
          </v:shape>
          <o:OLEObject Type="Embed" ProgID="Equation.DSMT4" ShapeID="_x0000_i1045" DrawAspect="Content" ObjectID="_21" r:id="rId4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9.1pt;height:30.9pt" o:oleicon="f" o:ole="">
            <v:imagedata r:id="rId48" o:title="eqIde28254323e9c501341af0977bac34b31"/>
          </v:shape>
          <o:OLEObject Type="Embed" ProgID="Equation.DSMT4" ShapeID="_x0000_i1046" DrawAspect="Content" ObjectID="_22" r:id="rId49"/>
        </w:objec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【7题答案】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设甲每分钟检测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个学生，则乙每分钟检测（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）个学生，根据“甲检测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个学生所用的时间与乙检测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个学生所用的时间相等”列出方程即可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解：设甲每分钟检测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个学生，则乙每分钟检测（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）个学生，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依题意，得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9.1pt;height:30.9pt" o:oleicon="f" o:ole="">
            <v:imagedata r:id="rId48" o:title="eqIde28254323e9c501341af0977bac34b31"/>
          </v:shape>
          <o:OLEObject Type="Embed" ProgID="Equation.DSMT4" ShapeID="_x0000_i1047" DrawAspect="Content" ObjectID="_23" r:id="rId5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本题考查了分式方程的应用，理解题目中的数量关系是解题关键．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如图，矩形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中，对角线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交于点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．若∠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°，则∠</w:t>
      </w:r>
      <w:r>
        <w:rPr>
          <w:rFonts w:ascii="Times New Roman" w:eastAsia="Times New Roman" w:hAnsi="Times New Roman" w:cs="Times New Roman"/>
          <w:i/>
          <w:color w:val="000000"/>
        </w:rPr>
        <w:t>OAD</w:t>
      </w:r>
      <w:r>
        <w:rPr>
          <w:rFonts w:ascii="宋体" w:eastAsia="宋体" w:hAnsi="宋体" w:cs="宋体"/>
          <w:color w:val="000000"/>
        </w:rPr>
        <w:t>的度数为（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800225" cy="8858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35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【8题答案】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由矩形的性质及等腰三角形的性质可求得∠</w:t>
      </w:r>
      <w:r>
        <w:rPr>
          <w:rFonts w:ascii="Times New Roman" w:eastAsia="Times New Roman" w:hAnsi="Times New Roman" w:cs="Times New Roman"/>
          <w:i/>
          <w:color w:val="000000"/>
        </w:rPr>
        <w:t>BAO</w:t>
      </w:r>
      <w:r>
        <w:rPr>
          <w:rFonts w:ascii="宋体" w:eastAsia="宋体" w:hAnsi="宋体" w:cs="宋体"/>
          <w:color w:val="000000"/>
        </w:rPr>
        <w:t>的度数，则由互余关系可求得∠</w:t>
      </w:r>
      <w:r>
        <w:rPr>
          <w:rFonts w:ascii="Times New Roman" w:eastAsia="Times New Roman" w:hAnsi="Times New Roman" w:cs="Times New Roman"/>
          <w:i/>
          <w:color w:val="000000"/>
        </w:rPr>
        <w:t>OAD</w: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是矩形，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OB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BAO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80.05pt;height:32.8pt" o:oleicon="f" o:ole="">
            <v:imagedata r:id="rId52" o:title="eqId1df81444dde8f790e09add433f0c22d2"/>
          </v:shape>
          <o:OLEObject Type="Embed" ProgID="Equation.DSMT4" ShapeID="_x0000_i1048" DrawAspect="Content" ObjectID="_24" r:id="rId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OAD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°﹣∠</w:t>
      </w:r>
      <w:r>
        <w:rPr>
          <w:rFonts w:ascii="Times New Roman" w:eastAsia="Times New Roman" w:hAnsi="Times New Roman" w:cs="Times New Roman"/>
          <w:i/>
          <w:color w:val="000000"/>
        </w:rPr>
        <w:t>BAO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°﹣</w:t>
      </w:r>
      <w:r>
        <w:rPr>
          <w:rFonts w:ascii="Times New Roman" w:eastAsia="Times New Roman" w:hAnsi="Times New Roman" w:cs="Times New Roman"/>
          <w:color w:val="000000"/>
        </w:rPr>
        <w:t>65</w:t>
      </w:r>
      <w:r>
        <w:rPr>
          <w:rFonts w:ascii="宋体" w:eastAsia="宋体" w:hAnsi="宋体" w:cs="宋体"/>
          <w:color w:val="000000"/>
        </w:rPr>
        <w:t>°＝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本题考查了矩形的性质、等腰三角形的性质、互余关系等知识，关键是矩形性质的运用．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如图，在</w:t>
      </w:r>
      <w:r>
        <w:rPr>
          <w:rFonts w:ascii="Times New Roman" w:eastAsia="Times New Roman" w:hAnsi="Times New Roman" w:cs="Times New Roman"/>
          <w:color w:val="000000"/>
        </w:rPr>
        <w:t>▱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平分∠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平分∠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，若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的长为（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476500" cy="1219200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【9题答案】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先根据平行四边形和角平分线的性质得到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Times New Roman" w:eastAsia="Times New Roman" w:hAnsi="Times New Roman" w:cs="Times New Roman"/>
          <w:color w:val="000000"/>
        </w:rPr>
        <w:t>+∠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180°</w:t>
      </w:r>
      <w:r>
        <w:rPr>
          <w:rFonts w:ascii="宋体" w:eastAsia="宋体" w:hAnsi="宋体" w:cs="宋体"/>
          <w:color w:val="000000"/>
        </w:rPr>
        <w:t>，从而得到∠</w:t>
      </w:r>
      <w:r>
        <w:rPr>
          <w:rFonts w:ascii="Times New Roman" w:eastAsia="Times New Roman" w:hAnsi="Times New Roman" w:cs="Times New Roman"/>
          <w:i/>
          <w:color w:val="000000"/>
        </w:rPr>
        <w:t>EAF</w:t>
      </w:r>
      <w:r>
        <w:rPr>
          <w:rFonts w:ascii="Times New Roman" w:eastAsia="Times New Roman" w:hAnsi="Times New Roman" w:cs="Times New Roman"/>
          <w:color w:val="000000"/>
        </w:rPr>
        <w:t>=∠</w:t>
      </w:r>
      <w:r>
        <w:rPr>
          <w:rFonts w:ascii="Times New Roman" w:eastAsia="Times New Roman" w:hAnsi="Times New Roman" w:cs="Times New Roman"/>
          <w:i/>
          <w:color w:val="000000"/>
        </w:rPr>
        <w:t>AFB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AEB</w:t>
      </w:r>
      <w:r>
        <w:rPr>
          <w:rFonts w:ascii="Times New Roman" w:eastAsia="Times New Roman" w:hAnsi="Times New Roman" w:cs="Times New Roman"/>
          <w:color w:val="000000"/>
        </w:rPr>
        <w:t>=∠</w:t>
      </w:r>
      <w:r>
        <w:rPr>
          <w:rFonts w:ascii="Times New Roman" w:eastAsia="Times New Roman" w:hAnsi="Times New Roman" w:cs="Times New Roman"/>
          <w:i/>
          <w:color w:val="000000"/>
        </w:rPr>
        <w:t>EBF</w:t>
      </w:r>
      <w:r>
        <w:rPr>
          <w:rFonts w:ascii="宋体" w:eastAsia="宋体" w:hAnsi="宋体" w:cs="宋体"/>
          <w:color w:val="000000"/>
        </w:rPr>
        <w:t>，再根据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，得到</w:t>
      </w:r>
      <w:r>
        <w:rPr>
          <w:rFonts w:ascii="Times New Roman" w:eastAsia="Times New Roman" w:hAnsi="Times New Roman" w:cs="Times New Roman"/>
          <w:i/>
          <w:color w:val="000000"/>
        </w:rPr>
        <w:t>BAF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EAF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4.25pt;height:28.5pt" o:oleicon="f" o:ole="">
            <v:imagedata r:id="rId55" o:title="eqIdf89eef3148f2d4d09379767b4af69132"/>
          </v:shape>
          <o:OLEObject Type="Embed" ProgID="Equation.DSMT4" ShapeID="_x0000_i1049" DrawAspect="Content" ObjectID="_25" r:id="rId56"/>
        </w:objec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ABE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EBF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4.25pt;height:28.5pt" o:oleicon="f" o:ole="">
            <v:imagedata r:id="rId55" o:title="eqIdf89eef3148f2d4d09379767b4af69132"/>
          </v:shape>
          <o:OLEObject Type="Embed" ProgID="Equation.DSMT4" ShapeID="_x0000_i1050" DrawAspect="Content" ObjectID="_26" r:id="rId57"/>
        </w:objec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，进而得到∠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Times New Roman" w:eastAsia="Times New Roman" w:hAnsi="Times New Roman" w:cs="Times New Roman"/>
          <w:color w:val="000000"/>
        </w:rPr>
        <w:t>=90°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AB=AE</w:t>
      </w:r>
      <w:r>
        <w:rPr>
          <w:rFonts w:ascii="宋体" w:eastAsia="宋体" w:hAnsi="宋体" w:cs="宋体"/>
          <w:color w:val="000000"/>
        </w:rPr>
        <w:t>，再利用三线合一和勾股定理求解即可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是平行四边形，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Times New Roman" w:eastAsia="Times New Roman" w:hAnsi="Times New Roman" w:cs="Times New Roman"/>
          <w:color w:val="000000"/>
        </w:rPr>
        <w:t>+∠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180°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EAF</w:t>
      </w:r>
      <w:r>
        <w:rPr>
          <w:rFonts w:ascii="Times New Roman" w:eastAsia="Times New Roman" w:hAnsi="Times New Roman" w:cs="Times New Roman"/>
          <w:color w:val="000000"/>
        </w:rPr>
        <w:t>=∠</w:t>
      </w:r>
      <w:r>
        <w:rPr>
          <w:rFonts w:ascii="Times New Roman" w:eastAsia="Times New Roman" w:hAnsi="Times New Roman" w:cs="Times New Roman"/>
          <w:i/>
          <w:color w:val="000000"/>
        </w:rPr>
        <w:t>AFB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AEB</w:t>
      </w:r>
      <w:r>
        <w:rPr>
          <w:rFonts w:ascii="Times New Roman" w:eastAsia="Times New Roman" w:hAnsi="Times New Roman" w:cs="Times New Roman"/>
          <w:color w:val="000000"/>
        </w:rPr>
        <w:t>=∠</w:t>
      </w:r>
      <w:r>
        <w:rPr>
          <w:rFonts w:ascii="Times New Roman" w:eastAsia="Times New Roman" w:hAnsi="Times New Roman" w:cs="Times New Roman"/>
          <w:i/>
          <w:color w:val="000000"/>
        </w:rPr>
        <w:t>EBF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BAF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EAF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4.25pt;height:28.5pt" o:oleicon="f" o:ole="">
            <v:imagedata r:id="rId55" o:title="eqIdf89eef3148f2d4d09379767b4af69132"/>
          </v:shape>
          <o:OLEObject Type="Embed" ProgID="Equation.DSMT4" ShapeID="_x0000_i1051" DrawAspect="Content" ObjectID="_27" r:id="rId58"/>
        </w:objec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ABE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EBF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4.25pt;height:28.5pt" o:oleicon="f" o:ole="">
            <v:imagedata r:id="rId55" o:title="eqIdf89eef3148f2d4d09379767b4af69132"/>
          </v:shape>
          <o:OLEObject Type="Embed" ProgID="Equation.DSMT4" ShapeID="_x0000_i1052" DrawAspect="Content" ObjectID="_28" r:id="rId59"/>
        </w:objec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BAF</w:t>
      </w:r>
      <w:r>
        <w:rPr>
          <w:rFonts w:ascii="Times New Roman" w:eastAsia="Times New Roman" w:hAnsi="Times New Roman" w:cs="Times New Roman"/>
          <w:color w:val="000000"/>
        </w:rPr>
        <w:t>+∠</w:t>
      </w:r>
      <w:r>
        <w:rPr>
          <w:rFonts w:ascii="Times New Roman" w:eastAsia="Times New Roman" w:hAnsi="Times New Roman" w:cs="Times New Roman"/>
          <w:i/>
          <w:color w:val="000000"/>
        </w:rPr>
        <w:t>ABE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90°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BAF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AFB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ABE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AEB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Times New Roman" w:eastAsia="Times New Roman" w:hAnsi="Times New Roman" w:cs="Times New Roman"/>
          <w:color w:val="000000"/>
        </w:rPr>
        <w:t>=90°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AB=AE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BE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2.8pt;height:20.4pt" o:oleicon="f" o:ole="">
            <v:imagedata r:id="rId60" o:title="eqId4d938a220c7958115b55c35c5f776c30"/>
          </v:shape>
          <o:OLEObject Type="Embed" ProgID="Equation.DSMT4" ShapeID="_x0000_i1053" DrawAspect="Content" ObjectID="_29" r:id="rId6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drawing>
          <wp:inline>
            <wp:extent cx="2438400" cy="11811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本题主要考查了平行四边形的性质，勾股定理，角平分线的性质，等腰三角形的性质与判定，解题的关键在于能够熟练掌握相关知识进行求解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若关于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的分式方程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83.1pt;height:30.9pt" o:oleicon="f" o:ole="">
            <v:imagedata r:id="rId63" o:title="eqId37efed8dd3148523ccda6d994a7c6224"/>
          </v:shape>
          <o:OLEObject Type="Embed" ProgID="Equation.DSMT4" ShapeID="_x0000_i1054" DrawAspect="Content" ObjectID="_30" r:id="rId64"/>
        </w:object>
      </w:r>
      <w:r>
        <w:rPr>
          <w:rFonts w:ascii="宋体" w:eastAsia="宋体" w:hAnsi="宋体" w:cs="宋体"/>
          <w:color w:val="000000"/>
        </w:rPr>
        <w:t>的解是非负数，则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且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≠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且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≠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【10题答案】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先根据解分式方程的一般步骤求出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的表达式，然后根据分式方程的解为非负数列不等式求解即可．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83.1pt;height:30.9pt" o:oleicon="f" o:ole="">
            <v:imagedata r:id="rId63" o:title="eqId37efed8dd3148523ccda6d994a7c6224"/>
          </v:shape>
          <o:OLEObject Type="Embed" ProgID="Equation.DSMT4" ShapeID="_x0000_i1055" DrawAspect="Content" ObjectID="_31" r:id="rId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）﹣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整理，可得：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3pt;height:31pt" o:oleicon="f" o:ole="">
            <v:imagedata r:id="rId66" o:title="eqId9d6ff0580bd71836360fe4d2fb9207b5"/>
          </v:shape>
          <o:OLEObject Type="Embed" ProgID="Equation.DSMT4" ShapeID="_x0000_i1056" DrawAspect="Content" ObjectID="_32" r:id="rId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的分式方程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83.1pt;height:30.9pt" o:oleicon="f" o:ole="">
            <v:imagedata r:id="rId63" o:title="eqId37efed8dd3148523ccda6d994a7c6224"/>
          </v:shape>
          <o:OLEObject Type="Embed" ProgID="Equation.DSMT4" ShapeID="_x0000_i1057" DrawAspect="Content" ObjectID="_33" r:id="rId68"/>
        </w:object>
      </w:r>
      <w:r>
        <w:rPr>
          <w:rFonts w:ascii="宋体" w:eastAsia="宋体" w:hAnsi="宋体" w:cs="宋体"/>
          <w:color w:val="000000"/>
        </w:rPr>
        <w:t>的解是非负数，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3pt;height:31pt" o:oleicon="f" o:ole="">
            <v:imagedata r:id="rId66" o:title="eqId9d6ff0580bd71836360fe4d2fb9207b5"/>
          </v:shape>
          <o:OLEObject Type="Embed" ProgID="Equation.DSMT4" ShapeID="_x0000_i1058" DrawAspect="Content" ObjectID="_34" r:id="rId69"/>
        </w:object>
      </w:r>
      <w:r>
        <w:rPr>
          <w:rFonts w:ascii="宋体" w:eastAsia="宋体" w:hAnsi="宋体" w:cs="宋体"/>
          <w:color w:val="000000"/>
        </w:rPr>
        <w:t>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3pt;height:31pt" o:oleicon="f" o:ole="">
            <v:imagedata r:id="rId66" o:title="eqId9d6ff0580bd71836360fe4d2fb9207b5"/>
          </v:shape>
          <o:OLEObject Type="Embed" ProgID="Equation.DSMT4" ShapeID="_x0000_i1059" DrawAspect="Content" ObjectID="_35" r:id="rId70"/>
        </w:object>
      </w:r>
      <w:r>
        <w:rPr>
          <w:rFonts w:ascii="宋体" w:eastAsia="宋体" w:hAnsi="宋体" w:cs="宋体"/>
          <w:color w:val="000000"/>
        </w:rPr>
        <w:t>≠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且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≠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本题主要考查解分式方程，根据分式方程解得情况求参数的范围，掌握解分式方程的一般步骤是解题的关键．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如图，已知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），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）为反比例函数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2pt;height:31.2pt" o:oleicon="f" o:ole="">
            <v:imagedata r:id="rId71" o:title="eqId4c943d7b6ce65c70e98d62e3664168ab"/>
          </v:shape>
          <o:OLEObject Type="Embed" ProgID="Equation.DSMT4" ShapeID="_x0000_i1060" DrawAspect="Content" ObjectID="_36" r:id="rId72"/>
        </w:object>
      </w:r>
      <w:r>
        <w:rPr>
          <w:rFonts w:ascii="宋体" w:eastAsia="宋体" w:hAnsi="宋体" w:cs="宋体"/>
          <w:color w:val="000000"/>
        </w:rPr>
        <w:t>图象上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的两点，动点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轴正半轴上运动，当线段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与线段</w:t>
      </w:r>
      <w:r>
        <w:rPr>
          <w:rFonts w:ascii="Times New Roman" w:eastAsia="Times New Roman" w:hAnsi="Times New Roman" w:cs="Times New Roman"/>
          <w:i/>
          <w:color w:val="000000"/>
        </w:rPr>
        <w:t>BP</w:t>
      </w:r>
      <w:r>
        <w:rPr>
          <w:rFonts w:ascii="宋体" w:eastAsia="宋体" w:hAnsi="宋体" w:cs="宋体"/>
          <w:color w:val="000000"/>
        </w:rPr>
        <w:t>之和最小时，则点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524125" cy="2343150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74" o:title="eqIdeac97e6740365c85ad857aff85cefbe5"/>
          </v:shape>
          <o:OLEObject Type="Embed" ProgID="Equation.DSMT4" ShapeID="_x0000_i1061" DrawAspect="Content" ObjectID="_37" r:id="rId7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.25pt;height:30.7pt" o:oleicon="f" o:ole="">
            <v:imagedata r:id="rId76" o:title="eqIdcaa585b9257ed0798213a9ae9b87d291"/>
          </v:shape>
          <o:OLEObject Type="Embed" ProgID="Equation.DSMT4" ShapeID="_x0000_i1062" DrawAspect="Content" ObjectID="_38" r:id="rId7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【11题答案】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的坐标，然后作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轴的对称点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，连接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轴即为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，此时</w:t>
      </w:r>
      <w:r>
        <w:rPr>
          <w:rFonts w:ascii="Times New Roman" w:eastAsia="Times New Roman" w:hAnsi="Times New Roman" w:cs="Times New Roman"/>
          <w:i/>
          <w:color w:val="000000"/>
        </w:rPr>
        <w:t>PA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PB</w:t>
      </w:r>
      <w:r>
        <w:rPr>
          <w:rFonts w:ascii="宋体" w:eastAsia="宋体" w:hAnsi="宋体" w:cs="宋体"/>
          <w:color w:val="000000"/>
        </w:rPr>
        <w:t>最小，最小值为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的长，然后求出直线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的解析式，求出其与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轴的交点坐标即可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解：把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），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）代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31.2pt" o:oleicon="f" o:ole="">
            <v:imagedata r:id="rId71" o:title="eqId4c943d7b6ce65c70e98d62e3664168ab"/>
          </v:shape>
          <o:OLEObject Type="Embed" ProgID="Equation.DSMT4" ShapeID="_x0000_i1063" DrawAspect="Content" ObjectID="_39" r:id="rId78"/>
        </w:object>
      </w:r>
      <w:r>
        <w:rPr>
          <w:rFonts w:ascii="宋体" w:eastAsia="宋体" w:hAnsi="宋体" w:cs="宋体"/>
          <w:color w:val="000000"/>
        </w:rPr>
        <w:t>得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点坐标为（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点坐标为（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轴的对称点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，连接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轴即为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，此时</w:t>
      </w:r>
      <w:r>
        <w:rPr>
          <w:rFonts w:ascii="Times New Roman" w:eastAsia="Times New Roman" w:hAnsi="Times New Roman" w:cs="Times New Roman"/>
          <w:i/>
          <w:color w:val="000000"/>
        </w:rPr>
        <w:t>PA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PB</w:t>
      </w:r>
      <w:r>
        <w:rPr>
          <w:rFonts w:ascii="宋体" w:eastAsia="宋体" w:hAnsi="宋体" w:cs="宋体"/>
          <w:color w:val="000000"/>
        </w:rPr>
        <w:t>最小，最小值为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的长，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486025" cy="24098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点坐标为（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点坐标为（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设直线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的解析式为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kx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3pt;height:36pt" o:oleicon="f" o:ole="">
            <v:imagedata r:id="rId80" o:title="eqId5e7888cab7ad8fd562fb5138fddc6291"/>
          </v:shape>
          <o:OLEObject Type="Embed" ProgID="Equation.DSMT4" ShapeID="_x0000_i1064" DrawAspect="Content" ObjectID="_40" r:id="rId8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1.25pt;height:36pt" o:oleicon="f" o:ole="">
            <v:imagedata r:id="rId82" o:title="eqId9c58863803ccc5444ee4e46e9c749bce"/>
          </v:shape>
          <o:OLEObject Type="Embed" ProgID="Equation.DSMT4" ShapeID="_x0000_i1065" DrawAspect="Content" ObjectID="_41" r:id="rId8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的解析式为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，则﹣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+5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1.25pt;height:30.7pt" o:oleicon="f" o:ole="">
            <v:imagedata r:id="rId76" o:title="eqIdcaa585b9257ed0798213a9ae9b87d291"/>
          </v:shape>
          <o:OLEObject Type="Embed" ProgID="Equation.DSMT4" ShapeID="_x0000_i1066" DrawAspect="Content" ObjectID="_42" r:id="rId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的坐标为（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1.25pt;height:30.7pt" o:oleicon="f" o:ole="">
            <v:imagedata r:id="rId76" o:title="eqIdcaa585b9257ed0798213a9ae9b87d291"/>
          </v:shape>
          <o:OLEObject Type="Embed" ProgID="Equation.DSMT4" ShapeID="_x0000_i1067" DrawAspect="Content" ObjectID="_43" r:id="rId8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本题主要考查了反比例函数与一次函数的综合，解题的关键在于能够熟练掌握相关知识进行求解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如图，正方形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边上任意一点，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延长线上，且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，连结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CDF</w:t>
      </w:r>
      <w:r>
        <w:rPr>
          <w:rFonts w:ascii="宋体" w:eastAsia="宋体" w:hAnsi="宋体" w:cs="宋体"/>
          <w:color w:val="000000"/>
        </w:rPr>
        <w:t>的平分线</w:t>
      </w:r>
      <w:r>
        <w:rPr>
          <w:rFonts w:ascii="Times New Roman" w:eastAsia="Times New Roman" w:hAnsi="Times New Roman" w:cs="Times New Roman"/>
          <w:i/>
          <w:color w:val="000000"/>
        </w:rPr>
        <w:t>DG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，连结</w:t>
      </w:r>
      <w:r>
        <w:rPr>
          <w:rFonts w:ascii="Times New Roman" w:eastAsia="Times New Roman" w:hAnsi="Times New Roman" w:cs="Times New Roman"/>
          <w:i/>
          <w:color w:val="000000"/>
        </w:rPr>
        <w:t>BG</w:t>
      </w:r>
      <w:r>
        <w:rPr>
          <w:rFonts w:ascii="宋体" w:eastAsia="宋体" w:hAnsi="宋体" w:cs="宋体"/>
          <w:color w:val="000000"/>
        </w:rPr>
        <w:t>．给出以下结论：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②△</w:t>
      </w:r>
      <w:r>
        <w:rPr>
          <w:rFonts w:ascii="Times New Roman" w:eastAsia="Times New Roman" w:hAnsi="Times New Roman" w:cs="Times New Roman"/>
          <w:i/>
          <w:color w:val="000000"/>
        </w:rPr>
        <w:t>DEG</w:t>
      </w:r>
      <w:r>
        <w:rPr>
          <w:rFonts w:ascii="宋体" w:eastAsia="宋体" w:hAnsi="宋体" w:cs="宋体"/>
          <w:color w:val="000000"/>
        </w:rPr>
        <w:t>是等腰直角三角形；</w:t>
      </w:r>
      <w:r>
        <w:rPr>
          <w:rFonts w:ascii="Times New Roman" w:eastAsia="Times New Roman" w:hAnsi="Times New Roman" w:cs="Times New Roman"/>
          <w:color w:val="000000"/>
        </w:rPr>
        <w:t>③∠</w:t>
      </w:r>
      <w:r>
        <w:rPr>
          <w:rFonts w:ascii="Times New Roman" w:eastAsia="Times New Roman" w:hAnsi="Times New Roman" w:cs="Times New Roman"/>
          <w:i/>
          <w:color w:val="000000"/>
        </w:rPr>
        <w:t>AGB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Times New Roman" w:eastAsia="Times New Roman" w:hAnsi="Times New Roman" w:cs="Times New Roman"/>
          <w:i/>
          <w:color w:val="000000"/>
        </w:rPr>
        <w:t>DG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BG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86" o:title="eqIdcf298f00799cbf34b4db26f5f63af92f"/>
          </v:shape>
          <o:OLEObject Type="Embed" ProgID="Equation.DSMT4" ShapeID="_x0000_i1068" DrawAspect="Content" ObjectID="_44" r:id="rId87"/>
        </w:object>
      </w:r>
      <w:r>
        <w:rPr>
          <w:rFonts w:ascii="Times New Roman" w:eastAsia="Times New Roman" w:hAnsi="Times New Roman" w:cs="Times New Roman"/>
          <w:i/>
          <w:color w:val="000000"/>
        </w:rPr>
        <w:t>AG</w:t>
      </w:r>
      <w:r>
        <w:rPr>
          <w:rFonts w:ascii="宋体" w:eastAsia="宋体" w:hAnsi="宋体" w:cs="宋体"/>
          <w:color w:val="000000"/>
        </w:rPr>
        <w:t>．所有正确的结论是（　　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2238375" cy="1419225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①②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①②③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①③④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①②③④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【12题答案】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根据垂直平分线的性质得到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，又根据正方形性质得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i/>
          <w:color w:val="000000"/>
        </w:rPr>
        <w:t>，</w:t>
      </w:r>
      <w:r>
        <w:rPr>
          <w:rFonts w:ascii="宋体" w:eastAsia="宋体" w:hAnsi="宋体" w:cs="宋体"/>
          <w:color w:val="000000"/>
        </w:rPr>
        <w:t>从而等量代换得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，即可判断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；设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00.8pt;height:13.8pt" o:oleicon="f" o:ole="">
            <v:imagedata r:id="rId89" o:title="eqIdd9678c1e0bc89b6ec003e7882552edcc"/>
          </v:shape>
          <o:OLEObject Type="Embed" ProgID="Equation.DSMT4" ShapeID="_x0000_i1069" DrawAspect="Content" ObjectID="_45" r:id="rId90"/>
        </w:object>
      </w:r>
      <w:r>
        <w:rPr>
          <w:rFonts w:ascii="宋体" w:eastAsia="宋体" w:hAnsi="宋体" w:cs="宋体"/>
          <w:i/>
          <w:color w:val="000000"/>
        </w:rPr>
        <w:t>，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5.05pt;height:16.15pt" o:oleicon="f" o:ole="">
            <v:imagedata r:id="rId91" o:title="eqId597351273ab5edceab87700f834679f8"/>
          </v:shape>
          <o:OLEObject Type="Embed" ProgID="Equation.DSMT4" ShapeID="_x0000_i1070" DrawAspect="Content" ObjectID="_46" r:id="rId92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80.3pt;height:16.15pt" o:oleicon="f" o:ole="">
            <v:imagedata r:id="rId93" o:title="eqIdfa23ebef95be2b79a8167d2cb3dbe186"/>
          </v:shape>
          <o:OLEObject Type="Embed" ProgID="Equation.DSMT4" ShapeID="_x0000_i1071" DrawAspect="Content" ObjectID="_47" r:id="rId94"/>
        </w:object>
      </w:r>
      <w:r>
        <w:rPr>
          <w:rFonts w:ascii="宋体" w:eastAsia="宋体" w:hAnsi="宋体" w:cs="宋体"/>
          <w:color w:val="000000"/>
        </w:rPr>
        <w:t>，推得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38.8pt;height:31.1pt" o:oleicon="f" o:ole="">
            <v:imagedata r:id="rId95" o:title="eqIda0ef31dccfe36ee26287f92bbf380f62"/>
          </v:shape>
          <o:OLEObject Type="Embed" ProgID="Equation.DSMT4" ShapeID="_x0000_i1072" DrawAspect="Content" ObjectID="_48" r:id="rId96"/>
        </w:object>
      </w:r>
      <w:r>
        <w:rPr>
          <w:rFonts w:ascii="宋体" w:eastAsia="宋体" w:hAnsi="宋体" w:cs="宋体"/>
          <w:color w:val="000000"/>
        </w:rPr>
        <w:t>，进一步得到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49.2pt;height:16.15pt" o:oleicon="f" o:ole="">
            <v:imagedata r:id="rId97" o:title="eqIdc55d374302cc64b3589191ec6972c56b"/>
          </v:shape>
          <o:OLEObject Type="Embed" ProgID="Equation.DSMT4" ShapeID="_x0000_i1073" DrawAspect="Content" ObjectID="_49" r:id="rId98"/>
        </w:object>
      </w:r>
      <w:r>
        <w:rPr>
          <w:rFonts w:ascii="宋体" w:eastAsia="宋体" w:hAnsi="宋体" w:cs="宋体"/>
          <w:color w:val="000000"/>
        </w:rPr>
        <w:t>，从而可判断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；连接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，根据∠</w:t>
      </w:r>
      <w:r>
        <w:rPr>
          <w:rFonts w:ascii="Times New Roman" w:eastAsia="Times New Roman" w:hAnsi="Times New Roman" w:cs="Times New Roman"/>
          <w:i/>
          <w:color w:val="000000"/>
        </w:rPr>
        <w:t>ABD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AGD</w:t>
      </w:r>
      <w:r>
        <w:rPr>
          <w:rFonts w:ascii="Times New Roman" w:eastAsia="Times New Roman" w:hAnsi="Times New Roman" w:cs="Times New Roman"/>
          <w:color w:val="000000"/>
        </w:rPr>
        <w:t>=45°</w:t>
      </w:r>
      <w:r>
        <w:rPr>
          <w:rFonts w:ascii="宋体" w:eastAsia="宋体" w:hAnsi="宋体" w:cs="宋体"/>
          <w:color w:val="000000"/>
        </w:rPr>
        <w:t>，得到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四点共圆，从而得出③正确；作</w:t>
      </w:r>
      <w:r>
        <w:rPr>
          <w:rFonts w:ascii="Times New Roman" w:eastAsia="Times New Roman" w:hAnsi="Times New Roman" w:cs="Times New Roman"/>
          <w:i/>
          <w:color w:val="000000"/>
        </w:rPr>
        <w:t>BH</w:t>
      </w:r>
      <w:r>
        <w:rPr>
          <w:rFonts w:ascii="Times New Roman" w:eastAsia="Times New Roman" w:hAnsi="Times New Roman" w:cs="Times New Roman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，分别在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8.15pt;height:14.2pt" o:oleicon="f" o:ole="">
            <v:imagedata r:id="rId99" o:title="eqId0cb892ca4ff72b7ab0d3a1a2fad626ea"/>
          </v:shape>
          <o:OLEObject Type="Embed" ProgID="Equation.DSMT4" ShapeID="_x0000_i1074" DrawAspect="Content" ObjectID="_50" r:id="rId10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2.2pt;height:13.8pt" o:oleicon="f" o:ole="">
            <v:imagedata r:id="rId101" o:title="eqIda78ec732ebb388bf10f2cd19733e6343"/>
          </v:shape>
          <o:OLEObject Type="Embed" ProgID="Equation.DSMT4" ShapeID="_x0000_i1075" DrawAspect="Content" ObjectID="_51" r:id="rId102"/>
        </w:object>
      </w:r>
      <w:r>
        <w:rPr>
          <w:rFonts w:ascii="宋体" w:eastAsia="宋体" w:hAnsi="宋体" w:cs="宋体"/>
          <w:color w:val="000000"/>
        </w:rPr>
        <w:t>中，进行边的转换，再根据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5.8pt;height:13.8pt" o:oleicon="f" o:ole="">
            <v:imagedata r:id="rId103" o:title="eqId5ceff6e5624c401e147ecb02bcb4162a"/>
          </v:shape>
          <o:OLEObject Type="Embed" ProgID="Equation.DSMT4" ShapeID="_x0000_i1076" DrawAspect="Content" ObjectID="_52" r:id="rId104"/>
        </w:object>
      </w:r>
      <w:r>
        <w:rPr>
          <w:rFonts w:ascii="宋体" w:eastAsia="宋体" w:hAnsi="宋体" w:cs="宋体"/>
          <w:color w:val="000000"/>
        </w:rPr>
        <w:t>得到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66.8pt;height:17.3pt" o:oleicon="f" o:ole="">
            <v:imagedata r:id="rId105" o:title="eqIdf3b5bd7f2d3946c536400bca0b8d2bf9"/>
          </v:shape>
          <o:OLEObject Type="Embed" ProgID="Equation.DSMT4" ShapeID="_x0000_i1077" DrawAspect="Content" ObjectID="_53" r:id="rId106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1.2pt;height:13.8pt" o:oleicon="f" o:ole="">
            <v:imagedata r:id="rId107" o:title="eqId7d08c19265a9a017911e15fdff19d2a5"/>
          </v:shape>
          <o:OLEObject Type="Embed" ProgID="Equation.DSMT4" ShapeID="_x0000_i1078" DrawAspect="Content" ObjectID="_54" r:id="rId108"/>
        </w:object>
      </w:r>
      <w:r>
        <w:rPr>
          <w:rFonts w:ascii="宋体" w:eastAsia="宋体" w:hAnsi="宋体" w:cs="宋体"/>
          <w:color w:val="000000"/>
        </w:rPr>
        <w:t>，代入化简即可判断</w:t>
      </w: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是正方形，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1pt;height:13.95pt" o:oleicon="f" o:ole="">
            <v:imagedata r:id="rId109" o:title="eqIdc15416b74b2ecbcfa38cf34a9ffff730"/>
          </v:shape>
          <o:OLEObject Type="Embed" ProgID="Equation.DSMT4" ShapeID="_x0000_i1079" DrawAspect="Content" ObjectID="_55" r:id="rId1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9pt;height:16pt" o:oleicon="f" o:ole="">
            <v:imagedata r:id="rId111" o:title="eqIdc709ccf950ed4d37ad9e9234dd2446b2"/>
          </v:shape>
          <o:OLEObject Type="Embed" ProgID="Equation.DSMT4" ShapeID="_x0000_i1080" DrawAspect="Content" ObjectID="_56" r:id="rId1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0.75pt;height:12.75pt" o:oleicon="f" o:ole="">
            <v:imagedata r:id="rId113" o:title="eqId592e16b6d08b96767a550efac3ff92c1"/>
          </v:shape>
          <o:OLEObject Type="Embed" ProgID="Equation.DSMT4" ShapeID="_x0000_i1081" DrawAspect="Content" ObjectID="_57" r:id="rId11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8pt;height:13pt" o:oleicon="f" o:ole="">
            <v:imagedata r:id="rId115" o:title="eqId03b70c662d45c1b741ea5ed7a31007cc"/>
          </v:shape>
          <o:OLEObject Type="Embed" ProgID="Equation.DSMT4" ShapeID="_x0000_i1082" DrawAspect="Content" ObjectID="_58" r:id="rId1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1pt;height:12.75pt" o:oleicon="f" o:ole="">
            <v:imagedata r:id="rId117" o:title="eqId95adbf026e5ad4ce6f123e5e0b89da7d"/>
          </v:shape>
          <o:OLEObject Type="Embed" ProgID="Equation.DSMT4" ShapeID="_x0000_i1083" DrawAspect="Content" ObjectID="_59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1pt;height:13.95pt" o:oleicon="f" o:ole="">
            <v:imagedata r:id="rId119" o:title="eqIdc2e94399c4924cf2a862737a2825fe4d"/>
          </v:shape>
          <o:OLEObject Type="Embed" ProgID="Equation.DSMT4" ShapeID="_x0000_i1084" DrawAspect="Content" ObjectID="_60" r:id="rId12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∴①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1pt;height:12.75pt" o:oleicon="f" o:ole="">
            <v:imagedata r:id="rId117" o:title="eqId95adbf026e5ad4ce6f123e5e0b89da7d"/>
          </v:shape>
          <o:OLEObject Type="Embed" ProgID="Equation.DSMT4" ShapeID="_x0000_i1085" DrawAspect="Content" ObjectID="_61" r:id="rId1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1pt;height:12.75pt" o:oleicon="f" o:ole="">
            <v:imagedata r:id="rId122" o:title="eqId0821c89f4955471cbcc4e93312aa37d9"/>
          </v:shape>
          <o:OLEObject Type="Embed" ProgID="Equation.DSMT4" ShapeID="_x0000_i1086" DrawAspect="Content" ObjectID="_62" r:id="rId123"/>
        </w:object>
      </w:r>
      <w:r>
        <w:rPr>
          <w:rFonts w:ascii="宋体" w:eastAsia="宋体" w:hAnsi="宋体" w:cs="宋体"/>
          <w:i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0.8pt;height:13.8pt" o:oleicon="f" o:ole="">
            <v:imagedata r:id="rId89" o:title="eqIdd9678c1e0bc89b6ec003e7882552edcc"/>
          </v:shape>
          <o:OLEObject Type="Embed" ProgID="Equation.DSMT4" ShapeID="_x0000_i1087" DrawAspect="Content" ObjectID="_63" r:id="rId124"/>
        </w:object>
      </w:r>
      <w:r>
        <w:rPr>
          <w:rFonts w:ascii="宋体" w:eastAsia="宋体" w:hAnsi="宋体" w:cs="宋体"/>
          <w:i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95.05pt;height:16.15pt" o:oleicon="f" o:ole="">
            <v:imagedata r:id="rId91" o:title="eqId597351273ab5edceab87700f834679f8"/>
          </v:shape>
          <o:OLEObject Type="Embed" ProgID="Equation.DSMT4" ShapeID="_x0000_i1088" DrawAspect="Content" ObjectID="_64" r:id="rId12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0.3pt;height:16.15pt" o:oleicon="f" o:ole="">
            <v:imagedata r:id="rId93" o:title="eqIdfa23ebef95be2b79a8167d2cb3dbe186"/>
          </v:shape>
          <o:OLEObject Type="Embed" ProgID="Equation.DSMT4" ShapeID="_x0000_i1089" DrawAspect="Content" ObjectID="_65" r:id="rId12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i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DG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CDF</w:t>
      </w:r>
      <w:r>
        <w:rPr>
          <w:rFonts w:ascii="宋体" w:eastAsia="宋体" w:hAnsi="宋体" w:cs="宋体"/>
          <w:i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38.8pt;height:31.1pt" o:oleicon="f" o:ole="">
            <v:imagedata r:id="rId95" o:title="eqIda0ef31dccfe36ee26287f92bbf380f62"/>
          </v:shape>
          <o:OLEObject Type="Embed" ProgID="Equation.DSMT4" ShapeID="_x0000_i1090" DrawAspect="Content" ObjectID="_66" r:id="rId12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49.2pt;height:16.15pt" o:oleicon="f" o:ole="">
            <v:imagedata r:id="rId97" o:title="eqIdc55d374302cc64b3589191ec6972c56b"/>
          </v:shape>
          <o:OLEObject Type="Embed" ProgID="Equation.DSMT4" ShapeID="_x0000_i1091" DrawAspect="Content" ObjectID="_67" r:id="rId1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∴△</w:t>
      </w:r>
      <w:r>
        <w:rPr>
          <w:rFonts w:ascii="Times New Roman" w:eastAsia="Times New Roman" w:hAnsi="Times New Roman" w:cs="Times New Roman"/>
          <w:i/>
          <w:color w:val="000000"/>
        </w:rPr>
        <w:t>DEG</w:t>
      </w:r>
      <w:r>
        <w:rPr>
          <w:rFonts w:ascii="宋体" w:eastAsia="宋体" w:hAnsi="宋体" w:cs="宋体"/>
          <w:color w:val="000000"/>
        </w:rPr>
        <w:t>是等腰直角三角形，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∴②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i/>
          <w:color w:val="000000"/>
        </w:rPr>
        <w:t>ABD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AGD</w:t>
      </w:r>
      <w:r>
        <w:rPr>
          <w:rFonts w:ascii="Times New Roman" w:eastAsia="Times New Roman" w:hAnsi="Times New Roman" w:cs="Times New Roman"/>
          <w:color w:val="000000"/>
        </w:rPr>
        <w:t>=45°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共圆，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AGB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ADB</w:t>
      </w:r>
      <w:r>
        <w:rPr>
          <w:rFonts w:ascii="Times New Roman" w:eastAsia="Times New Roman" w:hAnsi="Times New Roman" w:cs="Times New Roman"/>
          <w:color w:val="000000"/>
        </w:rPr>
        <w:t>=45°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∴③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33625" cy="14192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BH</w:t>
      </w:r>
      <w:r>
        <w:rPr>
          <w:rFonts w:ascii="Times New Roman" w:eastAsia="Times New Roman" w:hAnsi="Times New Roman" w:cs="Times New Roman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∵∠</w:t>
      </w:r>
      <w:r>
        <w:rPr>
          <w:rFonts w:ascii="Times New Roman" w:eastAsia="Times New Roman" w:hAnsi="Times New Roman" w:cs="Times New Roman"/>
          <w:i/>
          <w:color w:val="000000"/>
        </w:rPr>
        <w:t>AGB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5.1pt;height:17.3pt" o:oleicon="f" o:ole="">
            <v:imagedata r:id="rId130" o:title="eqId1d5edaf47b27b82b93a70bc04b5d04da"/>
          </v:shape>
          <o:OLEObject Type="Embed" ProgID="Equation.DSMT4" ShapeID="_x0000_i1092" DrawAspect="Content" ObjectID="_68" r:id="rId1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0.35pt;height:14.25pt" o:oleicon="f" o:ole="">
            <v:imagedata r:id="rId132" o:title="eqIde7d480e8b2c516612b47a19cb62d9bb0"/>
          </v:shape>
          <o:OLEObject Type="Embed" ProgID="Equation.DSMT4" ShapeID="_x0000_i1093" DrawAspect="Content" ObjectID="_69" r:id="rId133"/>
        </w:object>
      </w:r>
      <w:r>
        <w:rPr>
          <w:rFonts w:ascii="宋体" w:eastAsia="宋体" w:hAnsi="宋体" w:cs="宋体"/>
          <w:color w:val="000000"/>
        </w:rPr>
        <w:t>是等腰直角三角形，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65.1pt;height:17.3pt" o:oleicon="f" o:ole="">
            <v:imagedata r:id="rId134" o:title="eqIdc2ac28c9427c67157a2c52d354b1548f"/>
          </v:shape>
          <o:OLEObject Type="Embed" ProgID="Equation.DSMT4" ShapeID="_x0000_i1094" DrawAspect="Content" ObjectID="_70" r:id="rId1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1148787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87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正方形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137" o:title="eqId2e735a28578ba191da6d4f3b0f8e8729"/>
          </v:shape>
          <o:OLEObject Type="Embed" ProgID="Equation.DSMT4" ShapeID="_x0000_i1095" DrawAspect="Content" ObjectID="_71" r:id="rId13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1.75pt;height:12.75pt" o:oleicon="f" o:ole="">
            <v:imagedata r:id="rId139" o:title="eqId26051568b85a51dc567fff9f7acacd9a"/>
          </v:shape>
          <o:OLEObject Type="Embed" ProgID="Equation.DSMT4" ShapeID="_x0000_i1096" DrawAspect="Content" ObjectID="_72" r:id="rId1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50.25pt;height:12.75pt" o:oleicon="f" o:ole="">
            <v:imagedata r:id="rId141" o:title="eqId35eed9fb23f80002cc31dd57109e102a"/>
          </v:shape>
          <o:OLEObject Type="Embed" ProgID="Equation.DSMT4" ShapeID="_x0000_i1097" DrawAspect="Content" ObjectID="_73" r:id="rId14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07.15pt;height:16.15pt" o:oleicon="f" o:ole="">
            <v:imagedata r:id="rId143" o:title="eqId849b1392160d1ad6a9de4739b20a4f28"/>
          </v:shape>
          <o:OLEObject Type="Embed" ProgID="Equation.DSMT4" ShapeID="_x0000_i1098" DrawAspect="Content" ObjectID="_74" r:id="rId1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95.85pt;height:16.15pt" o:oleicon="f" o:ole="">
            <v:imagedata r:id="rId145" o:title="eqId0b7863faed845f1ca69c319f5ab348c8"/>
          </v:shape>
          <o:OLEObject Type="Embed" ProgID="Equation.DSMT4" ShapeID="_x0000_i1099" DrawAspect="Content" ObjectID="_75" r:id="rId14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83.25pt;height:12.75pt" o:oleicon="f" o:ole="">
            <v:imagedata r:id="rId147" o:title="eqId5b62205d5d7bb6499ac9347fda3b0bf3"/>
          </v:shape>
          <o:OLEObject Type="Embed" ProgID="Equation.DSMT4" ShapeID="_x0000_i1100" DrawAspect="Content" ObjectID="_76" r:id="rId14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85.8pt;height:13.8pt" o:oleicon="f" o:ole="">
            <v:imagedata r:id="rId103" o:title="eqId5ceff6e5624c401e147ecb02bcb4162a"/>
          </v:shape>
          <o:OLEObject Type="Embed" ProgID="Equation.DSMT4" ShapeID="_x0000_i1101" DrawAspect="Content" ObjectID="_77" r:id="rId1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5.6pt;height:12pt" o:oleicon="f" o:ole="">
            <v:imagedata r:id="rId150" o:title="eqIdb1289b01f9dde573ca64d716233e36cf"/>
          </v:shape>
          <o:OLEObject Type="Embed" ProgID="Equation.DSMT4" ShapeID="_x0000_i1102" DrawAspect="Content" ObjectID="_78" r:id="rId1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66.8pt;height:17.3pt" o:oleicon="f" o:ole="">
            <v:imagedata r:id="rId105" o:title="eqIdf3b5bd7f2d3946c536400bca0b8d2bf9"/>
          </v:shape>
          <o:OLEObject Type="Embed" ProgID="Equation.DSMT4" ShapeID="_x0000_i1103" DrawAspect="Content" ObjectID="_79" r:id="rId1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81.2pt;height:13.8pt" o:oleicon="f" o:ole="">
            <v:imagedata r:id="rId107" o:title="eqId7d08c19265a9a017911e15fdff19d2a5"/>
          </v:shape>
          <o:OLEObject Type="Embed" ProgID="Equation.DSMT4" ShapeID="_x0000_i1104" DrawAspect="Content" ObjectID="_80" r:id="rId1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3.85pt;height:17.3pt" o:oleicon="f" o:ole="">
            <v:imagedata r:id="rId154" o:title="eqId12e8d1b38721a44b1d5118fca1184ee5"/>
          </v:shape>
          <o:OLEObject Type="Embed" ProgID="Equation.DSMT4" ShapeID="_x0000_i1105" DrawAspect="Content" ObjectID="_81" r:id="rId1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93pt;height:17.4pt" o:oleicon="f" o:ole="">
            <v:imagedata r:id="rId156" o:title="eqId42a02e27382bc9f8b4c421d3e3b317db"/>
          </v:shape>
          <o:OLEObject Type="Embed" ProgID="Equation.DSMT4" ShapeID="_x0000_i1106" DrawAspect="Content" ObjectID="_82" r:id="rId1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∴④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本题考查等腰三角形的性质，全等三角形的判定与性质，勾股定理，圆周角定理，以及正方形的性质等相关知识，正确作出辅助线是解答本题的关键．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分）请把答案直接填在答题卡对应题目中的横线上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在大课间活动中，体育老师对甲、乙两名同学每人进行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次立定跳远测试，他们的平均成绩相同，方差分别是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13.5pt;height:19pt" o:oleicon="f" o:ole="">
            <v:imagedata r:id="rId158" o:title="eqIdf05485b1f28ee564216e3c85a204eb10"/>
          </v:shape>
          <o:OLEObject Type="Embed" ProgID="Equation.DSMT4" ShapeID="_x0000_i1107" DrawAspect="Content" ObjectID="_83" r:id="rId159"/>
        </w:object>
      </w:r>
      <w:r>
        <w:rPr>
          <w:rFonts w:ascii="宋体" w:eastAsia="宋体" w:hAnsi="宋体" w:cs="宋体"/>
          <w:color w:val="000000"/>
        </w:rPr>
        <w:t>，则甲、乙两名同学成绩更稳定的是</w:t>
      </w:r>
      <w:r>
        <w:rPr>
          <w:rFonts w:ascii="宋体" w:eastAsia="宋体" w:hAnsi="宋体" w:cs="宋体"/>
          <w:color w:val="000000"/>
        </w:rPr>
        <w:t>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【13题答案】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乙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试题分析：方差就是和中心偏离的程度，用来衡量一批数据的波动大小（即这批数据偏离平均数的大小）在样本容量相同的情况下，方差越小，说明数据的波动越小，越稳定．因此，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∵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5.75pt;height:18.75pt" o:oleicon="f" o:ole="">
            <v:imagedata r:id="rId160" o:title="eqId6b9c649d2c7b1b4dd5203095f09a7a6f"/>
          </v:shape>
          <o:OLEObject Type="Embed" ProgID="Equation.DSMT4" ShapeID="_x0000_i1108" DrawAspect="Content" ObjectID="_84" r:id="rId161"/>
        </w:object>
      </w:r>
      <w:r>
        <w:rPr>
          <w:color w:val="000000"/>
        </w:rPr>
        <w:t>，∴甲、乙两名同学成绩更稳定的是乙．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67.85pt;height:30.9pt" o:oleicon="f" o:ole="">
            <v:imagedata r:id="rId162" o:title="eqIdf4a4a0efad1b88d45dbb35a1f2d6b87c"/>
          </v:shape>
          <o:OLEObject Type="Embed" ProgID="Equation.DSMT4" ShapeID="_x0000_i1109" DrawAspect="Content" ObjectID="_85" r:id="rId163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【14题答案】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3.25pt;height:32.85pt" o:oleicon="f" o:ole="">
            <v:imagedata r:id="rId164" o:title="eqId8043299ae0e90fa5caf9bfcc5d1f69b0"/>
          </v:shape>
          <o:OLEObject Type="Embed" ProgID="Equation.DSMT4" ShapeID="_x0000_i1110" DrawAspect="Content" ObjectID="_86" r:id="rId16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根据分式的乘方以及乘除运算法则，对式子进行计算即可．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解：原式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77.25pt;height:35.25pt" o:oleicon="f" o:ole="">
            <v:imagedata r:id="rId166" o:title="eqIdc8c163d3bf6574a5b30c8629b3c12433"/>
          </v:shape>
          <o:OLEObject Type="Embed" ProgID="Equation.DSMT4" ShapeID="_x0000_i1111" DrawAspect="Content" ObjectID="_87" r:id="rId1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3.25pt;height:32.85pt" o:oleicon="f" o:ole="">
            <v:imagedata r:id="rId164" o:title="eqId8043299ae0e90fa5caf9bfcc5d1f69b0"/>
          </v:shape>
          <o:OLEObject Type="Embed" ProgID="Equation.DSMT4" ShapeID="_x0000_i1112" DrawAspect="Content" ObjectID="_88" r:id="rId16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此题考查了分式的乘方以及乘除运算，熟练掌握相关运算法则是解题的关键．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如图，已知直线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169" o:title="eqIda4b8503f4706b8321e4e79a87eadea84"/>
          </v:shape>
          <o:OLEObject Type="Embed" ProgID="Equation.DSMT4" ShapeID="_x0000_i1113" DrawAspect="Content" ObjectID="_89" r:id="rId170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+6</w:t>
      </w:r>
      <w:r>
        <w:rPr>
          <w:rFonts w:ascii="宋体" w:eastAsia="宋体" w:hAnsi="宋体" w:cs="宋体"/>
          <w:color w:val="000000"/>
        </w:rPr>
        <w:t>与直线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＝﹣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71" o:title="eqId533a7b702ada1dd80123e4041271d521"/>
          </v:shape>
          <o:OLEObject Type="Embed" ProgID="Equation.DSMT4" ShapeID="_x0000_i1114" DrawAspect="Content" ObjectID="_90" r:id="rId172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交于点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），则不等式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169" o:title="eqIda4b8503f4706b8321e4e79a87eadea84"/>
          </v:shape>
          <o:OLEObject Type="Embed" ProgID="Equation.DSMT4" ShapeID="_x0000_i1115" DrawAspect="Content" ObjectID="_91" r:id="rId173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+6</w:t>
      </w:r>
      <w:r>
        <w:rPr>
          <w:rFonts w:ascii="宋体" w:eastAsia="宋体" w:hAnsi="宋体" w:cs="宋体"/>
          <w:color w:val="000000"/>
        </w:rPr>
        <w:t>＞﹣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71" o:title="eqId533a7b702ada1dd80123e4041271d521"/>
          </v:shape>
          <o:OLEObject Type="Embed" ProgID="Equation.DSMT4" ShapeID="_x0000_i1116" DrawAspect="Content" ObjectID="_92" r:id="rId174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的解集是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209800" cy="2533650"/>
            <wp:docPr id="10001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【15题答案】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＞﹣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观察函数图像，确定不等式对应的函数图像，即可求解．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解：因为直线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169" o:title="eqIda4b8503f4706b8321e4e79a87eadea84"/>
          </v:shape>
          <o:OLEObject Type="Embed" ProgID="Equation.DSMT4" ShapeID="_x0000_i1117" DrawAspect="Content" ObjectID="_93" r:id="rId176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+6</w:t>
      </w:r>
      <w:r>
        <w:rPr>
          <w:rFonts w:ascii="宋体" w:eastAsia="宋体" w:hAnsi="宋体" w:cs="宋体"/>
          <w:color w:val="000000"/>
        </w:rPr>
        <w:t>与直线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＝﹣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71" o:title="eqId533a7b702ada1dd80123e4041271d521"/>
          </v:shape>
          <o:OLEObject Type="Embed" ProgID="Equation.DSMT4" ShapeID="_x0000_i1118" DrawAspect="Content" ObjectID="_94" r:id="rId177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交于点（﹣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），且当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＞﹣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时，直线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在直线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的上方，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则不等式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169" o:title="eqIda4b8503f4706b8321e4e79a87eadea84"/>
          </v:shape>
          <o:OLEObject Type="Embed" ProgID="Equation.DSMT4" ShapeID="_x0000_i1119" DrawAspect="Content" ObjectID="_95" r:id="rId178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+6</w:t>
      </w:r>
      <w:r>
        <w:rPr>
          <w:rFonts w:ascii="宋体" w:eastAsia="宋体" w:hAnsi="宋体" w:cs="宋体"/>
          <w:color w:val="000000"/>
        </w:rPr>
        <w:t>＞﹣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71" o:title="eqId533a7b702ada1dd80123e4041271d521"/>
          </v:shape>
          <o:OLEObject Type="Embed" ProgID="Equation.DSMT4" ShapeID="_x0000_i1120" DrawAspect="Content" ObjectID="_96" r:id="rId179"/>
        </w:objec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的解集为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＞﹣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＞﹣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此题考查了一次函数与一元一次不等式之间的关系，熟练掌握相关基本关系是解题的关键．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如图所示，在四边形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180" o:title="eqIdabcbe5838b5f911480dd2bdaf87d282a"/>
          </v:shape>
          <o:OLEObject Type="Embed" ProgID="Equation.DSMT4" ShapeID="_x0000_i1121" DrawAspect="Content" ObjectID="_97" r:id="rId1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1pt;height:14.4pt" o:oleicon="f" o:ole="">
            <v:imagedata r:id="rId182" o:title="eqIda3770901488bcacce863350b3cfdc3b5"/>
          </v:shape>
          <o:OLEObject Type="Embed" ProgID="Equation.DSMT4" ShapeID="_x0000_i1122" DrawAspect="Content" ObjectID="_98" r:id="rId1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2.25pt;height:14.1pt" o:oleicon="f" o:ole="">
            <v:imagedata r:id="rId184" o:title="eqId0a75a0cf7f2fc16d0a672223b0f9228a"/>
          </v:shape>
          <o:OLEObject Type="Embed" ProgID="Equation.DSMT4" ShapeID="_x0000_i1123" DrawAspect="Content" ObjectID="_99" r:id="rId1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86" o:title="eqIdb343ec80d26e84f155422504d36f1039"/>
          </v:shape>
          <o:OLEObject Type="Embed" ProgID="Equation.DSMT4" ShapeID="_x0000_i1124" DrawAspect="Content" ObjectID="_100" r:id="rId187"/>
        </w:objec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1.25pt;height:12.75pt" o:oleicon="f" o:ole="">
            <v:imagedata r:id="rId188" o:title="eqIdb6c59076e80b15755ef630fd5f40d1f7"/>
          </v:shape>
          <o:OLEObject Type="Embed" ProgID="Equation.DSMT4" ShapeID="_x0000_i1125" DrawAspect="Content" ObjectID="_101" r:id="rId18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53.4pt;height:14.4pt" o:oleicon="f" o:ole="">
            <v:imagedata r:id="rId190" o:title="eqId236b44f2e18932c13c3824bf3cf2204c"/>
          </v:shape>
          <o:OLEObject Type="Embed" ProgID="Equation.DSMT4" ShapeID="_x0000_i1126" DrawAspect="Content" ObjectID="_102" r:id="rId19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BC=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6.25pt;height:12.75pt" o:oleicon="f" o:ole="">
            <v:imagedata r:id="rId192" o:title="eqIdc7c04f748b6cc5d8ac2fbb95bdfc4e8b"/>
          </v:shape>
          <o:OLEObject Type="Embed" ProgID="Equation.DSMT4" ShapeID="_x0000_i1127" DrawAspect="Content" ObjectID="_103" r:id="rId19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0pt;height:13.8pt" o:oleicon="f" o:ole="">
            <v:imagedata r:id="rId194" o:title="eqIdce1e490145ee3b7a47f0aa241daaf677"/>
          </v:shape>
          <o:OLEObject Type="Embed" ProgID="Equation.DSMT4" ShapeID="_x0000_i1128" DrawAspect="Content" ObjectID="_104" r:id="rId195"/>
        </w:objec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714500" cy="10001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【16题答案】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12cm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先说明四边形</w:t>
      </w:r>
      <w:r>
        <w:rPr>
          <w:rFonts w:ascii="Times New Roman" w:eastAsia="Times New Roman" w:hAnsi="Times New Roman" w:cs="Times New Roman"/>
          <w:color w:val="000000"/>
        </w:rPr>
        <w:t>ABED</w:t>
      </w:r>
      <w:r>
        <w:rPr>
          <w:rFonts w:ascii="宋体" w:eastAsia="宋体" w:hAnsi="宋体" w:cs="宋体"/>
          <w:color w:val="000000"/>
        </w:rPr>
        <w:t>是平行四边形可得</w:t>
      </w:r>
      <w:r>
        <w:rPr>
          <w:rFonts w:ascii="Times New Roman" w:eastAsia="Times New Roman" w:hAnsi="Times New Roman" w:cs="Times New Roman"/>
          <w:color w:val="000000"/>
        </w:rPr>
        <w:t>BE=AD=5</w: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86" o:title="eqIdb343ec80d26e84f155422504d36f1039"/>
          </v:shape>
          <o:OLEObject Type="Embed" ProgID="Equation.DSMT4" ShapeID="_x0000_i1129" DrawAspect="Content" ObjectID="_105" r:id="rId197"/>
        </w:object>
      </w:r>
      <w:r>
        <w:rPr>
          <w:rFonts w:ascii="宋体" w:eastAsia="宋体" w:hAnsi="宋体" w:cs="宋体"/>
          <w:color w:val="000000"/>
        </w:rPr>
        <w:t>可得</w:t>
      </w:r>
      <w:r>
        <w:rPr>
          <w:rFonts w:ascii="Times New Roman" w:eastAsia="Times New Roman" w:hAnsi="Times New Roman" w:cs="Times New Roman"/>
          <w:color w:val="000000"/>
        </w:rPr>
        <w:t>∠DEC=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B=70°</w:t>
      </w:r>
      <w:r>
        <w:rPr>
          <w:rFonts w:ascii="宋体" w:eastAsia="宋体" w:hAnsi="宋体" w:cs="宋体"/>
          <w:color w:val="000000"/>
        </w:rPr>
        <w:t>，求出</w:t>
      </w:r>
      <w:r>
        <w:rPr>
          <w:rFonts w:ascii="Times New Roman" w:eastAsia="Times New Roman" w:hAnsi="Times New Roman" w:cs="Times New Roman"/>
          <w:color w:val="000000"/>
        </w:rPr>
        <w:t>EC</w:t>
      </w:r>
      <w:r>
        <w:rPr>
          <w:rFonts w:ascii="宋体" w:eastAsia="宋体" w:hAnsi="宋体" w:cs="宋体"/>
          <w:color w:val="000000"/>
        </w:rPr>
        <w:t>的长；然后再说明</w:t>
      </w:r>
      <w:r>
        <w:rPr>
          <w:rFonts w:ascii="Times New Roman" w:eastAsia="Times New Roman" w:hAnsi="Times New Roman" w:cs="Times New Roman"/>
          <w:color w:val="000000"/>
        </w:rPr>
        <w:t>△CDE</w:t>
      </w:r>
      <w:r>
        <w:rPr>
          <w:rFonts w:ascii="宋体" w:eastAsia="宋体" w:hAnsi="宋体" w:cs="宋体"/>
          <w:color w:val="000000"/>
        </w:rPr>
        <w:t>是等腰三角形得到</w:t>
      </w:r>
      <w:r>
        <w:rPr>
          <w:rFonts w:ascii="Times New Roman" w:eastAsia="Times New Roman" w:hAnsi="Times New Roman" w:cs="Times New Roman"/>
          <w:color w:val="000000"/>
        </w:rPr>
        <w:t>DC=EC</w:t>
      </w:r>
      <w:r>
        <w:rPr>
          <w:rFonts w:ascii="宋体" w:eastAsia="宋体" w:hAnsi="宋体" w:cs="宋体"/>
          <w:color w:val="000000"/>
        </w:rPr>
        <w:t>即可解答．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9pt;height:13.95pt" o:oleicon="f" o:ole="">
            <v:imagedata r:id="rId180" o:title="eqIdabcbe5838b5f911480dd2bdaf87d282a"/>
          </v:shape>
          <o:OLEObject Type="Embed" ProgID="Equation.DSMT4" ShapeID="_x0000_i1130" DrawAspect="Content" ObjectID="_106" r:id="rId1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86" o:title="eqIdb343ec80d26e84f155422504d36f1039"/>
          </v:shape>
          <o:OLEObject Type="Embed" ProgID="Equation.DSMT4" ShapeID="_x0000_i1131" DrawAspect="Content" ObjectID="_107" r:id="rId199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∴四边形</w:t>
      </w:r>
      <w:r>
        <w:rPr>
          <w:rFonts w:ascii="Times New Roman" w:eastAsia="Times New Roman" w:hAnsi="Times New Roman" w:cs="Times New Roman"/>
          <w:color w:val="000000"/>
        </w:rPr>
        <w:t>ABED</w:t>
      </w:r>
      <w:r>
        <w:rPr>
          <w:rFonts w:ascii="宋体" w:eastAsia="宋体" w:hAnsi="宋体" w:cs="宋体"/>
          <w:color w:val="000000"/>
        </w:rPr>
        <w:t>是平行四边形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BE=AD=5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EC=BC-BE=17cm-5cm=12cm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86" o:title="eqIdb343ec80d26e84f155422504d36f1039"/>
          </v:shape>
          <o:OLEObject Type="Embed" ProgID="Equation.DSMT4" ShapeID="_x0000_i1132" DrawAspect="Content" ObjectID="_108" r:id="rId200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∠DEC=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B=70°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2.25pt;height:14.1pt" o:oleicon="f" o:ole="">
            <v:imagedata r:id="rId184" o:title="eqId0a75a0cf7f2fc16d0a672223b0f9228a"/>
          </v:shape>
          <o:OLEObject Type="Embed" ProgID="Equation.DSMT4" ShapeID="_x0000_i1133" DrawAspect="Content" ObjectID="_109" r:id="rId201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∠EDC=180°-∠DEC-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C=70°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∠EDC=∠DEC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CD=CE=12cm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本题主要考查了平行线的性质、平行四边形的判定与性质、等腰三角形的判定与性质，灵活应用相关知识成为解答本题的关键．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如图所示，在矩形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上的动点，</w:t>
      </w:r>
      <w:r>
        <w:rPr>
          <w:rFonts w:ascii="Times New Roman" w:eastAsia="Times New Roman" w:hAnsi="Times New Roman" w:cs="Times New Roman"/>
          <w:i/>
          <w:color w:val="000000"/>
        </w:rPr>
        <w:t>PE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PE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PF</w: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438275" cy="895350"/>
            <wp:docPr id="10001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2E75B6"/>
        </w:rPr>
      </w:pPr>
      <w:r>
        <w:rPr>
          <w:color w:val="2E75B6"/>
        </w:rPr>
        <w:t>【17题答案】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203" o:title="eqIda316c27ccf35e5e9b4294364985927dc"/>
          </v:shape>
          <o:OLEObject Type="Embed" ProgID="Equation.DSMT4" ShapeID="_x0000_i1134" DrawAspect="Content" ObjectID="_110" r:id="rId2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根据矩形的性质和三角形的面积求出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DOC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BOC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05" o:title="eqId56d266a04f3dc7483eddbc26c5e487db"/>
          </v:shape>
          <o:OLEObject Type="Embed" ProgID="Equation.DSMT4" ShapeID="_x0000_i1135" DrawAspect="Content" ObjectID="_111" r:id="rId206"/>
        </w:objec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矩形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ABCD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05" o:title="eqId56d266a04f3dc7483eddbc26c5e487db"/>
          </v:shape>
          <o:OLEObject Type="Embed" ProgID="Equation.DSMT4" ShapeID="_x0000_i1136" DrawAspect="Content" ObjectID="_112" r:id="rId207"/>
        </w:objec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，根据勾股定理求出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 xml:space="preserve"> AO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宋体" w:eastAsia="宋体" w:hAnsi="宋体" w:cs="宋体"/>
          <w:color w:val="000000"/>
        </w:rPr>
        <w:t>，最后根据三角形面积公式求出答案即可．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rPr>
          <w:rFonts w:ascii="Times New Roman" w:eastAsia="Times New Roman" w:hAnsi="Times New Roman" w:cs="Times New Roman"/>
          <w:i/>
          <w:color w:val="000000"/>
        </w:rPr>
        <w:t>OP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38275" cy="8953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是矩形，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DAB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DO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OC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OB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br/>
      </w:r>
      <w:r>
        <w:rPr>
          <w:rFonts w:ascii="宋体" w:eastAsia="宋体" w:hAnsi="宋体" w:cs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https://d.book118.com/487140004155006034</w:t>
        </w:r>
      </w:hyperlink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E4D02"/>
    <w:rsid w:val="001764C3"/>
    <w:rsid w:val="00214CE5"/>
    <w:rsid w:val="00322108"/>
    <w:rsid w:val="004062F6"/>
    <w:rsid w:val="00444A46"/>
    <w:rsid w:val="005B1167"/>
    <w:rsid w:val="005F1362"/>
    <w:rsid w:val="00893DD6"/>
    <w:rsid w:val="009A27BF"/>
    <w:rsid w:val="00BE1BCD"/>
    <w:rsid w:val="00FC5860"/>
    <w:rsid w:val="00FF5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2.bin" /><Relationship Id="rId124" Type="http://schemas.openxmlformats.org/officeDocument/2006/relationships/oleObject" Target="embeddings/oleObject63.bin" /><Relationship Id="rId125" Type="http://schemas.openxmlformats.org/officeDocument/2006/relationships/oleObject" Target="embeddings/oleObject64.bin" /><Relationship Id="rId126" Type="http://schemas.openxmlformats.org/officeDocument/2006/relationships/oleObject" Target="embeddings/oleObject65.bin" /><Relationship Id="rId127" Type="http://schemas.openxmlformats.org/officeDocument/2006/relationships/oleObject" Target="embeddings/oleObject66.bin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8.png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8.bin" /><Relationship Id="rId132" Type="http://schemas.openxmlformats.org/officeDocument/2006/relationships/image" Target="media/image60.wmf" /><Relationship Id="rId133" Type="http://schemas.openxmlformats.org/officeDocument/2006/relationships/oleObject" Target="embeddings/oleObject69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2.wmf" /><Relationship Id="rId137" Type="http://schemas.openxmlformats.org/officeDocument/2006/relationships/image" Target="media/image63.wmf" /><Relationship Id="rId138" Type="http://schemas.openxmlformats.org/officeDocument/2006/relationships/oleObject" Target="embeddings/oleObject71.bin" /><Relationship Id="rId139" Type="http://schemas.openxmlformats.org/officeDocument/2006/relationships/image" Target="media/image64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73.bin" /><Relationship Id="rId143" Type="http://schemas.openxmlformats.org/officeDocument/2006/relationships/image" Target="media/image66.wmf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7.wmf" /><Relationship Id="rId146" Type="http://schemas.openxmlformats.org/officeDocument/2006/relationships/oleObject" Target="embeddings/oleObject75.bin" /><Relationship Id="rId147" Type="http://schemas.openxmlformats.org/officeDocument/2006/relationships/image" Target="media/image68.wmf" /><Relationship Id="rId148" Type="http://schemas.openxmlformats.org/officeDocument/2006/relationships/oleObject" Target="embeddings/oleObject76.bin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8.bin" /><Relationship Id="rId152" Type="http://schemas.openxmlformats.org/officeDocument/2006/relationships/oleObject" Target="embeddings/oleObject79.bin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3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4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5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7.bin" /><Relationship Id="rId168" Type="http://schemas.openxmlformats.org/officeDocument/2006/relationships/oleObject" Target="embeddings/oleObject88.bin" /><Relationship Id="rId169" Type="http://schemas.openxmlformats.org/officeDocument/2006/relationships/image" Target="media/image77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9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90.bin" /><Relationship Id="rId173" Type="http://schemas.openxmlformats.org/officeDocument/2006/relationships/oleObject" Target="embeddings/oleObject91.bin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9.png" /><Relationship Id="rId176" Type="http://schemas.openxmlformats.org/officeDocument/2006/relationships/oleObject" Target="embeddings/oleObject93.bin" /><Relationship Id="rId177" Type="http://schemas.openxmlformats.org/officeDocument/2006/relationships/oleObject" Target="embeddings/oleObject94.bin" /><Relationship Id="rId178" Type="http://schemas.openxmlformats.org/officeDocument/2006/relationships/oleObject" Target="embeddings/oleObject95.bin" /><Relationship Id="rId179" Type="http://schemas.openxmlformats.org/officeDocument/2006/relationships/oleObject" Target="embeddings/oleObject96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97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98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99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100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101.bin" /><Relationship Id="rId19" Type="http://schemas.openxmlformats.org/officeDocument/2006/relationships/image" Target="media/image8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102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103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104.bin" /><Relationship Id="rId196" Type="http://schemas.openxmlformats.org/officeDocument/2006/relationships/image" Target="media/image88.png" /><Relationship Id="rId197" Type="http://schemas.openxmlformats.org/officeDocument/2006/relationships/oleObject" Target="embeddings/oleObject105.bin" /><Relationship Id="rId198" Type="http://schemas.openxmlformats.org/officeDocument/2006/relationships/oleObject" Target="embeddings/oleObject106.bin" /><Relationship Id="rId199" Type="http://schemas.openxmlformats.org/officeDocument/2006/relationships/oleObject" Target="embeddings/oleObject10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8.bin" /><Relationship Id="rId201" Type="http://schemas.openxmlformats.org/officeDocument/2006/relationships/oleObject" Target="embeddings/oleObject109.bin" /><Relationship Id="rId202" Type="http://schemas.openxmlformats.org/officeDocument/2006/relationships/image" Target="media/image89.png" /><Relationship Id="rId203" Type="http://schemas.openxmlformats.org/officeDocument/2006/relationships/image" Target="media/image90.wmf" /><Relationship Id="rId204" Type="http://schemas.openxmlformats.org/officeDocument/2006/relationships/oleObject" Target="embeddings/oleObject110.bin" /><Relationship Id="rId205" Type="http://schemas.openxmlformats.org/officeDocument/2006/relationships/image" Target="media/image91.wmf" /><Relationship Id="rId206" Type="http://schemas.openxmlformats.org/officeDocument/2006/relationships/oleObject" Target="embeddings/oleObject111.bin" /><Relationship Id="rId207" Type="http://schemas.openxmlformats.org/officeDocument/2006/relationships/oleObject" Target="embeddings/oleObject112.bin" /><Relationship Id="rId208" Type="http://schemas.openxmlformats.org/officeDocument/2006/relationships/image" Target="media/image92.png" /><Relationship Id="rId209" Type="http://schemas.openxmlformats.org/officeDocument/2006/relationships/hyperlink" Target="https://d.book118.com/487140004155006034" TargetMode="External" /><Relationship Id="rId21" Type="http://schemas.openxmlformats.org/officeDocument/2006/relationships/image" Target="media/image9.wmf" /><Relationship Id="rId210" Type="http://schemas.openxmlformats.org/officeDocument/2006/relationships/theme" Target="theme/theme1.xml" /><Relationship Id="rId211" Type="http://schemas.openxmlformats.org/officeDocument/2006/relationships/numbering" Target="numbering.xml" /><Relationship Id="rId212" Type="http://schemas.openxmlformats.org/officeDocument/2006/relationships/styles" Target="styles.xml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png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png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png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oleObject" Target="embeddings/oleObject33.bin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png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oleObject" Target="embeddings/oleObject39.bin" /><Relationship Id="rId79" Type="http://schemas.openxmlformats.org/officeDocument/2006/relationships/image" Target="media/image36.png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png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dc:description>2795656297431040</dc:description>
  <cp:lastModifiedBy>Xman</cp:lastModifiedBy>
  <cp:revision>6</cp:revision>
  <dcterms:created xsi:type="dcterms:W3CDTF">2023-01-29T20:21:08Z</dcterms:created>
  <dcterms:modified xsi:type="dcterms:W3CDTF">2023-01-29T20:21:08Z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