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锂电池配套试剂项目规划设计方案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03" w:history="1">
        <w:r>
          <w:rPr>
            <w:rFonts w:ascii="仿宋" w:eastAsia="仿宋" w:hAnsi="仿宋" w:cs="仿宋" w:hint="eastAsia"/>
            <w:lang w:eastAsia="zh-CN"/>
          </w:rPr>
          <w:t>概论</w:t>
        </w:r>
        <w:r>
          <w:tab/>
        </w:r>
        <w:r>
          <w:fldChar w:fldCharType="begin"/>
        </w:r>
        <w:r>
          <w:instrText xml:space="preserve"> PAGEREF _Toc28603 \h </w:instrText>
        </w:r>
        <w:r>
          <w:fldChar w:fldCharType="separate"/>
        </w:r>
        <w:r>
          <w:t>3</w:t>
        </w:r>
        <w:r>
          <w:fldChar w:fldCharType="end"/>
        </w:r>
      </w:hyperlink>
    </w:p>
    <w:p>
      <w:pPr>
        <w:pStyle w:val="TOC1"/>
        <w:tabs>
          <w:tab w:val="right" w:leader="dot" w:pos="8306"/>
        </w:tabs>
      </w:pPr>
      <w:hyperlink w:anchor="_Toc31069" w:history="1">
        <w:r>
          <w:rPr>
            <w:rFonts w:ascii="仿宋" w:eastAsia="仿宋" w:hAnsi="仿宋" w:cs="仿宋" w:hint="eastAsia"/>
            <w:lang w:eastAsia="zh-CN"/>
          </w:rPr>
          <w:t>一、锂电池配套试剂项目可持续发展</w:t>
        </w:r>
        <w:r>
          <w:tab/>
        </w:r>
        <w:r>
          <w:fldChar w:fldCharType="begin"/>
        </w:r>
        <w:r>
          <w:instrText xml:space="preserve"> PAGEREF _Toc31069 \h </w:instrText>
        </w:r>
        <w:r>
          <w:fldChar w:fldCharType="separate"/>
        </w:r>
        <w:r>
          <w:t>3</w:t>
        </w:r>
        <w:r>
          <w:fldChar w:fldCharType="end"/>
        </w:r>
      </w:hyperlink>
    </w:p>
    <w:p>
      <w:pPr>
        <w:pStyle w:val="TOC2"/>
        <w:tabs>
          <w:tab w:val="right" w:leader="dot" w:pos="8306"/>
        </w:tabs>
      </w:pPr>
      <w:hyperlink w:anchor="_Toc25061" w:history="1">
        <w:r>
          <w:rPr>
            <w:rFonts w:ascii="仿宋" w:eastAsia="仿宋" w:hAnsi="仿宋" w:cs="仿宋" w:hint="eastAsia"/>
            <w:lang w:eastAsia="zh-CN"/>
          </w:rPr>
          <w:t>(一)、可持续战略与实践</w:t>
        </w:r>
        <w:r>
          <w:tab/>
        </w:r>
        <w:r>
          <w:fldChar w:fldCharType="begin"/>
        </w:r>
        <w:r>
          <w:instrText xml:space="preserve"> PAGEREF _Toc25061 \h </w:instrText>
        </w:r>
        <w:r>
          <w:fldChar w:fldCharType="separate"/>
        </w:r>
        <w:r>
          <w:t>3</w:t>
        </w:r>
        <w:r>
          <w:fldChar w:fldCharType="end"/>
        </w:r>
      </w:hyperlink>
    </w:p>
    <w:p>
      <w:pPr>
        <w:pStyle w:val="TOC2"/>
        <w:tabs>
          <w:tab w:val="right" w:leader="dot" w:pos="8306"/>
        </w:tabs>
      </w:pPr>
      <w:hyperlink w:anchor="_Toc24500" w:history="1">
        <w:r>
          <w:rPr>
            <w:rFonts w:ascii="仿宋" w:eastAsia="仿宋" w:hAnsi="仿宋" w:cs="仿宋" w:hint="eastAsia"/>
            <w:lang w:eastAsia="zh-CN"/>
          </w:rPr>
          <w:t>(二)、环保与社会责任</w:t>
        </w:r>
        <w:r>
          <w:tab/>
        </w:r>
        <w:r>
          <w:fldChar w:fldCharType="begin"/>
        </w:r>
        <w:r>
          <w:instrText xml:space="preserve"> PAGEREF _Toc24500 \h </w:instrText>
        </w:r>
        <w:r>
          <w:fldChar w:fldCharType="separate"/>
        </w:r>
        <w:r>
          <w:t>4</w:t>
        </w:r>
        <w:r>
          <w:fldChar w:fldCharType="end"/>
        </w:r>
      </w:hyperlink>
    </w:p>
    <w:p>
      <w:pPr>
        <w:pStyle w:val="TOC1"/>
        <w:tabs>
          <w:tab w:val="right" w:leader="dot" w:pos="8306"/>
        </w:tabs>
      </w:pPr>
      <w:hyperlink w:anchor="_Toc10501" w:history="1">
        <w:r>
          <w:rPr>
            <w:rFonts w:ascii="仿宋" w:eastAsia="仿宋" w:hAnsi="仿宋" w:cs="仿宋" w:hint="eastAsia"/>
            <w:lang w:eastAsia="zh-CN"/>
          </w:rPr>
          <w:t>二、锂电池配套试剂项目建设单位说明</w:t>
        </w:r>
        <w:r>
          <w:tab/>
        </w:r>
        <w:r>
          <w:fldChar w:fldCharType="begin"/>
        </w:r>
        <w:r>
          <w:instrText xml:space="preserve"> PAGEREF _Toc10501 \h </w:instrText>
        </w:r>
        <w:r>
          <w:fldChar w:fldCharType="separate"/>
        </w:r>
        <w:r>
          <w:t>5</w:t>
        </w:r>
        <w:r>
          <w:fldChar w:fldCharType="end"/>
        </w:r>
      </w:hyperlink>
    </w:p>
    <w:p>
      <w:pPr>
        <w:pStyle w:val="TOC2"/>
        <w:tabs>
          <w:tab w:val="right" w:leader="dot" w:pos="8306"/>
        </w:tabs>
      </w:pPr>
      <w:hyperlink w:anchor="_Toc2565" w:history="1">
        <w:r>
          <w:rPr>
            <w:rFonts w:ascii="仿宋" w:eastAsia="仿宋" w:hAnsi="仿宋" w:cs="仿宋" w:hint="eastAsia"/>
            <w:lang w:eastAsia="zh-CN"/>
          </w:rPr>
          <w:t>(一)、锂电池配套试剂项目承办单位基本情况</w:t>
        </w:r>
        <w:r>
          <w:tab/>
        </w:r>
        <w:r>
          <w:fldChar w:fldCharType="begin"/>
        </w:r>
        <w:r>
          <w:instrText xml:space="preserve"> PAGEREF _Toc2565 \h </w:instrText>
        </w:r>
        <w:r>
          <w:fldChar w:fldCharType="separate"/>
        </w:r>
        <w:r>
          <w:t>5</w:t>
        </w:r>
        <w:r>
          <w:fldChar w:fldCharType="end"/>
        </w:r>
      </w:hyperlink>
    </w:p>
    <w:p>
      <w:pPr>
        <w:pStyle w:val="TOC2"/>
        <w:tabs>
          <w:tab w:val="right" w:leader="dot" w:pos="8306"/>
        </w:tabs>
      </w:pPr>
      <w:hyperlink w:anchor="_Toc24737" w:history="1">
        <w:r>
          <w:rPr>
            <w:rFonts w:ascii="仿宋" w:eastAsia="仿宋" w:hAnsi="仿宋" w:cs="仿宋" w:hint="eastAsia"/>
            <w:lang w:eastAsia="zh-CN"/>
          </w:rPr>
          <w:t>(二)、公司经济效益分析</w:t>
        </w:r>
        <w:r>
          <w:tab/>
        </w:r>
        <w:r>
          <w:fldChar w:fldCharType="begin"/>
        </w:r>
        <w:r>
          <w:instrText xml:space="preserve"> PAGEREF _Toc24737 \h </w:instrText>
        </w:r>
        <w:r>
          <w:fldChar w:fldCharType="separate"/>
        </w:r>
        <w:r>
          <w:t>5</w:t>
        </w:r>
        <w:r>
          <w:fldChar w:fldCharType="end"/>
        </w:r>
      </w:hyperlink>
    </w:p>
    <w:p>
      <w:pPr>
        <w:pStyle w:val="TOC1"/>
        <w:tabs>
          <w:tab w:val="right" w:leader="dot" w:pos="8306"/>
        </w:tabs>
      </w:pPr>
      <w:hyperlink w:anchor="_Toc7849" w:history="1">
        <w:r>
          <w:rPr>
            <w:rFonts w:ascii="仿宋" w:eastAsia="仿宋" w:hAnsi="仿宋" w:cs="仿宋" w:hint="eastAsia"/>
            <w:lang w:eastAsia="zh-CN"/>
          </w:rPr>
          <w:t>三、市场分析、调研</w:t>
        </w:r>
        <w:r>
          <w:tab/>
        </w:r>
        <w:r>
          <w:fldChar w:fldCharType="begin"/>
        </w:r>
        <w:r>
          <w:instrText xml:space="preserve"> PAGEREF _Toc7849 \h </w:instrText>
        </w:r>
        <w:r>
          <w:fldChar w:fldCharType="separate"/>
        </w:r>
        <w:r>
          <w:t>6</w:t>
        </w:r>
        <w:r>
          <w:fldChar w:fldCharType="end"/>
        </w:r>
      </w:hyperlink>
    </w:p>
    <w:p>
      <w:pPr>
        <w:pStyle w:val="TOC2"/>
        <w:tabs>
          <w:tab w:val="right" w:leader="dot" w:pos="8306"/>
        </w:tabs>
      </w:pPr>
      <w:hyperlink w:anchor="_Toc21227" w:history="1">
        <w:r>
          <w:rPr>
            <w:rFonts w:ascii="仿宋" w:eastAsia="仿宋" w:hAnsi="仿宋" w:cs="仿宋" w:hint="eastAsia"/>
            <w:lang w:eastAsia="zh-CN"/>
          </w:rPr>
          <w:t>(一)、锂电池配套试剂行业分析</w:t>
        </w:r>
        <w:r>
          <w:tab/>
        </w:r>
        <w:r>
          <w:fldChar w:fldCharType="begin"/>
        </w:r>
        <w:r>
          <w:instrText xml:space="preserve"> PAGEREF _Toc21227 \h </w:instrText>
        </w:r>
        <w:r>
          <w:fldChar w:fldCharType="separate"/>
        </w:r>
        <w:r>
          <w:t>6</w:t>
        </w:r>
        <w:r>
          <w:fldChar w:fldCharType="end"/>
        </w:r>
      </w:hyperlink>
    </w:p>
    <w:p>
      <w:pPr>
        <w:pStyle w:val="TOC2"/>
        <w:tabs>
          <w:tab w:val="right" w:leader="dot" w:pos="8306"/>
        </w:tabs>
      </w:pPr>
      <w:hyperlink w:anchor="_Toc3907" w:history="1">
        <w:r>
          <w:rPr>
            <w:rFonts w:ascii="仿宋" w:eastAsia="仿宋" w:hAnsi="仿宋" w:cs="仿宋" w:hint="eastAsia"/>
            <w:lang w:eastAsia="zh-CN"/>
          </w:rPr>
          <w:t>(二)、锂电池配套试剂市场分析预测</w:t>
        </w:r>
        <w:r>
          <w:tab/>
        </w:r>
        <w:r>
          <w:fldChar w:fldCharType="begin"/>
        </w:r>
        <w:r>
          <w:instrText xml:space="preserve"> PAGEREF _Toc3907 \h </w:instrText>
        </w:r>
        <w:r>
          <w:fldChar w:fldCharType="separate"/>
        </w:r>
        <w:r>
          <w:t>7</w:t>
        </w:r>
        <w:r>
          <w:fldChar w:fldCharType="end"/>
        </w:r>
      </w:hyperlink>
    </w:p>
    <w:p>
      <w:pPr>
        <w:pStyle w:val="TOC1"/>
        <w:tabs>
          <w:tab w:val="right" w:leader="dot" w:pos="8306"/>
        </w:tabs>
      </w:pPr>
      <w:hyperlink w:anchor="_Toc8785" w:history="1">
        <w:r>
          <w:rPr>
            <w:rFonts w:ascii="仿宋" w:eastAsia="仿宋" w:hAnsi="仿宋" w:cs="仿宋" w:hint="eastAsia"/>
            <w:lang w:eastAsia="zh-CN"/>
          </w:rPr>
          <w:t>四、产品规划分析</w:t>
        </w:r>
        <w:r>
          <w:tab/>
        </w:r>
        <w:r>
          <w:fldChar w:fldCharType="begin"/>
        </w:r>
        <w:r>
          <w:instrText xml:space="preserve"> PAGEREF _Toc8785 \h </w:instrText>
        </w:r>
        <w:r>
          <w:fldChar w:fldCharType="separate"/>
        </w:r>
        <w:r>
          <w:t>8</w:t>
        </w:r>
        <w:r>
          <w:fldChar w:fldCharType="end"/>
        </w:r>
      </w:hyperlink>
    </w:p>
    <w:p>
      <w:pPr>
        <w:pStyle w:val="TOC2"/>
        <w:tabs>
          <w:tab w:val="right" w:leader="dot" w:pos="8306"/>
        </w:tabs>
      </w:pPr>
      <w:hyperlink w:anchor="_Toc22166" w:history="1">
        <w:r>
          <w:rPr>
            <w:rFonts w:ascii="仿宋" w:eastAsia="仿宋" w:hAnsi="仿宋" w:cs="仿宋" w:hint="eastAsia"/>
            <w:lang w:eastAsia="zh-CN"/>
          </w:rPr>
          <w:t>(一)、产品规划</w:t>
        </w:r>
        <w:r>
          <w:tab/>
        </w:r>
        <w:r>
          <w:fldChar w:fldCharType="begin"/>
        </w:r>
        <w:r>
          <w:instrText xml:space="preserve"> PAGEREF _Toc22166 \h </w:instrText>
        </w:r>
        <w:r>
          <w:fldChar w:fldCharType="separate"/>
        </w:r>
        <w:r>
          <w:t>8</w:t>
        </w:r>
        <w:r>
          <w:fldChar w:fldCharType="end"/>
        </w:r>
      </w:hyperlink>
    </w:p>
    <w:p>
      <w:pPr>
        <w:pStyle w:val="TOC2"/>
        <w:tabs>
          <w:tab w:val="right" w:leader="dot" w:pos="8306"/>
        </w:tabs>
      </w:pPr>
      <w:hyperlink w:anchor="_Toc24684" w:history="1">
        <w:r>
          <w:rPr>
            <w:rFonts w:ascii="仿宋" w:eastAsia="仿宋" w:hAnsi="仿宋" w:cs="仿宋" w:hint="eastAsia"/>
            <w:lang w:eastAsia="zh-CN"/>
          </w:rPr>
          <w:t>(二)、建设规模</w:t>
        </w:r>
        <w:r>
          <w:tab/>
        </w:r>
        <w:r>
          <w:fldChar w:fldCharType="begin"/>
        </w:r>
        <w:r>
          <w:instrText xml:space="preserve"> PAGEREF _Toc24684 \h </w:instrText>
        </w:r>
        <w:r>
          <w:fldChar w:fldCharType="separate"/>
        </w:r>
        <w:r>
          <w:t>9</w:t>
        </w:r>
        <w:r>
          <w:fldChar w:fldCharType="end"/>
        </w:r>
      </w:hyperlink>
    </w:p>
    <w:p>
      <w:pPr>
        <w:pStyle w:val="TOC1"/>
        <w:tabs>
          <w:tab w:val="right" w:leader="dot" w:pos="8306"/>
        </w:tabs>
      </w:pPr>
      <w:hyperlink w:anchor="_Toc16944" w:history="1">
        <w:r>
          <w:rPr>
            <w:rFonts w:ascii="仿宋" w:eastAsia="仿宋" w:hAnsi="仿宋" w:cs="仿宋" w:hint="eastAsia"/>
            <w:lang w:eastAsia="zh-CN"/>
          </w:rPr>
          <w:t>五、锂电池配套试剂项目建设背景及必要性分析</w:t>
        </w:r>
        <w:r>
          <w:tab/>
        </w:r>
        <w:r>
          <w:fldChar w:fldCharType="begin"/>
        </w:r>
        <w:r>
          <w:instrText xml:space="preserve"> PAGEREF _Toc16944 \h </w:instrText>
        </w:r>
        <w:r>
          <w:fldChar w:fldCharType="separate"/>
        </w:r>
        <w:r>
          <w:t>10</w:t>
        </w:r>
        <w:r>
          <w:fldChar w:fldCharType="end"/>
        </w:r>
      </w:hyperlink>
    </w:p>
    <w:p>
      <w:pPr>
        <w:pStyle w:val="TOC2"/>
        <w:tabs>
          <w:tab w:val="right" w:leader="dot" w:pos="8306"/>
        </w:tabs>
      </w:pPr>
      <w:hyperlink w:anchor="_Toc1406" w:history="1">
        <w:r>
          <w:rPr>
            <w:rFonts w:ascii="仿宋" w:eastAsia="仿宋" w:hAnsi="仿宋" w:cs="仿宋" w:hint="eastAsia"/>
            <w:lang w:eastAsia="zh-CN"/>
          </w:rPr>
          <w:t>(一)、锂电池配套试剂项目背景分析</w:t>
        </w:r>
        <w:r>
          <w:tab/>
        </w:r>
        <w:r>
          <w:fldChar w:fldCharType="begin"/>
        </w:r>
        <w:r>
          <w:instrText xml:space="preserve"> PAGEREF _Toc1406 \h </w:instrText>
        </w:r>
        <w:r>
          <w:fldChar w:fldCharType="separate"/>
        </w:r>
        <w:r>
          <w:t>10</w:t>
        </w:r>
        <w:r>
          <w:fldChar w:fldCharType="end"/>
        </w:r>
      </w:hyperlink>
    </w:p>
    <w:p>
      <w:pPr>
        <w:pStyle w:val="TOC2"/>
        <w:tabs>
          <w:tab w:val="right" w:leader="dot" w:pos="8306"/>
        </w:tabs>
      </w:pPr>
      <w:hyperlink w:anchor="_Toc3699" w:history="1">
        <w:r>
          <w:rPr>
            <w:rFonts w:ascii="仿宋" w:eastAsia="仿宋" w:hAnsi="仿宋" w:cs="仿宋" w:hint="eastAsia"/>
            <w:lang w:eastAsia="zh-CN"/>
          </w:rPr>
          <w:t>(二)、锂电池配套试剂项目建设必要性分析</w:t>
        </w:r>
        <w:r>
          <w:tab/>
        </w:r>
        <w:r>
          <w:fldChar w:fldCharType="begin"/>
        </w:r>
        <w:r>
          <w:instrText xml:space="preserve"> PAGEREF _Toc3699 \h </w:instrText>
        </w:r>
        <w:r>
          <w:fldChar w:fldCharType="separate"/>
        </w:r>
        <w:r>
          <w:t>11</w:t>
        </w:r>
        <w:r>
          <w:fldChar w:fldCharType="end"/>
        </w:r>
      </w:hyperlink>
    </w:p>
    <w:p>
      <w:pPr>
        <w:pStyle w:val="TOC1"/>
        <w:tabs>
          <w:tab w:val="right" w:leader="dot" w:pos="8306"/>
        </w:tabs>
      </w:pPr>
      <w:hyperlink w:anchor="_Toc5352" w:history="1">
        <w:r>
          <w:rPr>
            <w:rFonts w:ascii="仿宋" w:eastAsia="仿宋" w:hAnsi="仿宋" w:cs="仿宋" w:hint="eastAsia"/>
            <w:lang w:eastAsia="zh-CN"/>
          </w:rPr>
          <w:t>六、锂电池配套试剂项目选址可行性分析</w:t>
        </w:r>
        <w:r>
          <w:tab/>
        </w:r>
        <w:r>
          <w:fldChar w:fldCharType="begin"/>
        </w:r>
        <w:r>
          <w:instrText xml:space="preserve"> PAGEREF _Toc5352 \h </w:instrText>
        </w:r>
        <w:r>
          <w:fldChar w:fldCharType="separate"/>
        </w:r>
        <w:r>
          <w:t>13</w:t>
        </w:r>
        <w:r>
          <w:fldChar w:fldCharType="end"/>
        </w:r>
      </w:hyperlink>
    </w:p>
    <w:p>
      <w:pPr>
        <w:pStyle w:val="TOC2"/>
        <w:tabs>
          <w:tab w:val="right" w:leader="dot" w:pos="8306"/>
        </w:tabs>
      </w:pPr>
      <w:hyperlink w:anchor="_Toc4021" w:history="1">
        <w:r>
          <w:rPr>
            <w:rFonts w:ascii="仿宋" w:eastAsia="仿宋" w:hAnsi="仿宋" w:cs="仿宋" w:hint="eastAsia"/>
            <w:lang w:eastAsia="zh-CN"/>
          </w:rPr>
          <w:t>(一)、锂电池配套试剂项目选址</w:t>
        </w:r>
        <w:r>
          <w:tab/>
        </w:r>
        <w:r>
          <w:fldChar w:fldCharType="begin"/>
        </w:r>
        <w:r>
          <w:instrText xml:space="preserve"> PAGEREF _Toc4021 \h </w:instrText>
        </w:r>
        <w:r>
          <w:fldChar w:fldCharType="separate"/>
        </w:r>
        <w:r>
          <w:t>13</w:t>
        </w:r>
        <w:r>
          <w:fldChar w:fldCharType="end"/>
        </w:r>
      </w:hyperlink>
    </w:p>
    <w:p>
      <w:pPr>
        <w:pStyle w:val="TOC2"/>
        <w:tabs>
          <w:tab w:val="right" w:leader="dot" w:pos="8306"/>
        </w:tabs>
      </w:pPr>
      <w:hyperlink w:anchor="_Toc24124" w:history="1">
        <w:r>
          <w:rPr>
            <w:rFonts w:ascii="仿宋" w:eastAsia="仿宋" w:hAnsi="仿宋" w:cs="仿宋" w:hint="eastAsia"/>
            <w:lang w:eastAsia="zh-CN"/>
          </w:rPr>
          <w:t>(二)、用地控制指标</w:t>
        </w:r>
        <w:r>
          <w:tab/>
        </w:r>
        <w:r>
          <w:fldChar w:fldCharType="begin"/>
        </w:r>
        <w:r>
          <w:instrText xml:space="preserve"> PAGEREF _Toc24124 \h </w:instrText>
        </w:r>
        <w:r>
          <w:fldChar w:fldCharType="separate"/>
        </w:r>
        <w:r>
          <w:t>13</w:t>
        </w:r>
        <w:r>
          <w:fldChar w:fldCharType="end"/>
        </w:r>
      </w:hyperlink>
    </w:p>
    <w:p>
      <w:pPr>
        <w:pStyle w:val="TOC2"/>
        <w:tabs>
          <w:tab w:val="right" w:leader="dot" w:pos="8306"/>
        </w:tabs>
      </w:pPr>
      <w:hyperlink w:anchor="_Toc14735" w:history="1">
        <w:r>
          <w:rPr>
            <w:rFonts w:ascii="仿宋" w:eastAsia="仿宋" w:hAnsi="仿宋" w:cs="仿宋" w:hint="eastAsia"/>
            <w:lang w:eastAsia="zh-CN"/>
          </w:rPr>
          <w:t>(三)、节约用地措施</w:t>
        </w:r>
        <w:r>
          <w:tab/>
        </w:r>
        <w:r>
          <w:fldChar w:fldCharType="begin"/>
        </w:r>
        <w:r>
          <w:instrText xml:space="preserve"> PAGEREF _Toc14735 \h </w:instrText>
        </w:r>
        <w:r>
          <w:fldChar w:fldCharType="separate"/>
        </w:r>
        <w:r>
          <w:t>15</w:t>
        </w:r>
        <w:r>
          <w:fldChar w:fldCharType="end"/>
        </w:r>
      </w:hyperlink>
    </w:p>
    <w:p>
      <w:pPr>
        <w:pStyle w:val="TOC2"/>
        <w:tabs>
          <w:tab w:val="right" w:leader="dot" w:pos="8306"/>
        </w:tabs>
      </w:pPr>
      <w:hyperlink w:anchor="_Toc1998" w:history="1">
        <w:r>
          <w:rPr>
            <w:rFonts w:ascii="仿宋" w:eastAsia="仿宋" w:hAnsi="仿宋" w:cs="仿宋" w:hint="eastAsia"/>
            <w:lang w:eastAsia="zh-CN"/>
          </w:rPr>
          <w:t>(四)、总图布置方案</w:t>
        </w:r>
        <w:r>
          <w:tab/>
        </w:r>
        <w:r>
          <w:fldChar w:fldCharType="begin"/>
        </w:r>
        <w:r>
          <w:instrText xml:space="preserve"> PAGEREF _Toc1998 \h </w:instrText>
        </w:r>
        <w:r>
          <w:fldChar w:fldCharType="separate"/>
        </w:r>
        <w:r>
          <w:t>16</w:t>
        </w:r>
        <w:r>
          <w:fldChar w:fldCharType="end"/>
        </w:r>
      </w:hyperlink>
    </w:p>
    <w:p>
      <w:pPr>
        <w:pStyle w:val="TOC2"/>
        <w:tabs>
          <w:tab w:val="right" w:leader="dot" w:pos="8306"/>
        </w:tabs>
      </w:pPr>
      <w:hyperlink w:anchor="_Toc7582" w:history="1">
        <w:r>
          <w:rPr>
            <w:rFonts w:ascii="仿宋" w:eastAsia="仿宋" w:hAnsi="仿宋" w:cs="仿宋" w:hint="eastAsia"/>
            <w:lang w:eastAsia="zh-CN"/>
          </w:rPr>
          <w:t>(五)、选址综合评价</w:t>
        </w:r>
        <w:r>
          <w:tab/>
        </w:r>
        <w:r>
          <w:fldChar w:fldCharType="begin"/>
        </w:r>
        <w:r>
          <w:instrText xml:space="preserve"> PAGEREF _Toc7582 \h </w:instrText>
        </w:r>
        <w:r>
          <w:fldChar w:fldCharType="separate"/>
        </w:r>
        <w:r>
          <w:t>17</w:t>
        </w:r>
        <w:r>
          <w:fldChar w:fldCharType="end"/>
        </w:r>
      </w:hyperlink>
    </w:p>
    <w:p>
      <w:pPr>
        <w:pStyle w:val="TOC1"/>
        <w:tabs>
          <w:tab w:val="right" w:leader="dot" w:pos="8306"/>
        </w:tabs>
      </w:pPr>
      <w:hyperlink w:anchor="_Toc14072" w:history="1">
        <w:r>
          <w:rPr>
            <w:rFonts w:ascii="仿宋" w:eastAsia="仿宋" w:hAnsi="仿宋" w:cs="仿宋" w:hint="eastAsia"/>
            <w:lang w:eastAsia="zh-CN"/>
          </w:rPr>
          <w:t>七、锂电池配套试剂项目人力资源培养与发展</w:t>
        </w:r>
        <w:r>
          <w:tab/>
        </w:r>
        <w:r>
          <w:fldChar w:fldCharType="begin"/>
        </w:r>
        <w:r>
          <w:instrText xml:space="preserve"> PAGEREF _Toc14072 \h </w:instrText>
        </w:r>
        <w:r>
          <w:fldChar w:fldCharType="separate"/>
        </w:r>
        <w:r>
          <w:t>18</w:t>
        </w:r>
        <w:r>
          <w:fldChar w:fldCharType="end"/>
        </w:r>
      </w:hyperlink>
    </w:p>
    <w:p>
      <w:pPr>
        <w:pStyle w:val="TOC2"/>
        <w:tabs>
          <w:tab w:val="right" w:leader="dot" w:pos="8306"/>
        </w:tabs>
      </w:pPr>
      <w:hyperlink w:anchor="_Toc1338" w:history="1">
        <w:r>
          <w:rPr>
            <w:rFonts w:ascii="仿宋" w:eastAsia="仿宋" w:hAnsi="仿宋" w:cs="仿宋" w:hint="eastAsia"/>
            <w:lang w:eastAsia="zh-CN"/>
          </w:rPr>
          <w:t>(一)、人才需求与规划</w:t>
        </w:r>
        <w:r>
          <w:tab/>
        </w:r>
        <w:r>
          <w:fldChar w:fldCharType="begin"/>
        </w:r>
        <w:r>
          <w:instrText xml:space="preserve"> PAGEREF _Toc1338 \h </w:instrText>
        </w:r>
        <w:r>
          <w:fldChar w:fldCharType="separate"/>
        </w:r>
        <w:r>
          <w:t>18</w:t>
        </w:r>
        <w:r>
          <w:fldChar w:fldCharType="end"/>
        </w:r>
      </w:hyperlink>
    </w:p>
    <w:p>
      <w:pPr>
        <w:pStyle w:val="TOC2"/>
        <w:tabs>
          <w:tab w:val="right" w:leader="dot" w:pos="8306"/>
        </w:tabs>
      </w:pPr>
      <w:hyperlink w:anchor="_Toc2932" w:history="1">
        <w:r>
          <w:rPr>
            <w:rFonts w:ascii="仿宋" w:eastAsia="仿宋" w:hAnsi="仿宋" w:cs="仿宋" w:hint="eastAsia"/>
            <w:lang w:eastAsia="zh-CN"/>
          </w:rPr>
          <w:t>(二)、培训与发展计划</w:t>
        </w:r>
        <w:r>
          <w:tab/>
        </w:r>
        <w:r>
          <w:fldChar w:fldCharType="begin"/>
        </w:r>
        <w:r>
          <w:instrText xml:space="preserve"> PAGEREF _Toc2932 \h </w:instrText>
        </w:r>
        <w:r>
          <w:fldChar w:fldCharType="separate"/>
        </w:r>
        <w:r>
          <w:t>19</w:t>
        </w:r>
        <w:r>
          <w:fldChar w:fldCharType="end"/>
        </w:r>
      </w:hyperlink>
    </w:p>
    <w:p>
      <w:pPr>
        <w:pStyle w:val="TOC1"/>
        <w:tabs>
          <w:tab w:val="right" w:leader="dot" w:pos="8306"/>
        </w:tabs>
      </w:pPr>
      <w:hyperlink w:anchor="_Toc9712" w:history="1">
        <w:r>
          <w:rPr>
            <w:rFonts w:ascii="仿宋" w:eastAsia="仿宋" w:hAnsi="仿宋" w:cs="仿宋" w:hint="eastAsia"/>
            <w:lang w:eastAsia="zh-CN"/>
          </w:rPr>
          <w:t>八、锂电池配套试剂项目投资规划</w:t>
        </w:r>
        <w:r>
          <w:tab/>
        </w:r>
        <w:r>
          <w:fldChar w:fldCharType="begin"/>
        </w:r>
        <w:r>
          <w:instrText xml:space="preserve"> PAGEREF _Toc9712 \h </w:instrText>
        </w:r>
        <w:r>
          <w:fldChar w:fldCharType="separate"/>
        </w:r>
        <w:r>
          <w:t>19</w:t>
        </w:r>
        <w:r>
          <w:fldChar w:fldCharType="end"/>
        </w:r>
      </w:hyperlink>
    </w:p>
    <w:p>
      <w:pPr>
        <w:pStyle w:val="TOC2"/>
        <w:tabs>
          <w:tab w:val="right" w:leader="dot" w:pos="8306"/>
        </w:tabs>
      </w:pPr>
      <w:hyperlink w:anchor="_Toc3696" w:history="1">
        <w:r>
          <w:rPr>
            <w:rFonts w:ascii="仿宋" w:eastAsia="仿宋" w:hAnsi="仿宋" w:cs="仿宋" w:hint="eastAsia"/>
            <w:lang w:eastAsia="zh-CN"/>
          </w:rPr>
          <w:t>(一)、锂电池配套试剂项目总投资估算</w:t>
        </w:r>
        <w:r>
          <w:tab/>
        </w:r>
        <w:r>
          <w:fldChar w:fldCharType="begin"/>
        </w:r>
        <w:r>
          <w:instrText xml:space="preserve"> PAGEREF _Toc3696 \h </w:instrText>
        </w:r>
        <w:r>
          <w:fldChar w:fldCharType="separate"/>
        </w:r>
        <w:r>
          <w:t>19</w:t>
        </w:r>
        <w:r>
          <w:fldChar w:fldCharType="end"/>
        </w:r>
      </w:hyperlink>
    </w:p>
    <w:p>
      <w:pPr>
        <w:pStyle w:val="TOC2"/>
        <w:tabs>
          <w:tab w:val="right" w:leader="dot" w:pos="8306"/>
        </w:tabs>
      </w:pPr>
      <w:hyperlink w:anchor="_Toc11970" w:history="1">
        <w:r>
          <w:rPr>
            <w:rFonts w:ascii="仿宋" w:eastAsia="仿宋" w:hAnsi="仿宋" w:cs="仿宋" w:hint="eastAsia"/>
            <w:lang w:eastAsia="zh-CN"/>
          </w:rPr>
          <w:t>(二)、资金筹措</w:t>
        </w:r>
        <w:r>
          <w:tab/>
        </w:r>
        <w:r>
          <w:fldChar w:fldCharType="begin"/>
        </w:r>
        <w:r>
          <w:instrText xml:space="preserve"> PAGEREF _Toc11970 \h </w:instrText>
        </w:r>
        <w:r>
          <w:fldChar w:fldCharType="separate"/>
        </w:r>
        <w:r>
          <w:t>21</w:t>
        </w:r>
        <w:r>
          <w:fldChar w:fldCharType="end"/>
        </w:r>
      </w:hyperlink>
    </w:p>
    <w:p>
      <w:pPr>
        <w:pStyle w:val="TOC1"/>
        <w:tabs>
          <w:tab w:val="right" w:leader="dot" w:pos="8306"/>
        </w:tabs>
      </w:pPr>
      <w:hyperlink w:anchor="_Toc31558" w:history="1">
        <w:r>
          <w:rPr>
            <w:rFonts w:ascii="仿宋" w:eastAsia="仿宋" w:hAnsi="仿宋" w:cs="仿宋" w:hint="eastAsia"/>
            <w:lang w:eastAsia="zh-CN"/>
          </w:rPr>
          <w:t>九、锂电池配套试剂项目风险管理</w:t>
        </w:r>
        <w:r>
          <w:tab/>
        </w:r>
        <w:r>
          <w:fldChar w:fldCharType="begin"/>
        </w:r>
        <w:r>
          <w:instrText xml:space="preserve"> PAGEREF _Toc31558 \h </w:instrText>
        </w:r>
        <w:r>
          <w:fldChar w:fldCharType="separate"/>
        </w:r>
        <w:r>
          <w:t>21</w:t>
        </w:r>
        <w:r>
          <w:fldChar w:fldCharType="end"/>
        </w:r>
      </w:hyperlink>
    </w:p>
    <w:p>
      <w:pPr>
        <w:pStyle w:val="TOC2"/>
        <w:tabs>
          <w:tab w:val="right" w:leader="dot" w:pos="8306"/>
        </w:tabs>
      </w:pPr>
      <w:hyperlink w:anchor="_Toc7293" w:history="1">
        <w:r>
          <w:rPr>
            <w:rFonts w:ascii="仿宋" w:eastAsia="仿宋" w:hAnsi="仿宋" w:cs="仿宋" w:hint="eastAsia"/>
            <w:lang w:eastAsia="zh-CN"/>
          </w:rPr>
          <w:t>(一)、风险识别与评估</w:t>
        </w:r>
        <w:r>
          <w:tab/>
        </w:r>
        <w:r>
          <w:fldChar w:fldCharType="begin"/>
        </w:r>
        <w:r>
          <w:instrText xml:space="preserve"> PAGEREF _Toc7293 \h </w:instrText>
        </w:r>
        <w:r>
          <w:fldChar w:fldCharType="separate"/>
        </w:r>
        <w:r>
          <w:t>21</w:t>
        </w:r>
        <w:r>
          <w:fldChar w:fldCharType="end"/>
        </w:r>
      </w:hyperlink>
    </w:p>
    <w:p>
      <w:pPr>
        <w:pStyle w:val="TOC2"/>
        <w:tabs>
          <w:tab w:val="right" w:leader="dot" w:pos="8306"/>
        </w:tabs>
      </w:pPr>
      <w:hyperlink w:anchor="_Toc14083" w:history="1">
        <w:r>
          <w:rPr>
            <w:rFonts w:ascii="仿宋" w:eastAsia="仿宋" w:hAnsi="仿宋" w:cs="仿宋" w:hint="eastAsia"/>
            <w:lang w:eastAsia="zh-CN"/>
          </w:rPr>
          <w:t>(二)、风险应对策略</w:t>
        </w:r>
        <w:r>
          <w:tab/>
        </w:r>
        <w:r>
          <w:fldChar w:fldCharType="begin"/>
        </w:r>
        <w:r>
          <w:instrText xml:space="preserve"> PAGEREF _Toc14083 \h </w:instrText>
        </w:r>
        <w:r>
          <w:fldChar w:fldCharType="separate"/>
        </w:r>
        <w:r>
          <w:t>23</w:t>
        </w:r>
        <w:r>
          <w:fldChar w:fldCharType="end"/>
        </w:r>
      </w:hyperlink>
    </w:p>
    <w:p>
      <w:pPr>
        <w:pStyle w:val="TOC2"/>
        <w:tabs>
          <w:tab w:val="right" w:leader="dot" w:pos="8306"/>
        </w:tabs>
      </w:pPr>
      <w:hyperlink w:anchor="_Toc30114" w:history="1">
        <w:r>
          <w:rPr>
            <w:rFonts w:ascii="仿宋" w:eastAsia="仿宋" w:hAnsi="仿宋" w:cs="仿宋" w:hint="eastAsia"/>
            <w:lang w:eastAsia="zh-CN"/>
          </w:rPr>
          <w:t>(三)、风险监控与控制</w:t>
        </w:r>
        <w:r>
          <w:tab/>
        </w:r>
        <w:r>
          <w:fldChar w:fldCharType="begin"/>
        </w:r>
        <w:r>
          <w:instrText xml:space="preserve"> PAGEREF _Toc30114 \h </w:instrText>
        </w:r>
        <w:r>
          <w:fldChar w:fldCharType="separate"/>
        </w:r>
        <w:r>
          <w:t>24</w:t>
        </w:r>
        <w:r>
          <w:fldChar w:fldCharType="end"/>
        </w:r>
      </w:hyperlink>
    </w:p>
    <w:p>
      <w:pPr>
        <w:pStyle w:val="TOC1"/>
        <w:tabs>
          <w:tab w:val="right" w:leader="dot" w:pos="8306"/>
        </w:tabs>
      </w:pPr>
      <w:hyperlink w:anchor="_Toc13603" w:history="1">
        <w:r>
          <w:rPr>
            <w:rFonts w:ascii="仿宋" w:eastAsia="仿宋" w:hAnsi="仿宋" w:cs="仿宋" w:hint="eastAsia"/>
            <w:lang w:eastAsia="zh-CN"/>
          </w:rPr>
          <w:t>十、锂电池配套试剂项目创新与研发</w:t>
        </w:r>
        <w:r>
          <w:tab/>
        </w:r>
        <w:r>
          <w:fldChar w:fldCharType="begin"/>
        </w:r>
        <w:r>
          <w:instrText xml:space="preserve"> PAGEREF _Toc13603 \h </w:instrText>
        </w:r>
        <w:r>
          <w:fldChar w:fldCharType="separate"/>
        </w:r>
        <w:r>
          <w:t>25</w:t>
        </w:r>
        <w:r>
          <w:fldChar w:fldCharType="end"/>
        </w:r>
      </w:hyperlink>
    </w:p>
    <w:p>
      <w:pPr>
        <w:pStyle w:val="TOC2"/>
        <w:tabs>
          <w:tab w:val="right" w:leader="dot" w:pos="8306"/>
        </w:tabs>
      </w:pPr>
      <w:hyperlink w:anchor="_Toc21173" w:history="1">
        <w:r>
          <w:rPr>
            <w:rFonts w:ascii="仿宋" w:eastAsia="仿宋" w:hAnsi="仿宋" w:cs="仿宋" w:hint="eastAsia"/>
            <w:lang w:eastAsia="zh-CN"/>
          </w:rPr>
          <w:t>(一)、创新策略与方向</w:t>
        </w:r>
        <w:r>
          <w:tab/>
        </w:r>
        <w:r>
          <w:fldChar w:fldCharType="begin"/>
        </w:r>
        <w:r>
          <w:instrText xml:space="preserve"> PAGEREF _Toc21173 \h </w:instrText>
        </w:r>
        <w:r>
          <w:fldChar w:fldCharType="separate"/>
        </w:r>
        <w:r>
          <w:t>25</w:t>
        </w:r>
        <w:r>
          <w:fldChar w:fldCharType="end"/>
        </w:r>
      </w:hyperlink>
    </w:p>
    <w:p>
      <w:pPr>
        <w:pStyle w:val="TOC2"/>
        <w:tabs>
          <w:tab w:val="right" w:leader="dot" w:pos="8306"/>
        </w:tabs>
      </w:pPr>
      <w:hyperlink w:anchor="_Toc15147" w:history="1">
        <w:r>
          <w:rPr>
            <w:rFonts w:ascii="仿宋" w:eastAsia="仿宋" w:hAnsi="仿宋" w:cs="仿宋" w:hint="eastAsia"/>
            <w:lang w:eastAsia="zh-CN"/>
          </w:rPr>
          <w:t>(二)、研发规划与投入</w:t>
        </w:r>
        <w:r>
          <w:tab/>
        </w:r>
        <w:r>
          <w:fldChar w:fldCharType="begin"/>
        </w:r>
        <w:r>
          <w:instrText xml:space="preserve"> PAGEREF _Toc15147 \h </w:instrText>
        </w:r>
        <w:r>
          <w:fldChar w:fldCharType="separate"/>
        </w:r>
        <w:r>
          <w:t>27</w:t>
        </w:r>
        <w:r>
          <w:fldChar w:fldCharType="end"/>
        </w:r>
      </w:hyperlink>
    </w:p>
    <w:p>
      <w:pPr>
        <w:pStyle w:val="TOC1"/>
        <w:tabs>
          <w:tab w:val="right" w:leader="dot" w:pos="8306"/>
        </w:tabs>
      </w:pPr>
      <w:hyperlink w:anchor="_Toc32245" w:history="1">
        <w:r>
          <w:rPr>
            <w:rFonts w:ascii="仿宋" w:eastAsia="仿宋" w:hAnsi="仿宋" w:cs="仿宋" w:hint="eastAsia"/>
            <w:lang w:eastAsia="zh-CN"/>
          </w:rPr>
          <w:t>十一、锂电池配套试剂项目社会影响</w:t>
        </w:r>
        <w:r>
          <w:tab/>
        </w:r>
        <w:r>
          <w:fldChar w:fldCharType="begin"/>
        </w:r>
        <w:r>
          <w:instrText xml:space="preserve"> PAGEREF _Toc32245 \h </w:instrText>
        </w:r>
        <w:r>
          <w:fldChar w:fldCharType="separate"/>
        </w:r>
        <w:r>
          <w:t>29</w:t>
        </w:r>
        <w:r>
          <w:fldChar w:fldCharType="end"/>
        </w:r>
      </w:hyperlink>
    </w:p>
    <w:p>
      <w:pPr>
        <w:pStyle w:val="TOC2"/>
        <w:tabs>
          <w:tab w:val="right" w:leader="dot" w:pos="8306"/>
        </w:tabs>
      </w:pPr>
      <w:hyperlink w:anchor="_Toc16900" w:history="1">
        <w:r>
          <w:rPr>
            <w:rFonts w:ascii="仿宋" w:eastAsia="仿宋" w:hAnsi="仿宋" w:cs="仿宋" w:hint="eastAsia"/>
            <w:lang w:eastAsia="zh-CN"/>
          </w:rPr>
          <w:t>(一)、社会责任与义务</w:t>
        </w:r>
        <w:r>
          <w:tab/>
        </w:r>
        <w:r>
          <w:fldChar w:fldCharType="begin"/>
        </w:r>
        <w:r>
          <w:instrText xml:space="preserve"> PAGEREF _Toc16900 \h </w:instrText>
        </w:r>
        <w:r>
          <w:fldChar w:fldCharType="separate"/>
        </w:r>
        <w:r>
          <w:t>29</w:t>
        </w:r>
        <w:r>
          <w:fldChar w:fldCharType="end"/>
        </w:r>
      </w:hyperlink>
    </w:p>
    <w:p>
      <w:pPr>
        <w:pStyle w:val="TOC2"/>
        <w:tabs>
          <w:tab w:val="right" w:leader="dot" w:pos="8306"/>
        </w:tabs>
      </w:pPr>
      <w:hyperlink w:anchor="_Toc3519" w:history="1">
        <w:r>
          <w:rPr>
            <w:rFonts w:ascii="仿宋" w:eastAsia="仿宋" w:hAnsi="仿宋" w:cs="仿宋" w:hint="eastAsia"/>
            <w:lang w:eastAsia="zh-CN"/>
          </w:rPr>
          <w:t>(二)、社会参与与沟通</w:t>
        </w:r>
        <w:r>
          <w:tab/>
        </w:r>
        <w:r>
          <w:fldChar w:fldCharType="begin"/>
        </w:r>
        <w:r>
          <w:instrText xml:space="preserve"> PAGEREF _Toc3519 \h </w:instrText>
        </w:r>
        <w:r>
          <w:fldChar w:fldCharType="separate"/>
        </w:r>
        <w:r>
          <w:t>29</w:t>
        </w:r>
        <w:r>
          <w:fldChar w:fldCharType="end"/>
        </w:r>
      </w:hyperlink>
    </w:p>
    <w:p>
      <w:pPr>
        <w:pStyle w:val="TOC1"/>
        <w:tabs>
          <w:tab w:val="right" w:leader="dot" w:pos="8306"/>
        </w:tabs>
      </w:pPr>
      <w:hyperlink w:anchor="_Toc27464" w:history="1">
        <w:r>
          <w:rPr>
            <w:rFonts w:ascii="仿宋" w:eastAsia="仿宋" w:hAnsi="仿宋" w:cs="仿宋" w:hint="eastAsia"/>
            <w:lang w:eastAsia="zh-CN"/>
          </w:rPr>
          <w:t>十二、生产安全保护</w:t>
        </w:r>
        <w:r>
          <w:tab/>
        </w:r>
        <w:r>
          <w:fldChar w:fldCharType="begin"/>
        </w:r>
        <w:r>
          <w:instrText xml:space="preserve"> PAGEREF _Toc27464 \h </w:instrText>
        </w:r>
        <w:r>
          <w:fldChar w:fldCharType="separate"/>
        </w:r>
        <w:r>
          <w:t>30</w:t>
        </w:r>
        <w:r>
          <w:fldChar w:fldCharType="end"/>
        </w:r>
      </w:hyperlink>
    </w:p>
    <w:p>
      <w:pPr>
        <w:pStyle w:val="TOC2"/>
        <w:tabs>
          <w:tab w:val="right" w:leader="dot" w:pos="8306"/>
        </w:tabs>
      </w:pPr>
      <w:hyperlink w:anchor="_Toc14129" w:history="1">
        <w:r>
          <w:rPr>
            <w:rFonts w:ascii="仿宋" w:eastAsia="仿宋" w:hAnsi="仿宋" w:cs="仿宋" w:hint="eastAsia"/>
            <w:lang w:eastAsia="zh-CN"/>
          </w:rPr>
          <w:t>(一)、消防安全</w:t>
        </w:r>
        <w:r>
          <w:tab/>
        </w:r>
        <w:r>
          <w:fldChar w:fldCharType="begin"/>
        </w:r>
        <w:r>
          <w:instrText xml:space="preserve"> PAGEREF _Toc14129 \h </w:instrText>
        </w:r>
        <w:r>
          <w:fldChar w:fldCharType="separate"/>
        </w:r>
        <w:r>
          <w:t>30</w:t>
        </w:r>
        <w:r>
          <w:fldChar w:fldCharType="end"/>
        </w:r>
      </w:hyperlink>
    </w:p>
    <w:p>
      <w:pPr>
        <w:pStyle w:val="TOC2"/>
        <w:tabs>
          <w:tab w:val="right" w:leader="dot" w:pos="8306"/>
        </w:tabs>
      </w:pPr>
      <w:hyperlink w:anchor="_Toc29151" w:history="1">
        <w:r>
          <w:rPr>
            <w:rFonts w:ascii="仿宋" w:eastAsia="仿宋" w:hAnsi="仿宋" w:cs="仿宋" w:hint="eastAsia"/>
            <w:lang w:eastAsia="zh-CN"/>
          </w:rPr>
          <w:t>(二)、防火防爆总图布置措施</w:t>
        </w:r>
        <w:r>
          <w:tab/>
        </w:r>
        <w:r>
          <w:fldChar w:fldCharType="begin"/>
        </w:r>
        <w:r>
          <w:instrText xml:space="preserve"> PAGEREF _Toc29151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97" w:history="1">
        <w:r>
          <w:rPr>
            <w:rFonts w:ascii="仿宋" w:eastAsia="仿宋" w:hAnsi="仿宋" w:cs="仿宋" w:hint="eastAsia"/>
            <w:lang w:eastAsia="zh-CN"/>
          </w:rPr>
          <w:t>(三)、自然灾害防范措施</w:t>
        </w:r>
        <w:r>
          <w:tab/>
        </w:r>
        <w:r>
          <w:fldChar w:fldCharType="begin"/>
        </w:r>
        <w:r>
          <w:instrText xml:space="preserve"> PAGEREF _Toc17097 \h </w:instrText>
        </w:r>
        <w:r>
          <w:fldChar w:fldCharType="separate"/>
        </w:r>
        <w:r>
          <w:t>33</w:t>
        </w:r>
        <w:r>
          <w:fldChar w:fldCharType="end"/>
        </w:r>
      </w:hyperlink>
    </w:p>
    <w:p>
      <w:pPr>
        <w:pStyle w:val="TOC2"/>
        <w:tabs>
          <w:tab w:val="right" w:leader="dot" w:pos="8306"/>
        </w:tabs>
      </w:pPr>
      <w:hyperlink w:anchor="_Toc30879" w:history="1">
        <w:r>
          <w:rPr>
            <w:rFonts w:ascii="仿宋" w:eastAsia="仿宋" w:hAnsi="仿宋" w:cs="仿宋" w:hint="eastAsia"/>
            <w:lang w:eastAsia="zh-CN"/>
          </w:rPr>
          <w:t>(四)、安全色及安全标志使用要求</w:t>
        </w:r>
        <w:r>
          <w:tab/>
        </w:r>
        <w:r>
          <w:fldChar w:fldCharType="begin"/>
        </w:r>
        <w:r>
          <w:instrText xml:space="preserve"> PAGEREF _Toc30879 \h </w:instrText>
        </w:r>
        <w:r>
          <w:fldChar w:fldCharType="separate"/>
        </w:r>
        <w:r>
          <w:t>34</w:t>
        </w:r>
        <w:r>
          <w:fldChar w:fldCharType="end"/>
        </w:r>
      </w:hyperlink>
    </w:p>
    <w:p>
      <w:pPr>
        <w:pStyle w:val="TOC2"/>
        <w:tabs>
          <w:tab w:val="right" w:leader="dot" w:pos="8306"/>
        </w:tabs>
      </w:pPr>
      <w:hyperlink w:anchor="_Toc6929" w:history="1">
        <w:r>
          <w:rPr>
            <w:rFonts w:ascii="仿宋" w:eastAsia="仿宋" w:hAnsi="仿宋" w:cs="仿宋" w:hint="eastAsia"/>
            <w:lang w:eastAsia="zh-CN"/>
          </w:rPr>
          <w:t>(五)、防尘防毒措施</w:t>
        </w:r>
        <w:r>
          <w:tab/>
        </w:r>
        <w:r>
          <w:fldChar w:fldCharType="begin"/>
        </w:r>
        <w:r>
          <w:instrText xml:space="preserve"> PAGEREF _Toc6929 \h </w:instrText>
        </w:r>
        <w:r>
          <w:fldChar w:fldCharType="separate"/>
        </w:r>
        <w:r>
          <w:t>35</w:t>
        </w:r>
        <w:r>
          <w:fldChar w:fldCharType="end"/>
        </w:r>
      </w:hyperlink>
    </w:p>
    <w:p>
      <w:pPr>
        <w:pStyle w:val="TOC2"/>
        <w:tabs>
          <w:tab w:val="right" w:leader="dot" w:pos="8306"/>
        </w:tabs>
      </w:pPr>
      <w:hyperlink w:anchor="_Toc28363" w:history="1">
        <w:r>
          <w:rPr>
            <w:rFonts w:ascii="仿宋" w:eastAsia="仿宋" w:hAnsi="仿宋" w:cs="仿宋" w:hint="eastAsia"/>
            <w:lang w:eastAsia="zh-CN"/>
          </w:rPr>
          <w:t>(六)、防静电、触电防护及防雷措施</w:t>
        </w:r>
        <w:r>
          <w:tab/>
        </w:r>
        <w:r>
          <w:fldChar w:fldCharType="begin"/>
        </w:r>
        <w:r>
          <w:instrText xml:space="preserve"> PAGEREF _Toc28363 \h </w:instrText>
        </w:r>
        <w:r>
          <w:fldChar w:fldCharType="separate"/>
        </w:r>
        <w:r>
          <w:t>36</w:t>
        </w:r>
        <w:r>
          <w:fldChar w:fldCharType="end"/>
        </w:r>
      </w:hyperlink>
    </w:p>
    <w:p>
      <w:pPr>
        <w:pStyle w:val="TOC2"/>
        <w:tabs>
          <w:tab w:val="right" w:leader="dot" w:pos="8306"/>
        </w:tabs>
      </w:pPr>
      <w:hyperlink w:anchor="_Toc28060" w:history="1">
        <w:r>
          <w:rPr>
            <w:rFonts w:ascii="仿宋" w:eastAsia="仿宋" w:hAnsi="仿宋" w:cs="仿宋" w:hint="eastAsia"/>
            <w:lang w:eastAsia="zh-CN"/>
          </w:rPr>
          <w:t>(七)、机械设备安全保障措施</w:t>
        </w:r>
        <w:r>
          <w:tab/>
        </w:r>
        <w:r>
          <w:fldChar w:fldCharType="begin"/>
        </w:r>
        <w:r>
          <w:instrText xml:space="preserve"> PAGEREF _Toc28060 \h </w:instrText>
        </w:r>
        <w:r>
          <w:fldChar w:fldCharType="separate"/>
        </w:r>
        <w:r>
          <w:t>37</w:t>
        </w:r>
        <w:r>
          <w:fldChar w:fldCharType="end"/>
        </w:r>
      </w:hyperlink>
    </w:p>
    <w:p>
      <w:pPr>
        <w:pStyle w:val="TOC1"/>
        <w:tabs>
          <w:tab w:val="right" w:leader="dot" w:pos="8306"/>
        </w:tabs>
      </w:pPr>
      <w:hyperlink w:anchor="_Toc16802" w:history="1">
        <w:r>
          <w:rPr>
            <w:rFonts w:ascii="仿宋" w:eastAsia="仿宋" w:hAnsi="仿宋" w:cs="仿宋" w:hint="eastAsia"/>
            <w:lang w:eastAsia="zh-CN"/>
          </w:rPr>
          <w:t>十三、利益相关者分析与沟通计划</w:t>
        </w:r>
        <w:r>
          <w:tab/>
        </w:r>
        <w:r>
          <w:fldChar w:fldCharType="begin"/>
        </w:r>
        <w:r>
          <w:instrText xml:space="preserve"> PAGEREF _Toc16802 \h </w:instrText>
        </w:r>
        <w:r>
          <w:fldChar w:fldCharType="separate"/>
        </w:r>
        <w:r>
          <w:t>39</w:t>
        </w:r>
        <w:r>
          <w:fldChar w:fldCharType="end"/>
        </w:r>
      </w:hyperlink>
    </w:p>
    <w:p>
      <w:pPr>
        <w:pStyle w:val="TOC2"/>
        <w:tabs>
          <w:tab w:val="right" w:leader="dot" w:pos="8306"/>
        </w:tabs>
      </w:pPr>
      <w:hyperlink w:anchor="_Toc22739" w:history="1">
        <w:r>
          <w:rPr>
            <w:rFonts w:ascii="仿宋" w:eastAsia="仿宋" w:hAnsi="仿宋" w:cs="仿宋" w:hint="eastAsia"/>
            <w:lang w:eastAsia="zh-CN"/>
          </w:rPr>
          <w:t>(一)、利益相关者分析</w:t>
        </w:r>
        <w:r>
          <w:tab/>
        </w:r>
        <w:r>
          <w:fldChar w:fldCharType="begin"/>
        </w:r>
        <w:r>
          <w:instrText xml:space="preserve"> PAGEREF _Toc22739 \h </w:instrText>
        </w:r>
        <w:r>
          <w:fldChar w:fldCharType="separate"/>
        </w:r>
        <w:r>
          <w:t>39</w:t>
        </w:r>
        <w:r>
          <w:fldChar w:fldCharType="end"/>
        </w:r>
      </w:hyperlink>
    </w:p>
    <w:p>
      <w:pPr>
        <w:pStyle w:val="TOC2"/>
        <w:tabs>
          <w:tab w:val="right" w:leader="dot" w:pos="8306"/>
        </w:tabs>
      </w:pPr>
      <w:hyperlink w:anchor="_Toc2916" w:history="1">
        <w:r>
          <w:rPr>
            <w:rFonts w:ascii="仿宋" w:eastAsia="仿宋" w:hAnsi="仿宋" w:cs="仿宋" w:hint="eastAsia"/>
            <w:lang w:eastAsia="zh-CN"/>
          </w:rPr>
          <w:t>(二)、沟通计划</w:t>
        </w:r>
        <w:r>
          <w:tab/>
        </w:r>
        <w:r>
          <w:fldChar w:fldCharType="begin"/>
        </w:r>
        <w:r>
          <w:instrText xml:space="preserve"> PAGEREF _Toc2916 \h </w:instrText>
        </w:r>
        <w:r>
          <w:fldChar w:fldCharType="separate"/>
        </w:r>
        <w:r>
          <w:t>40</w:t>
        </w:r>
        <w:r>
          <w:fldChar w:fldCharType="end"/>
        </w:r>
      </w:hyperlink>
    </w:p>
    <w:p>
      <w:pPr>
        <w:pStyle w:val="TOC1"/>
        <w:tabs>
          <w:tab w:val="right" w:leader="dot" w:pos="8306"/>
        </w:tabs>
      </w:pPr>
      <w:hyperlink w:anchor="_Toc13683" w:history="1">
        <w:r>
          <w:rPr>
            <w:rFonts w:ascii="仿宋" w:eastAsia="仿宋" w:hAnsi="仿宋" w:cs="仿宋" w:hint="eastAsia"/>
            <w:lang w:eastAsia="zh-CN"/>
          </w:rPr>
          <w:t>十四、供应链管理</w:t>
        </w:r>
        <w:r>
          <w:tab/>
        </w:r>
        <w:r>
          <w:fldChar w:fldCharType="begin"/>
        </w:r>
        <w:r>
          <w:instrText xml:space="preserve"> PAGEREF _Toc13683 \h </w:instrText>
        </w:r>
        <w:r>
          <w:fldChar w:fldCharType="separate"/>
        </w:r>
        <w:r>
          <w:t>41</w:t>
        </w:r>
        <w:r>
          <w:fldChar w:fldCharType="end"/>
        </w:r>
      </w:hyperlink>
    </w:p>
    <w:p>
      <w:pPr>
        <w:pStyle w:val="TOC2"/>
        <w:tabs>
          <w:tab w:val="right" w:leader="dot" w:pos="8306"/>
        </w:tabs>
      </w:pPr>
      <w:hyperlink w:anchor="_Toc13170" w:history="1">
        <w:r>
          <w:rPr>
            <w:rFonts w:ascii="仿宋" w:eastAsia="仿宋" w:hAnsi="仿宋" w:cs="仿宋" w:hint="eastAsia"/>
            <w:lang w:eastAsia="zh-CN"/>
          </w:rPr>
          <w:t>(一)、供应链战略规划</w:t>
        </w:r>
        <w:r>
          <w:tab/>
        </w:r>
        <w:r>
          <w:fldChar w:fldCharType="begin"/>
        </w:r>
        <w:r>
          <w:instrText xml:space="preserve"> PAGEREF _Toc13170 \h </w:instrText>
        </w:r>
        <w:r>
          <w:fldChar w:fldCharType="separate"/>
        </w:r>
        <w:r>
          <w:t>41</w:t>
        </w:r>
        <w:r>
          <w:fldChar w:fldCharType="end"/>
        </w:r>
      </w:hyperlink>
    </w:p>
    <w:p>
      <w:pPr>
        <w:pStyle w:val="TOC2"/>
        <w:tabs>
          <w:tab w:val="right" w:leader="dot" w:pos="8306"/>
        </w:tabs>
      </w:pPr>
      <w:hyperlink w:anchor="_Toc16548" w:history="1">
        <w:r>
          <w:rPr>
            <w:rFonts w:ascii="仿宋" w:eastAsia="仿宋" w:hAnsi="仿宋" w:cs="仿宋" w:hint="eastAsia"/>
            <w:lang w:eastAsia="zh-CN"/>
          </w:rPr>
          <w:t>(二)、供应商选择与合作</w:t>
        </w:r>
        <w:r>
          <w:tab/>
        </w:r>
        <w:r>
          <w:fldChar w:fldCharType="begin"/>
        </w:r>
        <w:r>
          <w:instrText xml:space="preserve"> PAGEREF _Toc16548 \h </w:instrText>
        </w:r>
        <w:r>
          <w:fldChar w:fldCharType="separate"/>
        </w:r>
        <w:r>
          <w:t>43</w:t>
        </w:r>
        <w:r>
          <w:fldChar w:fldCharType="end"/>
        </w:r>
      </w:hyperlink>
    </w:p>
    <w:p>
      <w:pPr>
        <w:pStyle w:val="TOC2"/>
        <w:tabs>
          <w:tab w:val="right" w:leader="dot" w:pos="8306"/>
        </w:tabs>
      </w:pPr>
      <w:hyperlink w:anchor="_Toc20593" w:history="1">
        <w:r>
          <w:rPr>
            <w:rFonts w:ascii="仿宋" w:eastAsia="仿宋" w:hAnsi="仿宋" w:cs="仿宋" w:hint="eastAsia"/>
            <w:lang w:eastAsia="zh-CN"/>
          </w:rPr>
          <w:t>(三)、物流与库存管理</w:t>
        </w:r>
        <w:r>
          <w:tab/>
        </w:r>
        <w:r>
          <w:fldChar w:fldCharType="begin"/>
        </w:r>
        <w:r>
          <w:instrText xml:space="preserve"> PAGEREF _Toc20593 \h </w:instrText>
        </w:r>
        <w:r>
          <w:fldChar w:fldCharType="separate"/>
        </w:r>
        <w:r>
          <w:t>44</w:t>
        </w:r>
        <w:r>
          <w:fldChar w:fldCharType="end"/>
        </w:r>
      </w:hyperlink>
    </w:p>
    <w:p>
      <w:pPr>
        <w:pStyle w:val="TOC1"/>
        <w:tabs>
          <w:tab w:val="right" w:leader="dot" w:pos="8306"/>
        </w:tabs>
      </w:pPr>
      <w:hyperlink w:anchor="_Toc21517" w:history="1">
        <w:r>
          <w:rPr>
            <w:rFonts w:ascii="仿宋" w:eastAsia="仿宋" w:hAnsi="仿宋" w:cs="仿宋" w:hint="eastAsia"/>
            <w:lang w:eastAsia="zh-CN"/>
          </w:rPr>
          <w:t>十五、营销与推广策略</w:t>
        </w:r>
        <w:r>
          <w:tab/>
        </w:r>
        <w:r>
          <w:fldChar w:fldCharType="begin"/>
        </w:r>
        <w:r>
          <w:instrText xml:space="preserve"> PAGEREF _Toc21517 \h </w:instrText>
        </w:r>
        <w:r>
          <w:fldChar w:fldCharType="separate"/>
        </w:r>
        <w:r>
          <w:t>45</w:t>
        </w:r>
        <w:r>
          <w:fldChar w:fldCharType="end"/>
        </w:r>
      </w:hyperlink>
    </w:p>
    <w:p>
      <w:pPr>
        <w:pStyle w:val="TOC2"/>
        <w:tabs>
          <w:tab w:val="right" w:leader="dot" w:pos="8306"/>
        </w:tabs>
      </w:pPr>
      <w:hyperlink w:anchor="_Toc25762" w:history="1">
        <w:r>
          <w:rPr>
            <w:rFonts w:ascii="仿宋" w:eastAsia="仿宋" w:hAnsi="仿宋" w:cs="仿宋" w:hint="eastAsia"/>
            <w:lang w:eastAsia="zh-CN"/>
          </w:rPr>
          <w:t>(一)、产品/服务定位与特点</w:t>
        </w:r>
        <w:r>
          <w:tab/>
        </w:r>
        <w:r>
          <w:fldChar w:fldCharType="begin"/>
        </w:r>
        <w:r>
          <w:instrText xml:space="preserve"> PAGEREF _Toc25762 \h </w:instrText>
        </w:r>
        <w:r>
          <w:fldChar w:fldCharType="separate"/>
        </w:r>
        <w:r>
          <w:t>45</w:t>
        </w:r>
        <w:r>
          <w:fldChar w:fldCharType="end"/>
        </w:r>
      </w:hyperlink>
    </w:p>
    <w:p>
      <w:pPr>
        <w:pStyle w:val="TOC2"/>
        <w:tabs>
          <w:tab w:val="right" w:leader="dot" w:pos="8306"/>
        </w:tabs>
      </w:pPr>
      <w:hyperlink w:anchor="_Toc857" w:history="1">
        <w:r>
          <w:rPr>
            <w:rFonts w:ascii="仿宋" w:eastAsia="仿宋" w:hAnsi="仿宋" w:cs="仿宋" w:hint="eastAsia"/>
            <w:lang w:eastAsia="zh-CN"/>
          </w:rPr>
          <w:t>(二)、市场定位与竞争分析</w:t>
        </w:r>
        <w:r>
          <w:tab/>
        </w:r>
        <w:r>
          <w:fldChar w:fldCharType="begin"/>
        </w:r>
        <w:r>
          <w:instrText xml:space="preserve"> PAGEREF _Toc857 \h </w:instrText>
        </w:r>
        <w:r>
          <w:fldChar w:fldCharType="separate"/>
        </w:r>
        <w:r>
          <w:t>47</w:t>
        </w:r>
        <w:r>
          <w:fldChar w:fldCharType="end"/>
        </w:r>
      </w:hyperlink>
    </w:p>
    <w:p>
      <w:pPr>
        <w:pStyle w:val="TOC2"/>
        <w:tabs>
          <w:tab w:val="right" w:leader="dot" w:pos="8306"/>
        </w:tabs>
      </w:pPr>
      <w:hyperlink w:anchor="_Toc3524" w:history="1">
        <w:r>
          <w:rPr>
            <w:rFonts w:ascii="仿宋" w:eastAsia="仿宋" w:hAnsi="仿宋" w:cs="仿宋" w:hint="eastAsia"/>
            <w:lang w:eastAsia="zh-CN"/>
          </w:rPr>
          <w:t>(三)、营销渠道与策略</w:t>
        </w:r>
        <w:r>
          <w:tab/>
        </w:r>
        <w:r>
          <w:fldChar w:fldCharType="begin"/>
        </w:r>
        <w:r>
          <w:instrText xml:space="preserve"> PAGEREF _Toc3524 \h </w:instrText>
        </w:r>
        <w:r>
          <w:fldChar w:fldCharType="separate"/>
        </w:r>
        <w:r>
          <w:t>48</w:t>
        </w:r>
        <w:r>
          <w:fldChar w:fldCharType="end"/>
        </w:r>
      </w:hyperlink>
    </w:p>
    <w:p>
      <w:pPr>
        <w:pStyle w:val="TOC2"/>
        <w:tabs>
          <w:tab w:val="right" w:leader="dot" w:pos="8306"/>
        </w:tabs>
      </w:pPr>
      <w:hyperlink w:anchor="_Toc29441" w:history="1">
        <w:r>
          <w:rPr>
            <w:rFonts w:ascii="仿宋" w:eastAsia="仿宋" w:hAnsi="仿宋" w:cs="仿宋" w:hint="eastAsia"/>
            <w:lang w:eastAsia="zh-CN"/>
          </w:rPr>
          <w:t>(四)、推广与宣传活动</w:t>
        </w:r>
        <w:r>
          <w:tab/>
        </w:r>
        <w:r>
          <w:fldChar w:fldCharType="begin"/>
        </w:r>
        <w:r>
          <w:instrText xml:space="preserve"> PAGEREF _Toc29441 \h </w:instrText>
        </w:r>
        <w:r>
          <w:fldChar w:fldCharType="separate"/>
        </w:r>
        <w:r>
          <w:t>49</w:t>
        </w:r>
        <w:r>
          <w:fldChar w:fldCharType="end"/>
        </w:r>
      </w:hyperlink>
    </w:p>
    <w:p>
      <w:pPr>
        <w:pStyle w:val="TOC1"/>
        <w:tabs>
          <w:tab w:val="right" w:leader="dot" w:pos="8306"/>
        </w:tabs>
      </w:pPr>
      <w:hyperlink w:anchor="_Toc19774" w:history="1">
        <w:r>
          <w:rPr>
            <w:rFonts w:ascii="仿宋" w:eastAsia="仿宋" w:hAnsi="仿宋" w:cs="仿宋" w:hint="eastAsia"/>
            <w:lang w:eastAsia="zh-CN"/>
          </w:rPr>
          <w:t>十六、锂电池配套试剂项目治理与监督</w:t>
        </w:r>
        <w:r>
          <w:tab/>
        </w:r>
        <w:r>
          <w:fldChar w:fldCharType="begin"/>
        </w:r>
        <w:r>
          <w:instrText xml:space="preserve"> PAGEREF _Toc19774 \h </w:instrText>
        </w:r>
        <w:r>
          <w:fldChar w:fldCharType="separate"/>
        </w:r>
        <w:r>
          <w:t>54</w:t>
        </w:r>
        <w:r>
          <w:fldChar w:fldCharType="end"/>
        </w:r>
      </w:hyperlink>
    </w:p>
    <w:p>
      <w:pPr>
        <w:pStyle w:val="TOC2"/>
        <w:tabs>
          <w:tab w:val="right" w:leader="dot" w:pos="8306"/>
        </w:tabs>
      </w:pPr>
      <w:hyperlink w:anchor="_Toc6751" w:history="1">
        <w:r>
          <w:rPr>
            <w:rFonts w:ascii="仿宋" w:eastAsia="仿宋" w:hAnsi="仿宋" w:cs="仿宋" w:hint="eastAsia"/>
            <w:lang w:eastAsia="zh-CN"/>
          </w:rPr>
          <w:t>(一)、锂电池配套试剂项目治理结构</w:t>
        </w:r>
        <w:r>
          <w:tab/>
        </w:r>
        <w:r>
          <w:fldChar w:fldCharType="begin"/>
        </w:r>
        <w:r>
          <w:instrText xml:space="preserve"> PAGEREF _Toc6751 \h </w:instrText>
        </w:r>
        <w:r>
          <w:fldChar w:fldCharType="separate"/>
        </w:r>
        <w:r>
          <w:t>54</w:t>
        </w:r>
        <w:r>
          <w:fldChar w:fldCharType="end"/>
        </w:r>
      </w:hyperlink>
    </w:p>
    <w:p>
      <w:pPr>
        <w:pStyle w:val="TOC2"/>
        <w:tabs>
          <w:tab w:val="right" w:leader="dot" w:pos="8306"/>
        </w:tabs>
      </w:pPr>
      <w:hyperlink w:anchor="_Toc29282" w:history="1">
        <w:r>
          <w:rPr>
            <w:rFonts w:ascii="仿宋" w:eastAsia="仿宋" w:hAnsi="仿宋" w:cs="仿宋" w:hint="eastAsia"/>
            <w:lang w:eastAsia="zh-CN"/>
          </w:rPr>
          <w:t>(二)、监督与审计</w:t>
        </w:r>
        <w:r>
          <w:tab/>
        </w:r>
        <w:r>
          <w:fldChar w:fldCharType="begin"/>
        </w:r>
        <w:r>
          <w:instrText xml:space="preserve"> PAGEREF _Toc29282 \h </w:instrText>
        </w:r>
        <w:r>
          <w:fldChar w:fldCharType="separate"/>
        </w:r>
        <w:r>
          <w:t>56</w:t>
        </w:r>
        <w:r>
          <w:fldChar w:fldCharType="end"/>
        </w:r>
      </w:hyperlink>
    </w:p>
    <w:p>
      <w:pPr>
        <w:pStyle w:val="TOC1"/>
        <w:tabs>
          <w:tab w:val="right" w:leader="dot" w:pos="8306"/>
        </w:tabs>
      </w:pPr>
      <w:hyperlink w:anchor="_Toc29522" w:history="1">
        <w:r>
          <w:rPr>
            <w:rFonts w:ascii="仿宋" w:eastAsia="仿宋" w:hAnsi="仿宋" w:cs="仿宋" w:hint="eastAsia"/>
            <w:lang w:eastAsia="zh-CN"/>
          </w:rPr>
          <w:t>十七、锂电池配套试剂项目变更管理</w:t>
        </w:r>
        <w:r>
          <w:tab/>
        </w:r>
        <w:r>
          <w:fldChar w:fldCharType="begin"/>
        </w:r>
        <w:r>
          <w:instrText xml:space="preserve"> PAGEREF _Toc29522 \h </w:instrText>
        </w:r>
        <w:r>
          <w:fldChar w:fldCharType="separate"/>
        </w:r>
        <w:r>
          <w:t>57</w:t>
        </w:r>
        <w:r>
          <w:fldChar w:fldCharType="end"/>
        </w:r>
      </w:hyperlink>
    </w:p>
    <w:p>
      <w:pPr>
        <w:pStyle w:val="TOC2"/>
        <w:tabs>
          <w:tab w:val="right" w:leader="dot" w:pos="8306"/>
        </w:tabs>
      </w:pPr>
      <w:hyperlink w:anchor="_Toc16395" w:history="1">
        <w:r>
          <w:rPr>
            <w:rFonts w:ascii="仿宋" w:eastAsia="仿宋" w:hAnsi="仿宋" w:cs="仿宋" w:hint="eastAsia"/>
            <w:lang w:eastAsia="zh-CN"/>
          </w:rPr>
          <w:t>(一)、变更申请与评估</w:t>
        </w:r>
        <w:r>
          <w:tab/>
        </w:r>
        <w:r>
          <w:fldChar w:fldCharType="begin"/>
        </w:r>
        <w:r>
          <w:instrText xml:space="preserve"> PAGEREF _Toc16395 \h </w:instrText>
        </w:r>
        <w:r>
          <w:fldChar w:fldCharType="separate"/>
        </w:r>
        <w:r>
          <w:t>57</w:t>
        </w:r>
        <w:r>
          <w:fldChar w:fldCharType="end"/>
        </w:r>
      </w:hyperlink>
    </w:p>
    <w:p>
      <w:pPr>
        <w:pStyle w:val="TOC2"/>
        <w:tabs>
          <w:tab w:val="right" w:leader="dot" w:pos="8306"/>
        </w:tabs>
      </w:pPr>
      <w:hyperlink w:anchor="_Toc27637" w:history="1">
        <w:r>
          <w:rPr>
            <w:rFonts w:ascii="仿宋" w:eastAsia="仿宋" w:hAnsi="仿宋" w:cs="仿宋" w:hint="eastAsia"/>
            <w:lang w:eastAsia="zh-CN"/>
          </w:rPr>
          <w:t>(二)、变更实施与控制</w:t>
        </w:r>
        <w:r>
          <w:tab/>
        </w:r>
        <w:r>
          <w:fldChar w:fldCharType="begin"/>
        </w:r>
        <w:r>
          <w:instrText xml:space="preserve"> PAGEREF _Toc27637 \h </w:instrText>
        </w:r>
        <w:r>
          <w:fldChar w:fldCharType="separate"/>
        </w:r>
        <w:r>
          <w:t>58</w:t>
        </w:r>
        <w:r>
          <w:fldChar w:fldCharType="end"/>
        </w:r>
      </w:hyperlink>
    </w:p>
    <w:p>
      <w:pPr>
        <w:pStyle w:val="TOC1"/>
        <w:tabs>
          <w:tab w:val="right" w:leader="dot" w:pos="8306"/>
        </w:tabs>
      </w:pPr>
      <w:hyperlink w:anchor="_Toc28644" w:history="1">
        <w:r>
          <w:rPr>
            <w:rFonts w:ascii="仿宋" w:eastAsia="仿宋" w:hAnsi="仿宋" w:cs="仿宋" w:hint="eastAsia"/>
            <w:lang w:eastAsia="zh-CN"/>
          </w:rPr>
          <w:t>十八、锂电池配套试剂项目工程方案分析</w:t>
        </w:r>
        <w:r>
          <w:tab/>
        </w:r>
        <w:r>
          <w:fldChar w:fldCharType="begin"/>
        </w:r>
        <w:r>
          <w:instrText xml:space="preserve"> PAGEREF _Toc28644 \h </w:instrText>
        </w:r>
        <w:r>
          <w:fldChar w:fldCharType="separate"/>
        </w:r>
        <w:r>
          <w:t>59</w:t>
        </w:r>
        <w:r>
          <w:fldChar w:fldCharType="end"/>
        </w:r>
      </w:hyperlink>
    </w:p>
    <w:p>
      <w:pPr>
        <w:pStyle w:val="TOC2"/>
        <w:tabs>
          <w:tab w:val="right" w:leader="dot" w:pos="8306"/>
        </w:tabs>
      </w:pPr>
      <w:hyperlink w:anchor="_Toc21315" w:history="1">
        <w:r>
          <w:rPr>
            <w:rFonts w:ascii="仿宋" w:eastAsia="仿宋" w:hAnsi="仿宋" w:cs="仿宋" w:hint="eastAsia"/>
            <w:lang w:eastAsia="zh-CN"/>
          </w:rPr>
          <w:t>(一)、建筑工程设计原则</w:t>
        </w:r>
        <w:r>
          <w:tab/>
        </w:r>
        <w:r>
          <w:fldChar w:fldCharType="begin"/>
        </w:r>
        <w:r>
          <w:instrText xml:space="preserve"> PAGEREF _Toc21315 \h </w:instrText>
        </w:r>
        <w:r>
          <w:fldChar w:fldCharType="separate"/>
        </w:r>
        <w:r>
          <w:t>59</w:t>
        </w:r>
        <w:r>
          <w:fldChar w:fldCharType="end"/>
        </w:r>
      </w:hyperlink>
    </w:p>
    <w:p>
      <w:pPr>
        <w:pStyle w:val="TOC2"/>
        <w:tabs>
          <w:tab w:val="right" w:leader="dot" w:pos="8306"/>
        </w:tabs>
      </w:pPr>
      <w:hyperlink w:anchor="_Toc2321" w:history="1">
        <w:r>
          <w:rPr>
            <w:rFonts w:ascii="仿宋" w:eastAsia="仿宋" w:hAnsi="仿宋" w:cs="仿宋" w:hint="eastAsia"/>
            <w:lang w:eastAsia="zh-CN"/>
          </w:rPr>
          <w:t>(二)、土建工程建设指标</w:t>
        </w:r>
        <w:r>
          <w:tab/>
        </w:r>
        <w:r>
          <w:fldChar w:fldCharType="begin"/>
        </w:r>
        <w:r>
          <w:instrText xml:space="preserve"> PAGEREF _Toc2321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069"/>
      <w:r>
        <w:rPr>
          <w:rFonts w:ascii="仿宋" w:eastAsia="仿宋" w:hAnsi="仿宋" w:cs="仿宋" w:hint="eastAsia"/>
          <w:sz w:val="28"/>
          <w:lang w:eastAsia="zh-CN"/>
        </w:rPr>
        <w:t>一、锂电池配套试剂项目可持续发展</w:t>
      </w:r>
      <w:bookmarkEnd w:id="2"/>
    </w:p>
    <w:p>
      <w:pPr>
        <w:pStyle w:val="Heading2"/>
        <w:rPr>
          <w:rFonts w:ascii="仿宋" w:eastAsia="仿宋" w:hAnsi="仿宋" w:cs="仿宋" w:hint="eastAsia"/>
          <w:lang w:eastAsia="zh-CN"/>
        </w:rPr>
      </w:pPr>
      <w:bookmarkStart w:id="3" w:name="_Toc2506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配套试剂项目中，锂电池配套试剂项目团队着眼于未来，明确了可持续发展的战略方向。制定的具体可持续发展目标包括降低资源使用、采用环保技术、最大化社会效益等。这一步骤不仅有助于锂电池配套试剂项目在环保和社会责任方面达到最高标准，也为未来提供了明确的指引，确保锂电池配套试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可持续实践的融入锂电池配套试剂项目管理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锂电池配套试剂项目管理周期。从锂电池配套试剂项目规划开始，锂电池配套试剂项目团队就考虑了环境和社会的因素。在执行阶段，锂电池配套试剂项目团队积极推动绿色技术的应用，优化资源利用。此外，关注员工的社会责任，通过培训和沟通活动提高员工对可持续发展的认知，使他们能够在日常工作中践行可持续实践。这些举措不仅为锂电池配套试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450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扎根于锂电池配套试剂项目的可持续发展理念，我们深信环保与社会责任是锂电池配套试剂项目成功的关键支柱。在锂电池配套试剂项目的每一步，我们都致力于通过创新和实践，履行对环境和社会的坚定责任。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团队通过引入先进的环保技术、建立高效的废物处理系统以及推动能源节约措施，积极履行环保责任。定期的环保监测和评估确保锂电池配套试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锂电池配套试剂项目不仅致力于自身可持续发展，还注重对社会的回馈。通过支持社区锂电池配套试剂项目、参与慈善事业、提供培训机会等方式，锂电池配套试剂项目积极履行社会责任。与当地社区建立积极互动，关注员工的工作与生活平衡，以及员工的身心健康，是锂电池配套试剂项目在社会责任层面的关键举措。这样的实践不仅增强了锂电池配套试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0501"/>
      <w:r>
        <w:rPr>
          <w:rFonts w:ascii="仿宋" w:eastAsia="仿宋" w:hAnsi="仿宋" w:cs="仿宋" w:hint="eastAsia"/>
          <w:sz w:val="28"/>
          <w:lang w:eastAsia="zh-CN"/>
        </w:rPr>
        <w:t>二、锂电池配套试剂项目建设单位说明</w:t>
      </w:r>
      <w:bookmarkEnd w:id="5"/>
    </w:p>
    <w:p>
      <w:pPr>
        <w:pStyle w:val="Heading2"/>
        <w:rPr>
          <w:rFonts w:ascii="仿宋" w:eastAsia="仿宋" w:hAnsi="仿宋" w:cs="仿宋" w:hint="eastAsia"/>
          <w:lang w:eastAsia="zh-CN"/>
        </w:rPr>
      </w:pPr>
      <w:bookmarkStart w:id="6" w:name="_Toc2565"/>
      <w:r>
        <w:rPr>
          <w:rFonts w:ascii="仿宋" w:eastAsia="仿宋" w:hAnsi="仿宋" w:cs="仿宋" w:hint="eastAsia"/>
          <w:lang w:eastAsia="zh-CN"/>
        </w:rPr>
        <w:t>(一)、锂电池配套试剂项目承办单位基本情况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4737"/>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作为锂电池配套试剂项目承办单位的XXXX，我们着眼于实现可持续的经济效益。通过技术创新和解决方案的提供，公司预计在锂电池配套试剂项目执行期间将获得可观的收入增长。这一收入来源主要包括锂电池配套试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同时，我们注重成本控制和效率提升，以确保锂电池配套试剂项目的可持续盈利。透过精细的管理和资源优化，公司期望实现锂电池配套试剂项目利润最大化。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锂电池配套试剂项目实施进行全面的投资评估，包括锂电池配套试剂项目启动阶段的资金投入和后续运营成本。通过对锂电池配套试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锂电池配套试剂项目实施过程中具备足够的资金流动性，公司将进行详尽的现金流分析。这包括资金需求的合理预测、锂电池配套试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7849"/>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1227"/>
      <w:r>
        <w:rPr>
          <w:rFonts w:ascii="仿宋" w:eastAsia="仿宋" w:hAnsi="仿宋" w:cs="仿宋" w:hint="eastAsia"/>
          <w:lang w:eastAsia="zh-CN"/>
        </w:rPr>
        <w:t>(一)、锂电池配套试剂行业分析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行业一直以来都是市场的关注焦点。行业内的发展趋势、竞争态势以及潜在机会都对锂电池配套试剂项目的推进产生深远的影响。通过深入研究行业的整体概貌，我们将更好地理解行业的核心特征，为锂电池配套试剂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配套试剂行业，技术一直是推动创新和发展的关键因素。我们将对当前技术趋势进行详尽分析，包括但不限于人工智能、大数据应用、先进制造技术等。这有助于锂电池配套试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锂电池配套试剂项目成功的基础。我们将对主要竞争对手进行深入研究，包括其市场份额、产品特点、市场定位等。通过全面了解竞争对手的优势和劣势，锂电池配套试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907"/>
      <w:r>
        <w:rPr>
          <w:rFonts w:ascii="仿宋" w:eastAsia="仿宋" w:hAnsi="仿宋" w:cs="仿宋" w:hint="eastAsia"/>
          <w:sz w:val="28"/>
          <w:lang w:eastAsia="zh-CN"/>
        </w:rPr>
        <w:t>(二)、锂电池配套试剂市场分析预测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锂电池配套试剂市场未来的增长趋势。这包括市场的整体规模、各细分领域的发展趋势等。锂电池配套试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锂电池配套试剂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锂电池配套试剂项目实施过程中需要充分考虑的因素。我们将对市场风险进行全面评估，包括但不限于政策法规风险、市场竞争风险、技术变革风险等。通过对潜在风险的深入分析，锂电池配套试剂项目可以制定相应的风险缓解策略，降低不确定性对锂电池配套试剂项目的影响。</w:t>
      </w:r>
    </w:p>
    <w:p>
      <w:pPr>
        <w:pStyle w:val="Heading1"/>
        <w:ind w:firstLine="560" w:firstLineChars="200"/>
        <w:rPr>
          <w:rFonts w:ascii="仿宋" w:eastAsia="仿宋" w:hAnsi="仿宋" w:cs="仿宋" w:hint="eastAsia"/>
          <w:sz w:val="28"/>
          <w:lang w:eastAsia="zh-CN"/>
        </w:rPr>
      </w:pPr>
      <w:bookmarkStart w:id="11" w:name="_Toc8785"/>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2166"/>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锂电池配套试剂项目的主要产品是XXXX，预计年产值为XXX万元。这一产品在市场中占据着重要的地位，其广泛的应用范围使得该锂电池配套试剂项目的市场前景非常广阔。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锂电池配套试剂项目的xxx产品作为重要的原材料之一，将在多个领域发挥关键作用。其在建筑、交通、能源等方面的广泛应用将为整个产业链提供强大的支持，形成产业协同效应。锂电池配套试剂项目的年产值XXX万XXX万XXX万万元不仅反映了其在市场上的巨大潜力，更预示着它对国民经济的积极贡献。这种关联度高、涉及面广的产业关系，使得该锂电池配套试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4684"/>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总征地面积为XXXX平方米，相当于约XX.XX亩，其中净用地面积为XXXX平方米，红线范围内相当于约XX.XX亩。这一用地规模充分考虑了锂电池配套试剂项目的建设需求，保障了锂电池配套试剂项目在合适的空间内得以充分发展。锂电池配套试剂项目规划的总建筑面积为XXXX平方米，其中主体工程建设占XXXX平方米，计容建筑面积达XXXX平方米。预计建筑工程的投资将达到XXXX万元，为锂电池配套试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计划购置的设备共计XXXX台（套），设备购置费用为XXXX万元。这一设备购置计划充分考虑到锂电池配套试剂项目的生产需求和技术要求，确保了锂电池配套试剂项目在生产运营中具备先进的技术装备和高效的生产能力。设备的合理配置将为锂电池配套试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计划总投资为XXXX万元，预计年实现营业收入为XXXX万元。这一产能规模的设定旨在确保锂电池配套试剂项目能够在投资与回报之间取得平衡，实现长期可持续的发展。锂电池配套试剂项目的总投资充分考虑到各个方面的需求，包括用地建设、设备购置等多个环节，以确保锂电池配套试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6944"/>
      <w:r>
        <w:rPr>
          <w:rFonts w:ascii="仿宋" w:eastAsia="仿宋" w:hAnsi="仿宋" w:cs="仿宋" w:hint="eastAsia"/>
          <w:sz w:val="28"/>
          <w:lang w:eastAsia="zh-CN"/>
        </w:rPr>
        <w:t>五、锂电池配套试剂项目建设背景及必要性分析</w:t>
      </w:r>
      <w:bookmarkEnd w:id="14"/>
    </w:p>
    <w:p>
      <w:pPr>
        <w:pStyle w:val="Heading2"/>
        <w:rPr>
          <w:rFonts w:ascii="仿宋" w:eastAsia="仿宋" w:hAnsi="仿宋" w:cs="仿宋" w:hint="eastAsia"/>
          <w:lang w:eastAsia="zh-CN"/>
        </w:rPr>
      </w:pPr>
      <w:bookmarkStart w:id="15" w:name="_Toc1406"/>
      <w:r>
        <w:rPr>
          <w:rFonts w:ascii="仿宋" w:eastAsia="仿宋" w:hAnsi="仿宋" w:cs="仿宋" w:hint="eastAsia"/>
          <w:lang w:eastAsia="zh-CN"/>
        </w:rPr>
        <w:t>(一)、锂电池配套试剂项目背景分析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锂电池配套试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锂电池配套试剂项目在这个潮流中的定位。同时，我们将关注行业内涌现的新兴机遇，以便锂电池配套试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锂电池配套试剂项目提供了强大的发展动力。我们将聚焦于行业内最新的技术发展趋势，包括但不限于人工智能、大数据分析、物联网等领域。通过深度的技术研究，我们将确保锂电池配套试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锂电池配套试剂项目发展的源泉。我们将投入更多的精力对市场需求进行深入剖析，超越表面的需求，深入挖掘潜在的市场痛点和机遇。通过对市场需求的细致了解，锂电池配套试剂项目将更有针对性地设计解决方案，满足市场的多样化需求，从而更好地促进锂电池配套试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锂电池配套试剂项目战略至关重要。我们将对竞争态势进行更为深入的分析，包括但不限于市场份额、产品特点、客户满意度等多个维度。通过深度的竞争分析，锂电池配套试剂项目将能够更准确地把握市场脉搏，制定具有竞争力的锂电池配套试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锂电池配套试剂项目的发展具有直接的影响。我们将进行更为全面的法规和政策分析，了解行业发展中的潜在法律风险和合规挑战。通过充分了解和遵守相关法规，锂电池配套试剂项目将确保在法律框架内合法合规运营，为锂电池配套试剂项目的稳健发展提供有力支持。</w:t>
      </w:r>
    </w:p>
    <w:p>
      <w:pPr>
        <w:pStyle w:val="Heading2"/>
        <w:ind w:firstLine="560" w:firstLineChars="200"/>
        <w:rPr>
          <w:rFonts w:ascii="仿宋" w:eastAsia="仿宋" w:hAnsi="仿宋" w:cs="仿宋" w:hint="eastAsia"/>
          <w:sz w:val="28"/>
          <w:lang w:eastAsia="zh-CN"/>
        </w:rPr>
      </w:pPr>
      <w:bookmarkStart w:id="16" w:name="_Toc3699"/>
      <w:r>
        <w:rPr>
          <w:rFonts w:ascii="仿宋" w:eastAsia="仿宋" w:hAnsi="仿宋" w:cs="仿宋" w:hint="eastAsia"/>
          <w:sz w:val="28"/>
          <w:lang w:eastAsia="zh-CN"/>
        </w:rPr>
        <w:t>(二)、锂电池配套试剂项目建设必要性分析</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建设的迫切性源于对行业发展趋势的深刻洞察。我们正处于一个行业变革的时代，科技创新、数字化转型成为企业发展的关键动力。锂电池配套试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建设不仅仅是为了跟上潮流，更是为了通过技术创新推动企业的持续发展。通过引入先进的技术和解决方案，锂电池配套试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锂电池配套试剂项目的建设成为必然选择，通过提高产品质量、拓展服务领域，从而在竞争中获得更多的机会。锂电池配套试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锂电池配套试剂项目建设的必要性体现在对客户需求更精准的满足。通过锂电池配套试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配套试剂项目建设的背后是对企业持续创新的追求。只有通过不断创新，企业才能在竞争中立于不败之地。锂电池配套试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5352"/>
      <w:r>
        <w:rPr>
          <w:rFonts w:ascii="仿宋" w:eastAsia="仿宋" w:hAnsi="仿宋" w:cs="仿宋" w:hint="eastAsia"/>
          <w:sz w:val="28"/>
          <w:lang w:eastAsia="zh-CN"/>
        </w:rPr>
        <w:t>六、锂电池配套试剂项目选址可行性分析</w:t>
      </w:r>
      <w:bookmarkEnd w:id="17"/>
    </w:p>
    <w:p>
      <w:pPr>
        <w:pStyle w:val="Heading2"/>
        <w:rPr>
          <w:rFonts w:ascii="仿宋" w:eastAsia="仿宋" w:hAnsi="仿宋" w:cs="仿宋" w:hint="eastAsia"/>
          <w:lang w:eastAsia="zh-CN"/>
        </w:rPr>
      </w:pPr>
      <w:bookmarkStart w:id="18" w:name="_Toc4021"/>
      <w:r>
        <w:rPr>
          <w:rFonts w:ascii="仿宋" w:eastAsia="仿宋" w:hAnsi="仿宋" w:cs="仿宋" w:hint="eastAsia"/>
          <w:lang w:eastAsia="zh-CN"/>
        </w:rPr>
        <w:t>(一)、锂电池配套试剂项目选址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该锂电池配套试剂项目选址位于XX省XX市XX区XXX街道</w:t>
      </w:r>
    </w:p>
    <w:p>
      <w:pPr>
        <w:pStyle w:val="Heading2"/>
        <w:ind w:firstLine="560" w:firstLineChars="200"/>
        <w:rPr>
          <w:rFonts w:ascii="仿宋" w:eastAsia="仿宋" w:hAnsi="仿宋" w:cs="仿宋" w:hint="eastAsia"/>
          <w:sz w:val="28"/>
          <w:lang w:eastAsia="zh-CN"/>
        </w:rPr>
      </w:pPr>
      <w:bookmarkStart w:id="19" w:name="_Toc2412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锂电池配套试剂项目的征地面积将根据锂电池配套试剂项目的实际规模和需求进行精确规划。具体面积XXX平方米，旨在确保锂电池配套试剂项目不仅能够满足当前的发展需求，还能够预留空间以适应未来的扩展。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净用地面积是在征地面积基础上去除不可利用面积后的实际可开发用地。具体面积XXX平方米，考虑到环保、交通、安全等多方面因素，以确保锂电池配套试剂项目在整体利用效率上达到最优。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锂电池配套试剂项目计划建设的建筑总规模具体面积XXX平方米。这一规模的确定综合考虑了锂电池配套试剂项目的性质、规模，以及城市规划的相关要求，确保建筑布局与周边环境协调一致。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绿地率是锂电池配套试剂项目用地中被规划为绿地的比例。具体面积XXX平方米，旨在通过合理规划绿地，改善锂电池配套试剂项目周边环境，提升居民生活质量，并符合城市整体绿化规划。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容积率是用地上可以建设的建筑总体积与用地面积之比。具体面积XXX，通过合理的容积率规划，确保锂电池配套试剂项目建筑规模与周边环境和谐共生。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锂电池配套试剂项目选址与当地城市规划相一致，具体面积XXX平方米。通过与城市规划部门深入沟通，确保锂电池配套试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锂电池配套试剂项目选址符合当地产业政策，具体面积XXX平方米。这包括锂电池配套试剂项目对当地经济的促进作用，以及对相关产业的带动效应，确保锂电池配套试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用地总体要求必须符合环保和可持续发展的原则，具体面积XXX平方米。通过采用绿色建筑设计、节能减排等措施，确保锂电池配套试剂项目在建设和运营过程中对环境的影响最小化，达到可持续发展的要求。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确保锂电池配套试剂项目选址具备必要的公共设施配套，具体面积XXX平方米。这包括交通便利性、教育、医疗等基础设施，以提高居民生活品质，使得锂电池配套试剂项目选址更具吸引力。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考虑用地总体要求对当地社会稳定性的影响，具体面积XXX平方米。通过深入了解当地社区反馈，确保锂电池配套试剂项目的选址和建设过程对当地社会和谐稳定产生积极作用。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锂电池配套试剂项目选址不仅符合法规和规划，还在实际操作中具有可行性。这一全面规划将为锂电池配套试剂项目的成功实施提供坚实的基础，确保锂电池配套试剂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4735"/>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配套试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锂电池配套试剂项目的设备规划和空间设计中，我们将采取灵活设备布局的措施。设备布局将根据实际需求进行灵活设计，避免不必要的浪费。通过合理规划设备摆放位置，我们将提高设备的利用率，减少设备间距，以确保锂电池配套试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锂电池配套试剂项目内部引入共享设施的概念，例如共享会议室、办公区等。通过这种方式，我们可以减少对资源的重复建设，提高资源共享效率，从而减小锂电池配套试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1998"/>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锂电池配套试剂项目的总图布置中，我们将不同功能区域进行明确的规划，以最大程度满足锂电池配套试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https://d.book118.com/487141141016006030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锂电池配套试剂项目规划设计方案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C6468F"/>
    <w:rsid w:val="55C646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4114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2024-01-08T15:03:00Z</dcterms:created>
  <dcterms:modified xsi:type="dcterms:W3CDTF">2024-01-08T15:04:00Z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29B61337DEAA484B809BB49251E28E9F_11</vt:lpwstr>
  </property>
  <property fmtid="{D5CDD505-2E9C-101B-9397-08002B2CF9AE}" pid="3" name="KSOProductBuildVer">
    <vt:lpwstr>2052-12.1.0.16120</vt:lpwstr>
  </property>
</Properties>
</file>