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312" w:beforeLines="100" w:after="312" w:afterLines="100" w:line="720" w:lineRule="exact"/>
        <w:jc w:val="center"/>
        <w:rPr>
          <w:rFonts w:ascii="黑体" w:eastAsia="黑体" w:hAnsi="宋体"/>
          <w:b/>
          <w:sz w:val="32"/>
          <w:szCs w:val="32"/>
        </w:rPr>
      </w:pPr>
      <w:r>
        <w:rPr>
          <w:rFonts w:ascii="黑体" w:eastAsia="黑体" w:hAnsi="宋体" w:hint="eastAsia"/>
          <w:b/>
          <w:sz w:val="32"/>
          <w:szCs w:val="32"/>
        </w:rPr>
        <w:t>基于Django的教师业绩管理系统设计</w:t>
      </w:r>
    </w:p>
    <w:p>
      <w:pPr>
        <w:pStyle w:val="ttt"/>
      </w:pPr>
      <w:bookmarkStart w:id="0" w:name="_Toc170442313"/>
      <w:bookmarkStart w:id="1" w:name="_Toc170396524"/>
      <w:r>
        <w:rPr>
          <w:rFonts w:hint="eastAsia"/>
        </w:rPr>
        <w:t>摘要</w:t>
      </w:r>
      <w:bookmarkEnd w:id="0"/>
      <w:bookmarkEnd w:id="1"/>
    </w:p>
    <w:p>
      <w:pPr>
        <w:spacing w:line="400" w:lineRule="exact"/>
        <w:ind w:firstLine="420" w:firstLineChars="200"/>
        <w:rPr>
          <w:rFonts w:ascii="宋体" w:hAnsi="宋体"/>
          <w:szCs w:val="21"/>
        </w:rPr>
      </w:pPr>
      <w:r>
        <w:rPr>
          <w:rFonts w:ascii="宋体" w:hAnsi="宋体" w:hint="eastAsia"/>
          <w:szCs w:val="21"/>
        </w:rPr>
        <w:t>当今社会的发展日新月异，互联网技术不断更新，社会的生产生活方方面面正朝着数字化、网络化、智能化方向发展，制定更高效的管理方式是时代的需求。</w:t>
      </w:r>
    </w:p>
    <w:p>
      <w:pPr>
        <w:spacing w:line="400" w:lineRule="exact"/>
        <w:ind w:firstLine="420" w:firstLineChars="200"/>
        <w:rPr>
          <w:rStyle w:val="CommentReference"/>
        </w:rPr>
      </w:pPr>
      <w:r>
        <w:rPr>
          <w:rFonts w:ascii="宋体" w:hAnsi="宋体" w:hint="eastAsia"/>
          <w:szCs w:val="21"/>
        </w:rPr>
        <w:t>全文围绕完善我国高校教师绩效管理考核体系的重要性，从决定我国高校教学质量和影响我国高校教学社会效益的角度，对教师在高校教学管理过程中的业绩管理进行了探讨。</w:t>
      </w:r>
    </w:p>
    <w:p>
      <w:pPr>
        <w:spacing w:line="400" w:lineRule="exact"/>
        <w:ind w:firstLine="420" w:firstLineChars="200"/>
        <w:rPr>
          <w:rFonts w:ascii="宋体" w:hAnsi="宋体"/>
          <w:szCs w:val="21"/>
        </w:rPr>
      </w:pPr>
      <w:r>
        <w:rPr>
          <w:rFonts w:ascii="宋体" w:hAnsi="宋体" w:hint="eastAsia"/>
          <w:szCs w:val="21"/>
        </w:rPr>
        <w:t>高校教师在论文、科研、教研方面有多方面的业绩，通过设计并实现教师业绩管理系统。能对教师在论文、科研、教研等方面的实践性成果进行高度的资源整合，高校管理者通过使用业绩管理系统，能够管理本校教师的基础状况，了解本校的学术研究状态和进展，并对高校教师所取得的科研成果、教研成果进行评分，</w:t>
      </w:r>
      <w:bookmarkStart w:id="2" w:name="_Hlk132559161"/>
      <w:r>
        <w:rPr>
          <w:rFonts w:ascii="宋体" w:hAnsi="宋体" w:hint="eastAsia"/>
          <w:szCs w:val="21"/>
        </w:rPr>
        <w:t>便于年度业绩考核和统计</w:t>
      </w:r>
      <w:bookmarkEnd w:id="2"/>
      <w:r>
        <w:rPr>
          <w:rFonts w:ascii="宋体" w:hAnsi="宋体" w:hint="eastAsia"/>
          <w:szCs w:val="21"/>
        </w:rPr>
        <w:t>，有助于教师对个人职业生涯的总结，有利于提高高校的学术研究氛围，进而增强高校的学术研究水平。</w:t>
      </w:r>
    </w:p>
    <w:p>
      <w:pPr>
        <w:spacing w:line="400" w:lineRule="exact"/>
        <w:ind w:firstLine="420" w:firstLineChars="200"/>
        <w:rPr>
          <w:rFonts w:ascii="宋体" w:hAnsi="宋体"/>
          <w:szCs w:val="21"/>
        </w:rPr>
      </w:pPr>
      <w:r>
        <w:rPr>
          <w:rFonts w:ascii="宋体" w:hAnsi="宋体" w:hint="eastAsia"/>
          <w:szCs w:val="21"/>
        </w:rPr>
        <w:t>本系统采用D</w:t>
      </w:r>
      <w:r>
        <w:rPr>
          <w:rFonts w:cs="宋体" w:hint="eastAsia"/>
          <w:szCs w:val="21"/>
        </w:rPr>
        <w:t>jango</w:t>
      </w:r>
      <w:r>
        <w:rPr>
          <w:rFonts w:ascii="宋体" w:hAnsi="宋体" w:hint="eastAsia"/>
          <w:szCs w:val="21"/>
        </w:rPr>
        <w:t>框架设计管理系统的后端逻辑程序，在系统前端，借助</w:t>
      </w:r>
      <w:r>
        <w:rPr>
          <w:rFonts w:cs="宋体" w:hint="eastAsia"/>
          <w:szCs w:val="21"/>
        </w:rPr>
        <w:t>Layui</w:t>
      </w:r>
      <w:r>
        <w:rPr>
          <w:rFonts w:ascii="宋体" w:hAnsi="宋体" w:hint="eastAsia"/>
          <w:szCs w:val="21"/>
        </w:rPr>
        <w:t>框架，结合</w:t>
      </w:r>
      <w:r>
        <w:rPr>
          <w:rFonts w:cs="宋体" w:hint="eastAsia"/>
          <w:szCs w:val="21"/>
        </w:rPr>
        <w:t>Ajax、JavaScript</w:t>
      </w:r>
      <w:r>
        <w:rPr>
          <w:rFonts w:ascii="宋体" w:hAnsi="宋体" w:hint="eastAsia"/>
          <w:szCs w:val="21"/>
        </w:rPr>
        <w:t>技术完成前后端数据接收并通讯，使用</w:t>
      </w:r>
      <w:r>
        <w:rPr>
          <w:rFonts w:cs="宋体" w:hint="eastAsia"/>
          <w:szCs w:val="21"/>
        </w:rPr>
        <w:t>MySQL</w:t>
      </w:r>
      <w:r>
        <w:rPr>
          <w:rFonts w:ascii="宋体" w:hAnsi="宋体" w:hint="eastAsia"/>
          <w:szCs w:val="21"/>
        </w:rPr>
        <w:t>更好的管理数据库。通过对管理流程的学习，在需求分析的基础上设计了一个能实现教师业绩管理的系统。</w:t>
      </w:r>
    </w:p>
    <w:p>
      <w:pPr>
        <w:spacing w:line="400" w:lineRule="exact"/>
        <w:ind w:firstLine="420" w:firstLineChars="200"/>
      </w:pPr>
    </w:p>
    <w:p>
      <w:pPr>
        <w:spacing w:after="120" w:line="400" w:lineRule="exact"/>
        <w:rPr>
          <w:rFonts w:ascii="宋体" w:hAnsi="宋体"/>
          <w:szCs w:val="21"/>
        </w:rPr>
        <w:sectPr>
          <w:headerReference w:type="default" r:id="rId6"/>
          <w:footerReference w:type="even" r:id="rId7"/>
          <w:footerReference w:type="default" r:id="rId8"/>
          <w:pgSz w:w="11906" w:h="16838"/>
          <w:pgMar w:top="1418" w:right="1134" w:bottom="1134" w:left="1418" w:header="851" w:footer="992" w:gutter="0"/>
          <w:pgNumType w:fmt="upperRoman" w:start="1"/>
          <w:cols w:num="1" w:space="720"/>
          <w:docGrid w:type="lines" w:linePitch="312" w:charSpace="0"/>
        </w:sectPr>
      </w:pPr>
      <w:r>
        <w:rPr>
          <w:rFonts w:ascii="黑体" w:eastAsia="黑体" w:hAnsi="宋体" w:hint="eastAsia"/>
          <w:b/>
          <w:szCs w:val="21"/>
        </w:rPr>
        <w:t>关键词</w:t>
      </w:r>
      <w:r>
        <w:rPr>
          <w:rFonts w:ascii="宋体" w:hAnsi="宋体" w:hint="eastAsia"/>
          <w:szCs w:val="21"/>
        </w:rPr>
        <w:t>：</w:t>
      </w:r>
      <w:r>
        <w:rPr>
          <w:rFonts w:ascii="宋体" w:hAnsi="宋体"/>
          <w:szCs w:val="21"/>
        </w:rPr>
        <w:t>Ajax</w:t>
      </w:r>
      <w:r>
        <w:rPr>
          <w:rFonts w:ascii="宋体" w:hAnsi="宋体" w:hint="eastAsia"/>
          <w:szCs w:val="21"/>
        </w:rPr>
        <w:t>，Python，Django，</w:t>
      </w:r>
      <w:r>
        <w:rPr>
          <w:rFonts w:ascii="宋体" w:hAnsi="宋体"/>
          <w:szCs w:val="21"/>
        </w:rPr>
        <w:t>MySQL</w:t>
      </w:r>
      <w:r>
        <w:rPr>
          <w:rFonts w:ascii="宋体" w:hAnsi="宋体" w:hint="eastAsia"/>
          <w:szCs w:val="21"/>
        </w:rPr>
        <w:t>，JavaScript，Layui</w:t>
      </w:r>
    </w:p>
    <w:p>
      <w:pPr>
        <w:spacing w:before="312" w:beforeLines="100" w:after="312" w:afterLines="100" w:line="720" w:lineRule="exact"/>
        <w:rPr>
          <w:rFonts w:eastAsia="黑体"/>
          <w:sz w:val="32"/>
          <w:szCs w:val="32"/>
        </w:rPr>
      </w:pPr>
      <w:r>
        <w:t xml:space="preserve"> </w:t>
      </w:r>
      <w:r>
        <w:rPr>
          <w:rFonts w:eastAsia="黑体"/>
          <w:sz w:val="32"/>
          <w:szCs w:val="32"/>
        </w:rPr>
        <w:t>Teacher performance management system design based on Django</w:t>
      </w:r>
    </w:p>
    <w:p>
      <w:pPr>
        <w:pStyle w:val="ttt"/>
      </w:pPr>
      <w:bookmarkStart w:id="3" w:name="_Toc170396525"/>
      <w:bookmarkStart w:id="4" w:name="_Toc170442314"/>
      <w:r>
        <w:rPr>
          <w:rFonts w:ascii="Times New Roman"/>
        </w:rPr>
        <w:t>Abstract</w:t>
      </w:r>
      <w:bookmarkEnd w:id="3"/>
      <w:bookmarkEnd w:id="4"/>
    </w:p>
    <w:p>
      <w:pPr>
        <w:adjustRightInd w:val="0"/>
        <w:snapToGrid w:val="0"/>
        <w:spacing w:line="400" w:lineRule="exact"/>
        <w:ind w:firstLine="420" w:firstLineChars="200"/>
        <w:rPr>
          <w:rFonts w:eastAsia="黑体"/>
          <w:szCs w:val="21"/>
        </w:rPr>
      </w:pPr>
      <w:r>
        <w:rPr>
          <w:rFonts w:eastAsia="黑体"/>
          <w:szCs w:val="21"/>
        </w:rPr>
        <w:t>With the rapid development of today's society and the continuous update of Internet technology, all aspects of social production and life are developing towards the direction of digitalization, networking and intelligence. It is the demand of The Times to develop more efficient management methods.</w:t>
      </w:r>
    </w:p>
    <w:p>
      <w:pPr>
        <w:adjustRightInd w:val="0"/>
        <w:snapToGrid w:val="0"/>
        <w:spacing w:line="400" w:lineRule="exact"/>
        <w:ind w:firstLine="420" w:firstLineChars="200"/>
        <w:rPr>
          <w:rFonts w:eastAsia="黑体"/>
          <w:szCs w:val="21"/>
        </w:rPr>
      </w:pPr>
      <w:r>
        <w:rPr>
          <w:rFonts w:eastAsia="黑体"/>
          <w:szCs w:val="21"/>
        </w:rPr>
        <w:t>The full text revolves around the importance of improving the performance management system of Chinese university teachers, and discusses the performance management of teachers in the process of teaching management from the perspective of deciding the teaching quality and influencing the social benefit of Chinese university teaching.</w:t>
      </w:r>
    </w:p>
    <w:p>
      <w:pPr>
        <w:adjustRightInd w:val="0"/>
        <w:snapToGrid w:val="0"/>
        <w:spacing w:line="400" w:lineRule="exact"/>
        <w:ind w:firstLine="420" w:firstLineChars="200"/>
        <w:rPr>
          <w:rFonts w:eastAsia="黑体"/>
          <w:szCs w:val="21"/>
        </w:rPr>
      </w:pPr>
      <w:r>
        <w:rPr>
          <w:rFonts w:eastAsia="黑体"/>
          <w:szCs w:val="21"/>
        </w:rPr>
        <w:t>College teachers have many achievements in papers, scientific research, teaching and research, through the design and implementation of teacher performance management system. It can carry out a high degree of resource integration for teachers' practical achievements in papers, scientific research, teaching and research, etc. By using the performance management system, college administrators can manage the basic status of teachers in the university, understand the status and progress of academic research in the university, and score the scientific research and teaching and research achievements of college teachers, which is convenient for annual performance assessment and statistics. It is helpful for teachers to summarize their personal career, improve the academic research atmosphere of colleges and universities, and thus enhance the academic research level of colleges and universities.</w:t>
      </w:r>
    </w:p>
    <w:p>
      <w:pPr>
        <w:adjustRightInd w:val="0"/>
        <w:snapToGrid w:val="0"/>
        <w:spacing w:line="400" w:lineRule="exact"/>
        <w:ind w:firstLine="420" w:firstLineChars="200"/>
        <w:rPr>
          <w:rFonts w:eastAsia="黑体"/>
          <w:szCs w:val="21"/>
        </w:rPr>
      </w:pPr>
      <w:r>
        <w:rPr>
          <w:rFonts w:eastAsia="黑体"/>
          <w:szCs w:val="21"/>
        </w:rPr>
        <w:t>This system uses Django framework to design the back-end logic program of the management system. In the front end of the system, Layui framework, combined with Ajax, JavaScript technology to complete the front-end data receiving and communication, using MySQL to better manage the database. Through the study of management process, design a teacher performance management system on the basis of demand analysis.</w:t>
      </w:r>
    </w:p>
    <w:p>
      <w:pPr>
        <w:adjustRightInd w:val="0"/>
        <w:snapToGrid w:val="0"/>
        <w:spacing w:line="400" w:lineRule="exact"/>
        <w:ind w:firstLine="420" w:firstLineChars="200"/>
        <w:rPr>
          <w:rFonts w:eastAsia="黑体"/>
          <w:szCs w:val="21"/>
        </w:rPr>
      </w:pPr>
    </w:p>
    <w:p>
      <w:pPr>
        <w:spacing w:line="400" w:lineRule="exact"/>
        <w:ind w:left="105" w:hanging="105" w:hangingChars="50"/>
        <w:jc w:val="left"/>
        <w:rPr>
          <w:rFonts w:eastAsia="黑体"/>
          <w:szCs w:val="21"/>
        </w:rPr>
        <w:sectPr>
          <w:headerReference w:type="default" r:id="rId9"/>
          <w:footerReference w:type="even" r:id="rId10"/>
          <w:footerReference w:type="default" r:id="rId11"/>
          <w:type w:val="nextPage"/>
          <w:pgSz w:w="11906" w:h="16838"/>
          <w:pgMar w:top="1418" w:right="1134" w:bottom="1134" w:left="1418" w:header="851" w:footer="992" w:gutter="0"/>
          <w:pgNumType w:fmt="upperRoman" w:start="2"/>
          <w:cols w:num="1" w:space="720"/>
          <w:titlePg w:val="0"/>
          <w:docGrid w:type="lines" w:linePitch="312" w:charSpace="0"/>
        </w:sectPr>
      </w:pPr>
      <w:r>
        <w:rPr>
          <w:rFonts w:eastAsia="黑体"/>
          <w:b/>
          <w:szCs w:val="21"/>
        </w:rPr>
        <w:t>Key Words</w:t>
      </w:r>
      <w:r>
        <w:rPr>
          <w:rFonts w:eastAsia="黑体" w:hint="eastAsia"/>
          <w:szCs w:val="21"/>
        </w:rPr>
        <w:t>：</w:t>
      </w:r>
      <w:r>
        <w:rPr>
          <w:rFonts w:hint="eastAsia"/>
        </w:rPr>
        <w:t xml:space="preserve"> </w:t>
      </w:r>
      <w:r>
        <w:rPr>
          <w:rFonts w:eastAsia="黑体" w:hint="eastAsia"/>
          <w:szCs w:val="21"/>
        </w:rPr>
        <w:t>Ajax，Python，Django，MySQL，JavaScript，Layui</w:t>
      </w:r>
      <w:r>
        <w:rPr>
          <w:rFonts w:eastAsia="黑体"/>
          <w:szCs w:val="21"/>
        </w:rPr>
        <w:t xml:space="preserve"> </w:t>
      </w:r>
    </w:p>
    <w:p>
      <w:pPr>
        <w:adjustRightInd w:val="0"/>
        <w:snapToGrid w:val="0"/>
        <w:spacing w:before="312" w:beforeLines="100" w:after="312" w:afterLines="100" w:line="720" w:lineRule="exact"/>
        <w:jc w:val="center"/>
        <w:rPr>
          <w:rFonts w:ascii="黑体" w:eastAsia="黑体" w:hAnsi="宋体"/>
          <w:b/>
          <w:sz w:val="36"/>
          <w:szCs w:val="36"/>
        </w:rPr>
      </w:pPr>
      <w:r>
        <w:rPr>
          <w:rFonts w:ascii="黑体" w:eastAsia="黑体" w:hAnsi="宋体" w:hint="eastAsia"/>
          <w:b/>
          <w:sz w:val="36"/>
          <w:szCs w:val="36"/>
        </w:rPr>
        <w:t>目    录</w:t>
      </w:r>
    </w:p>
    <w:p>
      <w:pPr>
        <w:pStyle w:val="TOC1"/>
        <w:spacing w:before="0" w:after="0" w:line="400" w:lineRule="exact"/>
        <w:rPr>
          <w:rStyle w:val="Hyperlink"/>
          <w:rFonts w:ascii="宋体" w:eastAsia="宋体" w:hAnsi="宋体" w:cs="宋体"/>
        </w:rPr>
      </w:pPr>
      <w:r>
        <w:rPr>
          <w:rFonts w:ascii="宋体" w:eastAsia="宋体" w:hAnsi="宋体"/>
        </w:rPr>
        <w:fldChar w:fldCharType="begin"/>
      </w:r>
      <w:r>
        <w:rPr>
          <w:rFonts w:ascii="宋体" w:eastAsia="宋体" w:hAnsi="宋体"/>
        </w:rPr>
        <w:instrText xml:space="preserve"> TOC \o "1-3" \h \z \u </w:instrText>
      </w:r>
      <w:r>
        <w:rPr>
          <w:rFonts w:ascii="宋体" w:eastAsia="宋体" w:hAnsi="宋体"/>
        </w:rPr>
        <w:fldChar w:fldCharType="separate"/>
      </w:r>
      <w:hyperlink w:anchor="_Toc133790268" w:history="1">
        <w:r>
          <w:rPr>
            <w:rStyle w:val="Hyperlink"/>
            <w:rFonts w:ascii="宋体" w:eastAsia="宋体" w:hAnsi="宋体" w:cs="宋体"/>
          </w:rPr>
          <w:t>第一章 绪论</w:t>
        </w:r>
        <w:r>
          <w:rPr>
            <w:rStyle w:val="Hyperlink"/>
            <w:rFonts w:ascii="宋体" w:eastAsia="宋体" w:hAnsi="宋体" w:cs="宋体"/>
          </w:rPr>
          <w:tab/>
        </w:r>
        <w:r>
          <w:rPr>
            <w:rStyle w:val="Hyperlink"/>
            <w:rFonts w:ascii="宋体" w:eastAsia="宋体" w:hAnsi="宋体" w:cs="宋体"/>
          </w:rPr>
          <w:fldChar w:fldCharType="begin"/>
        </w:r>
        <w:r>
          <w:rPr>
            <w:rStyle w:val="Hyperlink"/>
            <w:rFonts w:ascii="宋体" w:eastAsia="宋体" w:hAnsi="宋体" w:cs="宋体"/>
          </w:rPr>
          <w:instrText xml:space="preserve"> PAGEREF _Toc133790268 \h </w:instrText>
        </w:r>
        <w:r>
          <w:rPr>
            <w:rStyle w:val="Hyperlink"/>
            <w:rFonts w:ascii="宋体" w:eastAsia="宋体" w:hAnsi="宋体" w:cs="宋体"/>
          </w:rPr>
          <w:fldChar w:fldCharType="separate"/>
        </w:r>
        <w:r>
          <w:rPr>
            <w:rStyle w:val="Hyperlink"/>
            <w:rFonts w:ascii="宋体" w:eastAsia="宋体" w:hAnsi="宋体" w:cs="宋体"/>
          </w:rPr>
          <w:t>1</w:t>
        </w:r>
        <w:r>
          <w:rPr>
            <w:rStyle w:val="Hyperlink"/>
            <w:rFonts w:ascii="宋体" w:eastAsia="宋体" w:hAnsi="宋体" w:cs="宋体"/>
          </w:rPr>
          <w:fldChar w:fldCharType="end"/>
        </w:r>
      </w:hyperlink>
    </w:p>
    <w:p>
      <w:pPr>
        <w:pStyle w:val="TOC2"/>
        <w:tabs>
          <w:tab w:val="right" w:leader="dot" w:pos="9344"/>
        </w:tabs>
        <w:spacing w:line="400" w:lineRule="exact"/>
        <w:rPr>
          <w:rStyle w:val="Hyperlink"/>
          <w:rFonts w:ascii="宋体" w:hAnsi="宋体" w:cs="宋体"/>
          <w:sz w:val="24"/>
        </w:rPr>
      </w:pPr>
      <w:hyperlink w:anchor="_Toc133790269" w:history="1">
        <w:r>
          <w:rPr>
            <w:rStyle w:val="Hyperlink"/>
            <w:rFonts w:ascii="宋体" w:hAnsi="宋体" w:cs="宋体"/>
            <w:sz w:val="24"/>
          </w:rPr>
          <w:t>1.1 研究背景</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_Toc133790269 \h </w:instrText>
        </w:r>
        <w:r>
          <w:rPr>
            <w:rStyle w:val="Hyperlink"/>
            <w:rFonts w:ascii="宋体" w:hAnsi="宋体" w:cs="宋体"/>
            <w:sz w:val="24"/>
          </w:rPr>
          <w:fldChar w:fldCharType="separate"/>
        </w:r>
        <w:r>
          <w:rPr>
            <w:rStyle w:val="Hyperlink"/>
            <w:rFonts w:ascii="宋体" w:hAnsi="宋体" w:cs="宋体"/>
            <w:sz w:val="24"/>
          </w:rPr>
          <w:t>1</w:t>
        </w:r>
        <w:r>
          <w:rPr>
            <w:rStyle w:val="Hyperlink"/>
            <w:rFonts w:ascii="宋体" w:hAnsi="宋体" w:cs="宋体"/>
            <w:sz w:val="24"/>
          </w:rPr>
          <w:fldChar w:fldCharType="end"/>
        </w:r>
      </w:hyperlink>
    </w:p>
    <w:p>
      <w:pPr>
        <w:pStyle w:val="TOC2"/>
        <w:tabs>
          <w:tab w:val="right" w:leader="dot" w:pos="9344"/>
        </w:tabs>
        <w:spacing w:line="400" w:lineRule="exact"/>
        <w:rPr>
          <w:rStyle w:val="Hyperlink"/>
          <w:rFonts w:ascii="宋体" w:hAnsi="宋体" w:cs="宋体"/>
          <w:sz w:val="24"/>
        </w:rPr>
      </w:pPr>
      <w:hyperlink w:anchor="_Toc133790270" w:history="1">
        <w:r>
          <w:rPr>
            <w:rStyle w:val="Hyperlink"/>
            <w:rFonts w:ascii="宋体" w:hAnsi="宋体" w:cs="宋体"/>
            <w:sz w:val="24"/>
          </w:rPr>
          <w:t>1.2 研究意义</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_Toc133790270 \h </w:instrText>
        </w:r>
        <w:r>
          <w:rPr>
            <w:rStyle w:val="Hyperlink"/>
            <w:rFonts w:ascii="宋体" w:hAnsi="宋体" w:cs="宋体"/>
            <w:sz w:val="24"/>
          </w:rPr>
          <w:fldChar w:fldCharType="separate"/>
        </w:r>
        <w:r>
          <w:rPr>
            <w:rStyle w:val="Hyperlink"/>
            <w:rFonts w:ascii="宋体" w:hAnsi="宋体" w:cs="宋体"/>
            <w:sz w:val="24"/>
          </w:rPr>
          <w:t>1</w:t>
        </w:r>
        <w:r>
          <w:rPr>
            <w:rStyle w:val="Hyperlink"/>
            <w:rFonts w:ascii="宋体" w:hAnsi="宋体" w:cs="宋体"/>
            <w:sz w:val="24"/>
          </w:rPr>
          <w:fldChar w:fldCharType="end"/>
        </w:r>
      </w:hyperlink>
    </w:p>
    <w:p>
      <w:pPr>
        <w:pStyle w:val="TOC2"/>
        <w:tabs>
          <w:tab w:val="right" w:leader="dot" w:pos="9344"/>
        </w:tabs>
        <w:spacing w:line="400" w:lineRule="exact"/>
        <w:rPr>
          <w:rStyle w:val="Hyperlink"/>
          <w:rFonts w:ascii="宋体" w:hAnsi="宋体" w:cs="宋体"/>
          <w:sz w:val="24"/>
        </w:rPr>
      </w:pPr>
      <w:hyperlink w:anchor="_Toc133790271" w:history="1">
        <w:r>
          <w:rPr>
            <w:rStyle w:val="Hyperlink"/>
            <w:rFonts w:ascii="宋体" w:hAnsi="宋体" w:cs="宋体"/>
            <w:sz w:val="24"/>
          </w:rPr>
          <w:t>1.3 研究内容</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_Toc133790271 \h </w:instrText>
        </w:r>
        <w:r>
          <w:rPr>
            <w:rStyle w:val="Hyperlink"/>
            <w:rFonts w:ascii="宋体" w:hAnsi="宋体" w:cs="宋体"/>
            <w:sz w:val="24"/>
          </w:rPr>
          <w:fldChar w:fldCharType="separate"/>
        </w:r>
        <w:r>
          <w:rPr>
            <w:rStyle w:val="Hyperlink"/>
            <w:rFonts w:ascii="宋体" w:hAnsi="宋体" w:cs="宋体"/>
            <w:sz w:val="24"/>
          </w:rPr>
          <w:t>2</w:t>
        </w:r>
        <w:r>
          <w:rPr>
            <w:rStyle w:val="Hyperlink"/>
            <w:rFonts w:ascii="宋体" w:hAnsi="宋体" w:cs="宋体"/>
            <w:sz w:val="24"/>
          </w:rPr>
          <w:fldChar w:fldCharType="end"/>
        </w:r>
      </w:hyperlink>
    </w:p>
    <w:p>
      <w:pPr>
        <w:pStyle w:val="TOC2"/>
        <w:tabs>
          <w:tab w:val="right" w:leader="dot" w:pos="9344"/>
        </w:tabs>
        <w:spacing w:line="400" w:lineRule="exact"/>
        <w:rPr>
          <w:rStyle w:val="Hyperlink"/>
          <w:rFonts w:ascii="宋体" w:hAnsi="宋体" w:cs="宋体"/>
          <w:sz w:val="24"/>
        </w:rPr>
      </w:pPr>
      <w:hyperlink w:anchor="_Toc133790272" w:history="1">
        <w:r>
          <w:rPr>
            <w:rStyle w:val="Hyperlink"/>
            <w:rFonts w:ascii="宋体" w:hAnsi="宋体" w:cs="宋体"/>
            <w:sz w:val="24"/>
          </w:rPr>
          <w:t>1.4 论文组织</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_Toc133790272 \h </w:instrText>
        </w:r>
        <w:r>
          <w:rPr>
            <w:rStyle w:val="Hyperlink"/>
            <w:rFonts w:ascii="宋体" w:hAnsi="宋体" w:cs="宋体"/>
            <w:sz w:val="24"/>
          </w:rPr>
          <w:fldChar w:fldCharType="separate"/>
        </w:r>
        <w:r>
          <w:rPr>
            <w:rStyle w:val="Hyperlink"/>
            <w:rFonts w:ascii="宋体" w:hAnsi="宋体" w:cs="宋体"/>
            <w:sz w:val="24"/>
          </w:rPr>
          <w:t>2</w:t>
        </w:r>
        <w:r>
          <w:rPr>
            <w:rStyle w:val="Hyperlink"/>
            <w:rFonts w:ascii="宋体" w:hAnsi="宋体" w:cs="宋体"/>
            <w:sz w:val="24"/>
          </w:rPr>
          <w:fldChar w:fldCharType="end"/>
        </w:r>
      </w:hyperlink>
    </w:p>
    <w:p>
      <w:pPr>
        <w:pStyle w:val="TOC1"/>
        <w:spacing w:before="0" w:after="0" w:line="400" w:lineRule="exact"/>
        <w:rPr>
          <w:rStyle w:val="Hyperlink"/>
          <w:rFonts w:ascii="宋体" w:eastAsia="宋体" w:hAnsi="宋体" w:cs="宋体"/>
        </w:rPr>
      </w:pPr>
      <w:hyperlink w:anchor="_Toc133790273" w:history="1">
        <w:r>
          <w:rPr>
            <w:rStyle w:val="Hyperlink"/>
            <w:rFonts w:ascii="宋体" w:eastAsia="宋体" w:hAnsi="宋体" w:cs="宋体"/>
          </w:rPr>
          <w:t>第二章  主要技术介绍</w:t>
        </w:r>
        <w:r>
          <w:rPr>
            <w:rStyle w:val="Hyperlink"/>
            <w:rFonts w:ascii="宋体" w:eastAsia="宋体" w:hAnsi="宋体" w:cs="宋体"/>
          </w:rPr>
          <w:tab/>
        </w:r>
        <w:r>
          <w:rPr>
            <w:rStyle w:val="Hyperlink"/>
            <w:rFonts w:ascii="宋体" w:eastAsia="宋体" w:hAnsi="宋体" w:cs="宋体"/>
          </w:rPr>
          <w:fldChar w:fldCharType="begin"/>
        </w:r>
        <w:r>
          <w:rPr>
            <w:rStyle w:val="Hyperlink"/>
            <w:rFonts w:ascii="宋体" w:eastAsia="宋体" w:hAnsi="宋体" w:cs="宋体"/>
          </w:rPr>
          <w:instrText xml:space="preserve"> PAGEREF _Toc133790273 \h </w:instrText>
        </w:r>
        <w:r>
          <w:rPr>
            <w:rStyle w:val="Hyperlink"/>
            <w:rFonts w:ascii="宋体" w:eastAsia="宋体" w:hAnsi="宋体" w:cs="宋体"/>
          </w:rPr>
          <w:fldChar w:fldCharType="separate"/>
        </w:r>
        <w:r>
          <w:rPr>
            <w:rStyle w:val="Hyperlink"/>
            <w:rFonts w:ascii="宋体" w:eastAsia="宋体" w:hAnsi="宋体" w:cs="宋体"/>
          </w:rPr>
          <w:t>4</w:t>
        </w:r>
        <w:r>
          <w:rPr>
            <w:rStyle w:val="Hyperlink"/>
            <w:rFonts w:ascii="宋体" w:eastAsia="宋体" w:hAnsi="宋体" w:cs="宋体"/>
          </w:rPr>
          <w:fldChar w:fldCharType="end"/>
        </w:r>
      </w:hyperlink>
    </w:p>
    <w:p>
      <w:pPr>
        <w:pStyle w:val="TOC2"/>
        <w:tabs>
          <w:tab w:val="right" w:leader="dot" w:pos="9344"/>
        </w:tabs>
        <w:spacing w:line="400" w:lineRule="exact"/>
        <w:rPr>
          <w:rStyle w:val="Hyperlink"/>
          <w:rFonts w:ascii="宋体" w:hAnsi="宋体" w:cs="宋体"/>
          <w:sz w:val="24"/>
        </w:rPr>
      </w:pPr>
      <w:hyperlink w:anchor="_Toc133790274" w:history="1">
        <w:r>
          <w:rPr>
            <w:rStyle w:val="Hyperlink"/>
            <w:rFonts w:ascii="宋体" w:hAnsi="宋体" w:cs="宋体"/>
            <w:sz w:val="24"/>
          </w:rPr>
          <w:t>2.1 Python技术</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_Toc133790274 \h </w:instrText>
        </w:r>
        <w:r>
          <w:rPr>
            <w:rStyle w:val="Hyperlink"/>
            <w:rFonts w:ascii="宋体" w:hAnsi="宋体" w:cs="宋体"/>
            <w:sz w:val="24"/>
          </w:rPr>
          <w:fldChar w:fldCharType="separate"/>
        </w:r>
        <w:r>
          <w:rPr>
            <w:rStyle w:val="Hyperlink"/>
            <w:rFonts w:ascii="宋体" w:hAnsi="宋体" w:cs="宋体"/>
            <w:sz w:val="24"/>
          </w:rPr>
          <w:t>4</w:t>
        </w:r>
        <w:r>
          <w:rPr>
            <w:rStyle w:val="Hyperlink"/>
            <w:rFonts w:ascii="宋体" w:hAnsi="宋体" w:cs="宋体"/>
            <w:sz w:val="24"/>
          </w:rPr>
          <w:fldChar w:fldCharType="end"/>
        </w:r>
      </w:hyperlink>
    </w:p>
    <w:p>
      <w:pPr>
        <w:pStyle w:val="TOC2"/>
        <w:tabs>
          <w:tab w:val="right" w:leader="dot" w:pos="9344"/>
        </w:tabs>
        <w:spacing w:line="400" w:lineRule="exact"/>
        <w:rPr>
          <w:rStyle w:val="Hyperlink"/>
          <w:rFonts w:ascii="宋体" w:hAnsi="宋体" w:cs="宋体"/>
          <w:sz w:val="24"/>
        </w:rPr>
      </w:pPr>
      <w:hyperlink w:anchor="_Toc133790275" w:history="1">
        <w:r>
          <w:rPr>
            <w:rStyle w:val="Hyperlink"/>
            <w:rFonts w:ascii="宋体" w:hAnsi="宋体" w:cs="宋体"/>
            <w:sz w:val="24"/>
          </w:rPr>
          <w:t>2.2 Django框架和MTV模式</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_Toc133790275 \h </w:instrText>
        </w:r>
        <w:r>
          <w:rPr>
            <w:rStyle w:val="Hyperlink"/>
            <w:rFonts w:ascii="宋体" w:hAnsi="宋体" w:cs="宋体"/>
            <w:sz w:val="24"/>
          </w:rPr>
          <w:fldChar w:fldCharType="separate"/>
        </w:r>
        <w:r>
          <w:rPr>
            <w:rStyle w:val="Hyperlink"/>
            <w:rFonts w:ascii="宋体" w:hAnsi="宋体" w:cs="宋体"/>
            <w:sz w:val="24"/>
          </w:rPr>
          <w:t>4</w:t>
        </w:r>
        <w:r>
          <w:rPr>
            <w:rStyle w:val="Hyperlink"/>
            <w:rFonts w:ascii="宋体" w:hAnsi="宋体" w:cs="宋体"/>
            <w:sz w:val="24"/>
          </w:rPr>
          <w:fldChar w:fldCharType="end"/>
        </w:r>
      </w:hyperlink>
    </w:p>
    <w:p>
      <w:pPr>
        <w:pStyle w:val="TOC3"/>
        <w:tabs>
          <w:tab w:val="right" w:leader="dot" w:pos="9344"/>
        </w:tabs>
        <w:spacing w:line="400" w:lineRule="exact"/>
        <w:rPr>
          <w:rStyle w:val="Hyperlink"/>
          <w:rFonts w:ascii="宋体" w:hAnsi="宋体" w:cs="宋体"/>
          <w:sz w:val="24"/>
        </w:rPr>
      </w:pPr>
      <w:hyperlink w:anchor="_Toc133790276" w:history="1">
        <w:r>
          <w:rPr>
            <w:rStyle w:val="Hyperlink"/>
            <w:rFonts w:ascii="宋体" w:hAnsi="宋体" w:cs="宋体"/>
            <w:sz w:val="24"/>
          </w:rPr>
          <w:t>2.2.1 Django框架</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_Toc133790276 \h </w:instrText>
        </w:r>
        <w:r>
          <w:rPr>
            <w:rStyle w:val="Hyperlink"/>
            <w:rFonts w:ascii="宋体" w:hAnsi="宋体" w:cs="宋体"/>
            <w:sz w:val="24"/>
          </w:rPr>
          <w:fldChar w:fldCharType="separate"/>
        </w:r>
        <w:r>
          <w:rPr>
            <w:rStyle w:val="Hyperlink"/>
            <w:rFonts w:ascii="宋体" w:hAnsi="宋体" w:cs="宋体"/>
            <w:sz w:val="24"/>
          </w:rPr>
          <w:t>4</w:t>
        </w:r>
        <w:r>
          <w:rPr>
            <w:rStyle w:val="Hyperlink"/>
            <w:rFonts w:ascii="宋体" w:hAnsi="宋体" w:cs="宋体"/>
            <w:sz w:val="24"/>
          </w:rPr>
          <w:fldChar w:fldCharType="end"/>
        </w:r>
      </w:hyperlink>
    </w:p>
    <w:p>
      <w:pPr>
        <w:pStyle w:val="TOC3"/>
        <w:tabs>
          <w:tab w:val="right" w:leader="dot" w:pos="9344"/>
        </w:tabs>
        <w:spacing w:line="400" w:lineRule="exact"/>
        <w:rPr>
          <w:rStyle w:val="Hyperlink"/>
          <w:rFonts w:ascii="宋体" w:hAnsi="宋体" w:cs="宋体"/>
          <w:sz w:val="24"/>
        </w:rPr>
      </w:pPr>
      <w:hyperlink w:anchor="_Toc133790277" w:history="1">
        <w:r>
          <w:rPr>
            <w:rStyle w:val="Hyperlink"/>
            <w:rFonts w:ascii="宋体" w:hAnsi="宋体" w:cs="宋体"/>
            <w:sz w:val="24"/>
          </w:rPr>
          <w:t>2.2.2 MTV模式</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_Toc133790277 \h </w:instrText>
        </w:r>
        <w:r>
          <w:rPr>
            <w:rStyle w:val="Hyperlink"/>
            <w:rFonts w:ascii="宋体" w:hAnsi="宋体" w:cs="宋体"/>
            <w:sz w:val="24"/>
          </w:rPr>
          <w:fldChar w:fldCharType="separate"/>
        </w:r>
        <w:r>
          <w:rPr>
            <w:rStyle w:val="Hyperlink"/>
            <w:rFonts w:ascii="宋体" w:hAnsi="宋体" w:cs="宋体"/>
            <w:sz w:val="24"/>
          </w:rPr>
          <w:t>4</w:t>
        </w:r>
        <w:r>
          <w:rPr>
            <w:rStyle w:val="Hyperlink"/>
            <w:rFonts w:ascii="宋体" w:hAnsi="宋体" w:cs="宋体"/>
            <w:sz w:val="24"/>
          </w:rPr>
          <w:fldChar w:fldCharType="end"/>
        </w:r>
      </w:hyperlink>
    </w:p>
    <w:p>
      <w:pPr>
        <w:pStyle w:val="TOC2"/>
        <w:tabs>
          <w:tab w:val="right" w:leader="dot" w:pos="9344"/>
        </w:tabs>
        <w:spacing w:line="400" w:lineRule="exact"/>
        <w:rPr>
          <w:rStyle w:val="Hyperlink"/>
          <w:rFonts w:ascii="宋体" w:hAnsi="宋体" w:cs="宋体"/>
          <w:sz w:val="24"/>
        </w:rPr>
      </w:pPr>
      <w:hyperlink w:anchor="_Toc133790278" w:history="1">
        <w:r>
          <w:rPr>
            <w:rStyle w:val="Hyperlink"/>
            <w:rFonts w:ascii="宋体" w:hAnsi="宋体" w:cs="宋体"/>
            <w:sz w:val="24"/>
          </w:rPr>
          <w:t>2.3 MySQL数据库</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_Toc133790278 \h </w:instrText>
        </w:r>
        <w:r>
          <w:rPr>
            <w:rStyle w:val="Hyperlink"/>
            <w:rFonts w:ascii="宋体" w:hAnsi="宋体" w:cs="宋体"/>
            <w:sz w:val="24"/>
          </w:rPr>
          <w:fldChar w:fldCharType="separate"/>
        </w:r>
        <w:r>
          <w:rPr>
            <w:rStyle w:val="Hyperlink"/>
            <w:rFonts w:ascii="宋体" w:hAnsi="宋体" w:cs="宋体"/>
            <w:sz w:val="24"/>
          </w:rPr>
          <w:t>5</w:t>
        </w:r>
        <w:r>
          <w:rPr>
            <w:rStyle w:val="Hyperlink"/>
            <w:rFonts w:ascii="宋体" w:hAnsi="宋体" w:cs="宋体"/>
            <w:sz w:val="24"/>
          </w:rPr>
          <w:fldChar w:fldCharType="end"/>
        </w:r>
      </w:hyperlink>
    </w:p>
    <w:p>
      <w:pPr>
        <w:pStyle w:val="TOC2"/>
        <w:tabs>
          <w:tab w:val="right" w:leader="dot" w:pos="9344"/>
        </w:tabs>
        <w:spacing w:line="400" w:lineRule="exact"/>
        <w:rPr>
          <w:rStyle w:val="Hyperlink"/>
          <w:rFonts w:ascii="宋体" w:hAnsi="宋体" w:cs="宋体"/>
          <w:sz w:val="24"/>
        </w:rPr>
      </w:pPr>
      <w:hyperlink w:anchor="_Toc133790279" w:history="1">
        <w:r>
          <w:rPr>
            <w:rStyle w:val="Hyperlink"/>
            <w:rFonts w:ascii="宋体" w:hAnsi="宋体" w:cs="宋体"/>
            <w:sz w:val="24"/>
          </w:rPr>
          <w:t>2.4 Ajax技术</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_Toc133790279 \h </w:instrText>
        </w:r>
        <w:r>
          <w:rPr>
            <w:rStyle w:val="Hyperlink"/>
            <w:rFonts w:ascii="宋体" w:hAnsi="宋体" w:cs="宋体"/>
            <w:sz w:val="24"/>
          </w:rPr>
          <w:fldChar w:fldCharType="separate"/>
        </w:r>
        <w:r>
          <w:rPr>
            <w:rStyle w:val="Hyperlink"/>
            <w:rFonts w:ascii="宋体" w:hAnsi="宋体" w:cs="宋体"/>
            <w:sz w:val="24"/>
          </w:rPr>
          <w:t>5</w:t>
        </w:r>
        <w:r>
          <w:rPr>
            <w:rStyle w:val="Hyperlink"/>
            <w:rFonts w:ascii="宋体" w:hAnsi="宋体" w:cs="宋体"/>
            <w:sz w:val="24"/>
          </w:rPr>
          <w:fldChar w:fldCharType="end"/>
        </w:r>
      </w:hyperlink>
    </w:p>
    <w:p>
      <w:pPr>
        <w:pStyle w:val="TOC2"/>
        <w:tabs>
          <w:tab w:val="right" w:leader="dot" w:pos="9344"/>
        </w:tabs>
        <w:spacing w:line="400" w:lineRule="exact"/>
        <w:rPr>
          <w:rStyle w:val="Hyperlink"/>
          <w:rFonts w:ascii="宋体" w:hAnsi="宋体" w:cs="宋体"/>
          <w:sz w:val="24"/>
        </w:rPr>
      </w:pPr>
      <w:hyperlink w:anchor="_Toc133790280" w:history="1">
        <w:r>
          <w:rPr>
            <w:rStyle w:val="Hyperlink"/>
            <w:rFonts w:ascii="宋体" w:hAnsi="宋体" w:cs="宋体"/>
            <w:sz w:val="24"/>
          </w:rPr>
          <w:t>2.5 Session模块</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_Toc133790280 \h </w:instrText>
        </w:r>
        <w:r>
          <w:rPr>
            <w:rStyle w:val="Hyperlink"/>
            <w:rFonts w:ascii="宋体" w:hAnsi="宋体" w:cs="宋体"/>
            <w:sz w:val="24"/>
          </w:rPr>
          <w:fldChar w:fldCharType="separate"/>
        </w:r>
        <w:r>
          <w:rPr>
            <w:rStyle w:val="Hyperlink"/>
            <w:rFonts w:ascii="宋体" w:hAnsi="宋体" w:cs="宋体"/>
            <w:sz w:val="24"/>
          </w:rPr>
          <w:t>5</w:t>
        </w:r>
        <w:r>
          <w:rPr>
            <w:rStyle w:val="Hyperlink"/>
            <w:rFonts w:ascii="宋体" w:hAnsi="宋体" w:cs="宋体"/>
            <w:sz w:val="24"/>
          </w:rPr>
          <w:fldChar w:fldCharType="end"/>
        </w:r>
      </w:hyperlink>
    </w:p>
    <w:p>
      <w:pPr>
        <w:pStyle w:val="TOC1"/>
        <w:spacing w:before="0" w:after="0" w:line="400" w:lineRule="exact"/>
        <w:rPr>
          <w:rStyle w:val="Hyperlink"/>
          <w:rFonts w:ascii="宋体" w:eastAsia="宋体" w:hAnsi="宋体" w:cs="宋体"/>
        </w:rPr>
      </w:pPr>
      <w:hyperlink w:anchor="_Toc133790281" w:history="1">
        <w:r>
          <w:rPr>
            <w:rStyle w:val="Hyperlink"/>
            <w:rFonts w:ascii="宋体" w:eastAsia="宋体" w:hAnsi="宋体" w:cs="宋体"/>
          </w:rPr>
          <w:t>第三章  教师业绩管理系统设计</w:t>
        </w:r>
        <w:r>
          <w:rPr>
            <w:rStyle w:val="Hyperlink"/>
            <w:rFonts w:ascii="宋体" w:eastAsia="宋体" w:hAnsi="宋体" w:cs="宋体"/>
          </w:rPr>
          <w:tab/>
        </w:r>
        <w:r>
          <w:rPr>
            <w:rStyle w:val="Hyperlink"/>
            <w:rFonts w:ascii="宋体" w:eastAsia="宋体" w:hAnsi="宋体" w:cs="宋体"/>
          </w:rPr>
          <w:fldChar w:fldCharType="begin"/>
        </w:r>
        <w:r>
          <w:rPr>
            <w:rStyle w:val="Hyperlink"/>
            <w:rFonts w:ascii="宋体" w:eastAsia="宋体" w:hAnsi="宋体" w:cs="宋体"/>
          </w:rPr>
          <w:instrText xml:space="preserve"> PAGEREF _Toc133790281 \h </w:instrText>
        </w:r>
        <w:r>
          <w:rPr>
            <w:rStyle w:val="Hyperlink"/>
            <w:rFonts w:ascii="宋体" w:eastAsia="宋体" w:hAnsi="宋体" w:cs="宋体"/>
          </w:rPr>
          <w:fldChar w:fldCharType="separate"/>
        </w:r>
        <w:r>
          <w:rPr>
            <w:rStyle w:val="Hyperlink"/>
            <w:rFonts w:ascii="宋体" w:eastAsia="宋体" w:hAnsi="宋体" w:cs="宋体"/>
          </w:rPr>
          <w:t>6</w:t>
        </w:r>
        <w:r>
          <w:rPr>
            <w:rStyle w:val="Hyperlink"/>
            <w:rFonts w:ascii="宋体" w:eastAsia="宋体" w:hAnsi="宋体" w:cs="宋体"/>
          </w:rPr>
          <w:fldChar w:fldCharType="end"/>
        </w:r>
      </w:hyperlink>
    </w:p>
    <w:p>
      <w:pPr>
        <w:pStyle w:val="TOC2"/>
        <w:tabs>
          <w:tab w:val="right" w:leader="dot" w:pos="9344"/>
        </w:tabs>
        <w:spacing w:line="400" w:lineRule="exact"/>
        <w:rPr>
          <w:rStyle w:val="Hyperlink"/>
          <w:rFonts w:ascii="宋体" w:hAnsi="宋体" w:cs="宋体"/>
          <w:sz w:val="24"/>
        </w:rPr>
      </w:pPr>
      <w:hyperlink w:anchor="_Toc133790282" w:history="1">
        <w:r>
          <w:rPr>
            <w:rStyle w:val="Hyperlink"/>
            <w:rFonts w:ascii="宋体" w:hAnsi="宋体" w:cs="宋体"/>
            <w:sz w:val="24"/>
          </w:rPr>
          <w:t>3.1 需求分析</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_Toc133790282 \h </w:instrText>
        </w:r>
        <w:r>
          <w:rPr>
            <w:rStyle w:val="Hyperlink"/>
            <w:rFonts w:ascii="宋体" w:hAnsi="宋体" w:cs="宋体"/>
            <w:sz w:val="24"/>
          </w:rPr>
          <w:fldChar w:fldCharType="separate"/>
        </w:r>
        <w:r>
          <w:rPr>
            <w:rStyle w:val="Hyperlink"/>
            <w:rFonts w:ascii="宋体" w:hAnsi="宋体" w:cs="宋体"/>
            <w:sz w:val="24"/>
          </w:rPr>
          <w:t>6</w:t>
        </w:r>
        <w:r>
          <w:rPr>
            <w:rStyle w:val="Hyperlink"/>
            <w:rFonts w:ascii="宋体" w:hAnsi="宋体" w:cs="宋体"/>
            <w:sz w:val="24"/>
          </w:rPr>
          <w:fldChar w:fldCharType="end"/>
        </w:r>
      </w:hyperlink>
    </w:p>
    <w:p>
      <w:pPr>
        <w:pStyle w:val="TOC2"/>
        <w:tabs>
          <w:tab w:val="right" w:leader="dot" w:pos="9344"/>
        </w:tabs>
        <w:spacing w:line="400" w:lineRule="exact"/>
        <w:rPr>
          <w:rStyle w:val="Hyperlink"/>
          <w:rFonts w:ascii="宋体" w:hAnsi="宋体" w:cs="宋体"/>
          <w:sz w:val="24"/>
        </w:rPr>
      </w:pPr>
      <w:hyperlink w:anchor="_Toc133790283" w:history="1">
        <w:r>
          <w:rPr>
            <w:rStyle w:val="Hyperlink"/>
            <w:rFonts w:ascii="宋体" w:hAnsi="宋体" w:cs="宋体"/>
            <w:sz w:val="24"/>
          </w:rPr>
          <w:t>3.2 系统功能设计</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_Toc133790283 \h </w:instrText>
        </w:r>
        <w:r>
          <w:rPr>
            <w:rStyle w:val="Hyperlink"/>
            <w:rFonts w:ascii="宋体" w:hAnsi="宋体" w:cs="宋体"/>
            <w:sz w:val="24"/>
          </w:rPr>
          <w:fldChar w:fldCharType="separate"/>
        </w:r>
        <w:r>
          <w:rPr>
            <w:rStyle w:val="Hyperlink"/>
            <w:rFonts w:ascii="宋体" w:hAnsi="宋体" w:cs="宋体"/>
            <w:sz w:val="24"/>
          </w:rPr>
          <w:t>6</w:t>
        </w:r>
        <w:r>
          <w:rPr>
            <w:rStyle w:val="Hyperlink"/>
            <w:rFonts w:ascii="宋体" w:hAnsi="宋体" w:cs="宋体"/>
            <w:sz w:val="24"/>
          </w:rPr>
          <w:fldChar w:fldCharType="end"/>
        </w:r>
      </w:hyperlink>
    </w:p>
    <w:p>
      <w:pPr>
        <w:pStyle w:val="TOC3"/>
        <w:tabs>
          <w:tab w:val="right" w:leader="dot" w:pos="9344"/>
        </w:tabs>
        <w:spacing w:line="400" w:lineRule="exact"/>
        <w:rPr>
          <w:rStyle w:val="Hyperlink"/>
          <w:rFonts w:ascii="宋体" w:hAnsi="宋体" w:cs="宋体"/>
          <w:sz w:val="24"/>
        </w:rPr>
      </w:pPr>
      <w:hyperlink w:anchor="_Toc133790284" w:history="1">
        <w:r>
          <w:rPr>
            <w:rStyle w:val="Hyperlink"/>
            <w:rFonts w:ascii="宋体" w:hAnsi="宋体" w:cs="宋体"/>
            <w:sz w:val="24"/>
          </w:rPr>
          <w:t>3.2.1 系统模块化设计</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_Toc133790284 \h </w:instrText>
        </w:r>
        <w:r>
          <w:rPr>
            <w:rStyle w:val="Hyperlink"/>
            <w:rFonts w:ascii="宋体" w:hAnsi="宋体" w:cs="宋体"/>
            <w:sz w:val="24"/>
          </w:rPr>
          <w:fldChar w:fldCharType="separate"/>
        </w:r>
        <w:r>
          <w:rPr>
            <w:rStyle w:val="Hyperlink"/>
            <w:rFonts w:ascii="宋体" w:hAnsi="宋体" w:cs="宋体"/>
            <w:sz w:val="24"/>
          </w:rPr>
          <w:t>6</w:t>
        </w:r>
        <w:r>
          <w:rPr>
            <w:rStyle w:val="Hyperlink"/>
            <w:rFonts w:ascii="宋体" w:hAnsi="宋体" w:cs="宋体"/>
            <w:sz w:val="24"/>
          </w:rPr>
          <w:fldChar w:fldCharType="end"/>
        </w:r>
      </w:hyperlink>
    </w:p>
    <w:p>
      <w:pPr>
        <w:pStyle w:val="TOC3"/>
        <w:tabs>
          <w:tab w:val="right" w:leader="dot" w:pos="9344"/>
        </w:tabs>
        <w:spacing w:line="400" w:lineRule="exact"/>
        <w:rPr>
          <w:rStyle w:val="Hyperlink"/>
          <w:rFonts w:ascii="宋体" w:hAnsi="宋体" w:cs="宋体"/>
          <w:sz w:val="24"/>
        </w:rPr>
      </w:pPr>
      <w:hyperlink w:anchor="_Toc133790285" w:history="1">
        <w:r>
          <w:rPr>
            <w:rStyle w:val="Hyperlink"/>
            <w:rFonts w:ascii="宋体" w:hAnsi="宋体" w:cs="宋体"/>
            <w:sz w:val="24"/>
          </w:rPr>
          <w:t>3.2.2 系统流程设计</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_Toc133790285 \h </w:instrText>
        </w:r>
        <w:r>
          <w:rPr>
            <w:rStyle w:val="Hyperlink"/>
            <w:rFonts w:ascii="宋体" w:hAnsi="宋体" w:cs="宋体"/>
            <w:sz w:val="24"/>
          </w:rPr>
          <w:fldChar w:fldCharType="separate"/>
        </w:r>
        <w:r>
          <w:rPr>
            <w:rStyle w:val="Hyperlink"/>
            <w:rFonts w:ascii="宋体" w:hAnsi="宋体" w:cs="宋体"/>
            <w:sz w:val="24"/>
          </w:rPr>
          <w:t>7</w:t>
        </w:r>
        <w:r>
          <w:rPr>
            <w:rStyle w:val="Hyperlink"/>
            <w:rFonts w:ascii="宋体" w:hAnsi="宋体" w:cs="宋体"/>
            <w:sz w:val="24"/>
          </w:rPr>
          <w:fldChar w:fldCharType="end"/>
        </w:r>
      </w:hyperlink>
    </w:p>
    <w:p>
      <w:pPr>
        <w:pStyle w:val="TOC3"/>
        <w:tabs>
          <w:tab w:val="right" w:leader="dot" w:pos="9344"/>
        </w:tabs>
        <w:spacing w:line="400" w:lineRule="exact"/>
        <w:rPr>
          <w:rStyle w:val="Hyperlink"/>
          <w:rFonts w:ascii="宋体" w:hAnsi="宋体" w:cs="宋体"/>
          <w:sz w:val="24"/>
        </w:rPr>
      </w:pPr>
      <w:hyperlink w:anchor="_Toc133790286" w:history="1">
        <w:r>
          <w:rPr>
            <w:rStyle w:val="Hyperlink"/>
            <w:rFonts w:ascii="宋体" w:hAnsi="宋体" w:cs="宋体"/>
            <w:sz w:val="24"/>
          </w:rPr>
          <w:t>3.2.3 系统E-R图</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_Toc133790286 \h </w:instrText>
        </w:r>
        <w:r>
          <w:rPr>
            <w:rStyle w:val="Hyperlink"/>
            <w:rFonts w:ascii="宋体" w:hAnsi="宋体" w:cs="宋体"/>
            <w:sz w:val="24"/>
          </w:rPr>
          <w:fldChar w:fldCharType="separate"/>
        </w:r>
        <w:r>
          <w:rPr>
            <w:rStyle w:val="Hyperlink"/>
            <w:rFonts w:ascii="宋体" w:hAnsi="宋体" w:cs="宋体"/>
            <w:sz w:val="24"/>
          </w:rPr>
          <w:t>9</w:t>
        </w:r>
        <w:r>
          <w:rPr>
            <w:rStyle w:val="Hyperlink"/>
            <w:rFonts w:ascii="宋体" w:hAnsi="宋体" w:cs="宋体"/>
            <w:sz w:val="24"/>
          </w:rPr>
          <w:fldChar w:fldCharType="end"/>
        </w:r>
      </w:hyperlink>
    </w:p>
    <w:p>
      <w:pPr>
        <w:pStyle w:val="TOC3"/>
        <w:tabs>
          <w:tab w:val="right" w:leader="dot" w:pos="9344"/>
        </w:tabs>
        <w:spacing w:line="400" w:lineRule="exact"/>
        <w:rPr>
          <w:rStyle w:val="Hyperlink"/>
          <w:rFonts w:ascii="宋体" w:hAnsi="宋体" w:cs="宋体"/>
          <w:sz w:val="24"/>
        </w:rPr>
      </w:pPr>
      <w:hyperlink w:anchor="_Toc133790287" w:history="1">
        <w:r>
          <w:rPr>
            <w:rStyle w:val="Hyperlink"/>
            <w:rFonts w:ascii="宋体" w:hAnsi="宋体" w:cs="宋体"/>
            <w:sz w:val="24"/>
          </w:rPr>
          <w:t>3.2.4数据库表设计</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_Toc133790287 \h </w:instrText>
        </w:r>
        <w:r>
          <w:rPr>
            <w:rStyle w:val="Hyperlink"/>
            <w:rFonts w:ascii="宋体" w:hAnsi="宋体" w:cs="宋体"/>
            <w:sz w:val="24"/>
          </w:rPr>
          <w:fldChar w:fldCharType="separate"/>
        </w:r>
        <w:r>
          <w:rPr>
            <w:rStyle w:val="Hyperlink"/>
            <w:rFonts w:ascii="宋体" w:hAnsi="宋体" w:cs="宋体"/>
            <w:sz w:val="24"/>
          </w:rPr>
          <w:t>9</w:t>
        </w:r>
        <w:r>
          <w:rPr>
            <w:rStyle w:val="Hyperlink"/>
            <w:rFonts w:ascii="宋体" w:hAnsi="宋体" w:cs="宋体"/>
            <w:sz w:val="24"/>
          </w:rPr>
          <w:fldChar w:fldCharType="end"/>
        </w:r>
      </w:hyperlink>
    </w:p>
    <w:p>
      <w:pPr>
        <w:pStyle w:val="TOC1"/>
        <w:spacing w:before="0" w:after="0" w:line="400" w:lineRule="exact"/>
        <w:rPr>
          <w:rStyle w:val="Hyperlink"/>
          <w:rFonts w:ascii="宋体" w:eastAsia="宋体" w:hAnsi="宋体" w:cs="宋体"/>
        </w:rPr>
      </w:pPr>
      <w:hyperlink w:anchor="_Toc133790288" w:history="1">
        <w:r>
          <w:rPr>
            <w:rStyle w:val="Hyperlink"/>
            <w:rFonts w:ascii="宋体" w:eastAsia="宋体" w:hAnsi="宋体" w:cs="宋体"/>
          </w:rPr>
          <w:t>第四章 系统模块实现</w:t>
        </w:r>
        <w:r>
          <w:rPr>
            <w:rStyle w:val="Hyperlink"/>
            <w:rFonts w:ascii="宋体" w:eastAsia="宋体" w:hAnsi="宋体" w:cs="宋体"/>
          </w:rPr>
          <w:tab/>
        </w:r>
        <w:r>
          <w:rPr>
            <w:rStyle w:val="Hyperlink"/>
            <w:rFonts w:ascii="宋体" w:eastAsia="宋体" w:hAnsi="宋体" w:cs="宋体"/>
          </w:rPr>
          <w:fldChar w:fldCharType="begin"/>
        </w:r>
        <w:r>
          <w:rPr>
            <w:rStyle w:val="Hyperlink"/>
            <w:rFonts w:ascii="宋体" w:eastAsia="宋体" w:hAnsi="宋体" w:cs="宋体"/>
          </w:rPr>
          <w:instrText xml:space="preserve"> PAGEREF _Toc133790288 \h </w:instrText>
        </w:r>
        <w:r>
          <w:rPr>
            <w:rStyle w:val="Hyperlink"/>
            <w:rFonts w:ascii="宋体" w:eastAsia="宋体" w:hAnsi="宋体" w:cs="宋体"/>
          </w:rPr>
          <w:fldChar w:fldCharType="separate"/>
        </w:r>
        <w:r>
          <w:rPr>
            <w:rStyle w:val="Hyperlink"/>
            <w:rFonts w:ascii="宋体" w:eastAsia="宋体" w:hAnsi="宋体" w:cs="宋体"/>
          </w:rPr>
          <w:t>18</w:t>
        </w:r>
        <w:r>
          <w:rPr>
            <w:rStyle w:val="Hyperlink"/>
            <w:rFonts w:ascii="宋体" w:eastAsia="宋体" w:hAnsi="宋体" w:cs="宋体"/>
          </w:rPr>
          <w:fldChar w:fldCharType="end"/>
        </w:r>
      </w:hyperlink>
    </w:p>
    <w:p>
      <w:pPr>
        <w:pStyle w:val="TOC2"/>
        <w:tabs>
          <w:tab w:val="right" w:leader="dot" w:pos="9344"/>
        </w:tabs>
        <w:spacing w:line="400" w:lineRule="exact"/>
        <w:rPr>
          <w:rStyle w:val="Hyperlink"/>
          <w:rFonts w:ascii="宋体" w:hAnsi="宋体" w:cs="宋体"/>
          <w:sz w:val="24"/>
        </w:rPr>
      </w:pPr>
      <w:hyperlink w:anchor="_Toc133790289" w:history="1">
        <w:r>
          <w:rPr>
            <w:rStyle w:val="Hyperlink"/>
            <w:rFonts w:ascii="宋体" w:hAnsi="宋体" w:cs="宋体"/>
            <w:sz w:val="24"/>
          </w:rPr>
          <w:t>4.1 登录模块</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_Toc133790289 \h </w:instrText>
        </w:r>
        <w:r>
          <w:rPr>
            <w:rStyle w:val="Hyperlink"/>
            <w:rFonts w:ascii="宋体" w:hAnsi="宋体" w:cs="宋体"/>
            <w:sz w:val="24"/>
          </w:rPr>
          <w:fldChar w:fldCharType="separate"/>
        </w:r>
        <w:r>
          <w:rPr>
            <w:rStyle w:val="Hyperlink"/>
            <w:rFonts w:ascii="宋体" w:hAnsi="宋体" w:cs="宋体"/>
            <w:sz w:val="24"/>
          </w:rPr>
          <w:t>18</w:t>
        </w:r>
        <w:r>
          <w:rPr>
            <w:rStyle w:val="Hyperlink"/>
            <w:rFonts w:ascii="宋体" w:hAnsi="宋体" w:cs="宋体"/>
            <w:sz w:val="24"/>
          </w:rPr>
          <w:fldChar w:fldCharType="end"/>
        </w:r>
      </w:hyperlink>
    </w:p>
    <w:p>
      <w:pPr>
        <w:pStyle w:val="TOC2"/>
        <w:tabs>
          <w:tab w:val="right" w:leader="dot" w:pos="9344"/>
        </w:tabs>
        <w:spacing w:line="400" w:lineRule="exact"/>
        <w:rPr>
          <w:rStyle w:val="Hyperlink"/>
          <w:rFonts w:ascii="宋体" w:hAnsi="宋体" w:cs="宋体"/>
          <w:sz w:val="24"/>
        </w:rPr>
      </w:pPr>
      <w:hyperlink w:anchor="_Toc133790290" w:history="1">
        <w:r>
          <w:rPr>
            <w:rStyle w:val="Hyperlink"/>
            <w:rFonts w:ascii="宋体" w:hAnsi="宋体" w:cs="宋体"/>
            <w:sz w:val="24"/>
          </w:rPr>
          <w:t>4.2 管理员用户模块</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_Toc133790290 \h </w:instrText>
        </w:r>
        <w:r>
          <w:rPr>
            <w:rStyle w:val="Hyperlink"/>
            <w:rFonts w:ascii="宋体" w:hAnsi="宋体" w:cs="宋体"/>
            <w:sz w:val="24"/>
          </w:rPr>
          <w:fldChar w:fldCharType="separate"/>
        </w:r>
        <w:r>
          <w:rPr>
            <w:rStyle w:val="Hyperlink"/>
            <w:rFonts w:ascii="宋体" w:hAnsi="宋体" w:cs="宋体"/>
            <w:sz w:val="24"/>
          </w:rPr>
          <w:t>20</w:t>
        </w:r>
        <w:r>
          <w:rPr>
            <w:rStyle w:val="Hyperlink"/>
            <w:rFonts w:ascii="宋体" w:hAnsi="宋体" w:cs="宋体"/>
            <w:sz w:val="24"/>
          </w:rPr>
          <w:fldChar w:fldCharType="end"/>
        </w:r>
      </w:hyperlink>
    </w:p>
    <w:p>
      <w:pPr>
        <w:pStyle w:val="TOC3"/>
        <w:tabs>
          <w:tab w:val="right" w:leader="dot" w:pos="9344"/>
        </w:tabs>
        <w:spacing w:line="400" w:lineRule="exact"/>
        <w:rPr>
          <w:rStyle w:val="Hyperlink"/>
          <w:rFonts w:ascii="宋体" w:hAnsi="宋体" w:cs="宋体"/>
          <w:sz w:val="24"/>
        </w:rPr>
        <w:sectPr>
          <w:headerReference w:type="default" r:id="rId12"/>
          <w:footerReference w:type="even" r:id="rId13"/>
          <w:footerReference w:type="default" r:id="rId14"/>
          <w:type w:val="nextPage"/>
          <w:pgSz w:w="11906" w:h="16838"/>
          <w:pgMar w:top="1418" w:right="1134" w:bottom="1134" w:left="1418" w:header="851" w:footer="992" w:gutter="0"/>
          <w:pgNumType w:fmt="upperRoman" w:start="3"/>
          <w:cols w:num="1" w:space="720"/>
          <w:titlePg w:val="0"/>
          <w:docGrid w:type="lines" w:linePitch="312" w:charSpace="0"/>
        </w:sectPr>
      </w:pPr>
      <w:hyperlink w:anchor="_Toc133790291" w:history="1">
        <w:r>
          <w:rPr>
            <w:rStyle w:val="Hyperlink"/>
            <w:rFonts w:ascii="宋体" w:hAnsi="宋体" w:cs="宋体"/>
            <w:sz w:val="24"/>
          </w:rPr>
          <w:t>4.2.1管理员管理</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_Toc133790291 \h </w:instrText>
        </w:r>
        <w:r>
          <w:rPr>
            <w:rStyle w:val="Hyperlink"/>
            <w:rFonts w:ascii="宋体" w:hAnsi="宋体" w:cs="宋体"/>
            <w:sz w:val="24"/>
          </w:rPr>
          <w:fldChar w:fldCharType="separate"/>
        </w:r>
        <w:r>
          <w:rPr>
            <w:rStyle w:val="Hyperlink"/>
            <w:rFonts w:ascii="宋体" w:hAnsi="宋体" w:cs="宋体"/>
            <w:sz w:val="24"/>
          </w:rPr>
          <w:t>21</w:t>
        </w:r>
        <w:r>
          <w:rPr>
            <w:rStyle w:val="Hyperlink"/>
            <w:rFonts w:ascii="宋体" w:hAnsi="宋体" w:cs="宋体"/>
            <w:sz w:val="24"/>
          </w:rPr>
          <w:fldChar w:fldCharType="end"/>
        </w:r>
      </w:hyperlink>
    </w:p>
    <w:p>
      <w:pPr>
        <w:pStyle w:val="TOC3"/>
        <w:tabs>
          <w:tab w:val="right" w:leader="dot" w:pos="9344"/>
        </w:tabs>
        <w:spacing w:line="400" w:lineRule="exact"/>
        <w:rPr>
          <w:rStyle w:val="Hyperlink"/>
          <w:rFonts w:ascii="宋体" w:hAnsi="宋体" w:cs="宋体"/>
          <w:sz w:val="24"/>
        </w:rPr>
      </w:pPr>
      <w:hyperlink w:anchor="_Toc133790292" w:history="1">
        <w:r>
          <w:rPr>
            <w:rStyle w:val="Hyperlink"/>
            <w:rFonts w:ascii="宋体" w:hAnsi="宋体" w:cs="宋体"/>
            <w:sz w:val="24"/>
          </w:rPr>
          <w:t>4.2.2 教师用户管理</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_Toc133790292 \h </w:instrText>
        </w:r>
        <w:r>
          <w:rPr>
            <w:rStyle w:val="Hyperlink"/>
            <w:rFonts w:ascii="宋体" w:hAnsi="宋体" w:cs="宋体"/>
            <w:sz w:val="24"/>
          </w:rPr>
          <w:fldChar w:fldCharType="separate"/>
        </w:r>
        <w:r>
          <w:rPr>
            <w:rStyle w:val="Hyperlink"/>
            <w:rFonts w:ascii="宋体" w:hAnsi="宋体" w:cs="宋体"/>
            <w:sz w:val="24"/>
          </w:rPr>
          <w:t>25</w:t>
        </w:r>
        <w:r>
          <w:rPr>
            <w:rStyle w:val="Hyperlink"/>
            <w:rFonts w:ascii="宋体" w:hAnsi="宋体" w:cs="宋体"/>
            <w:sz w:val="24"/>
          </w:rPr>
          <w:fldChar w:fldCharType="end"/>
        </w:r>
      </w:hyperlink>
    </w:p>
    <w:p>
      <w:pPr>
        <w:pStyle w:val="TOC3"/>
        <w:tabs>
          <w:tab w:val="right" w:leader="dot" w:pos="9344"/>
        </w:tabs>
        <w:spacing w:line="400" w:lineRule="exact"/>
        <w:rPr>
          <w:rStyle w:val="Hyperlink"/>
          <w:rFonts w:ascii="宋体" w:hAnsi="宋体" w:cs="宋体"/>
          <w:sz w:val="24"/>
        </w:rPr>
      </w:pPr>
      <w:hyperlink w:anchor="_Toc133790293" w:history="1">
        <w:r>
          <w:rPr>
            <w:rStyle w:val="Hyperlink"/>
            <w:rFonts w:ascii="宋体" w:hAnsi="宋体" w:cs="宋体"/>
            <w:sz w:val="24"/>
          </w:rPr>
          <w:t>4.2.3 教师业绩信息管理</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_Toc133790293 \h </w:instrText>
        </w:r>
        <w:r>
          <w:rPr>
            <w:rStyle w:val="Hyperlink"/>
            <w:rFonts w:ascii="宋体" w:hAnsi="宋体" w:cs="宋体"/>
            <w:sz w:val="24"/>
          </w:rPr>
          <w:fldChar w:fldCharType="separate"/>
        </w:r>
        <w:r>
          <w:rPr>
            <w:rStyle w:val="Hyperlink"/>
            <w:rFonts w:ascii="宋体" w:hAnsi="宋体" w:cs="宋体"/>
            <w:sz w:val="24"/>
          </w:rPr>
          <w:t>26</w:t>
        </w:r>
        <w:r>
          <w:rPr>
            <w:rStyle w:val="Hyperlink"/>
            <w:rFonts w:ascii="宋体" w:hAnsi="宋体" w:cs="宋体"/>
            <w:sz w:val="24"/>
          </w:rPr>
          <w:fldChar w:fldCharType="end"/>
        </w:r>
      </w:hyperlink>
    </w:p>
    <w:p>
      <w:pPr>
        <w:pStyle w:val="TOC2"/>
        <w:tabs>
          <w:tab w:val="right" w:leader="dot" w:pos="9344"/>
        </w:tabs>
        <w:rPr>
          <w:rFonts w:asciiTheme="minorHAnsi" w:eastAsiaTheme="minorEastAsia" w:hAnsiTheme="minorHAnsi" w:cstheme="minorBidi"/>
          <w:szCs w:val="22"/>
          <w14:ligatures w14:val="standardContextual"/>
        </w:rPr>
      </w:pPr>
      <w:hyperlink w:anchor="_Toc133790294" w:history="1">
        <w:r>
          <w:rPr>
            <w:rStyle w:val="Hyperlink"/>
          </w:rPr>
          <w:t>4.3 教师用户模块</w:t>
        </w:r>
        <w:r>
          <w:tab/>
        </w:r>
        <w:r>
          <w:fldChar w:fldCharType="begin"/>
        </w:r>
        <w:r>
          <w:instrText xml:space="preserve"> PAGEREF _Toc133790294 \h </w:instrText>
        </w:r>
        <w:r>
          <w:fldChar w:fldCharType="separate"/>
        </w:r>
        <w:r>
          <w:t>30</w:t>
        </w:r>
        <w:r>
          <w:fldChar w:fldCharType="end"/>
        </w:r>
      </w:hyperlink>
    </w:p>
    <w:p>
      <w:pPr>
        <w:pStyle w:val="TOC1"/>
        <w:spacing w:before="0" w:after="0" w:line="400" w:lineRule="exact"/>
        <w:rPr>
          <w:rStyle w:val="Hyperlink"/>
          <w:rFonts w:ascii="宋体" w:eastAsia="宋体" w:hAnsi="宋体" w:cs="宋体"/>
        </w:rPr>
      </w:pPr>
      <w:hyperlink w:anchor="_Toc133790295" w:history="1">
        <w:r>
          <w:rPr>
            <w:rStyle w:val="Hyperlink"/>
            <w:rFonts w:ascii="宋体" w:eastAsia="宋体" w:hAnsi="宋体" w:cs="宋体"/>
          </w:rPr>
          <w:t>第五章 系统的测试</w:t>
        </w:r>
        <w:r>
          <w:rPr>
            <w:rStyle w:val="Hyperlink"/>
            <w:rFonts w:ascii="宋体" w:eastAsia="宋体" w:hAnsi="宋体" w:cs="宋体"/>
          </w:rPr>
          <w:tab/>
        </w:r>
        <w:r>
          <w:rPr>
            <w:rStyle w:val="Hyperlink"/>
            <w:rFonts w:ascii="宋体" w:eastAsia="宋体" w:hAnsi="宋体" w:cs="宋体"/>
          </w:rPr>
          <w:fldChar w:fldCharType="begin"/>
        </w:r>
        <w:r>
          <w:rPr>
            <w:rStyle w:val="Hyperlink"/>
            <w:rFonts w:ascii="宋体" w:eastAsia="宋体" w:hAnsi="宋体" w:cs="宋体"/>
          </w:rPr>
          <w:instrText xml:space="preserve"> PAGEREF _Toc133790295 \h </w:instrText>
        </w:r>
        <w:r>
          <w:rPr>
            <w:rStyle w:val="Hyperlink"/>
            <w:rFonts w:ascii="宋体" w:eastAsia="宋体" w:hAnsi="宋体" w:cs="宋体"/>
          </w:rPr>
          <w:fldChar w:fldCharType="separate"/>
        </w:r>
        <w:r>
          <w:rPr>
            <w:rStyle w:val="Hyperlink"/>
            <w:rFonts w:ascii="宋体" w:eastAsia="宋体" w:hAnsi="宋体" w:cs="宋体"/>
          </w:rPr>
          <w:t>32</w:t>
        </w:r>
        <w:r>
          <w:rPr>
            <w:rStyle w:val="Hyperlink"/>
            <w:rFonts w:ascii="宋体" w:eastAsia="宋体" w:hAnsi="宋体" w:cs="宋体"/>
          </w:rPr>
          <w:fldChar w:fldCharType="end"/>
        </w:r>
      </w:hyperlink>
    </w:p>
    <w:p>
      <w:pPr>
        <w:pStyle w:val="TOC2"/>
        <w:tabs>
          <w:tab w:val="right" w:leader="dot" w:pos="9344"/>
        </w:tabs>
        <w:spacing w:line="400" w:lineRule="exact"/>
        <w:rPr>
          <w:rStyle w:val="Hyperlink"/>
          <w:rFonts w:ascii="宋体" w:hAnsi="宋体" w:cs="宋体"/>
          <w:sz w:val="24"/>
        </w:rPr>
      </w:pPr>
      <w:hyperlink w:anchor="_Toc133790296" w:history="1">
        <w:r>
          <w:rPr>
            <w:rStyle w:val="Hyperlink"/>
            <w:rFonts w:ascii="宋体" w:hAnsi="宋体" w:cs="宋体"/>
            <w:sz w:val="24"/>
          </w:rPr>
          <w:t>5.1 测试综述</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_Toc133790296 \h </w:instrText>
        </w:r>
        <w:r>
          <w:rPr>
            <w:rStyle w:val="Hyperlink"/>
            <w:rFonts w:ascii="宋体" w:hAnsi="宋体" w:cs="宋体"/>
            <w:sz w:val="24"/>
          </w:rPr>
          <w:fldChar w:fldCharType="separate"/>
        </w:r>
        <w:r>
          <w:rPr>
            <w:rStyle w:val="Hyperlink"/>
            <w:rFonts w:ascii="宋体" w:hAnsi="宋体" w:cs="宋体"/>
            <w:sz w:val="24"/>
          </w:rPr>
          <w:t>32</w:t>
        </w:r>
        <w:r>
          <w:rPr>
            <w:rStyle w:val="Hyperlink"/>
            <w:rFonts w:ascii="宋体" w:hAnsi="宋体" w:cs="宋体"/>
            <w:sz w:val="24"/>
          </w:rPr>
          <w:fldChar w:fldCharType="end"/>
        </w:r>
      </w:hyperlink>
    </w:p>
    <w:p>
      <w:pPr>
        <w:pStyle w:val="TOC2"/>
        <w:tabs>
          <w:tab w:val="right" w:leader="dot" w:pos="9344"/>
        </w:tabs>
        <w:spacing w:line="400" w:lineRule="exact"/>
        <w:rPr>
          <w:rStyle w:val="Hyperlink"/>
          <w:rFonts w:ascii="宋体" w:hAnsi="宋体" w:cs="宋体"/>
          <w:sz w:val="24"/>
        </w:rPr>
      </w:pPr>
      <w:hyperlink w:anchor="_Toc133790297" w:history="1">
        <w:r>
          <w:rPr>
            <w:rStyle w:val="Hyperlink"/>
            <w:rFonts w:ascii="宋体" w:hAnsi="宋体" w:cs="宋体"/>
            <w:sz w:val="24"/>
          </w:rPr>
          <w:t>5.2 测试的环境搭建</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_Toc133790297 \h </w:instrText>
        </w:r>
        <w:r>
          <w:rPr>
            <w:rStyle w:val="Hyperlink"/>
            <w:rFonts w:ascii="宋体" w:hAnsi="宋体" w:cs="宋体"/>
            <w:sz w:val="24"/>
          </w:rPr>
          <w:fldChar w:fldCharType="separate"/>
        </w:r>
        <w:r>
          <w:rPr>
            <w:rStyle w:val="Hyperlink"/>
            <w:rFonts w:ascii="宋体" w:hAnsi="宋体" w:cs="宋体"/>
            <w:sz w:val="24"/>
          </w:rPr>
          <w:t>32</w:t>
        </w:r>
        <w:r>
          <w:rPr>
            <w:rStyle w:val="Hyperlink"/>
            <w:rFonts w:ascii="宋体" w:hAnsi="宋体" w:cs="宋体"/>
            <w:sz w:val="24"/>
          </w:rPr>
          <w:fldChar w:fldCharType="end"/>
        </w:r>
      </w:hyperlink>
    </w:p>
    <w:p>
      <w:pPr>
        <w:pStyle w:val="TOC2"/>
        <w:tabs>
          <w:tab w:val="right" w:leader="dot" w:pos="9344"/>
        </w:tabs>
        <w:spacing w:line="400" w:lineRule="exact"/>
        <w:rPr>
          <w:rStyle w:val="Hyperlink"/>
          <w:rFonts w:ascii="宋体" w:hAnsi="宋体" w:cs="宋体"/>
          <w:sz w:val="24"/>
        </w:rPr>
      </w:pPr>
      <w:hyperlink w:anchor="_Toc133790298" w:history="1">
        <w:r>
          <w:rPr>
            <w:rStyle w:val="Hyperlink"/>
            <w:rFonts w:ascii="宋体" w:hAnsi="宋体" w:cs="宋体"/>
            <w:sz w:val="24"/>
          </w:rPr>
          <w:t>5.3 功能模块的测试</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_Toc133790298 \h </w:instrText>
        </w:r>
        <w:r>
          <w:rPr>
            <w:rStyle w:val="Hyperlink"/>
            <w:rFonts w:ascii="宋体" w:hAnsi="宋体" w:cs="宋体"/>
            <w:sz w:val="24"/>
          </w:rPr>
          <w:fldChar w:fldCharType="separate"/>
        </w:r>
        <w:r>
          <w:rPr>
            <w:rStyle w:val="Hyperlink"/>
            <w:rFonts w:ascii="宋体" w:hAnsi="宋体" w:cs="宋体"/>
            <w:sz w:val="24"/>
          </w:rPr>
          <w:t>32</w:t>
        </w:r>
        <w:r>
          <w:rPr>
            <w:rStyle w:val="Hyperlink"/>
            <w:rFonts w:ascii="宋体" w:hAnsi="宋体" w:cs="宋体"/>
            <w:sz w:val="24"/>
          </w:rPr>
          <w:fldChar w:fldCharType="end"/>
        </w:r>
      </w:hyperlink>
    </w:p>
    <w:p>
      <w:pPr>
        <w:pStyle w:val="TOC2"/>
        <w:tabs>
          <w:tab w:val="right" w:leader="dot" w:pos="9344"/>
        </w:tabs>
        <w:spacing w:line="400" w:lineRule="exact"/>
        <w:rPr>
          <w:rStyle w:val="Hyperlink"/>
          <w:rFonts w:ascii="宋体" w:hAnsi="宋体" w:cs="宋体"/>
          <w:sz w:val="24"/>
        </w:rPr>
      </w:pPr>
      <w:hyperlink w:anchor="_Toc133790299" w:history="1">
        <w:r>
          <w:rPr>
            <w:rStyle w:val="Hyperlink"/>
            <w:rFonts w:ascii="宋体" w:hAnsi="宋体" w:cs="宋体"/>
            <w:sz w:val="24"/>
          </w:rPr>
          <w:t>5.4 系统存在的问题</w:t>
        </w:r>
        <w:r>
          <w:rPr>
            <w:rStyle w:val="Hyperlink"/>
            <w:rFonts w:ascii="宋体" w:hAnsi="宋体" w:cs="宋体"/>
            <w:sz w:val="24"/>
          </w:rPr>
          <w:tab/>
        </w:r>
        <w:r>
          <w:rPr>
            <w:rStyle w:val="Hyperlink"/>
            <w:rFonts w:ascii="宋体" w:hAnsi="宋体" w:cs="宋体"/>
            <w:sz w:val="24"/>
          </w:rPr>
          <w:fldChar w:fldCharType="begin"/>
        </w:r>
        <w:r>
          <w:rPr>
            <w:rStyle w:val="Hyperlink"/>
            <w:rFonts w:ascii="宋体" w:hAnsi="宋体" w:cs="宋体"/>
            <w:sz w:val="24"/>
          </w:rPr>
          <w:instrText xml:space="preserve"> PAGEREF _Toc133790299 \h </w:instrText>
        </w:r>
        <w:r>
          <w:rPr>
            <w:rStyle w:val="Hyperlink"/>
            <w:rFonts w:ascii="宋体" w:hAnsi="宋体" w:cs="宋体"/>
            <w:sz w:val="24"/>
          </w:rPr>
          <w:fldChar w:fldCharType="separate"/>
        </w:r>
        <w:r>
          <w:rPr>
            <w:rStyle w:val="Hyperlink"/>
            <w:rFonts w:ascii="宋体" w:hAnsi="宋体" w:cs="宋体"/>
            <w:sz w:val="24"/>
          </w:rPr>
          <w:t>34</w:t>
        </w:r>
        <w:r>
          <w:rPr>
            <w:rStyle w:val="Hyperlink"/>
            <w:rFonts w:ascii="宋体" w:hAnsi="宋体" w:cs="宋体"/>
            <w:sz w:val="24"/>
          </w:rPr>
          <w:fldChar w:fldCharType="end"/>
        </w:r>
      </w:hyperlink>
    </w:p>
    <w:p>
      <w:pPr>
        <w:pStyle w:val="TOC1"/>
        <w:spacing w:before="0" w:after="0" w:line="400" w:lineRule="exact"/>
        <w:rPr>
          <w:rStyle w:val="Hyperlink"/>
          <w:rFonts w:ascii="宋体" w:eastAsia="宋体" w:hAnsi="宋体" w:cs="宋体"/>
        </w:rPr>
      </w:pPr>
      <w:hyperlink w:anchor="_Toc133790300" w:history="1">
        <w:r>
          <w:rPr>
            <w:rStyle w:val="Hyperlink"/>
            <w:rFonts w:ascii="宋体" w:eastAsia="宋体" w:hAnsi="宋体" w:cs="宋体"/>
          </w:rPr>
          <w:t>结论</w:t>
        </w:r>
        <w:r>
          <w:rPr>
            <w:rStyle w:val="Hyperlink"/>
            <w:rFonts w:ascii="宋体" w:eastAsia="宋体" w:hAnsi="宋体" w:cs="宋体"/>
          </w:rPr>
          <w:tab/>
        </w:r>
        <w:r>
          <w:rPr>
            <w:rStyle w:val="Hyperlink"/>
            <w:rFonts w:ascii="宋体" w:eastAsia="宋体" w:hAnsi="宋体" w:cs="宋体"/>
          </w:rPr>
          <w:fldChar w:fldCharType="begin"/>
        </w:r>
        <w:r>
          <w:rPr>
            <w:rStyle w:val="Hyperlink"/>
            <w:rFonts w:ascii="宋体" w:eastAsia="宋体" w:hAnsi="宋体" w:cs="宋体"/>
          </w:rPr>
          <w:instrText xml:space="preserve"> PAGEREF _Toc133790300 \h </w:instrText>
        </w:r>
        <w:r>
          <w:rPr>
            <w:rStyle w:val="Hyperlink"/>
            <w:rFonts w:ascii="宋体" w:eastAsia="宋体" w:hAnsi="宋体" w:cs="宋体"/>
          </w:rPr>
          <w:fldChar w:fldCharType="separate"/>
        </w:r>
        <w:r>
          <w:rPr>
            <w:rStyle w:val="Hyperlink"/>
            <w:rFonts w:ascii="宋体" w:eastAsia="宋体" w:hAnsi="宋体" w:cs="宋体"/>
          </w:rPr>
          <w:t>35</w:t>
        </w:r>
        <w:r>
          <w:rPr>
            <w:rStyle w:val="Hyperlink"/>
            <w:rFonts w:ascii="宋体" w:eastAsia="宋体" w:hAnsi="宋体" w:cs="宋体"/>
          </w:rPr>
          <w:fldChar w:fldCharType="end"/>
        </w:r>
      </w:hyperlink>
    </w:p>
    <w:p>
      <w:pPr>
        <w:pStyle w:val="TOC1"/>
        <w:spacing w:before="0" w:after="0" w:line="400" w:lineRule="exact"/>
        <w:rPr>
          <w:rStyle w:val="Hyperlink"/>
          <w:rFonts w:ascii="宋体" w:eastAsia="宋体" w:hAnsi="宋体" w:cs="宋体"/>
        </w:rPr>
      </w:pPr>
      <w:hyperlink w:anchor="_Toc133790301" w:history="1">
        <w:r>
          <w:rPr>
            <w:rStyle w:val="Hyperlink"/>
            <w:rFonts w:ascii="宋体" w:eastAsia="宋体" w:hAnsi="宋体" w:cs="宋体"/>
          </w:rPr>
          <w:t>参考文献</w:t>
        </w:r>
        <w:r>
          <w:rPr>
            <w:rStyle w:val="Hyperlink"/>
            <w:rFonts w:ascii="宋体" w:eastAsia="宋体" w:hAnsi="宋体" w:cs="宋体"/>
          </w:rPr>
          <w:tab/>
        </w:r>
        <w:r>
          <w:rPr>
            <w:rStyle w:val="Hyperlink"/>
            <w:rFonts w:ascii="宋体" w:eastAsia="宋体" w:hAnsi="宋体" w:cs="宋体"/>
          </w:rPr>
          <w:fldChar w:fldCharType="begin"/>
        </w:r>
        <w:r>
          <w:rPr>
            <w:rStyle w:val="Hyperlink"/>
            <w:rFonts w:ascii="宋体" w:eastAsia="宋体" w:hAnsi="宋体" w:cs="宋体"/>
          </w:rPr>
          <w:instrText xml:space="preserve"> PAGEREF _Toc133790301 \h </w:instrText>
        </w:r>
        <w:r>
          <w:rPr>
            <w:rStyle w:val="Hyperlink"/>
            <w:rFonts w:ascii="宋体" w:eastAsia="宋体" w:hAnsi="宋体" w:cs="宋体"/>
          </w:rPr>
          <w:fldChar w:fldCharType="separate"/>
        </w:r>
        <w:r>
          <w:rPr>
            <w:rStyle w:val="Hyperlink"/>
            <w:rFonts w:ascii="宋体" w:eastAsia="宋体" w:hAnsi="宋体" w:cs="宋体"/>
          </w:rPr>
          <w:t>36</w:t>
        </w:r>
        <w:r>
          <w:rPr>
            <w:rStyle w:val="Hyperlink"/>
            <w:rFonts w:ascii="宋体" w:eastAsia="宋体" w:hAnsi="宋体" w:cs="宋体"/>
          </w:rPr>
          <w:fldChar w:fldCharType="end"/>
        </w:r>
      </w:hyperlink>
    </w:p>
    <w:p>
      <w:pPr>
        <w:pStyle w:val="TOC1"/>
        <w:spacing w:before="0" w:after="0" w:line="400" w:lineRule="exact"/>
        <w:rPr>
          <w:rStyle w:val="Hyperlink"/>
          <w:rFonts w:ascii="宋体" w:eastAsia="宋体" w:hAnsi="宋体" w:cs="宋体"/>
        </w:rPr>
      </w:pPr>
      <w:hyperlink w:anchor="_Toc133790302" w:history="1">
        <w:r>
          <w:rPr>
            <w:rStyle w:val="Hyperlink"/>
            <w:rFonts w:ascii="宋体" w:eastAsia="宋体" w:hAnsi="宋体" w:cs="宋体"/>
          </w:rPr>
          <w:t>谢辞</w:t>
        </w:r>
        <w:r>
          <w:rPr>
            <w:rStyle w:val="Hyperlink"/>
            <w:rFonts w:ascii="宋体" w:eastAsia="宋体" w:hAnsi="宋体" w:cs="宋体"/>
          </w:rPr>
          <w:tab/>
        </w:r>
        <w:r>
          <w:rPr>
            <w:rStyle w:val="Hyperlink"/>
            <w:rFonts w:ascii="宋体" w:eastAsia="宋体" w:hAnsi="宋体" w:cs="宋体"/>
          </w:rPr>
          <w:fldChar w:fldCharType="begin"/>
        </w:r>
        <w:r>
          <w:rPr>
            <w:rStyle w:val="Hyperlink"/>
            <w:rFonts w:ascii="宋体" w:eastAsia="宋体" w:hAnsi="宋体" w:cs="宋体"/>
          </w:rPr>
          <w:instrText xml:space="preserve"> PAGEREF _Toc133790302 \h </w:instrText>
        </w:r>
        <w:r>
          <w:rPr>
            <w:rStyle w:val="Hyperlink"/>
            <w:rFonts w:ascii="宋体" w:eastAsia="宋体" w:hAnsi="宋体" w:cs="宋体"/>
          </w:rPr>
          <w:fldChar w:fldCharType="separate"/>
        </w:r>
        <w:r>
          <w:rPr>
            <w:rStyle w:val="Hyperlink"/>
            <w:rFonts w:ascii="宋体" w:eastAsia="宋体" w:hAnsi="宋体" w:cs="宋体"/>
          </w:rPr>
          <w:t>37</w:t>
        </w:r>
        <w:r>
          <w:rPr>
            <w:rStyle w:val="Hyperlink"/>
            <w:rFonts w:ascii="宋体" w:eastAsia="宋体" w:hAnsi="宋体" w:cs="宋体"/>
          </w:rPr>
          <w:fldChar w:fldCharType="end"/>
        </w:r>
      </w:hyperlink>
    </w:p>
    <w:p>
      <w:pPr>
        <w:pStyle w:val="TOC1"/>
        <w:spacing w:before="0" w:after="0" w:line="400" w:lineRule="exact"/>
        <w:rPr>
          <w:rStyle w:val="Hyperlink"/>
          <w:rFonts w:ascii="宋体" w:eastAsia="宋体" w:hAnsi="宋体" w:cs="宋体"/>
        </w:rPr>
      </w:pPr>
      <w:hyperlink w:anchor="_Toc102126815" w:history="1">
        <w:r>
          <w:rPr>
            <w:rStyle w:val="Hyperlink"/>
            <w:rFonts w:ascii="宋体" w:eastAsia="宋体" w:hAnsi="宋体" w:cs="宋体" w:hint="eastAsia"/>
          </w:rPr>
          <w:t>附录</w:t>
        </w:r>
        <w:r>
          <w:rPr>
            <w:rStyle w:val="Hyperlink"/>
            <w:rFonts w:ascii="宋体" w:eastAsia="宋体" w:hAnsi="宋体" w:cs="宋体"/>
          </w:rPr>
          <w:t xml:space="preserve">1 </w:t>
        </w:r>
        <w:r>
          <w:rPr>
            <w:rStyle w:val="Hyperlink"/>
            <w:rFonts w:ascii="宋体" w:eastAsia="宋体" w:hAnsi="宋体" w:cs="宋体" w:hint="eastAsia"/>
          </w:rPr>
          <w:t>部分关键源码及解释</w:t>
        </w:r>
        <w:r>
          <w:rPr>
            <w:rStyle w:val="Hyperlink"/>
            <w:rFonts w:ascii="宋体" w:eastAsia="宋体" w:hAnsi="宋体" w:cs="宋体"/>
          </w:rPr>
          <w:tab/>
        </w:r>
      </w:hyperlink>
      <w:r>
        <w:rPr>
          <w:rStyle w:val="Hyperlink"/>
          <w:rFonts w:ascii="宋体" w:eastAsia="宋体" w:hAnsi="宋体" w:cs="宋体" w:hint="eastAsia"/>
          <w:color w:val="auto"/>
          <w:u w:val="none"/>
        </w:rPr>
        <w:t>38</w:t>
      </w:r>
    </w:p>
    <w:p>
      <w:pPr>
        <w:rPr>
          <w:rFonts w:hint="eastAsia"/>
        </w:rPr>
      </w:pPr>
    </w:p>
    <w:p>
      <w:pPr>
        <w:pStyle w:val="TOC1"/>
        <w:sectPr>
          <w:headerReference w:type="default" r:id="rId15"/>
          <w:footerReference w:type="even" r:id="rId16"/>
          <w:footerReference w:type="default" r:id="rId17"/>
          <w:type w:val="nextPage"/>
          <w:pgSz w:w="11906" w:h="16838"/>
          <w:pgMar w:top="1418" w:right="1134" w:bottom="1134" w:left="1418" w:header="851" w:footer="992" w:gutter="0"/>
          <w:pgNumType w:fmt="upperRoman" w:start="4"/>
          <w:cols w:num="1" w:space="720"/>
          <w:titlePg w:val="0"/>
          <w:docGrid w:type="lines" w:linePitch="312" w:charSpace="0"/>
        </w:sectPr>
      </w:pPr>
      <w:r>
        <w:fldChar w:fldCharType="end"/>
      </w:r>
      <w:bookmarkStart w:id="5" w:name="_Toc170442315"/>
      <w:bookmarkStart w:id="6" w:name="_Toc170396526"/>
    </w:p>
    <w:p>
      <w:pPr>
        <w:pStyle w:val="Heading1"/>
      </w:pPr>
      <w:bookmarkStart w:id="7" w:name="_Toc133790268"/>
      <w:r>
        <w:rPr>
          <w:rFonts w:hint="eastAsia"/>
        </w:rPr>
        <w:t>第一章 绪论</w:t>
      </w:r>
      <w:bookmarkEnd w:id="5"/>
      <w:bookmarkEnd w:id="6"/>
      <w:bookmarkEnd w:id="7"/>
    </w:p>
    <w:p>
      <w:pPr>
        <w:pStyle w:val="Heading2"/>
      </w:pPr>
      <w:bookmarkStart w:id="8" w:name="_Toc170396527"/>
      <w:bookmarkStart w:id="9" w:name="_Toc170442316"/>
      <w:bookmarkStart w:id="10" w:name="_Toc133790269"/>
      <w:r>
        <w:rPr>
          <w:rFonts w:hint="eastAsia"/>
        </w:rPr>
        <w:t>1.1 研究背景</w:t>
      </w:r>
      <w:bookmarkEnd w:id="8"/>
      <w:bookmarkEnd w:id="9"/>
      <w:bookmarkEnd w:id="10"/>
    </w:p>
    <w:p>
      <w:pPr>
        <w:spacing w:line="400" w:lineRule="exact"/>
        <w:ind w:firstLine="480" w:firstLineChars="200"/>
        <w:rPr>
          <w:rFonts w:ascii="宋体"/>
          <w:sz w:val="24"/>
        </w:rPr>
      </w:pPr>
      <w:r>
        <w:rPr>
          <w:rFonts w:ascii="宋体" w:hint="eastAsia"/>
          <w:sz w:val="24"/>
        </w:rPr>
        <w:t>随着全球数字经济的快速发展，人们对数字化、智能化、网络化的需求不断增长。在这样的新时代，科学水平不断提高，我国培养了一代又一代高水平的知识分子，随着参与科研的人数增多，科研著作、各个专业领域的科学著作、论文如雨后春笋般涌现。其中不断有人投入到教育行业当中去，为祖国人才建设添砖加瓦，因此在各大高校不断扩招、高校对教师的需求大大增加的背景下，对教师队伍管理逐渐成为高校需要注意的研究课题。</w:t>
      </w:r>
    </w:p>
    <w:p>
      <w:pPr>
        <w:spacing w:line="400" w:lineRule="exact"/>
        <w:ind w:firstLine="480" w:firstLineChars="200"/>
        <w:rPr>
          <w:rFonts w:ascii="宋体"/>
          <w:sz w:val="24"/>
        </w:rPr>
      </w:pPr>
      <w:r>
        <w:rPr>
          <w:rFonts w:ascii="宋体" w:hint="eastAsia"/>
          <w:sz w:val="24"/>
        </w:rPr>
        <w:t>然而，传统的教师绩效管理方法的方法和工作效率已经跟不上时代发展的需要，传统的人工管理不能很好地完成对教师业绩的高效管理。</w:t>
      </w:r>
    </w:p>
    <w:p>
      <w:pPr>
        <w:spacing w:line="400" w:lineRule="exact"/>
        <w:ind w:firstLine="480" w:firstLineChars="200"/>
        <w:rPr>
          <w:rFonts w:ascii="宋体" w:hint="eastAsia"/>
          <w:sz w:val="24"/>
        </w:rPr>
      </w:pPr>
      <w:r>
        <w:rPr>
          <w:rFonts w:ascii="宋体" w:hint="eastAsia"/>
          <w:sz w:val="24"/>
        </w:rPr>
        <w:t>通过设计教师业绩管理系统，采集教师业绩信息，录入管理系统能使高校管理者更容易对教师绩效进行管理。利用计算机提前教师信息进行编号，如教师id、用户名信息、项目信息等，或者对使用该系统的用户设置状态信息，如当一名教师因意外事件需要暂离工作岗位时，管理员可以设置该教师的用户状态为禁用，禁用后该账号就无法登陆，当教师回到工作岗位时，再将其用户状态设置为非禁用，即可成功登陆，体现的高校对教师管理的人性化管理。设计该教师业绩管理系统的意义，对未来高校教师绩效管理带来的变革与创新，必将改变教师绩效管理的内涵。在未来，教师业绩管理的完善最终将在教师的个人发展中体现。</w:t>
      </w:r>
    </w:p>
    <w:p>
      <w:pPr>
        <w:pStyle w:val="Heading2"/>
      </w:pPr>
      <w:bookmarkStart w:id="11" w:name="_Toc170442317"/>
      <w:bookmarkStart w:id="12" w:name="_Toc133790270"/>
      <w:bookmarkStart w:id="13" w:name="_Toc170396528"/>
      <w:r>
        <w:rPr>
          <w:rFonts w:hint="eastAsia"/>
        </w:rPr>
        <w:t>1.2 研究意义</w:t>
      </w:r>
      <w:bookmarkEnd w:id="11"/>
      <w:bookmarkEnd w:id="12"/>
      <w:bookmarkEnd w:id="13"/>
    </w:p>
    <w:p>
      <w:pPr>
        <w:spacing w:line="400" w:lineRule="exact"/>
        <w:ind w:firstLine="480" w:firstLineChars="200"/>
        <w:rPr>
          <w:rFonts w:ascii="宋体"/>
          <w:sz w:val="24"/>
        </w:rPr>
      </w:pPr>
      <w:r>
        <w:rPr>
          <w:rFonts w:ascii="宋体"/>
          <w:sz w:val="24"/>
        </w:rPr>
        <w:t>高等学校的基本任务是为现代化建设培养各种高级人才。学校的各项工作都必须围绕培养人才这个中心来开展。而人才的培养主要是通过教学活动进行的。</w:t>
      </w:r>
      <w:r>
        <w:rPr>
          <w:rFonts w:ascii="宋体" w:hint="eastAsia"/>
          <w:sz w:val="24"/>
        </w:rPr>
        <w:t>拥有良好的教学水平的前提是拥有高素质的教师队伍，对教师队伍学术能力的合理分配，能对学生的学习主观能动性提供正反馈。因此，教务管理</w:t>
      </w:r>
      <w:r>
        <w:rPr>
          <w:rFonts w:ascii="宋体"/>
          <w:sz w:val="24"/>
        </w:rPr>
        <w:t>是高校的中心工作，它在学校各项管理工作中显然占据重要地位。</w:t>
      </w:r>
      <w:r>
        <w:rPr>
          <w:rFonts w:ascii="宋体" w:hint="eastAsia"/>
          <w:sz w:val="24"/>
        </w:rPr>
        <w:t>教务</w:t>
      </w:r>
      <w:r>
        <w:rPr>
          <w:rFonts w:ascii="宋体"/>
          <w:sz w:val="24"/>
        </w:rPr>
        <w:t>管理是高校管理工作的核心</w:t>
      </w:r>
      <w:r>
        <w:rPr>
          <w:rFonts w:ascii="宋体"/>
          <w:sz w:val="24"/>
          <w:vertAlign w:val="superscript"/>
        </w:rPr>
        <w:fldChar w:fldCharType="begin"/>
      </w:r>
      <w:r>
        <w:rPr>
          <w:rFonts w:ascii="宋体"/>
          <w:sz w:val="24"/>
          <w:vertAlign w:val="superscript"/>
        </w:rPr>
        <w:instrText xml:space="preserve"> REF _Ref133158068 \r \h  \* MERGEFORMAT </w:instrText>
      </w:r>
      <w:r>
        <w:rPr>
          <w:rFonts w:ascii="宋体"/>
          <w:sz w:val="24"/>
          <w:vertAlign w:val="superscript"/>
        </w:rPr>
        <w:fldChar w:fldCharType="separate"/>
      </w:r>
      <w:r>
        <w:rPr>
          <w:rFonts w:ascii="宋体"/>
          <w:sz w:val="24"/>
          <w:vertAlign w:val="superscript"/>
        </w:rPr>
        <w:t>[1]</w:t>
      </w:r>
      <w:r>
        <w:rPr>
          <w:rFonts w:ascii="宋体"/>
          <w:sz w:val="24"/>
          <w:vertAlign w:val="superscript"/>
        </w:rPr>
        <w:fldChar w:fldCharType="end"/>
      </w:r>
      <w:r>
        <w:rPr>
          <w:rFonts w:ascii="宋体" w:hint="eastAsia"/>
          <w:sz w:val="24"/>
        </w:rPr>
        <w:t>。</w:t>
      </w:r>
    </w:p>
    <w:p>
      <w:pPr>
        <w:spacing w:line="400" w:lineRule="exact"/>
        <w:ind w:firstLine="480" w:firstLineChars="200"/>
        <w:rPr>
          <w:rFonts w:ascii="宋体"/>
          <w:sz w:val="24"/>
        </w:rPr>
      </w:pPr>
      <w:bookmarkStart w:id="14" w:name="_Hlk133791088"/>
      <w:r>
        <w:rPr>
          <w:rFonts w:ascii="宋体" w:hint="eastAsia"/>
          <w:sz w:val="24"/>
        </w:rPr>
        <w:t>帮助高校管理人员摆脱传统的人工管理形式，整合优化教师业绩信息，解决后期业绩材料堆积，人工查询困难等问题，进而提高工作效率，减轻工作强度，可以促进校园信息化的发展，提高教学质量水平，实现信息化、数字化、网络化方式来管理教师业绩，可以为管理部门和教师提供便利。</w:t>
      </w:r>
    </w:p>
    <w:bookmarkEnd w:id="14"/>
    <w:p>
      <w:pPr>
        <w:spacing w:line="400" w:lineRule="exact"/>
        <w:ind w:firstLine="480" w:firstLineChars="200"/>
        <w:rPr>
          <w:rFonts w:ascii="宋体"/>
          <w:sz w:val="24"/>
        </w:rPr>
        <w:sectPr>
          <w:headerReference w:type="even" r:id="rId18"/>
          <w:headerReference w:type="default" r:id="rId19"/>
          <w:footerReference w:type="even" r:id="rId20"/>
          <w:footerReference w:type="default" r:id="rId21"/>
          <w:pgSz w:w="11906" w:h="16838"/>
          <w:pgMar w:top="1417" w:right="1248" w:bottom="1247" w:left="1247" w:header="851" w:footer="992" w:gutter="0"/>
          <w:pgNumType w:start="1"/>
          <w:cols w:num="1" w:space="720"/>
          <w:docGrid w:type="lines" w:linePitch="312" w:charSpace="0"/>
        </w:sectPr>
      </w:pPr>
    </w:p>
    <w:p>
      <w:pPr>
        <w:spacing w:line="400" w:lineRule="exact"/>
        <w:ind w:firstLine="480" w:firstLineChars="200"/>
        <w:rPr>
          <w:rFonts w:ascii="宋体"/>
          <w:sz w:val="24"/>
        </w:rPr>
      </w:pPr>
      <w:r>
        <w:rPr>
          <w:rFonts w:ascii="宋体" w:hint="eastAsia"/>
          <w:sz w:val="24"/>
        </w:rPr>
        <w:t>因此，通过设计并实施教师业绩管理系统，可以有效降低人工错误率和管理成本，进而提升系统的准确性、稳定性和效率。平台系统可以根据教师业绩得分情况自动计算教师绩效得分，相关部门可以根据提供的数据及时了解师资队伍建设的情况，系统操作简便，提高了高校教师考核管理的工作效率，因此对于高校教师业绩考核制度的推进有着重要的意义。</w:t>
      </w:r>
    </w:p>
    <w:p>
      <w:pPr>
        <w:rPr>
          <w:rFonts w:hint="eastAsia"/>
        </w:rPr>
      </w:pPr>
    </w:p>
    <w:p>
      <w:pPr>
        <w:pStyle w:val="Heading2"/>
      </w:pPr>
      <w:bookmarkStart w:id="15" w:name="_Toc170442318"/>
      <w:bookmarkStart w:id="16" w:name="_Toc133790271"/>
      <w:bookmarkStart w:id="17" w:name="_Toc170396529"/>
      <w:r>
        <w:rPr>
          <w:rFonts w:hint="eastAsia"/>
        </w:rPr>
        <w:t>1.3 研究内容</w:t>
      </w:r>
      <w:bookmarkEnd w:id="15"/>
      <w:bookmarkEnd w:id="16"/>
      <w:bookmarkEnd w:id="17"/>
    </w:p>
    <w:p>
      <w:pPr>
        <w:spacing w:line="400" w:lineRule="exact"/>
        <w:ind w:firstLine="480" w:firstLineChars="200"/>
        <w:rPr>
          <w:rFonts w:ascii="宋体"/>
          <w:sz w:val="24"/>
        </w:rPr>
      </w:pPr>
      <w:bookmarkStart w:id="18" w:name="_Toc170442319"/>
      <w:bookmarkStart w:id="19" w:name="_Toc170396530"/>
      <w:r>
        <w:rPr>
          <w:rFonts w:ascii="宋体" w:hint="eastAsia"/>
          <w:sz w:val="24"/>
        </w:rPr>
        <w:t>本文设计的高校教师业绩管理系统具体研究内容为：</w:t>
      </w:r>
    </w:p>
    <w:p>
      <w:pPr>
        <w:spacing w:line="400" w:lineRule="exact"/>
        <w:ind w:firstLine="480" w:firstLineChars="200"/>
        <w:rPr>
          <w:rFonts w:ascii="宋体"/>
          <w:sz w:val="24"/>
        </w:rPr>
      </w:pPr>
      <w:r>
        <w:rPr>
          <w:rFonts w:ascii="宋体" w:hint="eastAsia"/>
          <w:sz w:val="24"/>
        </w:rPr>
        <w:t>（1）通过</w:t>
      </w:r>
      <w:bookmarkStart w:id="20" w:name="_Hlk132551713"/>
      <w:r>
        <w:rPr>
          <w:rFonts w:cs="宋体"/>
          <w:sz w:val="24"/>
        </w:rPr>
        <w:t>D</w:t>
      </w:r>
      <w:r>
        <w:rPr>
          <w:rFonts w:cs="宋体" w:hint="eastAsia"/>
          <w:sz w:val="24"/>
        </w:rPr>
        <w:t>jango</w:t>
      </w:r>
      <w:bookmarkEnd w:id="20"/>
      <w:r>
        <w:rPr>
          <w:rFonts w:ascii="宋体" w:hint="eastAsia"/>
          <w:sz w:val="24"/>
        </w:rPr>
        <w:t>设置连接</w:t>
      </w:r>
      <w:bookmarkStart w:id="21" w:name="_Hlk132551706"/>
      <w:r>
        <w:rPr>
          <w:rFonts w:cs="宋体" w:hint="eastAsia"/>
          <w:sz w:val="24"/>
        </w:rPr>
        <w:t>MySQL</w:t>
      </w:r>
      <w:bookmarkEnd w:id="21"/>
      <w:r>
        <w:rPr>
          <w:rFonts w:ascii="宋体" w:hint="eastAsia"/>
          <w:sz w:val="24"/>
        </w:rPr>
        <w:t>数据库信息，创建所需数据表的模型生成教师信息表，学年表，学术论文表等，再通过生成迁移命令完成</w:t>
      </w:r>
      <w:r>
        <w:rPr>
          <w:rFonts w:cs="宋体"/>
          <w:sz w:val="24"/>
        </w:rPr>
        <w:t>Django</w:t>
      </w:r>
      <w:r>
        <w:rPr>
          <w:rFonts w:ascii="宋体" w:hint="eastAsia"/>
          <w:sz w:val="24"/>
        </w:rPr>
        <w:t>框架与</w:t>
      </w:r>
      <w:r>
        <w:rPr>
          <w:rFonts w:cs="宋体" w:hint="eastAsia"/>
          <w:sz w:val="24"/>
        </w:rPr>
        <w:t>MySQL</w:t>
      </w:r>
      <w:r>
        <w:rPr>
          <w:rFonts w:ascii="宋体" w:hint="eastAsia"/>
          <w:sz w:val="24"/>
        </w:rPr>
        <w:t>数据库的连接，通过代码直接操作数据库内容。</w:t>
      </w:r>
    </w:p>
    <w:p>
      <w:pPr>
        <w:spacing w:line="400" w:lineRule="exact"/>
        <w:ind w:firstLine="480" w:firstLineChars="200"/>
        <w:rPr>
          <w:rFonts w:ascii="宋体"/>
          <w:sz w:val="24"/>
        </w:rPr>
      </w:pPr>
      <w:r>
        <w:rPr>
          <w:rFonts w:ascii="宋体" w:hint="eastAsia"/>
          <w:sz w:val="24"/>
        </w:rPr>
        <w:t>（2）实现管理员用户对教师信息查询更改、教师业绩编辑，各项数据管理，数据导入、导出，教师得分统计、评聘记录编辑等功能，教师用户查询和导出当前教师用户基本信息和教师业绩信息。</w:t>
      </w:r>
    </w:p>
    <w:p>
      <w:pPr>
        <w:spacing w:line="400" w:lineRule="exact"/>
        <w:ind w:firstLine="480" w:firstLineChars="200"/>
        <w:rPr>
          <w:rFonts w:ascii="宋体"/>
          <w:sz w:val="24"/>
        </w:rPr>
      </w:pPr>
      <w:r>
        <w:rPr>
          <w:rFonts w:ascii="宋体" w:hint="eastAsia"/>
          <w:sz w:val="24"/>
        </w:rPr>
        <w:t>（3）管理员实现管理员信息的更改。</w:t>
      </w:r>
    </w:p>
    <w:p>
      <w:pPr>
        <w:spacing w:line="400" w:lineRule="exact"/>
        <w:ind w:firstLine="480" w:firstLineChars="200"/>
        <w:rPr>
          <w:rFonts w:ascii="宋体"/>
          <w:sz w:val="24"/>
        </w:rPr>
      </w:pPr>
      <w:r>
        <w:rPr>
          <w:rFonts w:ascii="宋体" w:hint="eastAsia"/>
          <w:sz w:val="24"/>
        </w:rPr>
        <w:t>（4）使用数据库管理系统，得到用户想要获得的信息，即数据显示逻辑。</w:t>
      </w:r>
    </w:p>
    <w:p>
      <w:pPr>
        <w:spacing w:line="400" w:lineRule="exact"/>
        <w:ind w:firstLine="480" w:firstLineChars="200"/>
        <w:rPr>
          <w:rFonts w:ascii="宋体"/>
          <w:sz w:val="24"/>
        </w:rPr>
      </w:pPr>
      <w:r>
        <w:rPr>
          <w:rFonts w:ascii="宋体" w:hint="eastAsia"/>
          <w:sz w:val="24"/>
        </w:rPr>
        <w:t>（5）整个系统借由</w:t>
      </w:r>
      <w:r>
        <w:rPr>
          <w:rFonts w:cs="宋体"/>
          <w:sz w:val="24"/>
        </w:rPr>
        <w:t>D</w:t>
      </w:r>
      <w:r>
        <w:rPr>
          <w:rFonts w:cs="宋体" w:hint="eastAsia"/>
          <w:sz w:val="24"/>
        </w:rPr>
        <w:t>jango</w:t>
      </w:r>
      <w:r>
        <w:rPr>
          <w:rFonts w:ascii="宋体" w:hint="eastAsia"/>
          <w:sz w:val="24"/>
        </w:rPr>
        <w:t>在网页上实现。</w:t>
      </w:r>
    </w:p>
    <w:p>
      <w:pPr>
        <w:spacing w:line="400" w:lineRule="exact"/>
        <w:ind w:firstLine="480" w:firstLineChars="200"/>
        <w:rPr>
          <w:rFonts w:ascii="宋体"/>
          <w:sz w:val="24"/>
        </w:rPr>
      </w:pPr>
      <w:r>
        <w:rPr>
          <w:rFonts w:ascii="宋体" w:hint="eastAsia"/>
          <w:sz w:val="24"/>
        </w:rPr>
        <w:t>（6）基本的用户登录界面逻辑，用户信息验证，验证码验证，界面跳转合法性。</w:t>
      </w:r>
    </w:p>
    <w:p>
      <w:pPr>
        <w:spacing w:line="400" w:lineRule="exact"/>
        <w:ind w:firstLine="480" w:firstLineChars="200"/>
        <w:rPr>
          <w:rFonts w:ascii="宋体"/>
          <w:sz w:val="24"/>
        </w:rPr>
      </w:pPr>
      <w:r>
        <w:rPr>
          <w:rFonts w:ascii="宋体" w:hint="eastAsia"/>
          <w:sz w:val="24"/>
        </w:rPr>
        <w:t>（7）账户密码重置，账户退出返回登录界面。</w:t>
      </w:r>
    </w:p>
    <w:p>
      <w:pPr>
        <w:spacing w:line="400" w:lineRule="exact"/>
        <w:ind w:firstLine="480" w:firstLineChars="200"/>
        <w:rPr>
          <w:rFonts w:ascii="宋体"/>
          <w:sz w:val="24"/>
        </w:rPr>
      </w:pPr>
      <w:r>
        <w:rPr>
          <w:rFonts w:ascii="宋体" w:hint="eastAsia"/>
          <w:sz w:val="24"/>
        </w:rPr>
        <w:t>（8）数据筛选逻辑。</w:t>
      </w:r>
    </w:p>
    <w:p>
      <w:pPr>
        <w:spacing w:line="400" w:lineRule="exact"/>
        <w:ind w:firstLine="480" w:firstLineChars="200"/>
        <w:rPr>
          <w:rFonts w:ascii="宋体"/>
          <w:sz w:val="24"/>
        </w:rPr>
      </w:pPr>
      <w:r>
        <w:rPr>
          <w:rFonts w:ascii="宋体" w:hint="eastAsia"/>
          <w:sz w:val="24"/>
        </w:rPr>
        <w:t>（9）</w:t>
      </w:r>
      <w:r>
        <w:rPr>
          <w:rFonts w:cs="宋体" w:hint="eastAsia"/>
          <w:sz w:val="24"/>
        </w:rPr>
        <w:t>xlsx</w:t>
      </w:r>
      <w:r>
        <w:rPr>
          <w:rFonts w:ascii="宋体" w:hint="eastAsia"/>
          <w:sz w:val="24"/>
        </w:rPr>
        <w:t>文件导入导出。</w:t>
      </w:r>
    </w:p>
    <w:p>
      <w:pPr>
        <w:spacing w:line="400" w:lineRule="exact"/>
        <w:ind w:firstLine="480" w:firstLineChars="200"/>
        <w:rPr>
          <w:rFonts w:ascii="宋体"/>
          <w:sz w:val="24"/>
        </w:rPr>
      </w:pPr>
      <w:r>
        <w:rPr>
          <w:rFonts w:ascii="宋体" w:hint="eastAsia"/>
          <w:sz w:val="24"/>
        </w:rPr>
        <w:t>（10）整个系统由</w:t>
      </w:r>
      <w:r>
        <w:rPr>
          <w:rFonts w:cs="宋体"/>
          <w:sz w:val="24"/>
        </w:rPr>
        <w:t>Django</w:t>
      </w:r>
      <w:r>
        <w:rPr>
          <w:rFonts w:ascii="宋体" w:hint="eastAsia"/>
          <w:sz w:val="24"/>
        </w:rPr>
        <w:t>在网页上开发实现。</w:t>
      </w:r>
    </w:p>
    <w:p>
      <w:pPr>
        <w:pStyle w:val="Heading2"/>
      </w:pPr>
      <w:bookmarkStart w:id="22" w:name="_Toc133790272"/>
      <w:r>
        <w:rPr>
          <w:rFonts w:hint="eastAsia"/>
        </w:rPr>
        <w:t>1.4 论文组织</w:t>
      </w:r>
      <w:bookmarkEnd w:id="18"/>
      <w:bookmarkEnd w:id="19"/>
      <w:bookmarkEnd w:id="22"/>
    </w:p>
    <w:p>
      <w:pPr>
        <w:spacing w:line="400" w:lineRule="exact"/>
        <w:ind w:firstLine="480" w:firstLineChars="200"/>
        <w:rPr>
          <w:rFonts w:ascii="宋体"/>
          <w:sz w:val="24"/>
        </w:rPr>
      </w:pPr>
      <w:r>
        <w:rPr>
          <w:rFonts w:ascii="宋体" w:hint="eastAsia"/>
          <w:sz w:val="24"/>
        </w:rPr>
        <w:t>本文为设计实现该系统，通过整合网上资源与高校网站信息，深入学习前后端开发设计管理系统要素：教师信息与获奖情况管理，业绩信息与学术著作管理等。全文共分五章，具体内容如下：</w:t>
      </w:r>
    </w:p>
    <w:p>
      <w:pPr>
        <w:spacing w:line="400" w:lineRule="exact"/>
        <w:ind w:firstLine="480" w:firstLineChars="200"/>
        <w:rPr>
          <w:rFonts w:ascii="宋体"/>
          <w:sz w:val="24"/>
        </w:rPr>
        <w:sectPr>
          <w:headerReference w:type="even" r:id="rId22"/>
          <w:headerReference w:type="default" r:id="rId23"/>
          <w:footerReference w:type="even" r:id="rId24"/>
          <w:footerReference w:type="default" r:id="rId25"/>
          <w:type w:val="nextPage"/>
          <w:pgSz w:w="11906" w:h="16838"/>
          <w:pgMar w:top="1417" w:right="1248" w:bottom="1247" w:left="1247" w:header="851" w:footer="992" w:gutter="0"/>
          <w:pgNumType w:start="2"/>
          <w:cols w:num="1" w:space="720"/>
          <w:titlePg w:val="0"/>
          <w:docGrid w:type="lines" w:linePitch="312" w:charSpace="0"/>
        </w:sectPr>
      </w:pPr>
    </w:p>
    <w:p>
      <w:pPr>
        <w:spacing w:line="400" w:lineRule="exact"/>
        <w:ind w:firstLine="480" w:firstLineChars="200"/>
        <w:rPr>
          <w:rFonts w:ascii="宋体"/>
          <w:sz w:val="24"/>
        </w:rPr>
      </w:pPr>
      <w:r>
        <w:rPr>
          <w:rFonts w:ascii="宋体" w:hint="eastAsia"/>
          <w:sz w:val="24"/>
        </w:rPr>
        <w:t>第一章：本章是对本次论文研究对象的分析，设计业绩管理系统对高校教务部门有何意义，最后对本篇文章通篇所述做了归纳总结。</w:t>
      </w:r>
    </w:p>
    <w:p>
      <w:pPr>
        <w:spacing w:line="400" w:lineRule="exact"/>
        <w:ind w:firstLine="480" w:firstLineChars="200"/>
        <w:rPr>
          <w:rFonts w:ascii="宋体"/>
          <w:sz w:val="24"/>
        </w:rPr>
      </w:pPr>
      <w:r>
        <w:rPr>
          <w:rFonts w:ascii="宋体" w:hint="eastAsia"/>
          <w:sz w:val="24"/>
        </w:rPr>
        <w:t xml:space="preserve">第二章：系统所使用软件和相关的配置环境的相关介绍。通过实际考虑和研究，包括分析结合系统的实际功能需求，确定实现系统所需的软件。 </w:t>
      </w:r>
    </w:p>
    <w:p>
      <w:pPr>
        <w:spacing w:line="400" w:lineRule="exact"/>
        <w:ind w:firstLine="480" w:firstLineChars="200"/>
        <w:rPr>
          <w:rFonts w:ascii="宋体"/>
          <w:sz w:val="24"/>
        </w:rPr>
      </w:pPr>
      <w:r>
        <w:rPr>
          <w:rFonts w:ascii="宋体" w:hint="eastAsia"/>
          <w:sz w:val="24"/>
        </w:rPr>
        <w:t>第三章：本章是教师业绩管理系统的系统设计。主要对本系统使用到的数据库表内容进行整合。</w:t>
      </w:r>
    </w:p>
    <w:p>
      <w:pPr>
        <w:spacing w:line="400" w:lineRule="exact"/>
        <w:ind w:firstLine="480" w:firstLineChars="200"/>
        <w:rPr>
          <w:rFonts w:ascii="宋体"/>
          <w:sz w:val="24"/>
        </w:rPr>
      </w:pPr>
      <w:r>
        <w:rPr>
          <w:rFonts w:ascii="宋体" w:hint="eastAsia"/>
          <w:sz w:val="24"/>
        </w:rPr>
        <w:t>第四章：系统实现后对系统进行试运行，随后对系统调试。根据设计的方案开发出实际的系统，各模块实现后，对各模块的功能进行测试，本次将使用较为普遍的黑盒测试方法，用以不同的测试数据测试，找出其中的缺陷，便于及时修改。</w:t>
      </w:r>
    </w:p>
    <w:p>
      <w:pPr>
        <w:spacing w:line="400" w:lineRule="exact"/>
        <w:ind w:firstLine="480" w:firstLineChars="200"/>
        <w:rPr>
          <w:rFonts w:ascii="宋体"/>
          <w:sz w:val="24"/>
        </w:rPr>
      </w:pPr>
      <w:r>
        <w:rPr>
          <w:rFonts w:ascii="宋体" w:hint="eastAsia"/>
          <w:sz w:val="24"/>
        </w:rPr>
        <w:t>第五章：存在问题和结论。在系统编码完成后的测试中，对于出现的问题和系统缺陷进行全面的分析和总结。</w:t>
      </w:r>
    </w:p>
    <w:p>
      <w:pPr>
        <w:pStyle w:val="Heading1"/>
        <w:sectPr>
          <w:headerReference w:type="even" r:id="rId26"/>
          <w:headerReference w:type="default" r:id="rId27"/>
          <w:footerReference w:type="even" r:id="rId28"/>
          <w:footerReference w:type="default" r:id="rId29"/>
          <w:type w:val="nextPage"/>
          <w:pgSz w:w="11906" w:h="16838"/>
          <w:pgMar w:top="1417" w:right="1248" w:bottom="1247" w:left="1247" w:header="851" w:footer="992" w:gutter="0"/>
          <w:pgNumType w:start="3"/>
          <w:cols w:num="1" w:space="720"/>
          <w:titlePg w:val="0"/>
          <w:docGrid w:type="lines" w:linePitch="312" w:charSpace="0"/>
        </w:sectPr>
      </w:pPr>
      <w:bookmarkStart w:id="23" w:name="_Toc170442320"/>
      <w:bookmarkStart w:id="24" w:name="_Toc170396531"/>
      <w:bookmarkStart w:id="25" w:name="_Toc168504505"/>
    </w:p>
    <w:p>
      <w:pPr>
        <w:pStyle w:val="Heading1"/>
      </w:pPr>
      <w:bookmarkStart w:id="26" w:name="_Toc257281445"/>
      <w:bookmarkStart w:id="27" w:name="_Toc133790273"/>
      <w:r>
        <w:rPr>
          <w:rFonts w:hint="eastAsia"/>
        </w:rPr>
        <w:t xml:space="preserve">第二章  </w:t>
      </w:r>
      <w:bookmarkEnd w:id="23"/>
      <w:bookmarkEnd w:id="24"/>
      <w:bookmarkEnd w:id="26"/>
      <w:r>
        <w:rPr>
          <w:rFonts w:hint="eastAsia"/>
        </w:rPr>
        <w:t>主要技术介绍</w:t>
      </w:r>
      <w:bookmarkEnd w:id="27"/>
    </w:p>
    <w:p>
      <w:pPr>
        <w:spacing w:line="400" w:lineRule="exact"/>
        <w:ind w:firstLine="480" w:firstLineChars="200"/>
        <w:rPr>
          <w:rFonts w:ascii="宋体"/>
          <w:sz w:val="24"/>
        </w:rPr>
      </w:pPr>
      <w:bookmarkStart w:id="28" w:name="_Hlk133156141"/>
      <w:r>
        <w:rPr>
          <w:rFonts w:ascii="宋体" w:hint="eastAsia"/>
          <w:sz w:val="24"/>
        </w:rPr>
        <w:t>本章对所使用的主要技术进行简要说明，本文所介绍的管理系统前端采用</w:t>
      </w:r>
      <w:r>
        <w:rPr>
          <w:rFonts w:cs="宋体" w:hint="eastAsia"/>
          <w:sz w:val="24"/>
        </w:rPr>
        <w:t>Layui</w:t>
      </w:r>
      <w:r>
        <w:rPr>
          <w:rFonts w:ascii="宋体" w:hint="eastAsia"/>
          <w:sz w:val="24"/>
        </w:rPr>
        <w:t>框架设计，使用Ajax作为数据通讯</w:t>
      </w:r>
      <w:r>
        <w:rPr>
          <w:rFonts w:ascii="微软雅黑" w:eastAsia="微软雅黑" w:hAnsi="微软雅黑" w:cs="微软雅黑" w:hint="eastAsia"/>
          <w:sz w:val="24"/>
        </w:rPr>
        <w:t>，</w:t>
      </w:r>
      <w:r>
        <w:rPr>
          <w:rFonts w:cs="宋体" w:hint="eastAsia"/>
          <w:sz w:val="24"/>
        </w:rPr>
        <w:t>JavaScript</w:t>
      </w:r>
      <w:r>
        <w:rPr>
          <w:rFonts w:ascii="宋体" w:hint="eastAsia"/>
          <w:sz w:val="24"/>
        </w:rPr>
        <w:t>作为开发页面的脚本语言，同时也用到了</w:t>
      </w:r>
      <w:r>
        <w:rPr>
          <w:rFonts w:cs="宋体"/>
          <w:sz w:val="24"/>
        </w:rPr>
        <w:t>P</w:t>
      </w:r>
      <w:r>
        <w:rPr>
          <w:rFonts w:cs="宋体" w:hint="eastAsia"/>
          <w:sz w:val="24"/>
        </w:rPr>
        <w:t>ython</w:t>
      </w:r>
      <w:r>
        <w:rPr>
          <w:rFonts w:ascii="宋体" w:hint="eastAsia"/>
          <w:sz w:val="24"/>
        </w:rPr>
        <w:t>一些第三方库，如</w:t>
      </w:r>
      <w:r>
        <w:rPr>
          <w:rFonts w:cs="宋体"/>
          <w:sz w:val="24"/>
        </w:rPr>
        <w:t>Captcha</w:t>
      </w:r>
      <w:r>
        <w:rPr>
          <w:rFonts w:ascii="宋体" w:hint="eastAsia"/>
          <w:sz w:val="24"/>
        </w:rPr>
        <w:t>验证码、</w:t>
      </w:r>
      <w:r>
        <w:rPr>
          <w:rFonts w:cs="宋体"/>
          <w:sz w:val="24"/>
        </w:rPr>
        <w:t>O</w:t>
      </w:r>
      <w:r>
        <w:rPr>
          <w:rFonts w:cs="宋体" w:hint="eastAsia"/>
          <w:sz w:val="24"/>
        </w:rPr>
        <w:t>penpyxl</w:t>
      </w:r>
      <w:r>
        <w:rPr>
          <w:rFonts w:ascii="宋体" w:hint="eastAsia"/>
          <w:sz w:val="24"/>
        </w:rPr>
        <w:t>读取和修改</w:t>
      </w:r>
      <w:r>
        <w:rPr>
          <w:rFonts w:cs="宋体" w:hint="eastAsia"/>
          <w:sz w:val="24"/>
        </w:rPr>
        <w:t>Excel</w:t>
      </w:r>
      <w:r>
        <w:rPr>
          <w:rFonts w:ascii="宋体" w:hint="eastAsia"/>
          <w:sz w:val="24"/>
        </w:rPr>
        <w:t>文档。</w:t>
      </w:r>
    </w:p>
    <w:bookmarkEnd w:id="25"/>
    <w:bookmarkEnd w:id="28"/>
    <w:p>
      <w:pPr>
        <w:pStyle w:val="Heading2"/>
      </w:pPr>
      <w:bookmarkStart w:id="29" w:name="_Toc170396538"/>
      <w:bookmarkStart w:id="30" w:name="_Toc168504506"/>
      <w:bookmarkStart w:id="31" w:name="_Toc170442327"/>
      <w:bookmarkStart w:id="32" w:name="_Toc133790274"/>
      <w:bookmarkStart w:id="33" w:name="_Toc168504525"/>
      <w:r>
        <w:rPr>
          <w:rFonts w:hint="eastAsia"/>
        </w:rPr>
        <w:t xml:space="preserve">2.1 </w:t>
      </w:r>
      <w:bookmarkEnd w:id="29"/>
      <w:bookmarkEnd w:id="30"/>
      <w:bookmarkEnd w:id="31"/>
      <w:r>
        <w:rPr>
          <w:rFonts w:hint="eastAsia"/>
        </w:rPr>
        <w:t>Python技术</w:t>
      </w:r>
      <w:bookmarkEnd w:id="32"/>
      <w:bookmarkStart w:id="34" w:name="_Toc168504509"/>
      <w:bookmarkStart w:id="35" w:name="_Toc170442328"/>
      <w:bookmarkStart w:id="36" w:name="_Toc170396539"/>
    </w:p>
    <w:p>
      <w:pPr>
        <w:spacing w:line="400" w:lineRule="exact"/>
        <w:ind w:firstLine="480" w:firstLineChars="200"/>
        <w:rPr>
          <w:rFonts w:ascii="宋体"/>
          <w:sz w:val="24"/>
        </w:rPr>
      </w:pPr>
      <w:r>
        <w:rPr>
          <w:rFonts w:cs="宋体" w:hint="eastAsia"/>
          <w:sz w:val="24"/>
        </w:rPr>
        <w:t>随着大数据与人工智能的流行，python也逐步的流行了起来。Python的应用领域也相当的广泛：web和Internet开发、科学计算和统计、软件开发、以及本系统的后端开发。</w:t>
      </w:r>
      <w:r>
        <w:rPr>
          <w:rFonts w:ascii="宋体" w:hint="eastAsia"/>
          <w:sz w:val="24"/>
        </w:rPr>
        <w:t>在本系统中使用python有以下优点：</w:t>
      </w:r>
      <w:r>
        <w:rPr>
          <w:rFonts w:ascii="宋体"/>
          <w:sz w:val="24"/>
        </w:rPr>
        <w:t xml:space="preserve"> </w:t>
      </w:r>
    </w:p>
    <w:p>
      <w:pPr>
        <w:spacing w:line="400" w:lineRule="exact"/>
        <w:ind w:firstLine="480" w:firstLineChars="200"/>
        <w:rPr>
          <w:rFonts w:ascii="宋体"/>
          <w:sz w:val="24"/>
        </w:rPr>
      </w:pPr>
      <w:r>
        <w:rPr>
          <w:rFonts w:ascii="宋体" w:hint="eastAsia"/>
          <w:sz w:val="24"/>
        </w:rPr>
        <w:t>(1)</w:t>
      </w:r>
      <w:r>
        <w:rPr>
          <w:rFonts w:cs="宋体" w:hint="eastAsia"/>
          <w:sz w:val="24"/>
        </w:rPr>
        <w:t>Python</w:t>
      </w:r>
      <w:r>
        <w:rPr>
          <w:rFonts w:ascii="宋体" w:hint="eastAsia"/>
          <w:sz w:val="24"/>
        </w:rPr>
        <w:t>既支持面向过程，也支持面向对象编程</w:t>
      </w:r>
      <w:r>
        <w:rPr>
          <w:rFonts w:ascii="宋体"/>
          <w:color w:val="FF0000"/>
          <w:sz w:val="24"/>
          <w:vertAlign w:val="superscript"/>
        </w:rPr>
        <w:fldChar w:fldCharType="begin"/>
      </w:r>
      <w:r>
        <w:rPr>
          <w:rFonts w:ascii="宋体"/>
          <w:sz w:val="24"/>
          <w:vertAlign w:val="superscript"/>
        </w:rPr>
        <w:instrText xml:space="preserve"> </w:instrText>
      </w:r>
      <w:r>
        <w:rPr>
          <w:rFonts w:ascii="宋体" w:hint="eastAsia"/>
          <w:sz w:val="24"/>
          <w:vertAlign w:val="superscript"/>
        </w:rPr>
        <w:instrText>REF _Ref133164860 \r</w:instrText>
      </w:r>
      <w:r>
        <w:rPr>
          <w:rFonts w:ascii="宋体"/>
          <w:sz w:val="24"/>
          <w:vertAlign w:val="superscript"/>
        </w:rPr>
        <w:instrText xml:space="preserve">  \* MERGEFORMAT </w:instrText>
      </w:r>
      <w:r>
        <w:rPr>
          <w:rFonts w:ascii="宋体"/>
          <w:color w:val="FF0000"/>
          <w:sz w:val="24"/>
          <w:vertAlign w:val="superscript"/>
        </w:rPr>
        <w:fldChar w:fldCharType="separate"/>
      </w:r>
      <w:r>
        <w:rPr>
          <w:rFonts w:ascii="宋体"/>
          <w:sz w:val="24"/>
          <w:vertAlign w:val="superscript"/>
        </w:rPr>
        <w:t>[3]</w:t>
      </w:r>
      <w:r>
        <w:rPr>
          <w:rFonts w:ascii="宋体"/>
          <w:color w:val="FF0000"/>
          <w:sz w:val="24"/>
          <w:vertAlign w:val="superscript"/>
        </w:rPr>
        <w:fldChar w:fldCharType="end"/>
      </w:r>
      <w:r>
        <w:rPr>
          <w:rFonts w:ascii="宋体" w:hint="eastAsia"/>
          <w:sz w:val="24"/>
        </w:rPr>
        <w:t>。在面向过程编程中，程序员复用代码，在面向对象编程中，使用基于数据和函数的对象</w:t>
      </w:r>
      <w:r>
        <w:rPr>
          <w:rFonts w:ascii="宋体"/>
          <w:sz w:val="24"/>
          <w:vertAlign w:val="superscript"/>
        </w:rPr>
        <w:fldChar w:fldCharType="begin"/>
      </w:r>
      <w:r>
        <w:rPr>
          <w:rFonts w:ascii="宋体"/>
          <w:sz w:val="24"/>
          <w:vertAlign w:val="superscript"/>
        </w:rPr>
        <w:instrText xml:space="preserve"> </w:instrText>
      </w:r>
      <w:r>
        <w:rPr>
          <w:rFonts w:ascii="宋体" w:hint="eastAsia"/>
          <w:sz w:val="24"/>
          <w:vertAlign w:val="superscript"/>
        </w:rPr>
        <w:instrText>REF _Ref133164860 \r \h</w:instrText>
      </w:r>
      <w:r>
        <w:rPr>
          <w:rFonts w:ascii="宋体"/>
          <w:sz w:val="24"/>
          <w:vertAlign w:val="superscript"/>
        </w:rPr>
        <w:instrText xml:space="preserve">  \* MERGEFORMAT </w:instrText>
      </w:r>
      <w:r>
        <w:rPr>
          <w:rFonts w:ascii="宋体"/>
          <w:sz w:val="24"/>
          <w:vertAlign w:val="superscript"/>
        </w:rPr>
        <w:fldChar w:fldCharType="separate"/>
      </w:r>
      <w:r>
        <w:rPr>
          <w:rFonts w:ascii="宋体"/>
          <w:sz w:val="24"/>
          <w:vertAlign w:val="superscript"/>
        </w:rPr>
        <w:t>[3]</w:t>
      </w:r>
      <w:r>
        <w:rPr>
          <w:rFonts w:ascii="宋体"/>
          <w:sz w:val="24"/>
          <w:vertAlign w:val="superscript"/>
        </w:rPr>
        <w:fldChar w:fldCharType="end"/>
      </w:r>
      <w:r>
        <w:rPr>
          <w:rFonts w:ascii="宋体" w:hint="eastAsia"/>
          <w:sz w:val="24"/>
        </w:rPr>
        <w:t>。</w:t>
      </w:r>
    </w:p>
    <w:p>
      <w:pPr>
        <w:spacing w:line="400" w:lineRule="exact"/>
        <w:ind w:firstLine="480" w:firstLineChars="200"/>
        <w:rPr>
          <w:rFonts w:ascii="宋体"/>
          <w:sz w:val="24"/>
        </w:rPr>
      </w:pPr>
      <w:r>
        <w:rPr>
          <w:rFonts w:ascii="宋体" w:hint="eastAsia"/>
          <w:sz w:val="24"/>
        </w:rPr>
        <w:t>(2)丰富的库：</w:t>
      </w:r>
      <w:r>
        <w:rPr>
          <w:rFonts w:cs="宋体" w:hint="eastAsia"/>
          <w:sz w:val="24"/>
        </w:rPr>
        <w:t>Python</w:t>
      </w:r>
      <w:r>
        <w:rPr>
          <w:rFonts w:ascii="宋体" w:hint="eastAsia"/>
          <w:sz w:val="24"/>
        </w:rPr>
        <w:t>标准库确实很庞大，可以帮助处理各种工作，包括正则表达式、文档生成、单元测试、线程、数据库、网页浏览器、</w:t>
      </w:r>
      <w:r>
        <w:rPr>
          <w:rFonts w:cs="宋体" w:hint="eastAsia"/>
          <w:sz w:val="24"/>
        </w:rPr>
        <w:t>CGI</w:t>
      </w:r>
      <w:r>
        <w:rPr>
          <w:rFonts w:ascii="宋体" w:hint="eastAsia"/>
          <w:sz w:val="24"/>
        </w:rPr>
        <w:t>、</w:t>
      </w:r>
      <w:r>
        <w:rPr>
          <w:rFonts w:cs="宋体" w:hint="eastAsia"/>
          <w:sz w:val="24"/>
        </w:rPr>
        <w:t>FTP</w:t>
      </w:r>
      <w:r>
        <w:rPr>
          <w:rFonts w:ascii="宋体" w:hint="eastAsia"/>
          <w:sz w:val="24"/>
        </w:rPr>
        <w:t>、电子邮件、</w:t>
      </w:r>
      <w:r>
        <w:rPr>
          <w:rFonts w:cs="宋体" w:hint="eastAsia"/>
          <w:sz w:val="24"/>
        </w:rPr>
        <w:t>XML</w:t>
      </w:r>
      <w:r>
        <w:rPr>
          <w:rFonts w:ascii="宋体" w:hint="eastAsia"/>
          <w:sz w:val="24"/>
        </w:rPr>
        <w:t>、</w:t>
      </w:r>
      <w:r>
        <w:rPr>
          <w:rFonts w:cs="宋体" w:hint="eastAsia"/>
          <w:sz w:val="24"/>
        </w:rPr>
        <w:t>XML-RPC</w:t>
      </w:r>
      <w:r>
        <w:rPr>
          <w:rFonts w:ascii="宋体" w:hint="eastAsia"/>
          <w:sz w:val="24"/>
        </w:rPr>
        <w:t>、</w:t>
      </w:r>
      <w:r>
        <w:rPr>
          <w:rFonts w:cs="宋体" w:hint="eastAsia"/>
          <w:sz w:val="24"/>
        </w:rPr>
        <w:t>HTML</w:t>
      </w:r>
      <w:r>
        <w:rPr>
          <w:rFonts w:ascii="宋体" w:hint="eastAsia"/>
          <w:sz w:val="24"/>
        </w:rPr>
        <w:t>、</w:t>
      </w:r>
      <w:r>
        <w:rPr>
          <w:rFonts w:cs="宋体" w:hint="eastAsia"/>
          <w:sz w:val="24"/>
        </w:rPr>
        <w:t>WAV</w:t>
      </w:r>
      <w:r>
        <w:rPr>
          <w:rFonts w:ascii="宋体" w:hint="eastAsia"/>
          <w:sz w:val="24"/>
        </w:rPr>
        <w:t xml:space="preserve"> 文件、密码系统、</w:t>
      </w:r>
      <w:r>
        <w:rPr>
          <w:rFonts w:cs="宋体" w:hint="eastAsia"/>
          <w:sz w:val="24"/>
        </w:rPr>
        <w:t>GUI</w:t>
      </w:r>
      <w:r>
        <w:rPr>
          <w:rFonts w:ascii="宋体" w:hint="eastAsia"/>
          <w:sz w:val="24"/>
        </w:rPr>
        <w:t>(图形用户界面)</w:t>
      </w:r>
      <w:r>
        <w:rPr>
          <w:rFonts w:cs="宋体" w:hint="eastAsia"/>
          <w:sz w:val="24"/>
        </w:rPr>
        <w:t>Tk</w:t>
      </w:r>
      <w:r>
        <w:rPr>
          <w:rFonts w:ascii="宋体" w:hint="eastAsia"/>
          <w:sz w:val="24"/>
        </w:rPr>
        <w:t>和其他与系统有关的操作</w:t>
      </w:r>
      <w:r>
        <w:rPr>
          <w:rFonts w:ascii="宋体"/>
          <w:sz w:val="24"/>
          <w:vertAlign w:val="superscript"/>
        </w:rPr>
        <w:fldChar w:fldCharType="begin"/>
      </w:r>
      <w:r>
        <w:rPr>
          <w:rFonts w:ascii="宋体"/>
          <w:sz w:val="24"/>
          <w:vertAlign w:val="superscript"/>
        </w:rPr>
        <w:instrText xml:space="preserve"> </w:instrText>
      </w:r>
      <w:r>
        <w:rPr>
          <w:rFonts w:ascii="宋体" w:hint="eastAsia"/>
          <w:sz w:val="24"/>
          <w:vertAlign w:val="superscript"/>
        </w:rPr>
        <w:instrText>REF _Ref133164984 \r</w:instrText>
      </w:r>
      <w:r>
        <w:rPr>
          <w:rFonts w:ascii="宋体"/>
          <w:sz w:val="24"/>
          <w:vertAlign w:val="superscript"/>
        </w:rPr>
        <w:instrText xml:space="preserve">  \* MERGEFORMAT </w:instrText>
      </w:r>
      <w:r>
        <w:rPr>
          <w:rFonts w:ascii="宋体"/>
          <w:sz w:val="24"/>
          <w:vertAlign w:val="superscript"/>
        </w:rPr>
        <w:fldChar w:fldCharType="separate"/>
      </w:r>
      <w:r>
        <w:rPr>
          <w:rFonts w:ascii="宋体"/>
          <w:sz w:val="24"/>
          <w:vertAlign w:val="superscript"/>
        </w:rPr>
        <w:t>[4]</w:t>
      </w:r>
      <w:r>
        <w:rPr>
          <w:rFonts w:ascii="宋体"/>
          <w:sz w:val="24"/>
          <w:vertAlign w:val="superscript"/>
        </w:rPr>
        <w:fldChar w:fldCharType="end"/>
      </w:r>
      <w:r>
        <w:rPr>
          <w:rFonts w:ascii="宋体" w:hint="eastAsia"/>
          <w:sz w:val="24"/>
        </w:rPr>
        <w:t>。</w:t>
      </w:r>
    </w:p>
    <w:bookmarkEnd w:id="34"/>
    <w:bookmarkEnd w:id="35"/>
    <w:bookmarkEnd w:id="36"/>
    <w:p>
      <w:pPr>
        <w:pStyle w:val="Heading2"/>
      </w:pPr>
      <w:bookmarkStart w:id="37" w:name="_Toc170442329"/>
      <w:bookmarkStart w:id="38" w:name="_Toc170396540"/>
      <w:bookmarkStart w:id="39" w:name="_Toc168504510"/>
      <w:bookmarkStart w:id="40" w:name="_Toc133790275"/>
      <w:bookmarkStart w:id="41" w:name="_Hlk132554992"/>
      <w:r>
        <w:rPr>
          <w:rFonts w:hint="eastAsia"/>
        </w:rPr>
        <w:t>2.</w:t>
      </w:r>
      <w:bookmarkEnd w:id="33"/>
      <w:bookmarkEnd w:id="37"/>
      <w:bookmarkEnd w:id="38"/>
      <w:bookmarkEnd w:id="39"/>
      <w:r>
        <w:rPr>
          <w:rFonts w:hint="eastAsia"/>
        </w:rPr>
        <w:t>2</w:t>
      </w:r>
      <w:r>
        <w:t xml:space="preserve"> D</w:t>
      </w:r>
      <w:r>
        <w:rPr>
          <w:rFonts w:hint="eastAsia"/>
        </w:rPr>
        <w:t>jango框架和</w:t>
      </w:r>
      <w:bookmarkStart w:id="42" w:name="_Hlk132554508"/>
      <w:r>
        <w:rPr>
          <w:rFonts w:hint="eastAsia"/>
        </w:rPr>
        <w:t>M</w:t>
      </w:r>
      <w:r>
        <w:t>TV</w:t>
      </w:r>
      <w:r>
        <w:rPr>
          <w:rFonts w:hint="eastAsia"/>
        </w:rPr>
        <w:t>模式</w:t>
      </w:r>
      <w:bookmarkEnd w:id="40"/>
      <w:bookmarkEnd w:id="42"/>
    </w:p>
    <w:bookmarkEnd w:id="41"/>
    <w:p>
      <w:pPr>
        <w:spacing w:line="400" w:lineRule="exact"/>
        <w:ind w:firstLine="480" w:firstLineChars="200"/>
        <w:rPr>
          <w:rFonts w:cs="宋体"/>
          <w:sz w:val="24"/>
        </w:rPr>
      </w:pPr>
      <w:r>
        <w:rPr>
          <w:rFonts w:cs="宋体" w:hint="eastAsia"/>
          <w:sz w:val="24"/>
        </w:rPr>
        <w:t>Django框架是一个由Python编写的开源web框架，具有完整的网站构建功能。</w:t>
      </w:r>
    </w:p>
    <w:p>
      <w:pPr>
        <w:keepNext/>
        <w:keepLines/>
        <w:spacing w:before="312" w:beforeLines="100" w:after="312" w:afterLines="100" w:line="400" w:lineRule="exact"/>
        <w:ind w:left="420" w:leftChars="200"/>
        <w:outlineLvl w:val="2"/>
        <w:rPr>
          <w:rFonts w:ascii="黑体" w:eastAsia="黑体" w:hAnsi="宋体" w:cs="宋体"/>
          <w:bCs/>
          <w:kern w:val="0"/>
          <w:sz w:val="30"/>
          <w:szCs w:val="30"/>
        </w:rPr>
      </w:pPr>
      <w:bookmarkStart w:id="43" w:name="_Toc102126781"/>
      <w:bookmarkStart w:id="44" w:name="_Toc133790276"/>
      <w:r>
        <w:rPr>
          <w:rFonts w:ascii="黑体" w:eastAsia="黑体" w:hAnsi="宋体" w:cs="宋体" w:hint="eastAsia"/>
          <w:bCs/>
          <w:kern w:val="0"/>
          <w:sz w:val="30"/>
          <w:szCs w:val="30"/>
        </w:rPr>
        <w:t xml:space="preserve">2.2.1 </w:t>
      </w:r>
      <w:bookmarkEnd w:id="43"/>
      <w:r>
        <w:rPr>
          <w:rFonts w:ascii="黑体" w:eastAsia="黑体" w:hAnsi="宋体" w:cs="宋体"/>
          <w:bCs/>
          <w:kern w:val="0"/>
          <w:sz w:val="30"/>
          <w:szCs w:val="30"/>
        </w:rPr>
        <w:t>D</w:t>
      </w:r>
      <w:r>
        <w:rPr>
          <w:rFonts w:ascii="黑体" w:eastAsia="黑体" w:hAnsi="宋体" w:cs="宋体" w:hint="eastAsia"/>
          <w:bCs/>
          <w:kern w:val="0"/>
          <w:sz w:val="30"/>
          <w:szCs w:val="30"/>
        </w:rPr>
        <w:t>jango框架</w:t>
      </w:r>
      <w:bookmarkEnd w:id="44"/>
    </w:p>
    <w:p>
      <w:pPr>
        <w:spacing w:line="400" w:lineRule="exact"/>
        <w:ind w:firstLine="480" w:firstLineChars="200"/>
        <w:rPr>
          <w:rFonts w:cs="宋体"/>
          <w:sz w:val="24"/>
        </w:rPr>
      </w:pPr>
      <w:r>
        <w:rPr>
          <w:rFonts w:cs="宋体" w:hint="eastAsia"/>
          <w:sz w:val="24"/>
        </w:rPr>
        <w:t>Django有多种使用方式。最常见的是作为web服务使用。也可以很方便地在命令行下使用，这是Django给我们提供的扩展性之一。也可以用Python交互，即python manage.py shell。当作为web服务使用时，Django作为WSGI应用，与web server完成交互。</w:t>
      </w:r>
    </w:p>
    <w:p>
      <w:pPr>
        <w:spacing w:line="400" w:lineRule="exact"/>
        <w:ind w:firstLine="480" w:firstLineChars="200"/>
        <w:rPr>
          <w:rFonts w:cs="宋体"/>
          <w:sz w:val="24"/>
        </w:rPr>
      </w:pPr>
      <w:r>
        <w:rPr>
          <w:rFonts w:cs="宋体" w:hint="eastAsia"/>
          <w:sz w:val="24"/>
        </w:rPr>
        <w:t>Django 有许多功能强大的第三方插件，可以开发出自己的工具包。这其具有很强的可扩展性。它还强调快速开发和DRY原则</w:t>
      </w:r>
      <w:r>
        <w:rPr>
          <w:rFonts w:cs="宋体"/>
          <w:sz w:val="24"/>
          <w:vertAlign w:val="superscript"/>
        </w:rPr>
        <w:fldChar w:fldCharType="begin"/>
      </w:r>
      <w:r>
        <w:rPr>
          <w:rFonts w:cs="宋体"/>
          <w:sz w:val="24"/>
          <w:vertAlign w:val="superscript"/>
        </w:rPr>
        <w:instrText xml:space="preserve"> </w:instrText>
      </w:r>
      <w:r>
        <w:rPr>
          <w:rFonts w:cs="宋体" w:hint="eastAsia"/>
          <w:sz w:val="24"/>
          <w:vertAlign w:val="superscript"/>
        </w:rPr>
        <w:instrText>REF _Ref133165158 \r</w:instrText>
      </w:r>
      <w:r>
        <w:rPr>
          <w:rFonts w:cs="宋体"/>
          <w:sz w:val="24"/>
          <w:vertAlign w:val="superscript"/>
        </w:rPr>
        <w:instrText xml:space="preserve">  \* MERGEFORMAT </w:instrText>
      </w:r>
      <w:r>
        <w:rPr>
          <w:rFonts w:cs="宋体"/>
          <w:sz w:val="24"/>
          <w:vertAlign w:val="superscript"/>
        </w:rPr>
        <w:fldChar w:fldCharType="separate"/>
      </w:r>
      <w:r>
        <w:rPr>
          <w:rFonts w:cs="宋体"/>
          <w:sz w:val="24"/>
          <w:vertAlign w:val="superscript"/>
        </w:rPr>
        <w:t>[5]</w:t>
      </w:r>
      <w:r>
        <w:rPr>
          <w:rFonts w:cs="宋体"/>
          <w:sz w:val="24"/>
          <w:vertAlign w:val="superscript"/>
        </w:rPr>
        <w:fldChar w:fldCharType="end"/>
      </w:r>
      <w:r>
        <w:rPr>
          <w:rFonts w:cs="宋体" w:hint="eastAsia"/>
          <w:sz w:val="24"/>
        </w:rPr>
        <w:t>。</w:t>
      </w:r>
    </w:p>
    <w:p>
      <w:pPr>
        <w:keepNext/>
        <w:keepLines/>
        <w:spacing w:before="312" w:beforeLines="100" w:after="312" w:afterLines="100" w:line="400" w:lineRule="exact"/>
        <w:ind w:left="420" w:leftChars="200"/>
        <w:outlineLvl w:val="2"/>
        <w:rPr>
          <w:rFonts w:ascii="黑体" w:eastAsia="黑体" w:hAnsi="宋体" w:cs="宋体"/>
          <w:bCs/>
          <w:kern w:val="0"/>
          <w:sz w:val="30"/>
          <w:szCs w:val="30"/>
        </w:rPr>
      </w:pPr>
      <w:bookmarkStart w:id="45" w:name="_Toc133790277"/>
      <w:r>
        <w:rPr>
          <w:rFonts w:ascii="黑体" w:eastAsia="黑体" w:hAnsi="宋体" w:cs="宋体" w:hint="eastAsia"/>
          <w:bCs/>
          <w:kern w:val="0"/>
          <w:sz w:val="30"/>
          <w:szCs w:val="30"/>
        </w:rPr>
        <w:t>2.2.2 MTV模式</w:t>
      </w:r>
      <w:bookmarkEnd w:id="45"/>
    </w:p>
    <w:p>
      <w:pPr>
        <w:spacing w:line="400" w:lineRule="exact"/>
        <w:ind w:firstLine="480" w:firstLineChars="200"/>
        <w:rPr>
          <w:rFonts w:cs="宋体"/>
          <w:sz w:val="24"/>
        </w:rPr>
        <w:sectPr>
          <w:headerReference w:type="even" r:id="rId30"/>
          <w:headerReference w:type="default" r:id="rId31"/>
          <w:footerReference w:type="even" r:id="rId32"/>
          <w:footerReference w:type="default" r:id="rId33"/>
          <w:type w:val="nextPage"/>
          <w:pgSz w:w="11906" w:h="16838"/>
          <w:pgMar w:top="1417" w:right="1248" w:bottom="1247" w:left="1247" w:header="851" w:footer="992" w:gutter="0"/>
          <w:pgNumType w:start="4"/>
          <w:cols w:num="1" w:space="720"/>
          <w:titlePg w:val="0"/>
          <w:docGrid w:type="lines" w:linePitch="312" w:charSpace="0"/>
        </w:sectPr>
      </w:pPr>
      <w:r>
        <w:rPr>
          <w:rFonts w:cs="宋体" w:hint="eastAsia"/>
          <w:sz w:val="24"/>
        </w:rPr>
        <w:t>Django对传统的MVC设计模式进行了修改，将视图分成View模块和Template模块两部分，将动态的逻辑处理与静态的页面展现分离开，而Model采用了</w:t>
      </w:r>
    </w:p>
    <w:p>
      <w:pPr>
        <w:spacing w:line="400" w:lineRule="exact"/>
        <w:ind w:firstLine="480" w:firstLineChars="200"/>
        <w:rPr>
          <w:rFonts w:cs="宋体"/>
          <w:sz w:val="24"/>
        </w:rPr>
      </w:pPr>
      <w:r>
        <w:rPr>
          <w:rFonts w:cs="宋体" w:hint="eastAsia"/>
          <w:sz w:val="24"/>
        </w:rPr>
        <w:t xml:space="preserve"> ORM技术，将关系型数据库表抽象成面向对象的</w:t>
      </w:r>
      <w:r>
        <w:rPr>
          <w:rFonts w:cs="宋体" w:hint="eastAsia"/>
          <w:sz w:val="24"/>
        </w:rPr>
        <w:t xml:space="preserve"> Python</w:t>
      </w:r>
      <w:r>
        <w:rPr>
          <w:rFonts w:cs="宋体" w:hint="eastAsia"/>
          <w:sz w:val="24"/>
        </w:rPr>
        <w:t xml:space="preserve"> 类，将表操作转换成类操作，避免了复杂的</w:t>
      </w:r>
      <w:r>
        <w:rPr>
          <w:rFonts w:cs="宋体" w:hint="eastAsia"/>
          <w:sz w:val="24"/>
        </w:rPr>
        <w:t xml:space="preserve"> SOL</w:t>
      </w:r>
      <w:r>
        <w:rPr>
          <w:rFonts w:cs="宋体" w:hint="eastAsia"/>
          <w:sz w:val="24"/>
        </w:rPr>
        <w:t xml:space="preserve"> 语编写</w:t>
      </w:r>
      <w:r>
        <w:rPr>
          <w:rFonts w:cs="宋体"/>
          <w:sz w:val="24"/>
          <w:vertAlign w:val="superscript"/>
        </w:rPr>
        <w:fldChar w:fldCharType="begin"/>
      </w:r>
      <w:r>
        <w:rPr>
          <w:rFonts w:cs="宋体"/>
          <w:sz w:val="24"/>
          <w:vertAlign w:val="superscript"/>
        </w:rPr>
        <w:instrText xml:space="preserve"> </w:instrText>
      </w:r>
      <w:r>
        <w:rPr>
          <w:rFonts w:cs="宋体" w:hint="eastAsia"/>
          <w:sz w:val="24"/>
          <w:vertAlign w:val="superscript"/>
        </w:rPr>
        <w:instrText>REF _Ref133165218 \r</w:instrText>
      </w:r>
      <w:r>
        <w:rPr>
          <w:rFonts w:cs="宋体"/>
          <w:sz w:val="24"/>
          <w:vertAlign w:val="superscript"/>
        </w:rPr>
        <w:instrText xml:space="preserve">  \* MERGEFORMAT </w:instrText>
      </w:r>
      <w:r>
        <w:rPr>
          <w:rFonts w:cs="宋体"/>
          <w:sz w:val="24"/>
          <w:vertAlign w:val="superscript"/>
        </w:rPr>
        <w:fldChar w:fldCharType="separate"/>
      </w:r>
      <w:r>
        <w:rPr>
          <w:rFonts w:cs="宋体"/>
          <w:sz w:val="24"/>
          <w:vertAlign w:val="superscript"/>
        </w:rPr>
        <w:t>[6]</w:t>
      </w:r>
      <w:r>
        <w:rPr>
          <w:rFonts w:cs="宋体"/>
          <w:sz w:val="24"/>
          <w:vertAlign w:val="superscript"/>
        </w:rPr>
        <w:fldChar w:fldCharType="end"/>
      </w:r>
      <w:r>
        <w:rPr>
          <w:rFonts w:cs="宋体" w:hint="eastAsia"/>
          <w:sz w:val="24"/>
        </w:rPr>
        <w:t>。</w:t>
      </w:r>
    </w:p>
    <w:p>
      <w:pPr>
        <w:pStyle w:val="Heading2"/>
      </w:pPr>
      <w:bookmarkStart w:id="46" w:name="_Toc133790278"/>
      <w:r>
        <w:rPr>
          <w:rFonts w:hint="eastAsia"/>
        </w:rPr>
        <w:t>2.3</w:t>
      </w:r>
      <w:r>
        <w:t xml:space="preserve"> </w:t>
      </w:r>
      <w:r>
        <w:rPr>
          <w:rFonts w:hint="eastAsia"/>
        </w:rPr>
        <w:t>MySQL数据库</w:t>
      </w:r>
      <w:bookmarkEnd w:id="46"/>
    </w:p>
    <w:p>
      <w:pPr>
        <w:spacing w:line="400" w:lineRule="exact"/>
        <w:ind w:firstLine="480" w:firstLineChars="200"/>
        <w:rPr>
          <w:rFonts w:cs="宋体"/>
          <w:sz w:val="24"/>
        </w:rPr>
      </w:pPr>
      <w:r>
        <w:rPr>
          <w:rFonts w:cs="宋体" w:hint="eastAsia"/>
          <w:sz w:val="24"/>
        </w:rPr>
        <w:t>MySQL 是最流行的关系型数据库管理系统之一，在 WEB 应用方面，MySQL是最好的 RDBMS (关系数据库管理系统) 应用软件之一</w:t>
      </w:r>
      <w:r>
        <w:rPr>
          <w:rFonts w:cs="宋体"/>
          <w:sz w:val="24"/>
          <w:vertAlign w:val="superscript"/>
        </w:rPr>
        <w:fldChar w:fldCharType="begin"/>
      </w:r>
      <w:r>
        <w:rPr>
          <w:rFonts w:cs="宋体"/>
          <w:sz w:val="24"/>
          <w:vertAlign w:val="superscript"/>
        </w:rPr>
        <w:instrText xml:space="preserve"> </w:instrText>
      </w:r>
      <w:r>
        <w:rPr>
          <w:rFonts w:cs="宋体" w:hint="eastAsia"/>
          <w:sz w:val="24"/>
          <w:vertAlign w:val="superscript"/>
        </w:rPr>
        <w:instrText>REF _Ref133165306 \r</w:instrText>
      </w:r>
      <w:r>
        <w:rPr>
          <w:rFonts w:cs="宋体"/>
          <w:sz w:val="24"/>
          <w:vertAlign w:val="superscript"/>
        </w:rPr>
        <w:instrText xml:space="preserve">  \* MERGEFORMAT </w:instrText>
      </w:r>
      <w:r>
        <w:rPr>
          <w:rFonts w:cs="宋体"/>
          <w:sz w:val="24"/>
          <w:vertAlign w:val="superscript"/>
        </w:rPr>
        <w:fldChar w:fldCharType="separate"/>
      </w:r>
      <w:r>
        <w:rPr>
          <w:rFonts w:cs="宋体"/>
          <w:sz w:val="24"/>
          <w:vertAlign w:val="superscript"/>
        </w:rPr>
        <w:t>[7]</w:t>
      </w:r>
      <w:r>
        <w:rPr>
          <w:rFonts w:cs="宋体"/>
          <w:sz w:val="24"/>
          <w:vertAlign w:val="superscript"/>
        </w:rPr>
        <w:fldChar w:fldCharType="end"/>
      </w:r>
      <w:r>
        <w:rPr>
          <w:rFonts w:cs="宋体" w:hint="eastAsia"/>
          <w:sz w:val="24"/>
        </w:rPr>
        <w:t>。MySQL具有以下优点：</w:t>
      </w:r>
    </w:p>
    <w:p>
      <w:pPr>
        <w:spacing w:line="400" w:lineRule="exact"/>
        <w:ind w:firstLine="420"/>
        <w:rPr>
          <w:rFonts w:cs="宋体"/>
          <w:sz w:val="24"/>
        </w:rPr>
      </w:pPr>
      <w:r>
        <w:rPr>
          <w:rFonts w:cs="宋体"/>
          <w:sz w:val="24"/>
        </w:rPr>
        <w:t>(1)</w:t>
      </w:r>
      <w:r>
        <w:rPr>
          <w:rFonts w:cs="宋体" w:hint="eastAsia"/>
          <w:sz w:val="24"/>
        </w:rPr>
        <w:t>简单易学，具有很强的操作性</w:t>
      </w:r>
    </w:p>
    <w:p>
      <w:pPr>
        <w:spacing w:line="400" w:lineRule="exact"/>
        <w:ind w:firstLine="420"/>
        <w:rPr>
          <w:rFonts w:cs="宋体"/>
          <w:sz w:val="24"/>
        </w:rPr>
      </w:pPr>
      <w:r>
        <w:rPr>
          <w:rFonts w:cs="宋体" w:hint="eastAsia"/>
          <w:sz w:val="24"/>
        </w:rPr>
        <w:t>(2)绝大多数重要的数据库管理系统均支持SQL</w:t>
      </w:r>
    </w:p>
    <w:p>
      <w:pPr>
        <w:spacing w:line="400" w:lineRule="exact"/>
        <w:ind w:firstLine="420"/>
        <w:rPr>
          <w:rFonts w:cs="宋体"/>
          <w:sz w:val="24"/>
        </w:rPr>
      </w:pPr>
      <w:r>
        <w:rPr>
          <w:rFonts w:cs="宋体" w:hint="eastAsia"/>
          <w:sz w:val="24"/>
        </w:rPr>
        <w:t>(3) MySQL数据库后台反应快，而且具有执行逻辑清晰的优势，极大的帮助我们处理数据信息。</w:t>
      </w:r>
    </w:p>
    <w:p>
      <w:pPr>
        <w:pStyle w:val="Heading2"/>
      </w:pPr>
      <w:bookmarkStart w:id="47" w:name="_Toc133790279"/>
      <w:bookmarkStart w:id="48" w:name="_Hlk132555954"/>
      <w:r>
        <w:rPr>
          <w:rFonts w:hint="eastAsia"/>
        </w:rPr>
        <w:t>2.4</w:t>
      </w:r>
      <w:r>
        <w:t xml:space="preserve"> A</w:t>
      </w:r>
      <w:r>
        <w:rPr>
          <w:rFonts w:hint="eastAsia"/>
        </w:rPr>
        <w:t>jax技术</w:t>
      </w:r>
      <w:bookmarkEnd w:id="47"/>
    </w:p>
    <w:bookmarkEnd w:id="48"/>
    <w:p>
      <w:pPr>
        <w:spacing w:line="400" w:lineRule="exact"/>
        <w:ind w:firstLine="480" w:firstLineChars="200"/>
        <w:rPr>
          <w:rFonts w:cs="宋体"/>
          <w:sz w:val="24"/>
        </w:rPr>
      </w:pPr>
      <w:r>
        <w:rPr>
          <w:rFonts w:cs="宋体"/>
          <w:sz w:val="24"/>
        </w:rPr>
        <w:t>A</w:t>
      </w:r>
      <w:r>
        <w:rPr>
          <w:rFonts w:cs="宋体" w:hint="eastAsia"/>
          <w:sz w:val="24"/>
        </w:rPr>
        <w:t>jax技术不需要插件的支持，原生JavaScript就可以使用。能减轻服务端和带宽的负担。用户体验好：使用Ajax技术网页应用能够快速地将增量更新呈现在用户界面上，而不需要重载（刷新）整个页面，这使得程序能够更快地回应用户的操作</w:t>
      </w:r>
      <w:r>
        <w:rPr>
          <w:rFonts w:cs="宋体"/>
          <w:sz w:val="24"/>
          <w:vertAlign w:val="superscript"/>
        </w:rPr>
        <w:fldChar w:fldCharType="begin"/>
      </w:r>
      <w:r>
        <w:rPr>
          <w:rFonts w:cs="宋体"/>
          <w:sz w:val="24"/>
          <w:vertAlign w:val="superscript"/>
        </w:rPr>
        <w:instrText xml:space="preserve"> </w:instrText>
      </w:r>
      <w:r>
        <w:rPr>
          <w:rFonts w:cs="宋体" w:hint="eastAsia"/>
          <w:sz w:val="24"/>
          <w:vertAlign w:val="superscript"/>
        </w:rPr>
        <w:instrText>REF _Ref133165369 \r</w:instrText>
      </w:r>
      <w:r>
        <w:rPr>
          <w:rFonts w:cs="宋体"/>
          <w:sz w:val="24"/>
          <w:vertAlign w:val="superscript"/>
        </w:rPr>
        <w:instrText xml:space="preserve">  \* MERGEFORMAT </w:instrText>
      </w:r>
      <w:r>
        <w:rPr>
          <w:rFonts w:cs="宋体"/>
          <w:sz w:val="24"/>
          <w:vertAlign w:val="superscript"/>
        </w:rPr>
        <w:fldChar w:fldCharType="separate"/>
      </w:r>
      <w:r>
        <w:rPr>
          <w:rFonts w:cs="宋体"/>
          <w:sz w:val="24"/>
          <w:vertAlign w:val="superscript"/>
        </w:rPr>
        <w:t>[8]</w:t>
      </w:r>
      <w:r>
        <w:rPr>
          <w:rFonts w:cs="宋体"/>
          <w:sz w:val="24"/>
          <w:vertAlign w:val="superscript"/>
        </w:rPr>
        <w:fldChar w:fldCharType="end"/>
      </w:r>
      <w:r>
        <w:rPr>
          <w:rFonts w:cs="宋体" w:hint="eastAsia"/>
          <w:sz w:val="24"/>
        </w:rPr>
        <w:t>。</w:t>
      </w:r>
    </w:p>
    <w:p>
      <w:pPr>
        <w:pStyle w:val="Heading2"/>
      </w:pPr>
      <w:bookmarkStart w:id="49" w:name="_Toc133790280"/>
      <w:r>
        <w:rPr>
          <w:rFonts w:hint="eastAsia"/>
        </w:rPr>
        <w:t>2.5</w:t>
      </w:r>
      <w:r>
        <w:t xml:space="preserve"> S</w:t>
      </w:r>
      <w:r>
        <w:rPr>
          <w:rFonts w:hint="eastAsia"/>
        </w:rPr>
        <w:t>ession模块</w:t>
      </w:r>
      <w:bookmarkEnd w:id="49"/>
    </w:p>
    <w:p>
      <w:pPr>
        <w:spacing w:line="400" w:lineRule="exact"/>
        <w:ind w:firstLine="480" w:firstLineChars="200"/>
        <w:rPr>
          <w:rFonts w:cs="宋体"/>
          <w:sz w:val="24"/>
        </w:rPr>
      </w:pPr>
      <w:r>
        <w:rPr>
          <w:rFonts w:cs="宋体" w:hint="eastAsia"/>
          <w:sz w:val="24"/>
        </w:rPr>
        <w:t>当用户打开浏览器登录网页请求服务器时，服务器会通过认证后为对应的浏览器生成一个 session 对象和sessionid，同时将 sessionid 返给浏览器存储到 cookie 中。当用户再次登录网页请求服务器时，服务器将会根据sessionid 查找数据，响应与返回对应的内容</w:t>
      </w:r>
      <w:r>
        <w:rPr>
          <w:rFonts w:cs="宋体"/>
          <w:sz w:val="24"/>
          <w:vertAlign w:val="superscript"/>
        </w:rPr>
        <w:fldChar w:fldCharType="begin"/>
      </w:r>
      <w:r>
        <w:rPr>
          <w:rFonts w:cs="宋体"/>
          <w:sz w:val="24"/>
          <w:vertAlign w:val="superscript"/>
        </w:rPr>
        <w:instrText xml:space="preserve"> </w:instrText>
      </w:r>
      <w:r>
        <w:rPr>
          <w:rFonts w:cs="宋体" w:hint="eastAsia"/>
          <w:sz w:val="24"/>
          <w:vertAlign w:val="superscript"/>
        </w:rPr>
        <w:instrText>REF _Ref133165493 \r</w:instrText>
      </w:r>
      <w:r>
        <w:rPr>
          <w:rFonts w:cs="宋体"/>
          <w:sz w:val="24"/>
          <w:vertAlign w:val="superscript"/>
        </w:rPr>
        <w:instrText xml:space="preserve">  \* MERGEFORMAT </w:instrText>
      </w:r>
      <w:r>
        <w:rPr>
          <w:rFonts w:cs="宋体"/>
          <w:sz w:val="24"/>
          <w:vertAlign w:val="superscript"/>
        </w:rPr>
        <w:fldChar w:fldCharType="separate"/>
      </w:r>
      <w:r>
        <w:rPr>
          <w:rFonts w:cs="宋体"/>
          <w:sz w:val="24"/>
          <w:vertAlign w:val="superscript"/>
        </w:rPr>
        <w:t>[9]</w:t>
      </w:r>
      <w:r>
        <w:rPr>
          <w:rFonts w:cs="宋体"/>
          <w:sz w:val="24"/>
          <w:vertAlign w:val="superscript"/>
        </w:rPr>
        <w:fldChar w:fldCharType="end"/>
      </w:r>
      <w:r>
        <w:rPr>
          <w:rFonts w:cs="宋体" w:hint="eastAsia"/>
          <w:sz w:val="24"/>
        </w:rPr>
        <w:t>。</w:t>
      </w:r>
    </w:p>
    <w:p>
      <w:pPr>
        <w:spacing w:line="400" w:lineRule="exact"/>
        <w:ind w:firstLine="480" w:firstLineChars="200"/>
        <w:rPr>
          <w:rFonts w:cs="宋体"/>
          <w:sz w:val="24"/>
        </w:rPr>
        <w:sectPr>
          <w:headerReference w:type="even" r:id="rId34"/>
          <w:headerReference w:type="default" r:id="rId35"/>
          <w:footerReference w:type="even" r:id="rId36"/>
          <w:footerReference w:type="default" r:id="rId37"/>
          <w:type w:val="nextPage"/>
          <w:pgSz w:w="11906" w:h="16838"/>
          <w:pgMar w:top="1417" w:right="1248" w:bottom="1247" w:left="1247" w:header="851" w:footer="992" w:gutter="0"/>
          <w:pgNumType w:start="5"/>
          <w:cols w:num="1" w:space="720"/>
          <w:titlePg w:val="0"/>
          <w:docGrid w:type="lines" w:linePitch="312" w:charSpace="0"/>
        </w:sectPr>
      </w:pPr>
    </w:p>
    <w:p>
      <w:pPr>
        <w:spacing w:before="312" w:beforeLines="100" w:after="312" w:afterLines="100" w:line="720" w:lineRule="exact"/>
        <w:jc w:val="center"/>
        <w:outlineLvl w:val="0"/>
        <w:rPr>
          <w:rFonts w:ascii="黑体" w:eastAsia="黑体" w:hAnsi="黑体" w:cs="黑体"/>
          <w:sz w:val="36"/>
          <w:szCs w:val="36"/>
        </w:rPr>
      </w:pPr>
      <w:bookmarkStart w:id="50" w:name="_Toc133790281"/>
      <w:bookmarkStart w:id="51" w:name="_Toc102126793"/>
      <w:r>
        <w:rPr>
          <w:rFonts w:ascii="黑体" w:eastAsia="黑体" w:hAnsi="黑体" w:cs="黑体" w:hint="eastAsia"/>
          <w:sz w:val="36"/>
          <w:szCs w:val="36"/>
        </w:rPr>
        <w:t>第三章  教师业绩管理系统设计</w:t>
      </w:r>
      <w:bookmarkEnd w:id="50"/>
      <w:bookmarkEnd w:id="51"/>
    </w:p>
    <w:p>
      <w:pPr>
        <w:keepNext/>
        <w:keepLines/>
        <w:spacing w:before="312" w:beforeLines="100" w:after="312" w:afterLines="100" w:line="480" w:lineRule="exact"/>
        <w:outlineLvl w:val="1"/>
        <w:rPr>
          <w:rFonts w:ascii="黑体" w:eastAsia="黑体" w:hAnsi="宋体" w:cs="宋体"/>
          <w:bCs/>
          <w:sz w:val="30"/>
          <w:szCs w:val="30"/>
        </w:rPr>
      </w:pPr>
      <w:bookmarkStart w:id="52" w:name="_Toc133790282"/>
      <w:r>
        <w:rPr>
          <w:rFonts w:ascii="黑体" w:eastAsia="黑体" w:hAnsi="宋体" w:cs="宋体" w:hint="eastAsia"/>
          <w:bCs/>
          <w:sz w:val="30"/>
          <w:szCs w:val="30"/>
        </w:rPr>
        <w:t>3.1 需求分析</w:t>
      </w:r>
      <w:bookmarkEnd w:id="52"/>
    </w:p>
    <w:p>
      <w:pPr>
        <w:spacing w:line="400" w:lineRule="exact"/>
        <w:ind w:firstLine="480" w:firstLineChars="200"/>
        <w:rPr>
          <w:rFonts w:cs="宋体"/>
          <w:sz w:val="24"/>
        </w:rPr>
      </w:pPr>
      <w:r>
        <w:rPr>
          <w:rFonts w:cs="宋体" w:hint="eastAsia"/>
          <w:sz w:val="24"/>
        </w:rPr>
        <w:t>目前，各大高校都在全面推进教学质量改革，生产生活数字化、信息化、网络化促使高校也需设计出一套满足新环境下与时俱进、方便快捷的教务管理的新方法。</w:t>
      </w:r>
    </w:p>
    <w:p>
      <w:pPr>
        <w:spacing w:line="400" w:lineRule="exact"/>
        <w:ind w:firstLine="480" w:firstLineChars="200"/>
        <w:rPr>
          <w:rFonts w:cs="宋体"/>
          <w:sz w:val="24"/>
        </w:rPr>
      </w:pPr>
      <w:r>
        <w:rPr>
          <w:rFonts w:cs="宋体" w:hint="eastAsia"/>
          <w:sz w:val="24"/>
        </w:rPr>
        <w:t>基于当前教务质量改革现状，结合高校对教师业绩管理工作实际需求，综合考虑到高校教务管理方式，根据对高校业绩信息安全性、保密性的新需求，通过设计一套基于Django的简单化教师业绩管理系统，通过此系统，方便高校对教师业绩管理，又符合教务管理数字化、信息化、网络化的基本需求，降低出错率，节约人工成本。</w:t>
      </w:r>
    </w:p>
    <w:p>
      <w:pPr>
        <w:spacing w:line="400" w:lineRule="exact"/>
        <w:ind w:firstLine="420"/>
        <w:rPr>
          <w:rFonts w:cs="宋体"/>
          <w:sz w:val="24"/>
        </w:rPr>
      </w:pPr>
      <w:r>
        <w:rPr>
          <w:rFonts w:cs="宋体" w:hint="eastAsia"/>
          <w:sz w:val="24"/>
        </w:rPr>
        <w:t>本文设计的系统可以对高校教师的信息、高校教师业绩数据按照数据库创建的表的应用格式进行批量导入。使用用户包括以下两类：管理员和教师。</w:t>
      </w:r>
    </w:p>
    <w:p>
      <w:pPr>
        <w:spacing w:line="400" w:lineRule="exact"/>
        <w:ind w:firstLine="480" w:firstLineChars="200"/>
        <w:rPr>
          <w:rFonts w:cs="宋体"/>
          <w:sz w:val="24"/>
        </w:rPr>
      </w:pPr>
      <w:bookmarkStart w:id="53" w:name="_Hlk133149991"/>
      <w:r>
        <w:rPr>
          <w:rFonts w:cs="宋体" w:hint="eastAsia"/>
          <w:sz w:val="24"/>
        </w:rPr>
        <w:t>教师：教师拥有查询和下载本教师业绩项目信息的权限；</w:t>
      </w:r>
    </w:p>
    <w:p>
      <w:pPr>
        <w:spacing w:line="400" w:lineRule="exact"/>
        <w:ind w:firstLine="480" w:firstLineChars="200"/>
        <w:rPr>
          <w:rFonts w:cs="宋体"/>
          <w:sz w:val="24"/>
        </w:rPr>
      </w:pPr>
      <w:r>
        <w:rPr>
          <w:rFonts w:cs="宋体" w:hint="eastAsia"/>
          <w:sz w:val="24"/>
        </w:rPr>
        <w:t>管理员：管理员具有编辑教师所有信息的功能，同时拥有对教师用户的密码进行更改的权限；以及对教师所取得的业绩项目进行管理的能力，如上传和下载所有教师的业绩项目，包括学术论文，学术著作等，以及对这些业绩项目进行编辑、删除、查询等</w:t>
      </w:r>
      <w:bookmarkEnd w:id="53"/>
      <w:r>
        <w:rPr>
          <w:rFonts w:cs="宋体" w:hint="eastAsia"/>
          <w:sz w:val="24"/>
        </w:rPr>
        <w:t>。</w:t>
      </w:r>
    </w:p>
    <w:p>
      <w:pPr>
        <w:spacing w:line="400" w:lineRule="exact"/>
        <w:ind w:firstLine="480" w:firstLineChars="200"/>
        <w:rPr>
          <w:rFonts w:cs="宋体"/>
          <w:sz w:val="24"/>
        </w:rPr>
      </w:pPr>
      <w:r>
        <w:rPr>
          <w:rFonts w:cs="宋体" w:hint="eastAsia"/>
          <w:sz w:val="24"/>
        </w:rPr>
        <w:t>高校管理员是使用该系统最多的群体，同时他们也是对系统实施管控的人。对于本系统，他们应该是最熟悉的人，他们需要负责系统的日常使用，并根据高校的教师队伍、高校的科研项目，学术项目等进行合理的管理整合。</w:t>
      </w:r>
    </w:p>
    <w:p>
      <w:pPr>
        <w:pStyle w:val="Heading2"/>
      </w:pPr>
      <w:bookmarkStart w:id="54" w:name="_Toc102126797"/>
      <w:bookmarkStart w:id="55" w:name="_Toc133790283"/>
      <w:bookmarkStart w:id="56" w:name="_Hlk132561001"/>
      <w:r>
        <w:rPr>
          <w:rFonts w:hint="eastAsia"/>
        </w:rPr>
        <w:t>3.2 系统功能设计</w:t>
      </w:r>
      <w:bookmarkEnd w:id="54"/>
      <w:bookmarkEnd w:id="55"/>
    </w:p>
    <w:bookmarkEnd w:id="56"/>
    <w:p>
      <w:pPr>
        <w:spacing w:line="400" w:lineRule="exact"/>
        <w:ind w:firstLine="480" w:firstLineChars="200"/>
        <w:rPr>
          <w:rFonts w:cs="宋体"/>
          <w:sz w:val="24"/>
        </w:rPr>
      </w:pPr>
      <w:r>
        <w:rPr>
          <w:rFonts w:cs="宋体" w:hint="eastAsia"/>
          <w:sz w:val="24"/>
        </w:rPr>
        <w:t>依据需求分析所得的功能及性能需求，本次系统设计主要功能目的是对教师队伍信息、高校所有教师科研业绩信息的整合，便于年度业绩考核和统计，以推动高校教学质量管理的改革。</w:t>
      </w:r>
    </w:p>
    <w:p>
      <w:pPr>
        <w:pStyle w:val="Heading3"/>
      </w:pPr>
      <w:bookmarkStart w:id="57" w:name="_Toc133790284"/>
      <w:r>
        <w:rPr>
          <w:rFonts w:hint="eastAsia"/>
        </w:rPr>
        <w:t>3.2.1</w:t>
      </w:r>
      <w:r>
        <w:t xml:space="preserve"> </w:t>
      </w:r>
      <w:r>
        <w:rPr>
          <w:rFonts w:hint="eastAsia"/>
        </w:rPr>
        <w:t>系统模块化设计</w:t>
      </w:r>
      <w:bookmarkEnd w:id="57"/>
    </w:p>
    <w:p>
      <w:pPr>
        <w:spacing w:line="400" w:lineRule="exact"/>
        <w:ind w:firstLine="420" w:firstLineChars="200"/>
        <w:rPr>
          <w:rFonts w:cs="宋体"/>
          <w:sz w:val="24"/>
        </w:rPr>
        <w:sectPr>
          <w:headerReference w:type="even" r:id="rId38"/>
          <w:headerReference w:type="default" r:id="rId39"/>
          <w:footerReference w:type="even" r:id="rId40"/>
          <w:footerReference w:type="default" r:id="rId41"/>
          <w:type w:val="nextPage"/>
          <w:pgSz w:w="11906" w:h="16838"/>
          <w:pgMar w:top="1417" w:right="1248" w:bottom="1247" w:left="1247" w:header="851" w:footer="992" w:gutter="0"/>
          <w:pgNumType w:start="6"/>
          <w:cols w:num="1" w:space="720"/>
          <w:titlePg w:val="0"/>
          <w:docGrid w:type="lines" w:linePitch="312" w:charSpace="0"/>
        </w:sectPr>
      </w:pPr>
      <w:r>
        <w:rPr>
          <w:rFonts w:hint="eastAsia"/>
        </w:rPr>
        <w:t>根据</w:t>
      </w:r>
      <w:r>
        <w:rPr>
          <w:rFonts w:ascii="宋体" w:hAnsi="宋体" w:hint="eastAsia"/>
        </w:rPr>
        <w:t>需求分析和主要业务逻辑得出的系统结构框图</w:t>
      </w:r>
      <w:r>
        <w:rPr>
          <w:rFonts w:hint="eastAsia"/>
        </w:rPr>
        <w:t>具体如图3-1所示。</w:t>
      </w:r>
      <w:r>
        <w:rPr>
          <w:rFonts w:cs="宋体" w:hint="eastAsia"/>
          <w:sz w:val="24"/>
        </w:rPr>
        <w:t>教师用户模块：教师拥有查询和下载个人信息、个人业绩信息的权限。管理员用户模块：管理员要具有编辑教师所有信息的功能，以及更改密码的权限；并且拥有对教师所取得的业绩项目进行管理的能力，如上传和下载所有教师的业绩项目，包括学术论文，学术著作等，以及对这些业绩项目进行编辑、删除、查询、导入导出相关数据信息等。</w:t>
      </w:r>
    </w:p>
    <w:p>
      <w:pPr>
        <w:spacing w:line="400" w:lineRule="exact"/>
        <w:ind w:firstLine="480" w:firstLineChars="200"/>
        <w:rPr>
          <w:rFonts w:cs="宋体"/>
          <w:sz w:val="24"/>
        </w:rPr>
      </w:pPr>
    </w:p>
    <w:p>
      <w:pPr>
        <w:jc w:val="center"/>
      </w:pPr>
      <w:r>
        <w:drawing>
          <wp:inline distT="0" distB="0" distL="0" distR="0">
            <wp:extent cx="4853940" cy="2712720"/>
            <wp:effectExtent l="0" t="0" r="3810" b="0"/>
            <wp:docPr id="11469376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937664" name="图片 1"/>
                    <pic:cNvPicPr>
                      <a:picLocks noChangeAspect="1"/>
                    </pic:cNvPicPr>
                  </pic:nvPicPr>
                  <pic:blipFill>
                    <a:blip xmlns:r="http://schemas.openxmlformats.org/officeDocument/2006/relationships" r:embed="rId42"/>
                    <a:stretch>
                      <a:fillRect/>
                    </a:stretch>
                  </pic:blipFill>
                  <pic:spPr>
                    <a:xfrm>
                      <a:off x="0" y="0"/>
                      <a:ext cx="4854361" cy="2712955"/>
                    </a:xfrm>
                    <a:prstGeom prst="rect">
                      <a:avLst/>
                    </a:prstGeom>
                  </pic:spPr>
                </pic:pic>
              </a:graphicData>
            </a:graphic>
          </wp:inline>
        </w:drawing>
      </w:r>
    </w:p>
    <w:p>
      <w:pPr>
        <w:jc w:val="center"/>
      </w:pPr>
      <w:r>
        <w:rPr>
          <w:rFonts w:hint="eastAsia"/>
        </w:rPr>
        <w:t>图3-1</w:t>
      </w:r>
      <w:r>
        <w:t xml:space="preserve"> </w:t>
      </w:r>
      <w:r>
        <w:rPr>
          <w:rFonts w:hint="eastAsia"/>
        </w:rPr>
        <w:t>系统功能结构图</w:t>
      </w:r>
    </w:p>
    <w:p>
      <w:pPr>
        <w:jc w:val="center"/>
      </w:pPr>
    </w:p>
    <w:p>
      <w:pPr>
        <w:pStyle w:val="Heading3"/>
      </w:pPr>
      <w:bookmarkStart w:id="58" w:name="_Toc102126798"/>
      <w:bookmarkStart w:id="59" w:name="_Toc133790285"/>
      <w:r>
        <w:rPr>
          <w:rFonts w:hint="eastAsia"/>
        </w:rPr>
        <w:t xml:space="preserve">3.2.2 </w:t>
      </w:r>
      <w:bookmarkEnd w:id="58"/>
      <w:r>
        <w:rPr>
          <w:rFonts w:hint="eastAsia"/>
        </w:rPr>
        <w:t>系统流程设计</w:t>
      </w:r>
      <w:bookmarkEnd w:id="59"/>
    </w:p>
    <w:p>
      <w:pPr>
        <w:spacing w:line="400" w:lineRule="exact"/>
        <w:ind w:firstLine="480" w:firstLineChars="200"/>
        <w:rPr>
          <w:rFonts w:cs="宋体"/>
          <w:sz w:val="24"/>
        </w:rPr>
        <w:sectPr>
          <w:headerReference w:type="even" r:id="rId43"/>
          <w:headerReference w:type="default" r:id="rId44"/>
          <w:footerReference w:type="even" r:id="rId45"/>
          <w:footerReference w:type="default" r:id="rId46"/>
          <w:type w:val="nextPage"/>
          <w:pgSz w:w="11906" w:h="16838"/>
          <w:pgMar w:top="1417" w:right="1248" w:bottom="1247" w:left="1247" w:header="851" w:footer="992" w:gutter="0"/>
          <w:pgNumType w:start="7"/>
          <w:cols w:num="1" w:space="720"/>
          <w:titlePg w:val="0"/>
          <w:docGrid w:type="lines" w:linePitch="312" w:charSpace="0"/>
        </w:sectPr>
      </w:pPr>
      <w:r>
        <w:rPr>
          <w:rFonts w:cs="宋体" w:hint="eastAsia"/>
          <w:sz w:val="24"/>
        </w:rPr>
        <w:t>系统的整体流程是：系统根据用户选择的登陆身份、账户的状态、工号、密码、验证码判断是否能登陆成功，若是教师用户登陆成功，则进入到教师系统的主页，用户就能查询个人信息，如获奖情况，专利成果，评聘记录等，能对个人密码进行重置操作，以及查看个人业绩信息，如学术论文、学术著作等。教师端的权限相比管理员权限较低，只有查询的功能，而管理员除了上述查询教师信息的功能外，还有编辑更改所有信息的权限，如对同一级别的管理员，都具有账户信息更改、删除功能，并且拥有导入导出所有教师的业绩项目，统计教师得分情况等功能。其中主要系统流程如图3-2所示。</w:t>
      </w:r>
    </w:p>
    <w:p>
      <w:pPr>
        <w:spacing w:line="480" w:lineRule="auto"/>
        <w:jc w:val="center"/>
        <w:rPr>
          <w:rFonts w:cs="宋体"/>
          <w:sz w:val="24"/>
        </w:rPr>
        <w:sectPr>
          <w:headerReference w:type="even" r:id="rId47"/>
          <w:headerReference w:type="default" r:id="rId48"/>
          <w:footerReference w:type="even" r:id="rId49"/>
          <w:footerReference w:type="default" r:id="rId50"/>
          <w:type w:val="nextPage"/>
          <w:pgSz w:w="11906" w:h="16838"/>
          <w:pgMar w:top="1417" w:right="1248" w:bottom="1247" w:left="1247" w:header="851" w:footer="992" w:gutter="0"/>
          <w:pgNumType w:start="8"/>
          <w:cols w:num="1" w:space="720"/>
          <w:titlePg w:val="0"/>
          <w:docGrid w:type="lines" w:linePitch="312" w:charSpace="0"/>
        </w:sectPr>
      </w:pPr>
      <w:r>
        <w:rPr>
          <w:rFonts w:cs="宋体"/>
          <w:sz w:val="24"/>
        </w:rPr>
        <w:drawing>
          <wp:inline distT="0" distB="0" distL="0" distR="0">
            <wp:extent cx="4640580" cy="8707120"/>
            <wp:effectExtent l="0" t="0" r="7620" b="0"/>
            <wp:docPr id="13530082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008211" name="图片 2"/>
                    <pic:cNvPicPr>
                      <a:picLocks noChangeAspect="1" noChangeArrowheads="1"/>
                    </pic:cNvPicPr>
                  </pic:nvPicPr>
                  <pic:blipFill>
                    <a:blip xmlns:r="http://schemas.openxmlformats.org/officeDocument/2006/relationships" r:embed="rId51">
                      <a:extLst>
                        <a:ext xmlns:a="http://schemas.openxmlformats.org/drawingml/2006/main" uri="{28A0092B-C50C-407E-A947-70E740481C1C}">
                          <a14:useLocalDpi xmlns:a14="http://schemas.microsoft.com/office/drawing/2010/main" val="0"/>
                        </a:ext>
                      </a:extLst>
                    </a:blip>
                    <a:stretch>
                      <a:fillRect/>
                    </a:stretch>
                  </pic:blipFill>
                  <pic:spPr>
                    <a:xfrm>
                      <a:off x="0" y="0"/>
                      <a:ext cx="4662013" cy="8747798"/>
                    </a:xfrm>
                    <a:prstGeom prst="rect">
                      <a:avLst/>
                    </a:prstGeom>
                    <a:noFill/>
                  </pic:spPr>
                </pic:pic>
              </a:graphicData>
            </a:graphic>
          </wp:inline>
        </w:drawing>
      </w:r>
    </w:p>
    <w:p>
      <w:pPr>
        <w:jc w:val="center"/>
        <w:rPr>
          <w:rFonts w:ascii="宋体" w:hAnsi="宋体" w:cs="宋体"/>
          <w:szCs w:val="21"/>
        </w:rPr>
      </w:pPr>
      <w:r>
        <w:rPr>
          <w:rFonts w:ascii="宋体" w:hAnsi="宋体" w:cs="宋体" w:hint="eastAsia"/>
          <w:szCs w:val="21"/>
        </w:rPr>
        <w:t>图3-2系统流程图</w:t>
      </w:r>
    </w:p>
    <w:p>
      <w:pPr>
        <w:keepNext/>
        <w:keepLines/>
        <w:spacing w:before="312" w:beforeLines="100" w:after="312" w:afterLines="100" w:line="400" w:lineRule="exact"/>
        <w:ind w:left="420" w:leftChars="200"/>
        <w:outlineLvl w:val="2"/>
        <w:rPr>
          <w:rFonts w:ascii="黑体" w:eastAsia="黑体" w:hAnsi="宋体" w:cs="宋体"/>
          <w:bCs/>
          <w:kern w:val="0"/>
          <w:sz w:val="30"/>
          <w:szCs w:val="30"/>
        </w:rPr>
      </w:pPr>
      <w:bookmarkStart w:id="60" w:name="_Toc133790286"/>
      <w:bookmarkStart w:id="61" w:name="_Toc102126801"/>
      <w:r>
        <w:rPr>
          <w:rFonts w:ascii="黑体" w:eastAsia="黑体" w:hAnsi="宋体" w:cs="宋体" w:hint="eastAsia"/>
          <w:bCs/>
          <w:kern w:val="0"/>
          <w:sz w:val="30"/>
          <w:szCs w:val="30"/>
        </w:rPr>
        <w:t>3.2.3 系统E-R图</w:t>
      </w:r>
      <w:bookmarkEnd w:id="60"/>
      <w:bookmarkEnd w:id="61"/>
    </w:p>
    <w:p>
      <w:pPr>
        <w:spacing w:line="400" w:lineRule="exact"/>
        <w:ind w:firstLine="480" w:firstLineChars="200"/>
        <w:rPr>
          <w:rFonts w:cs="宋体"/>
          <w:sz w:val="24"/>
        </w:rPr>
      </w:pPr>
      <w:r>
        <w:rPr>
          <w:rFonts w:cs="宋体" w:hint="eastAsia"/>
          <w:sz w:val="24"/>
        </w:rPr>
        <w:t>MySQL工具将E-R图映射到关系模型中，使我们能看到两者之间的关系，就会更容易理解教师业绩管理系统中的用户关系。分析业绩信息与教师用户之间联系得到系统的总体E-R图如图3-3所示</w:t>
      </w:r>
      <w:r>
        <w:rPr>
          <w:rFonts w:ascii="宋体" w:hAnsi="宋体" w:cs="宋体" w:hint="eastAsia"/>
          <w:sz w:val="24"/>
          <w:vertAlign w:val="superscript"/>
        </w:rPr>
        <w:t>[1</w:t>
      </w:r>
      <w:r>
        <w:rPr>
          <w:rFonts w:ascii="宋体" w:hAnsi="宋体" w:cs="宋体"/>
          <w:sz w:val="24"/>
          <w:vertAlign w:val="superscript"/>
        </w:rPr>
        <w:t>0</w:t>
      </w:r>
      <w:r>
        <w:rPr>
          <w:rFonts w:ascii="宋体" w:hAnsi="宋体" w:cs="宋体" w:hint="eastAsia"/>
          <w:sz w:val="24"/>
          <w:vertAlign w:val="superscript"/>
        </w:rPr>
        <w:t>]</w:t>
      </w:r>
      <w:r>
        <w:rPr>
          <w:rFonts w:cs="宋体" w:hint="eastAsia"/>
          <w:sz w:val="24"/>
        </w:rPr>
        <w:t>。</w:t>
      </w:r>
    </w:p>
    <w:p>
      <w:pPr>
        <w:jc w:val="center"/>
        <w:rPr>
          <w:rFonts w:cs="宋体"/>
          <w:sz w:val="24"/>
        </w:rPr>
      </w:pPr>
      <w:r>
        <w:drawing>
          <wp:inline distT="0" distB="0" distL="0" distR="0">
            <wp:extent cx="4705350" cy="5886450"/>
            <wp:effectExtent l="0" t="0" r="0" b="0"/>
            <wp:docPr id="1143530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53057" name="图片 1"/>
                    <pic:cNvPicPr>
                      <a:picLocks noChangeAspect="1"/>
                    </pic:cNvPicPr>
                  </pic:nvPicPr>
                  <pic:blipFill>
                    <a:blip xmlns:r="http://schemas.openxmlformats.org/officeDocument/2006/relationships" r:embed="rId52"/>
                    <a:stretch>
                      <a:fillRect/>
                    </a:stretch>
                  </pic:blipFill>
                  <pic:spPr>
                    <a:xfrm>
                      <a:off x="0" y="0"/>
                      <a:ext cx="4705350" cy="5886450"/>
                    </a:xfrm>
                    <a:prstGeom prst="rect">
                      <a:avLst/>
                    </a:prstGeom>
                  </pic:spPr>
                </pic:pic>
              </a:graphicData>
            </a:graphic>
          </wp:inline>
        </w:drawing>
      </w:r>
    </w:p>
    <w:p>
      <w:pPr>
        <w:jc w:val="center"/>
        <w:rPr>
          <w:rFonts w:ascii="宋体" w:hAnsi="宋体" w:cs="宋体"/>
          <w:szCs w:val="21"/>
        </w:rPr>
      </w:pPr>
      <w:r>
        <w:rPr>
          <w:rFonts w:ascii="宋体" w:hAnsi="宋体" w:cs="宋体" w:hint="eastAsia"/>
          <w:szCs w:val="21"/>
        </w:rPr>
        <w:t>图3-3 系统总体E</w:t>
      </w:r>
      <w:r>
        <w:rPr>
          <w:rFonts w:ascii="宋体" w:hAnsi="宋体" w:cs="宋体"/>
          <w:szCs w:val="21"/>
        </w:rPr>
        <w:t>-R</w:t>
      </w:r>
      <w:r>
        <w:rPr>
          <w:rFonts w:ascii="宋体" w:hAnsi="宋体" w:cs="宋体" w:hint="eastAsia"/>
          <w:szCs w:val="21"/>
        </w:rPr>
        <w:t>图</w:t>
      </w:r>
    </w:p>
    <w:p>
      <w:pPr>
        <w:keepNext/>
        <w:keepLines/>
        <w:spacing w:before="312" w:beforeLines="100" w:after="312" w:afterLines="100" w:line="400" w:lineRule="exact"/>
        <w:ind w:left="420" w:leftChars="200"/>
        <w:outlineLvl w:val="2"/>
        <w:rPr>
          <w:rFonts w:ascii="黑体" w:eastAsia="黑体" w:hAnsi="宋体" w:cs="宋体"/>
          <w:bCs/>
          <w:kern w:val="0"/>
          <w:sz w:val="30"/>
          <w:szCs w:val="30"/>
        </w:rPr>
      </w:pPr>
      <w:bookmarkStart w:id="62" w:name="_Toc102126803"/>
      <w:bookmarkStart w:id="63" w:name="_Toc133790287"/>
      <w:r>
        <w:rPr>
          <w:rFonts w:ascii="黑体" w:eastAsia="黑体" w:hAnsi="宋体" w:cs="宋体" w:hint="eastAsia"/>
          <w:bCs/>
          <w:kern w:val="0"/>
          <w:sz w:val="30"/>
          <w:szCs w:val="30"/>
        </w:rPr>
        <w:t>3.2.4数据库表设计</w:t>
      </w:r>
      <w:bookmarkEnd w:id="62"/>
      <w:bookmarkEnd w:id="63"/>
    </w:p>
    <w:p>
      <w:pPr>
        <w:spacing w:line="400" w:lineRule="exact"/>
        <w:ind w:firstLine="480" w:firstLineChars="200"/>
        <w:rPr>
          <w:rFonts w:cs="宋体"/>
          <w:sz w:val="24"/>
        </w:rPr>
        <w:sectPr>
          <w:headerReference w:type="even" r:id="rId53"/>
          <w:headerReference w:type="default" r:id="rId54"/>
          <w:footerReference w:type="even" r:id="rId55"/>
          <w:footerReference w:type="default" r:id="rId56"/>
          <w:type w:val="nextPage"/>
          <w:pgSz w:w="11906" w:h="16838"/>
          <w:pgMar w:top="1417" w:right="1248" w:bottom="1247" w:left="1247" w:header="851" w:footer="992" w:gutter="0"/>
          <w:pgNumType w:start="9"/>
          <w:cols w:num="1" w:space="720"/>
          <w:titlePg w:val="0"/>
          <w:docGrid w:type="lines" w:linePitch="312" w:charSpace="0"/>
        </w:sectPr>
      </w:pPr>
    </w:p>
    <w:p>
      <w:pPr>
        <w:spacing w:line="400" w:lineRule="exact"/>
        <w:ind w:firstLine="480" w:firstLineChars="200"/>
        <w:rPr>
          <w:rFonts w:cs="宋体"/>
          <w:sz w:val="24"/>
        </w:rPr>
      </w:pPr>
      <w:r>
        <w:rPr>
          <w:rFonts w:cs="宋体" w:hint="eastAsia"/>
          <w:sz w:val="24"/>
        </w:rPr>
        <w:t>依据分析以及系统E-R图的设计，在对系统的功能全面分析后，可以籍此理出本系统所需的数据库表。本文列举的数据表包括</w:t>
      </w:r>
    </w:p>
    <w:p>
      <w:pPr>
        <w:spacing w:line="400" w:lineRule="exact"/>
        <w:ind w:firstLine="480" w:firstLineChars="200"/>
        <w:rPr>
          <w:rFonts w:cs="宋体"/>
          <w:sz w:val="24"/>
        </w:rPr>
      </w:pPr>
      <w:r>
        <w:rPr>
          <w:rFonts w:cs="宋体" w:hint="eastAsia"/>
          <w:sz w:val="24"/>
        </w:rPr>
        <w:t>数据库的表结构：</w:t>
      </w:r>
    </w:p>
    <w:p>
      <w:pPr>
        <w:numPr>
          <w:ilvl w:val="0"/>
          <w:numId w:val="7"/>
        </w:numPr>
        <w:spacing w:line="400" w:lineRule="exact"/>
        <w:ind w:firstLine="480" w:firstLineChars="200"/>
        <w:rPr>
          <w:rFonts w:cs="宋体"/>
          <w:sz w:val="24"/>
        </w:rPr>
      </w:pPr>
      <w:r>
        <w:rPr>
          <w:rFonts w:cs="宋体"/>
          <w:sz w:val="24"/>
        </w:rPr>
        <w:t>A</w:t>
      </w:r>
      <w:r>
        <w:rPr>
          <w:rFonts w:cs="宋体" w:hint="eastAsia"/>
          <w:sz w:val="24"/>
        </w:rPr>
        <w:t>dmin表</w:t>
      </w:r>
    </w:p>
    <w:p>
      <w:pPr>
        <w:spacing w:line="400" w:lineRule="exact"/>
        <w:ind w:firstLine="480" w:firstLineChars="200"/>
        <w:rPr>
          <w:rFonts w:cs="宋体"/>
          <w:sz w:val="24"/>
        </w:rPr>
      </w:pPr>
      <w:r>
        <w:rPr>
          <w:rFonts w:cs="宋体" w:hint="eastAsia"/>
          <w:sz w:val="24"/>
        </w:rPr>
        <w:t>管理员账户信息表中收录管理员的基本信息，如id号、用户名、姓名、密码、性别、账户状态、加入时间、更新时间、邮箱。在本表中，username是主键。在本系统中，设定了一个字段status来表示目前该账户状态，状态值设置为“0”表示该账户被停用，“1”表示可使用。admin表如表3-1所示。</w:t>
      </w:r>
    </w:p>
    <w:p>
      <w:pPr>
        <w:spacing w:line="400" w:lineRule="exact"/>
        <w:ind w:firstLine="420"/>
        <w:rPr>
          <w:rFonts w:cs="宋体"/>
          <w:sz w:val="24"/>
        </w:rPr>
      </w:pPr>
    </w:p>
    <w:p>
      <w:pPr>
        <w:spacing w:line="400" w:lineRule="exact"/>
        <w:ind w:firstLine="420"/>
        <w:jc w:val="center"/>
        <w:rPr>
          <w:rFonts w:cs="宋体"/>
          <w:szCs w:val="21"/>
        </w:rPr>
      </w:pPr>
      <w:r>
        <w:rPr>
          <w:rFonts w:cs="宋体" w:hint="eastAsia"/>
          <w:szCs w:val="21"/>
        </w:rPr>
        <w:t xml:space="preserve">表3-1 </w:t>
      </w:r>
      <w:r>
        <w:rPr>
          <w:rFonts w:cs="宋体"/>
          <w:sz w:val="24"/>
        </w:rPr>
        <w:t>A</w:t>
      </w:r>
      <w:r>
        <w:rPr>
          <w:rFonts w:cs="宋体" w:hint="eastAsia"/>
          <w:sz w:val="24"/>
        </w:rPr>
        <w:t>dmin</w:t>
      </w:r>
      <w:r>
        <w:rPr>
          <w:rFonts w:cs="宋体" w:hint="eastAsia"/>
          <w:szCs w:val="21"/>
        </w:rPr>
        <w:t>表</w:t>
      </w:r>
    </w:p>
    <w:tbl>
      <w:tblPr>
        <w:tblStyle w:val="100"/>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05"/>
        </w:trPr>
        <w:tc>
          <w:tcPr>
            <w:tcW w:w="2149" w:type="dxa"/>
          </w:tcPr>
          <w:p>
            <w:pPr>
              <w:spacing w:line="400" w:lineRule="exact"/>
              <w:jc w:val="center"/>
              <w:rPr>
                <w:rFonts w:cs="宋体"/>
                <w:szCs w:val="21"/>
              </w:rPr>
            </w:pPr>
            <w:r>
              <w:rPr>
                <w:rFonts w:cs="宋体" w:hint="eastAsia"/>
                <w:szCs w:val="21"/>
              </w:rPr>
              <w:t>字段名</w:t>
            </w:r>
          </w:p>
        </w:tc>
        <w:tc>
          <w:tcPr>
            <w:tcW w:w="2186" w:type="dxa"/>
          </w:tcPr>
          <w:p>
            <w:pPr>
              <w:spacing w:line="400" w:lineRule="exact"/>
              <w:jc w:val="center"/>
              <w:rPr>
                <w:rFonts w:cs="宋体"/>
                <w:szCs w:val="21"/>
              </w:rPr>
            </w:pPr>
            <w:r>
              <w:rPr>
                <w:rFonts w:cs="宋体" w:hint="eastAsia"/>
                <w:szCs w:val="21"/>
              </w:rPr>
              <w:t>数据类型</w:t>
            </w:r>
          </w:p>
        </w:tc>
        <w:tc>
          <w:tcPr>
            <w:tcW w:w="1500" w:type="dxa"/>
          </w:tcPr>
          <w:p>
            <w:pPr>
              <w:spacing w:line="400" w:lineRule="exact"/>
              <w:jc w:val="center"/>
              <w:rPr>
                <w:rFonts w:cs="宋体"/>
                <w:szCs w:val="21"/>
              </w:rPr>
            </w:pPr>
            <w:r>
              <w:rPr>
                <w:rFonts w:cs="宋体" w:hint="eastAsia"/>
                <w:szCs w:val="21"/>
              </w:rPr>
              <w:t>是否空值</w:t>
            </w:r>
          </w:p>
        </w:tc>
        <w:tc>
          <w:tcPr>
            <w:tcW w:w="2235" w:type="dxa"/>
          </w:tcPr>
          <w:p>
            <w:pPr>
              <w:spacing w:line="400" w:lineRule="exact"/>
              <w:jc w:val="center"/>
              <w:rPr>
                <w:rFonts w:cs="宋体"/>
                <w:szCs w:val="21"/>
              </w:rPr>
            </w:pPr>
            <w:r>
              <w:rPr>
                <w:rFonts w:cs="宋体" w:hint="eastAsia"/>
                <w:szCs w:val="21"/>
              </w:rPr>
              <w:t>解释说明</w:t>
            </w:r>
          </w:p>
        </w:tc>
      </w:tr>
      <w:tr>
        <w:tblPrEx>
          <w:tblW w:w="8070" w:type="dxa"/>
          <w:tblInd w:w="680" w:type="dxa"/>
          <w:tblLayout w:type="fixed"/>
          <w:tblCellMar>
            <w:top w:w="0" w:type="dxa"/>
            <w:left w:w="108" w:type="dxa"/>
            <w:bottom w:w="0" w:type="dxa"/>
            <w:right w:w="108" w:type="dxa"/>
          </w:tblCellMar>
        </w:tblPrEx>
        <w:trPr>
          <w:trHeight w:val="312"/>
        </w:trPr>
        <w:tc>
          <w:tcPr>
            <w:tcW w:w="2149" w:type="dxa"/>
          </w:tcPr>
          <w:p>
            <w:pPr>
              <w:spacing w:line="400" w:lineRule="exact"/>
              <w:jc w:val="center"/>
              <w:rPr>
                <w:rFonts w:cs="宋体"/>
                <w:szCs w:val="21"/>
              </w:rPr>
            </w:pPr>
            <w:r>
              <w:rPr>
                <w:rFonts w:cs="宋体" w:hint="eastAsia"/>
                <w:szCs w:val="21"/>
              </w:rPr>
              <w:t>username</w:t>
            </w:r>
          </w:p>
        </w:tc>
        <w:tc>
          <w:tcPr>
            <w:tcW w:w="2186" w:type="dxa"/>
          </w:tcPr>
          <w:p>
            <w:pPr>
              <w:spacing w:line="400" w:lineRule="exact"/>
              <w:jc w:val="center"/>
              <w:rPr>
                <w:rFonts w:cs="宋体"/>
                <w:szCs w:val="21"/>
              </w:rPr>
            </w:pPr>
            <w:r>
              <w:rPr>
                <w:rFonts w:cs="宋体"/>
                <w:szCs w:val="21"/>
              </w:rPr>
              <w:t>bigint</w:t>
            </w:r>
          </w:p>
        </w:tc>
        <w:tc>
          <w:tcPr>
            <w:tcW w:w="1500" w:type="dxa"/>
          </w:tcPr>
          <w:p>
            <w:pPr>
              <w:spacing w:line="400" w:lineRule="exact"/>
              <w:jc w:val="center"/>
              <w:rPr>
                <w:rFonts w:cs="宋体"/>
                <w:szCs w:val="21"/>
              </w:rPr>
            </w:pPr>
            <w:r>
              <w:rPr>
                <w:rFonts w:cs="宋体" w:hint="eastAsia"/>
                <w:szCs w:val="21"/>
              </w:rPr>
              <w:t>否</w:t>
            </w:r>
          </w:p>
        </w:tc>
        <w:tc>
          <w:tcPr>
            <w:tcW w:w="2235" w:type="dxa"/>
          </w:tcPr>
          <w:p>
            <w:pPr>
              <w:spacing w:line="400" w:lineRule="exact"/>
              <w:jc w:val="center"/>
              <w:rPr>
                <w:rFonts w:cs="宋体"/>
                <w:szCs w:val="21"/>
              </w:rPr>
            </w:pPr>
            <w:r>
              <w:rPr>
                <w:rFonts w:cs="宋体" w:hint="eastAsia"/>
                <w:szCs w:val="21"/>
              </w:rPr>
              <w:t>id编号</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jc w:val="center"/>
              <w:rPr>
                <w:rFonts w:cs="宋体"/>
                <w:szCs w:val="21"/>
              </w:rPr>
            </w:pPr>
            <w:r>
              <w:rPr>
                <w:rFonts w:cs="宋体"/>
                <w:szCs w:val="21"/>
              </w:rPr>
              <w:t>r</w:t>
            </w:r>
            <w:r>
              <w:rPr>
                <w:rFonts w:cs="宋体" w:hint="eastAsia"/>
                <w:szCs w:val="21"/>
              </w:rPr>
              <w:t>ealname</w:t>
            </w:r>
          </w:p>
        </w:tc>
        <w:tc>
          <w:tcPr>
            <w:tcW w:w="2186" w:type="dxa"/>
          </w:tcPr>
          <w:p>
            <w:pPr>
              <w:spacing w:line="400" w:lineRule="exact"/>
              <w:jc w:val="center"/>
              <w:rPr>
                <w:rFonts w:cs="宋体"/>
                <w:szCs w:val="21"/>
              </w:rPr>
            </w:pPr>
            <w:r>
              <w:rPr>
                <w:rFonts w:cs="宋体"/>
                <w:szCs w:val="21"/>
              </w:rPr>
              <w:t>varchar</w:t>
            </w:r>
          </w:p>
        </w:tc>
        <w:tc>
          <w:tcPr>
            <w:tcW w:w="1500" w:type="dxa"/>
          </w:tcPr>
          <w:p>
            <w:pPr>
              <w:spacing w:line="400" w:lineRule="exact"/>
              <w:jc w:val="center"/>
              <w:rPr>
                <w:rFonts w:cs="宋体"/>
                <w:szCs w:val="21"/>
              </w:rPr>
            </w:pPr>
            <w:r>
              <w:rPr>
                <w:rFonts w:cs="宋体" w:hint="eastAsia"/>
                <w:szCs w:val="21"/>
              </w:rPr>
              <w:t>否</w:t>
            </w:r>
          </w:p>
        </w:tc>
        <w:tc>
          <w:tcPr>
            <w:tcW w:w="2235" w:type="dxa"/>
          </w:tcPr>
          <w:p>
            <w:pPr>
              <w:spacing w:line="400" w:lineRule="exact"/>
              <w:jc w:val="center"/>
              <w:rPr>
                <w:rFonts w:cs="宋体"/>
                <w:szCs w:val="21"/>
              </w:rPr>
            </w:pPr>
            <w:r>
              <w:rPr>
                <w:rFonts w:cs="宋体" w:hint="eastAsia"/>
                <w:szCs w:val="21"/>
              </w:rPr>
              <w:t>管理员名称</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jc w:val="center"/>
              <w:rPr>
                <w:rFonts w:cs="宋体"/>
                <w:szCs w:val="21"/>
              </w:rPr>
            </w:pPr>
            <w:r>
              <w:rPr>
                <w:rFonts w:cs="宋体"/>
                <w:szCs w:val="21"/>
              </w:rPr>
              <w:t>password</w:t>
            </w:r>
          </w:p>
        </w:tc>
        <w:tc>
          <w:tcPr>
            <w:tcW w:w="2186" w:type="dxa"/>
          </w:tcPr>
          <w:p>
            <w:pPr>
              <w:spacing w:line="400" w:lineRule="exact"/>
              <w:jc w:val="center"/>
              <w:rPr>
                <w:rFonts w:cs="宋体"/>
                <w:szCs w:val="21"/>
              </w:rPr>
            </w:pPr>
            <w:r>
              <w:rPr>
                <w:rFonts w:cs="宋体"/>
                <w:szCs w:val="21"/>
              </w:rPr>
              <w:t>varchar</w:t>
            </w:r>
          </w:p>
        </w:tc>
        <w:tc>
          <w:tcPr>
            <w:tcW w:w="1500" w:type="dxa"/>
          </w:tcPr>
          <w:p>
            <w:pPr>
              <w:spacing w:line="400" w:lineRule="exact"/>
              <w:jc w:val="center"/>
              <w:rPr>
                <w:rFonts w:cs="宋体"/>
                <w:szCs w:val="21"/>
              </w:rPr>
            </w:pPr>
            <w:r>
              <w:rPr>
                <w:rFonts w:cs="宋体" w:hint="eastAsia"/>
                <w:szCs w:val="21"/>
              </w:rPr>
              <w:t>否</w:t>
            </w:r>
          </w:p>
        </w:tc>
        <w:tc>
          <w:tcPr>
            <w:tcW w:w="2235" w:type="dxa"/>
          </w:tcPr>
          <w:p>
            <w:pPr>
              <w:spacing w:line="400" w:lineRule="exact"/>
              <w:jc w:val="center"/>
              <w:rPr>
                <w:rFonts w:cs="宋体"/>
                <w:szCs w:val="21"/>
              </w:rPr>
            </w:pPr>
            <w:r>
              <w:rPr>
                <w:rFonts w:cs="宋体" w:hint="eastAsia"/>
                <w:szCs w:val="21"/>
              </w:rPr>
              <w:t>管理员密码</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jc w:val="center"/>
              <w:rPr>
                <w:rFonts w:cs="宋体"/>
                <w:szCs w:val="21"/>
              </w:rPr>
            </w:pPr>
            <w:r>
              <w:rPr>
                <w:rFonts w:cs="宋体"/>
                <w:szCs w:val="21"/>
              </w:rPr>
              <w:t>gender</w:t>
            </w:r>
          </w:p>
        </w:tc>
        <w:tc>
          <w:tcPr>
            <w:tcW w:w="2186" w:type="dxa"/>
          </w:tcPr>
          <w:p>
            <w:pPr>
              <w:spacing w:line="400" w:lineRule="exact"/>
              <w:jc w:val="center"/>
              <w:rPr>
                <w:rFonts w:cs="宋体"/>
                <w:szCs w:val="21"/>
              </w:rPr>
            </w:pPr>
            <w:r>
              <w:rPr>
                <w:rFonts w:cs="宋体"/>
                <w:szCs w:val="21"/>
              </w:rPr>
              <w:t>smallint</w:t>
            </w:r>
          </w:p>
        </w:tc>
        <w:tc>
          <w:tcPr>
            <w:tcW w:w="1500" w:type="dxa"/>
          </w:tcPr>
          <w:p>
            <w:pPr>
              <w:spacing w:line="400" w:lineRule="exact"/>
              <w:jc w:val="center"/>
              <w:rPr>
                <w:rFonts w:cs="宋体"/>
                <w:szCs w:val="21"/>
              </w:rPr>
            </w:pPr>
            <w:r>
              <w:rPr>
                <w:rFonts w:cs="宋体" w:hint="eastAsia"/>
                <w:szCs w:val="21"/>
              </w:rPr>
              <w:t>否</w:t>
            </w:r>
          </w:p>
        </w:tc>
        <w:tc>
          <w:tcPr>
            <w:tcW w:w="2235" w:type="dxa"/>
          </w:tcPr>
          <w:p>
            <w:pPr>
              <w:spacing w:line="400" w:lineRule="exact"/>
              <w:jc w:val="center"/>
              <w:rPr>
                <w:rFonts w:cs="宋体"/>
                <w:szCs w:val="21"/>
              </w:rPr>
            </w:pPr>
            <w:r>
              <w:rPr>
                <w:rFonts w:cs="宋体" w:hint="eastAsia"/>
                <w:szCs w:val="21"/>
              </w:rPr>
              <w:t>性别</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jc w:val="center"/>
              <w:rPr>
                <w:rFonts w:cs="宋体"/>
                <w:szCs w:val="21"/>
              </w:rPr>
            </w:pPr>
            <w:r>
              <w:rPr>
                <w:rFonts w:cs="宋体"/>
                <w:szCs w:val="21"/>
              </w:rPr>
              <w:t>status</w:t>
            </w:r>
          </w:p>
        </w:tc>
        <w:tc>
          <w:tcPr>
            <w:tcW w:w="2186" w:type="dxa"/>
          </w:tcPr>
          <w:p>
            <w:pPr>
              <w:spacing w:line="400" w:lineRule="exact"/>
              <w:jc w:val="center"/>
              <w:rPr>
                <w:rFonts w:cs="宋体"/>
                <w:szCs w:val="21"/>
              </w:rPr>
            </w:pPr>
            <w:r>
              <w:rPr>
                <w:rFonts w:cs="宋体"/>
                <w:szCs w:val="21"/>
              </w:rPr>
              <w:t>smallint</w:t>
            </w:r>
          </w:p>
        </w:tc>
        <w:tc>
          <w:tcPr>
            <w:tcW w:w="1500" w:type="dxa"/>
          </w:tcPr>
          <w:p>
            <w:pPr>
              <w:spacing w:line="400" w:lineRule="exact"/>
              <w:jc w:val="center"/>
              <w:rPr>
                <w:rFonts w:cs="宋体"/>
                <w:szCs w:val="21"/>
              </w:rPr>
            </w:pPr>
            <w:r>
              <w:rPr>
                <w:rFonts w:cs="宋体" w:hint="eastAsia"/>
                <w:szCs w:val="21"/>
              </w:rPr>
              <w:t>否</w:t>
            </w:r>
          </w:p>
        </w:tc>
        <w:tc>
          <w:tcPr>
            <w:tcW w:w="2235" w:type="dxa"/>
          </w:tcPr>
          <w:p>
            <w:pPr>
              <w:spacing w:line="400" w:lineRule="exact"/>
              <w:jc w:val="center"/>
              <w:rPr>
                <w:rFonts w:cs="宋体"/>
                <w:szCs w:val="21"/>
              </w:rPr>
            </w:pPr>
            <w:r>
              <w:rPr>
                <w:rFonts w:cs="宋体" w:hint="eastAsia"/>
                <w:sz w:val="24"/>
              </w:rPr>
              <w:t>账户</w:t>
            </w:r>
            <w:r>
              <w:rPr>
                <w:rFonts w:cs="宋体" w:hint="eastAsia"/>
                <w:szCs w:val="21"/>
              </w:rPr>
              <w:t>状态</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jc w:val="center"/>
              <w:rPr>
                <w:rFonts w:cs="宋体"/>
                <w:szCs w:val="21"/>
              </w:rPr>
            </w:pPr>
            <w:r>
              <w:rPr>
                <w:rFonts w:cs="宋体"/>
                <w:szCs w:val="21"/>
              </w:rPr>
              <w:t>addtime</w:t>
            </w:r>
          </w:p>
        </w:tc>
        <w:tc>
          <w:tcPr>
            <w:tcW w:w="2186" w:type="dxa"/>
          </w:tcPr>
          <w:p>
            <w:pPr>
              <w:spacing w:line="400" w:lineRule="exact"/>
              <w:jc w:val="center"/>
              <w:rPr>
                <w:rFonts w:cs="宋体"/>
                <w:szCs w:val="21"/>
              </w:rPr>
            </w:pPr>
            <w:r>
              <w:rPr>
                <w:rFonts w:cs="宋体"/>
                <w:szCs w:val="21"/>
              </w:rPr>
              <w:t>double</w:t>
            </w:r>
          </w:p>
        </w:tc>
        <w:tc>
          <w:tcPr>
            <w:tcW w:w="1500" w:type="dxa"/>
          </w:tcPr>
          <w:p>
            <w:pPr>
              <w:spacing w:line="400" w:lineRule="exact"/>
              <w:jc w:val="center"/>
              <w:rPr>
                <w:rFonts w:cs="宋体"/>
                <w:szCs w:val="21"/>
              </w:rPr>
            </w:pPr>
            <w:r>
              <w:rPr>
                <w:rFonts w:cs="宋体" w:hint="eastAsia"/>
                <w:szCs w:val="21"/>
              </w:rPr>
              <w:t>否</w:t>
            </w:r>
          </w:p>
        </w:tc>
        <w:tc>
          <w:tcPr>
            <w:tcW w:w="2235" w:type="dxa"/>
          </w:tcPr>
          <w:p>
            <w:pPr>
              <w:spacing w:line="400" w:lineRule="exact"/>
              <w:jc w:val="center"/>
              <w:rPr>
                <w:rFonts w:cs="宋体"/>
                <w:szCs w:val="21"/>
              </w:rPr>
            </w:pPr>
            <w:r>
              <w:rPr>
                <w:rFonts w:cs="宋体" w:hint="eastAsia"/>
                <w:szCs w:val="21"/>
              </w:rPr>
              <w:t>加入时间</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jc w:val="center"/>
              <w:rPr>
                <w:rFonts w:cs="宋体"/>
                <w:szCs w:val="21"/>
              </w:rPr>
            </w:pPr>
            <w:r>
              <w:rPr>
                <w:rFonts w:cs="宋体"/>
                <w:szCs w:val="21"/>
              </w:rPr>
              <w:t>updatetime</w:t>
            </w:r>
          </w:p>
        </w:tc>
        <w:tc>
          <w:tcPr>
            <w:tcW w:w="2186" w:type="dxa"/>
          </w:tcPr>
          <w:p>
            <w:pPr>
              <w:spacing w:line="400" w:lineRule="exact"/>
              <w:jc w:val="center"/>
              <w:rPr>
                <w:rFonts w:cs="宋体"/>
                <w:szCs w:val="21"/>
              </w:rPr>
            </w:pPr>
            <w:r>
              <w:rPr>
                <w:rFonts w:cs="宋体"/>
                <w:szCs w:val="21"/>
              </w:rPr>
              <w:t>double</w:t>
            </w:r>
          </w:p>
        </w:tc>
        <w:tc>
          <w:tcPr>
            <w:tcW w:w="1500" w:type="dxa"/>
          </w:tcPr>
          <w:p>
            <w:pPr>
              <w:spacing w:line="400" w:lineRule="exact"/>
              <w:jc w:val="center"/>
              <w:rPr>
                <w:rFonts w:cs="宋体"/>
                <w:szCs w:val="21"/>
              </w:rPr>
            </w:pPr>
            <w:r>
              <w:rPr>
                <w:rFonts w:cs="宋体" w:hint="eastAsia"/>
                <w:szCs w:val="21"/>
              </w:rPr>
              <w:t>否</w:t>
            </w:r>
          </w:p>
        </w:tc>
        <w:tc>
          <w:tcPr>
            <w:tcW w:w="2235" w:type="dxa"/>
          </w:tcPr>
          <w:p>
            <w:pPr>
              <w:spacing w:line="400" w:lineRule="exact"/>
              <w:jc w:val="center"/>
              <w:rPr>
                <w:rFonts w:cs="宋体"/>
                <w:szCs w:val="21"/>
              </w:rPr>
            </w:pPr>
            <w:r>
              <w:rPr>
                <w:rFonts w:cs="宋体" w:hint="eastAsia"/>
                <w:szCs w:val="21"/>
              </w:rPr>
              <w:t>更新时间</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jc w:val="center"/>
              <w:rPr>
                <w:rFonts w:cs="宋体"/>
                <w:szCs w:val="21"/>
              </w:rPr>
            </w:pPr>
            <w:r>
              <w:rPr>
                <w:rFonts w:cs="宋体"/>
                <w:szCs w:val="21"/>
              </w:rPr>
              <w:t>email</w:t>
            </w:r>
          </w:p>
        </w:tc>
        <w:tc>
          <w:tcPr>
            <w:tcW w:w="2186" w:type="dxa"/>
          </w:tcPr>
          <w:p>
            <w:pPr>
              <w:spacing w:line="400" w:lineRule="exact"/>
              <w:jc w:val="center"/>
              <w:rPr>
                <w:rFonts w:cs="宋体"/>
                <w:szCs w:val="21"/>
              </w:rPr>
            </w:pPr>
            <w:r>
              <w:rPr>
                <w:rFonts w:cs="宋体"/>
                <w:szCs w:val="21"/>
              </w:rPr>
              <w:t>varchar</w:t>
            </w:r>
          </w:p>
        </w:tc>
        <w:tc>
          <w:tcPr>
            <w:tcW w:w="1500" w:type="dxa"/>
          </w:tcPr>
          <w:p>
            <w:pPr>
              <w:spacing w:line="400" w:lineRule="exact"/>
              <w:jc w:val="center"/>
              <w:rPr>
                <w:rFonts w:cs="宋体"/>
                <w:szCs w:val="21"/>
              </w:rPr>
            </w:pPr>
            <w:r>
              <w:rPr>
                <w:rFonts w:cs="宋体" w:hint="eastAsia"/>
                <w:szCs w:val="21"/>
              </w:rPr>
              <w:t>否</w:t>
            </w:r>
          </w:p>
        </w:tc>
        <w:tc>
          <w:tcPr>
            <w:tcW w:w="2235" w:type="dxa"/>
          </w:tcPr>
          <w:p>
            <w:pPr>
              <w:spacing w:line="400" w:lineRule="exact"/>
              <w:jc w:val="center"/>
              <w:rPr>
                <w:rFonts w:cs="宋体"/>
                <w:szCs w:val="21"/>
              </w:rPr>
            </w:pPr>
            <w:r>
              <w:rPr>
                <w:rFonts w:cs="宋体" w:hint="eastAsia"/>
                <w:szCs w:val="21"/>
              </w:rPr>
              <w:t>邮箱地址</w:t>
            </w:r>
          </w:p>
        </w:tc>
      </w:tr>
    </w:tbl>
    <w:p>
      <w:pPr>
        <w:spacing w:line="400" w:lineRule="exact"/>
        <w:rPr>
          <w:rFonts w:cs="宋体"/>
          <w:sz w:val="24"/>
        </w:rPr>
      </w:pPr>
    </w:p>
    <w:p>
      <w:pPr>
        <w:numPr>
          <w:ilvl w:val="0"/>
          <w:numId w:val="2"/>
        </w:numPr>
        <w:spacing w:line="400" w:lineRule="exact"/>
        <w:ind w:firstLine="480" w:firstLineChars="200"/>
        <w:rPr>
          <w:rFonts w:cs="宋体"/>
          <w:sz w:val="24"/>
        </w:rPr>
      </w:pPr>
      <w:r>
        <w:rPr>
          <w:rFonts w:cs="宋体"/>
          <w:sz w:val="24"/>
        </w:rPr>
        <w:t>Teacher</w:t>
      </w:r>
      <w:r>
        <w:rPr>
          <w:rFonts w:cs="宋体" w:hint="eastAsia"/>
          <w:sz w:val="24"/>
        </w:rPr>
        <w:t>表</w:t>
      </w:r>
    </w:p>
    <w:p>
      <w:pPr>
        <w:spacing w:line="400" w:lineRule="exact"/>
        <w:ind w:firstLine="480" w:firstLineChars="200"/>
        <w:jc w:val="left"/>
        <w:rPr>
          <w:rFonts w:cs="宋体"/>
          <w:sz w:val="24"/>
        </w:rPr>
        <w:sectPr>
          <w:headerReference w:type="even" r:id="rId57"/>
          <w:headerReference w:type="default" r:id="rId58"/>
          <w:footerReference w:type="even" r:id="rId59"/>
          <w:footerReference w:type="default" r:id="rId60"/>
          <w:type w:val="nextPage"/>
          <w:pgSz w:w="11906" w:h="16838"/>
          <w:pgMar w:top="1417" w:right="1248" w:bottom="1247" w:left="1247" w:header="851" w:footer="992" w:gutter="0"/>
          <w:pgNumType w:start="10"/>
          <w:cols w:num="1" w:space="720"/>
          <w:titlePg w:val="0"/>
          <w:docGrid w:type="lines" w:linePitch="312" w:charSpace="0"/>
        </w:sectPr>
      </w:pPr>
      <w:r>
        <w:rPr>
          <w:rFonts w:cs="宋体"/>
          <w:sz w:val="24"/>
        </w:rPr>
        <w:t>Teacher</w:t>
      </w:r>
      <w:r>
        <w:rPr>
          <w:rFonts w:cs="宋体" w:hint="eastAsia"/>
          <w:sz w:val="24"/>
        </w:rPr>
        <w:t>表即教师信息表，收录该系统所有教师个人信息，如id号、用户名、密码、性别、用户状态、加入时间、更新时间、邮箱、政治面貌、入职时间、专业名称、教师工号、职称名称，不包括教师的业绩信息。其中id设置为主键，无实际意义。本系统为了方便用户填写信息，实现用户在填写信息时，可以通过下拉选择框来选择需要的数据，在政治面貌、专业名称、职称名称字段中通过id号关联其相应的表，这样当我们在选择数据时，系统查询对应的表内容，极大的方便管理员快速整合信息。教师信息表如表3-2所示。</w:t>
      </w:r>
    </w:p>
    <w:p>
      <w:pPr>
        <w:spacing w:line="400" w:lineRule="exact"/>
        <w:ind w:firstLine="420"/>
        <w:jc w:val="left"/>
        <w:rPr>
          <w:rFonts w:cs="宋体"/>
          <w:sz w:val="24"/>
        </w:rPr>
      </w:pPr>
    </w:p>
    <w:p>
      <w:pPr>
        <w:spacing w:line="400" w:lineRule="exact"/>
        <w:ind w:firstLine="420"/>
        <w:jc w:val="center"/>
        <w:rPr>
          <w:rFonts w:cs="宋体"/>
          <w:szCs w:val="21"/>
        </w:rPr>
      </w:pPr>
      <w:r>
        <w:rPr>
          <w:rFonts w:cs="宋体" w:hint="eastAsia"/>
          <w:szCs w:val="21"/>
        </w:rPr>
        <w:t>表3-2 Teacher表</w:t>
      </w:r>
    </w:p>
    <w:tbl>
      <w:tblPr>
        <w:tblStyle w:val="11"/>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字段名</w:t>
            </w:r>
          </w:p>
        </w:tc>
        <w:tc>
          <w:tcPr>
            <w:tcW w:w="2186" w:type="dxa"/>
          </w:tcPr>
          <w:p>
            <w:pPr>
              <w:spacing w:line="400" w:lineRule="exact"/>
              <w:ind w:firstLine="420"/>
              <w:jc w:val="center"/>
              <w:rPr>
                <w:rFonts w:cs="宋体"/>
                <w:szCs w:val="21"/>
              </w:rPr>
            </w:pPr>
            <w:r>
              <w:rPr>
                <w:rFonts w:cs="宋体" w:hint="eastAsia"/>
                <w:szCs w:val="21"/>
              </w:rPr>
              <w:t>数据类型</w:t>
            </w:r>
          </w:p>
        </w:tc>
        <w:tc>
          <w:tcPr>
            <w:tcW w:w="1500" w:type="dxa"/>
          </w:tcPr>
          <w:p>
            <w:pPr>
              <w:spacing w:line="400" w:lineRule="exact"/>
              <w:jc w:val="center"/>
              <w:rPr>
                <w:rFonts w:cs="宋体"/>
                <w:szCs w:val="21"/>
              </w:rPr>
            </w:pPr>
            <w:r>
              <w:rPr>
                <w:rFonts w:cs="宋体" w:hint="eastAsia"/>
                <w:szCs w:val="21"/>
              </w:rPr>
              <w:t>是否空值</w:t>
            </w:r>
          </w:p>
        </w:tc>
        <w:tc>
          <w:tcPr>
            <w:tcW w:w="2235" w:type="dxa"/>
          </w:tcPr>
          <w:p>
            <w:pPr>
              <w:spacing w:line="400" w:lineRule="exact"/>
              <w:ind w:firstLine="420"/>
              <w:jc w:val="center"/>
              <w:rPr>
                <w:rFonts w:cs="宋体"/>
                <w:szCs w:val="21"/>
              </w:rPr>
            </w:pPr>
            <w:r>
              <w:rPr>
                <w:rFonts w:cs="宋体" w:hint="eastAsia"/>
                <w:szCs w:val="21"/>
              </w:rPr>
              <w:t>解释说明</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id</w:t>
            </w:r>
          </w:p>
        </w:tc>
        <w:tc>
          <w:tcPr>
            <w:tcW w:w="2186" w:type="dxa"/>
          </w:tcPr>
          <w:p>
            <w:pPr>
              <w:spacing w:line="400" w:lineRule="exact"/>
              <w:ind w:firstLine="420"/>
              <w:jc w:val="center"/>
              <w:rPr>
                <w:rFonts w:cs="宋体"/>
                <w:szCs w:val="21"/>
              </w:rPr>
            </w:pPr>
            <w:r>
              <w:rPr>
                <w:rFonts w:cs="宋体" w:hint="eastAsia"/>
                <w:szCs w:val="21"/>
              </w:rPr>
              <w:t>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id编号</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realname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教师姓名</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password</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教师密码</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hint="eastAsia"/>
                <w:szCs w:val="21"/>
              </w:rPr>
              <w:t>g</w:t>
            </w:r>
            <w:r>
              <w:rPr>
                <w:rFonts w:cs="宋体"/>
                <w:szCs w:val="21"/>
              </w:rPr>
              <w:t>ender</w:t>
            </w:r>
          </w:p>
        </w:tc>
        <w:tc>
          <w:tcPr>
            <w:tcW w:w="2186" w:type="dxa"/>
          </w:tcPr>
          <w:p>
            <w:pPr>
              <w:spacing w:line="400" w:lineRule="exact"/>
              <w:ind w:firstLine="420"/>
              <w:jc w:val="center"/>
              <w:rPr>
                <w:rFonts w:cs="宋体"/>
                <w:szCs w:val="21"/>
              </w:rPr>
            </w:pPr>
            <w:r>
              <w:rPr>
                <w:rFonts w:cs="宋体"/>
                <w:szCs w:val="21"/>
              </w:rPr>
              <w:t>smallint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性别</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hint="eastAsia"/>
                <w:szCs w:val="21"/>
              </w:rPr>
              <w:t>status</w:t>
            </w:r>
          </w:p>
        </w:tc>
        <w:tc>
          <w:tcPr>
            <w:tcW w:w="2186" w:type="dxa"/>
          </w:tcPr>
          <w:p>
            <w:pPr>
              <w:spacing w:line="400" w:lineRule="exact"/>
              <w:ind w:firstLine="420"/>
              <w:jc w:val="center"/>
              <w:rPr>
                <w:rFonts w:cs="宋体"/>
                <w:szCs w:val="21"/>
              </w:rPr>
            </w:pPr>
            <w:r>
              <w:rPr>
                <w:rFonts w:cs="宋体"/>
                <w:szCs w:val="21"/>
              </w:rPr>
              <w:t>smallint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用户状态</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a</w:t>
            </w:r>
            <w:r>
              <w:rPr>
                <w:rFonts w:cs="宋体" w:hint="eastAsia"/>
                <w:szCs w:val="21"/>
              </w:rPr>
              <w:t>ddtime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加入时间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updatetime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更新时间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email</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邮箱</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hint="eastAsia"/>
                <w:szCs w:val="21"/>
              </w:rPr>
              <w:t>f</w:t>
            </w:r>
            <w:r>
              <w:rPr>
                <w:rFonts w:cs="宋体"/>
                <w:szCs w:val="21"/>
              </w:rPr>
              <w:t>ace_id</w:t>
            </w:r>
          </w:p>
        </w:tc>
        <w:tc>
          <w:tcPr>
            <w:tcW w:w="2186" w:type="dxa"/>
          </w:tcPr>
          <w:p>
            <w:pPr>
              <w:spacing w:line="400" w:lineRule="exact"/>
              <w:ind w:firstLine="420"/>
              <w:jc w:val="center"/>
              <w:rPr>
                <w:rFonts w:cs="宋体"/>
                <w:szCs w:val="21"/>
              </w:rPr>
            </w:pPr>
            <w:r>
              <w:rPr>
                <w:rFonts w:cs="宋体"/>
                <w:szCs w:val="21"/>
              </w:rPr>
              <w:t>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政治面貌</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hint="eastAsia"/>
                <w:szCs w:val="21"/>
              </w:rPr>
              <w:t>j</w:t>
            </w:r>
            <w:r>
              <w:rPr>
                <w:rFonts w:cs="宋体"/>
                <w:szCs w:val="21"/>
              </w:rPr>
              <w:t>ointime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入职时间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hint="eastAsia"/>
                <w:szCs w:val="21"/>
              </w:rPr>
              <w:t>m</w:t>
            </w:r>
            <w:r>
              <w:rPr>
                <w:rFonts w:cs="宋体"/>
                <w:szCs w:val="21"/>
              </w:rPr>
              <w:t>ajor_id</w:t>
            </w:r>
          </w:p>
        </w:tc>
        <w:tc>
          <w:tcPr>
            <w:tcW w:w="2186" w:type="dxa"/>
          </w:tcPr>
          <w:p>
            <w:pPr>
              <w:spacing w:line="400" w:lineRule="exact"/>
              <w:ind w:firstLine="420"/>
              <w:jc w:val="center"/>
              <w:rPr>
                <w:rFonts w:cs="宋体"/>
                <w:szCs w:val="21"/>
              </w:rPr>
            </w:pPr>
            <w:r>
              <w:rPr>
                <w:rFonts w:cs="宋体"/>
                <w:szCs w:val="21"/>
              </w:rPr>
              <w:t>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专业名称</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orders</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教师工号</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title_id</w:t>
            </w:r>
          </w:p>
        </w:tc>
        <w:tc>
          <w:tcPr>
            <w:tcW w:w="2186" w:type="dxa"/>
          </w:tcPr>
          <w:p>
            <w:pPr>
              <w:spacing w:line="400" w:lineRule="exact"/>
              <w:ind w:firstLine="420"/>
              <w:jc w:val="center"/>
              <w:rPr>
                <w:rFonts w:cs="宋体"/>
                <w:szCs w:val="21"/>
              </w:rPr>
            </w:pPr>
            <w:r>
              <w:rPr>
                <w:rFonts w:cs="宋体"/>
                <w:szCs w:val="21"/>
              </w:rPr>
              <w:t>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职称名称</w:t>
            </w:r>
          </w:p>
        </w:tc>
      </w:tr>
    </w:tbl>
    <w:p>
      <w:pPr>
        <w:spacing w:line="400" w:lineRule="exact"/>
        <w:rPr>
          <w:rFonts w:cs="宋体"/>
          <w:sz w:val="24"/>
        </w:rPr>
      </w:pPr>
    </w:p>
    <w:p>
      <w:pPr>
        <w:numPr>
          <w:ilvl w:val="0"/>
          <w:numId w:val="8"/>
        </w:numPr>
        <w:spacing w:line="400" w:lineRule="exact"/>
        <w:ind w:firstLine="480" w:firstLineChars="200"/>
        <w:rPr>
          <w:rFonts w:cs="宋体"/>
          <w:sz w:val="24"/>
        </w:rPr>
      </w:pPr>
      <w:r>
        <w:rPr>
          <w:rFonts w:cs="宋体"/>
          <w:sz w:val="24"/>
        </w:rPr>
        <w:t>Project</w:t>
      </w:r>
      <w:r>
        <w:rPr>
          <w:rFonts w:cs="宋体" w:hint="eastAsia"/>
          <w:sz w:val="24"/>
        </w:rPr>
        <w:t>表</w:t>
      </w:r>
    </w:p>
    <w:p>
      <w:pPr>
        <w:spacing w:line="400" w:lineRule="exact"/>
        <w:ind w:firstLine="480" w:firstLineChars="200"/>
        <w:jc w:val="left"/>
        <w:rPr>
          <w:rFonts w:cs="宋体"/>
          <w:sz w:val="24"/>
        </w:rPr>
      </w:pPr>
      <w:r>
        <w:rPr>
          <w:rFonts w:cs="宋体"/>
          <w:sz w:val="24"/>
        </w:rPr>
        <w:t>Project</w:t>
      </w:r>
      <w:r>
        <w:rPr>
          <w:rFonts w:cs="宋体" w:hint="eastAsia"/>
          <w:sz w:val="24"/>
        </w:rPr>
        <w:t>表即项目表，项目表是教师参与的所有项目的汇总，包含教师的论文成果、学术著作等内容，项目表如表3-3所示。</w:t>
      </w:r>
    </w:p>
    <w:p>
      <w:pPr>
        <w:spacing w:line="400" w:lineRule="exact"/>
        <w:ind w:firstLine="420"/>
        <w:jc w:val="left"/>
        <w:rPr>
          <w:rFonts w:cs="宋体"/>
          <w:sz w:val="24"/>
        </w:rPr>
      </w:pPr>
    </w:p>
    <w:p>
      <w:pPr>
        <w:spacing w:line="400" w:lineRule="exact"/>
        <w:ind w:firstLine="420"/>
        <w:jc w:val="center"/>
        <w:rPr>
          <w:rFonts w:cs="宋体"/>
          <w:szCs w:val="21"/>
        </w:rPr>
      </w:pPr>
      <w:r>
        <w:rPr>
          <w:rFonts w:cs="宋体" w:hint="eastAsia"/>
          <w:szCs w:val="21"/>
        </w:rPr>
        <w:t>表3-3</w:t>
      </w:r>
      <w:r>
        <w:rPr>
          <w:rFonts w:cs="宋体"/>
          <w:szCs w:val="21"/>
        </w:rPr>
        <w:t xml:space="preserve"> </w:t>
      </w:r>
      <w:r>
        <w:rPr>
          <w:rFonts w:cs="宋体"/>
          <w:sz w:val="24"/>
        </w:rPr>
        <w:t>Project</w:t>
      </w:r>
      <w:r>
        <w:rPr>
          <w:rFonts w:cs="宋体" w:hint="eastAsia"/>
          <w:szCs w:val="21"/>
        </w:rPr>
        <w:t>表</w:t>
      </w:r>
    </w:p>
    <w:tbl>
      <w:tblPr>
        <w:tblStyle w:val="11"/>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字段名</w:t>
            </w:r>
          </w:p>
        </w:tc>
        <w:tc>
          <w:tcPr>
            <w:tcW w:w="2186" w:type="dxa"/>
          </w:tcPr>
          <w:p>
            <w:pPr>
              <w:spacing w:line="400" w:lineRule="exact"/>
              <w:ind w:firstLine="420"/>
              <w:jc w:val="center"/>
              <w:rPr>
                <w:rFonts w:cs="宋体"/>
                <w:szCs w:val="21"/>
              </w:rPr>
            </w:pPr>
            <w:r>
              <w:rPr>
                <w:rFonts w:cs="宋体" w:hint="eastAsia"/>
                <w:szCs w:val="21"/>
              </w:rPr>
              <w:t>数据类型</w:t>
            </w:r>
          </w:p>
        </w:tc>
        <w:tc>
          <w:tcPr>
            <w:tcW w:w="1500" w:type="dxa"/>
          </w:tcPr>
          <w:p>
            <w:pPr>
              <w:spacing w:line="400" w:lineRule="exact"/>
              <w:jc w:val="center"/>
              <w:rPr>
                <w:rFonts w:cs="宋体"/>
                <w:szCs w:val="21"/>
              </w:rPr>
            </w:pPr>
            <w:r>
              <w:rPr>
                <w:rFonts w:cs="宋体" w:hint="eastAsia"/>
                <w:szCs w:val="21"/>
              </w:rPr>
              <w:t>是否空值</w:t>
            </w:r>
          </w:p>
        </w:tc>
        <w:tc>
          <w:tcPr>
            <w:tcW w:w="2235" w:type="dxa"/>
          </w:tcPr>
          <w:p>
            <w:pPr>
              <w:spacing w:line="400" w:lineRule="exact"/>
              <w:ind w:firstLine="420"/>
              <w:jc w:val="center"/>
              <w:rPr>
                <w:rFonts w:cs="宋体"/>
                <w:szCs w:val="21"/>
              </w:rPr>
            </w:pPr>
            <w:r>
              <w:rPr>
                <w:rFonts w:cs="宋体" w:hint="eastAsia"/>
                <w:szCs w:val="21"/>
              </w:rPr>
              <w:t>解释说明</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id</w:t>
            </w:r>
          </w:p>
        </w:tc>
        <w:tc>
          <w:tcPr>
            <w:tcW w:w="2186" w:type="dxa"/>
          </w:tcPr>
          <w:p>
            <w:pPr>
              <w:spacing w:line="400" w:lineRule="exact"/>
              <w:ind w:firstLine="420"/>
              <w:jc w:val="center"/>
              <w:rPr>
                <w:rFonts w:cs="宋体"/>
                <w:szCs w:val="21"/>
              </w:rPr>
            </w:pPr>
            <w:r>
              <w:rPr>
                <w:rFonts w:cs="宋体"/>
                <w:szCs w:val="21"/>
              </w:rPr>
              <w:t>bigint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id编号</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orders</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项目编号</w:t>
            </w:r>
          </w:p>
        </w:tc>
      </w:tr>
    </w:tbl>
    <w:p>
      <w:pPr>
        <w:sectPr>
          <w:headerReference w:type="even" r:id="rId61"/>
          <w:headerReference w:type="default" r:id="rId62"/>
          <w:footerReference w:type="even" r:id="rId63"/>
          <w:footerReference w:type="default" r:id="rId64"/>
          <w:type w:val="nextPage"/>
          <w:pgSz w:w="11906" w:h="16838"/>
          <w:pgMar w:top="1417" w:right="1248" w:bottom="1247" w:left="1247" w:header="851" w:footer="992" w:gutter="0"/>
          <w:pgNumType w:start="11"/>
          <w:cols w:num="1" w:space="720"/>
          <w:titlePg w:val="0"/>
          <w:docGrid w:type="lines" w:linePitch="312" w:charSpace="0"/>
        </w:sectPr>
      </w:pPr>
    </w:p>
    <w:tbl>
      <w:tblPr>
        <w:tblStyle w:val="12"/>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name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项目名称</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college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学院</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hint="eastAsia"/>
                <w:szCs w:val="21"/>
              </w:rPr>
              <w:t>status</w:t>
            </w:r>
          </w:p>
        </w:tc>
        <w:tc>
          <w:tcPr>
            <w:tcW w:w="2186" w:type="dxa"/>
          </w:tcPr>
          <w:p>
            <w:pPr>
              <w:spacing w:line="400" w:lineRule="exact"/>
              <w:ind w:firstLine="420"/>
              <w:jc w:val="center"/>
              <w:rPr>
                <w:rFonts w:cs="宋体"/>
                <w:szCs w:val="21"/>
              </w:rPr>
            </w:pPr>
            <w:r>
              <w:rPr>
                <w:rFonts w:cs="宋体"/>
                <w:szCs w:val="21"/>
              </w:rPr>
              <w:t>smallint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状态</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starttime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立项时间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schoolyear</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学年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money</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经费</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sources</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经费来源</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oano</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发文号</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fsno</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财务系统编号</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conclusion</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结题情况</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addtime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加入时间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updatetime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更新时间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principal_score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负责人得分</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endtime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结项时间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teacher_id</w:t>
            </w:r>
          </w:p>
        </w:tc>
        <w:tc>
          <w:tcPr>
            <w:tcW w:w="2186" w:type="dxa"/>
          </w:tcPr>
          <w:p>
            <w:pPr>
              <w:spacing w:line="400" w:lineRule="exact"/>
              <w:ind w:firstLine="420"/>
              <w:jc w:val="center"/>
              <w:rPr>
                <w:rFonts w:cs="宋体"/>
                <w:szCs w:val="21"/>
              </w:rPr>
            </w:pPr>
            <w:r>
              <w:rPr>
                <w:rFonts w:cs="宋体" w:hint="eastAsia"/>
                <w:szCs w:val="21"/>
              </w:rPr>
              <w:t>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教师id</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total_score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总得分</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joins</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参与人</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principal</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负责人</w:t>
            </w:r>
          </w:p>
        </w:tc>
      </w:tr>
    </w:tbl>
    <w:p/>
    <w:p>
      <w:pPr>
        <w:numPr>
          <w:ilvl w:val="0"/>
          <w:numId w:val="2"/>
        </w:numPr>
        <w:spacing w:line="400" w:lineRule="exact"/>
        <w:rPr>
          <w:rFonts w:cs="宋体"/>
          <w:sz w:val="24"/>
        </w:rPr>
      </w:pPr>
      <w:bookmarkStart w:id="64" w:name="_Hlk132744474"/>
      <w:r>
        <w:rPr>
          <w:rFonts w:cs="宋体"/>
          <w:sz w:val="24"/>
        </w:rPr>
        <w:t>Join Project</w:t>
      </w:r>
      <w:r>
        <w:rPr>
          <w:rFonts w:cs="宋体" w:hint="eastAsia"/>
          <w:sz w:val="24"/>
        </w:rPr>
        <w:t>表</w:t>
      </w:r>
    </w:p>
    <w:p>
      <w:pPr>
        <w:spacing w:line="400" w:lineRule="exact"/>
        <w:ind w:firstLine="480" w:firstLineChars="200"/>
        <w:jc w:val="left"/>
        <w:rPr>
          <w:rFonts w:cs="宋体"/>
          <w:sz w:val="24"/>
        </w:rPr>
      </w:pPr>
      <w:r>
        <w:rPr>
          <w:rFonts w:cs="宋体"/>
          <w:sz w:val="24"/>
        </w:rPr>
        <w:t>Join Project</w:t>
      </w:r>
      <w:r>
        <w:rPr>
          <w:rFonts w:cs="宋体" w:hint="eastAsia"/>
          <w:sz w:val="24"/>
        </w:rPr>
        <w:t>表即参与项目表，为了将教师所取得的所有业绩成果（学术论文、学术著作等）与教师个人信息连接起来。后续在查询项目信息时即可查询到本项目有哪些教师参与，参与项目表如表3-4所示。</w:t>
      </w:r>
    </w:p>
    <w:p>
      <w:pPr>
        <w:spacing w:line="400" w:lineRule="exact"/>
        <w:ind w:firstLine="420"/>
        <w:jc w:val="left"/>
        <w:rPr>
          <w:rFonts w:cs="宋体"/>
          <w:sz w:val="24"/>
        </w:rPr>
      </w:pPr>
    </w:p>
    <w:p>
      <w:pPr>
        <w:spacing w:line="400" w:lineRule="exact"/>
        <w:ind w:firstLine="420"/>
        <w:jc w:val="center"/>
        <w:rPr>
          <w:rFonts w:cs="宋体"/>
          <w:szCs w:val="21"/>
        </w:rPr>
        <w:sectPr>
          <w:headerReference w:type="even" r:id="rId65"/>
          <w:headerReference w:type="default" r:id="rId66"/>
          <w:footerReference w:type="even" r:id="rId67"/>
          <w:footerReference w:type="default" r:id="rId68"/>
          <w:type w:val="nextPage"/>
          <w:pgSz w:w="11906" w:h="16838"/>
          <w:pgMar w:top="1417" w:right="1248" w:bottom="1247" w:left="1247" w:header="851" w:footer="992" w:gutter="0"/>
          <w:pgNumType w:start="12"/>
          <w:cols w:num="1" w:space="720"/>
          <w:titlePg w:val="0"/>
          <w:docGrid w:type="lines" w:linePitch="312" w:charSpace="0"/>
        </w:sectPr>
      </w:pPr>
      <w:r>
        <w:rPr>
          <w:rFonts w:cs="宋体" w:hint="eastAsia"/>
          <w:szCs w:val="21"/>
        </w:rPr>
        <w:t>表3-4</w:t>
      </w:r>
      <w:r>
        <w:rPr>
          <w:rFonts w:cs="宋体"/>
          <w:szCs w:val="21"/>
        </w:rPr>
        <w:t xml:space="preserve"> </w:t>
      </w:r>
      <w:r>
        <w:rPr>
          <w:rFonts w:cs="宋体"/>
          <w:sz w:val="24"/>
        </w:rPr>
        <w:t>Join Project</w:t>
      </w:r>
      <w:r>
        <w:rPr>
          <w:rFonts w:cs="宋体" w:hint="eastAsia"/>
          <w:szCs w:val="21"/>
        </w:rPr>
        <w:t>表</w:t>
      </w:r>
    </w:p>
    <w:tbl>
      <w:tblPr>
        <w:tblStyle w:val="13"/>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字段名</w:t>
            </w:r>
          </w:p>
        </w:tc>
        <w:tc>
          <w:tcPr>
            <w:tcW w:w="2186" w:type="dxa"/>
          </w:tcPr>
          <w:p>
            <w:pPr>
              <w:spacing w:line="400" w:lineRule="exact"/>
              <w:ind w:firstLine="420"/>
              <w:jc w:val="center"/>
              <w:rPr>
                <w:rFonts w:cs="宋体"/>
                <w:szCs w:val="21"/>
              </w:rPr>
            </w:pPr>
            <w:r>
              <w:rPr>
                <w:rFonts w:cs="宋体" w:hint="eastAsia"/>
                <w:szCs w:val="21"/>
              </w:rPr>
              <w:t>数据类型</w:t>
            </w:r>
          </w:p>
        </w:tc>
        <w:tc>
          <w:tcPr>
            <w:tcW w:w="1500" w:type="dxa"/>
          </w:tcPr>
          <w:p>
            <w:pPr>
              <w:spacing w:line="400" w:lineRule="exact"/>
              <w:jc w:val="center"/>
              <w:rPr>
                <w:rFonts w:cs="宋体"/>
                <w:szCs w:val="21"/>
              </w:rPr>
            </w:pPr>
            <w:r>
              <w:rPr>
                <w:rFonts w:cs="宋体" w:hint="eastAsia"/>
                <w:szCs w:val="21"/>
              </w:rPr>
              <w:t>是否空值</w:t>
            </w:r>
          </w:p>
        </w:tc>
        <w:tc>
          <w:tcPr>
            <w:tcW w:w="2235" w:type="dxa"/>
          </w:tcPr>
          <w:p>
            <w:pPr>
              <w:spacing w:line="400" w:lineRule="exact"/>
              <w:ind w:firstLine="420"/>
              <w:jc w:val="center"/>
              <w:rPr>
                <w:rFonts w:cs="宋体"/>
                <w:szCs w:val="21"/>
              </w:rPr>
            </w:pPr>
            <w:r>
              <w:rPr>
                <w:rFonts w:cs="宋体" w:hint="eastAsia"/>
                <w:szCs w:val="21"/>
              </w:rPr>
              <w:t>解释说明</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id</w:t>
            </w:r>
          </w:p>
        </w:tc>
        <w:tc>
          <w:tcPr>
            <w:tcW w:w="2186" w:type="dxa"/>
          </w:tcPr>
          <w:p>
            <w:pPr>
              <w:spacing w:line="400" w:lineRule="exact"/>
              <w:ind w:firstLine="420"/>
              <w:jc w:val="center"/>
              <w:rPr>
                <w:rFonts w:cs="宋体"/>
                <w:szCs w:val="21"/>
              </w:rPr>
            </w:pPr>
            <w:r>
              <w:rPr>
                <w:rFonts w:cs="宋体"/>
                <w:szCs w:val="21"/>
              </w:rPr>
              <w:t>bigint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id编号</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project_id</w:t>
            </w:r>
          </w:p>
        </w:tc>
        <w:tc>
          <w:tcPr>
            <w:tcW w:w="2186" w:type="dxa"/>
          </w:tcPr>
          <w:p>
            <w:pPr>
              <w:spacing w:line="400" w:lineRule="exact"/>
              <w:ind w:firstLine="420"/>
              <w:jc w:val="center"/>
              <w:rPr>
                <w:rFonts w:cs="宋体"/>
                <w:szCs w:val="21"/>
              </w:rPr>
            </w:pPr>
            <w:r>
              <w:rPr>
                <w:rFonts w:cs="宋体" w:hint="eastAsia"/>
                <w:szCs w:val="21"/>
              </w:rPr>
              <w:t>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项目id</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teacher_id</w:t>
            </w:r>
          </w:p>
        </w:tc>
        <w:tc>
          <w:tcPr>
            <w:tcW w:w="2186" w:type="dxa"/>
          </w:tcPr>
          <w:p>
            <w:pPr>
              <w:spacing w:line="400" w:lineRule="exact"/>
              <w:ind w:firstLine="420"/>
              <w:jc w:val="center"/>
              <w:rPr>
                <w:rFonts w:cs="宋体"/>
                <w:szCs w:val="21"/>
              </w:rPr>
            </w:pPr>
            <w:r>
              <w:rPr>
                <w:rFonts w:cs="宋体" w:hint="eastAsia"/>
                <w:szCs w:val="21"/>
              </w:rPr>
              <w:t>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教师id</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score</w:t>
            </w:r>
          </w:p>
        </w:tc>
        <w:tc>
          <w:tcPr>
            <w:tcW w:w="2186" w:type="dxa"/>
          </w:tcPr>
          <w:p>
            <w:pPr>
              <w:spacing w:line="400" w:lineRule="exact"/>
              <w:ind w:firstLine="420"/>
              <w:jc w:val="center"/>
              <w:rPr>
                <w:rFonts w:cs="宋体"/>
                <w:szCs w:val="21"/>
              </w:rPr>
            </w:pPr>
            <w:r>
              <w:rPr>
                <w:rFonts w:cs="宋体" w:hint="eastAsia"/>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得分</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status</w:t>
            </w:r>
          </w:p>
        </w:tc>
        <w:tc>
          <w:tcPr>
            <w:tcW w:w="2186" w:type="dxa"/>
          </w:tcPr>
          <w:p>
            <w:pPr>
              <w:spacing w:line="400" w:lineRule="exact"/>
              <w:ind w:firstLine="420"/>
              <w:jc w:val="center"/>
              <w:rPr>
                <w:rFonts w:cs="宋体"/>
                <w:szCs w:val="21"/>
              </w:rPr>
            </w:pPr>
            <w:r>
              <w:rPr>
                <w:rFonts w:cs="宋体"/>
                <w:szCs w:val="21"/>
              </w:rPr>
              <w:t>smallint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状态</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addtime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加入时间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updatetime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更新时间</w:t>
            </w:r>
          </w:p>
        </w:tc>
      </w:tr>
      <w:bookmarkEnd w:id="64"/>
    </w:tbl>
    <w:p/>
    <w:p>
      <w:pPr>
        <w:numPr>
          <w:ilvl w:val="0"/>
          <w:numId w:val="2"/>
        </w:numPr>
        <w:spacing w:line="400" w:lineRule="exact"/>
        <w:rPr>
          <w:rFonts w:cs="宋体"/>
          <w:sz w:val="24"/>
        </w:rPr>
      </w:pPr>
      <w:r>
        <w:rPr>
          <w:rFonts w:cs="宋体"/>
          <w:sz w:val="24"/>
        </w:rPr>
        <w:t>Title</w:t>
      </w:r>
      <w:r>
        <w:rPr>
          <w:rFonts w:cs="宋体" w:hint="eastAsia"/>
          <w:sz w:val="24"/>
        </w:rPr>
        <w:t>表</w:t>
      </w:r>
    </w:p>
    <w:p>
      <w:pPr>
        <w:spacing w:line="400" w:lineRule="exact"/>
        <w:ind w:firstLine="480" w:firstLineChars="200"/>
        <w:jc w:val="left"/>
        <w:rPr>
          <w:rFonts w:cs="宋体"/>
          <w:sz w:val="24"/>
        </w:rPr>
      </w:pPr>
      <w:r>
        <w:rPr>
          <w:rFonts w:cs="宋体"/>
          <w:sz w:val="24"/>
        </w:rPr>
        <w:t>Title</w:t>
      </w:r>
      <w:r>
        <w:rPr>
          <w:rFonts w:cs="宋体" w:hint="eastAsia"/>
          <w:sz w:val="24"/>
        </w:rPr>
        <w:t>表即职称表，设计职称表，可以预先根据不同专业教师的不同职称类型，提前填入相应专业教师的职称，这样在管理员选择教师职称时，可以直接通过下拉选择框来选择教师职称，不必通过手写输入，提高了系统的便捷性。其中id设置为主键。参与项目表如表3-5所示。</w:t>
      </w:r>
    </w:p>
    <w:p>
      <w:pPr>
        <w:spacing w:line="400" w:lineRule="exact"/>
        <w:ind w:firstLine="420"/>
        <w:jc w:val="left"/>
        <w:rPr>
          <w:rFonts w:cs="宋体"/>
          <w:sz w:val="24"/>
        </w:rPr>
      </w:pPr>
    </w:p>
    <w:p>
      <w:pPr>
        <w:spacing w:line="400" w:lineRule="exact"/>
        <w:ind w:firstLine="420"/>
        <w:jc w:val="center"/>
        <w:rPr>
          <w:rFonts w:cs="宋体"/>
          <w:szCs w:val="21"/>
        </w:rPr>
      </w:pPr>
      <w:r>
        <w:rPr>
          <w:rFonts w:cs="宋体" w:hint="eastAsia"/>
          <w:szCs w:val="21"/>
        </w:rPr>
        <w:t>表3-5</w:t>
      </w:r>
      <w:r>
        <w:rPr>
          <w:rFonts w:cs="宋体"/>
          <w:szCs w:val="21"/>
        </w:rPr>
        <w:t xml:space="preserve"> </w:t>
      </w:r>
      <w:r>
        <w:rPr>
          <w:rFonts w:cs="宋体"/>
          <w:sz w:val="24"/>
        </w:rPr>
        <w:t>Title</w:t>
      </w:r>
      <w:r>
        <w:rPr>
          <w:rFonts w:cs="宋体" w:hint="eastAsia"/>
          <w:szCs w:val="21"/>
        </w:rPr>
        <w:t>表</w:t>
      </w:r>
    </w:p>
    <w:tbl>
      <w:tblPr>
        <w:tblStyle w:val="13"/>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字段名</w:t>
            </w:r>
          </w:p>
        </w:tc>
        <w:tc>
          <w:tcPr>
            <w:tcW w:w="2186" w:type="dxa"/>
          </w:tcPr>
          <w:p>
            <w:pPr>
              <w:spacing w:line="400" w:lineRule="exact"/>
              <w:ind w:firstLine="420"/>
              <w:jc w:val="center"/>
              <w:rPr>
                <w:rFonts w:cs="宋体"/>
                <w:szCs w:val="21"/>
              </w:rPr>
            </w:pPr>
            <w:r>
              <w:rPr>
                <w:rFonts w:cs="宋体" w:hint="eastAsia"/>
                <w:szCs w:val="21"/>
              </w:rPr>
              <w:t>数据类型</w:t>
            </w:r>
          </w:p>
        </w:tc>
        <w:tc>
          <w:tcPr>
            <w:tcW w:w="1500" w:type="dxa"/>
          </w:tcPr>
          <w:p>
            <w:pPr>
              <w:spacing w:line="400" w:lineRule="exact"/>
              <w:jc w:val="center"/>
              <w:rPr>
                <w:rFonts w:cs="宋体"/>
                <w:szCs w:val="21"/>
              </w:rPr>
            </w:pPr>
            <w:r>
              <w:rPr>
                <w:rFonts w:cs="宋体" w:hint="eastAsia"/>
                <w:szCs w:val="21"/>
              </w:rPr>
              <w:t>是否空值</w:t>
            </w:r>
          </w:p>
        </w:tc>
        <w:tc>
          <w:tcPr>
            <w:tcW w:w="2235" w:type="dxa"/>
          </w:tcPr>
          <w:p>
            <w:pPr>
              <w:spacing w:line="400" w:lineRule="exact"/>
              <w:ind w:firstLine="420"/>
              <w:jc w:val="center"/>
              <w:rPr>
                <w:rFonts w:cs="宋体"/>
                <w:szCs w:val="21"/>
              </w:rPr>
            </w:pPr>
            <w:r>
              <w:rPr>
                <w:rFonts w:cs="宋体" w:hint="eastAsia"/>
                <w:szCs w:val="21"/>
              </w:rPr>
              <w:t>解释说明</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id</w:t>
            </w:r>
          </w:p>
        </w:tc>
        <w:tc>
          <w:tcPr>
            <w:tcW w:w="2186" w:type="dxa"/>
          </w:tcPr>
          <w:p>
            <w:pPr>
              <w:spacing w:line="400" w:lineRule="exact"/>
              <w:ind w:firstLine="420"/>
              <w:jc w:val="center"/>
              <w:rPr>
                <w:rFonts w:cs="宋体"/>
                <w:szCs w:val="21"/>
              </w:rPr>
            </w:pPr>
            <w:r>
              <w:rPr>
                <w:rFonts w:cs="宋体"/>
                <w:szCs w:val="21"/>
              </w:rPr>
              <w:t>bigint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id编号</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name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名称</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status</w:t>
            </w:r>
          </w:p>
        </w:tc>
        <w:tc>
          <w:tcPr>
            <w:tcW w:w="2186" w:type="dxa"/>
          </w:tcPr>
          <w:p>
            <w:pPr>
              <w:spacing w:line="400" w:lineRule="exact"/>
              <w:ind w:firstLine="420"/>
              <w:jc w:val="center"/>
              <w:rPr>
                <w:rFonts w:cs="宋体"/>
                <w:szCs w:val="21"/>
              </w:rPr>
            </w:pPr>
            <w:r>
              <w:rPr>
                <w:rFonts w:cs="宋体"/>
                <w:szCs w:val="21"/>
              </w:rPr>
              <w:t>smallint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状态</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addtime</w:t>
            </w:r>
          </w:p>
        </w:tc>
        <w:tc>
          <w:tcPr>
            <w:tcW w:w="2186" w:type="dxa"/>
          </w:tcPr>
          <w:p>
            <w:pPr>
              <w:spacing w:line="400" w:lineRule="exact"/>
              <w:ind w:firstLine="420"/>
              <w:jc w:val="center"/>
              <w:rPr>
                <w:rFonts w:cs="宋体"/>
                <w:szCs w:val="21"/>
              </w:rPr>
            </w:pPr>
            <w:r>
              <w:rPr>
                <w:rFonts w:cs="宋体" w:hint="eastAsia"/>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加入时间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updatetime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更新时间</w:t>
            </w:r>
          </w:p>
        </w:tc>
      </w:tr>
    </w:tbl>
    <w:p/>
    <w:p>
      <w:pPr>
        <w:numPr>
          <w:ilvl w:val="0"/>
          <w:numId w:val="2"/>
        </w:numPr>
        <w:spacing w:line="400" w:lineRule="exact"/>
        <w:rPr>
          <w:rFonts w:cs="宋体"/>
          <w:sz w:val="24"/>
        </w:rPr>
      </w:pPr>
      <w:r>
        <w:rPr>
          <w:rFonts w:cs="宋体"/>
          <w:sz w:val="24"/>
        </w:rPr>
        <w:t>Face</w:t>
      </w:r>
      <w:r>
        <w:rPr>
          <w:rFonts w:cs="宋体" w:hint="eastAsia"/>
          <w:sz w:val="24"/>
        </w:rPr>
        <w:t>表</w:t>
      </w:r>
    </w:p>
    <w:p>
      <w:pPr>
        <w:spacing w:line="400" w:lineRule="exact"/>
        <w:ind w:firstLine="480" w:firstLineChars="200"/>
        <w:jc w:val="left"/>
        <w:rPr>
          <w:rFonts w:cs="宋体"/>
          <w:sz w:val="24"/>
        </w:rPr>
        <w:sectPr>
          <w:headerReference w:type="even" r:id="rId69"/>
          <w:headerReference w:type="default" r:id="rId70"/>
          <w:footerReference w:type="even" r:id="rId71"/>
          <w:footerReference w:type="default" r:id="rId72"/>
          <w:type w:val="nextPage"/>
          <w:pgSz w:w="11906" w:h="16838"/>
          <w:pgMar w:top="1417" w:right="1248" w:bottom="1247" w:left="1247" w:header="851" w:footer="992" w:gutter="0"/>
          <w:pgNumType w:start="13"/>
          <w:cols w:num="1" w:space="720"/>
          <w:titlePg w:val="0"/>
          <w:docGrid w:type="lines" w:linePitch="312" w:charSpace="0"/>
        </w:sectPr>
      </w:pPr>
      <w:r>
        <w:rPr>
          <w:rFonts w:cs="宋体"/>
          <w:sz w:val="24"/>
        </w:rPr>
        <w:t>Face</w:t>
      </w:r>
    </w:p>
    <w:p>
      <w:pPr>
        <w:spacing w:line="400" w:lineRule="exact"/>
        <w:ind w:firstLine="480" w:firstLineChars="200"/>
        <w:jc w:val="left"/>
        <w:rPr>
          <w:rFonts w:cs="宋体"/>
          <w:sz w:val="24"/>
        </w:rPr>
      </w:pPr>
      <w:r>
        <w:rPr>
          <w:rFonts w:cs="宋体" w:hint="eastAsia"/>
          <w:sz w:val="24"/>
        </w:rPr>
        <w:t>表即政治面貌表，设计政治面貌表，效果与职称表相同，可以预先根据政治面貌标准内容来设置数据值，不必通过手写输入，提高了系统的便捷性。其中id设置为主键。政治面貌表如表36所示。</w:t>
      </w:r>
    </w:p>
    <w:p>
      <w:pPr>
        <w:spacing w:line="400" w:lineRule="exact"/>
        <w:ind w:firstLine="420"/>
        <w:jc w:val="left"/>
        <w:rPr>
          <w:rFonts w:cs="宋体"/>
          <w:sz w:val="24"/>
        </w:rPr>
      </w:pPr>
    </w:p>
    <w:p>
      <w:pPr>
        <w:spacing w:line="400" w:lineRule="exact"/>
        <w:ind w:firstLine="420"/>
        <w:jc w:val="center"/>
        <w:rPr>
          <w:rFonts w:cs="宋体"/>
          <w:szCs w:val="21"/>
        </w:rPr>
      </w:pPr>
      <w:r>
        <w:rPr>
          <w:rFonts w:cs="宋体" w:hint="eastAsia"/>
          <w:szCs w:val="21"/>
        </w:rPr>
        <w:t>表3-6</w:t>
      </w:r>
      <w:r>
        <w:rPr>
          <w:rFonts w:cs="宋体"/>
          <w:szCs w:val="21"/>
        </w:rPr>
        <w:t xml:space="preserve"> </w:t>
      </w:r>
      <w:r>
        <w:rPr>
          <w:rFonts w:cs="宋体"/>
          <w:sz w:val="24"/>
        </w:rPr>
        <w:t>Face</w:t>
      </w:r>
      <w:r>
        <w:rPr>
          <w:rFonts w:cs="宋体" w:hint="eastAsia"/>
          <w:szCs w:val="21"/>
        </w:rPr>
        <w:t>表</w:t>
      </w:r>
    </w:p>
    <w:tbl>
      <w:tblPr>
        <w:tblStyle w:val="14"/>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字段名</w:t>
            </w:r>
          </w:p>
        </w:tc>
        <w:tc>
          <w:tcPr>
            <w:tcW w:w="2186" w:type="dxa"/>
          </w:tcPr>
          <w:p>
            <w:pPr>
              <w:spacing w:line="400" w:lineRule="exact"/>
              <w:ind w:firstLine="420"/>
              <w:jc w:val="center"/>
              <w:rPr>
                <w:rFonts w:cs="宋体"/>
                <w:szCs w:val="21"/>
              </w:rPr>
            </w:pPr>
            <w:r>
              <w:rPr>
                <w:rFonts w:cs="宋体" w:hint="eastAsia"/>
                <w:szCs w:val="21"/>
              </w:rPr>
              <w:t>数据类型</w:t>
            </w:r>
          </w:p>
        </w:tc>
        <w:tc>
          <w:tcPr>
            <w:tcW w:w="1500" w:type="dxa"/>
          </w:tcPr>
          <w:p>
            <w:pPr>
              <w:spacing w:line="400" w:lineRule="exact"/>
              <w:jc w:val="center"/>
              <w:rPr>
                <w:rFonts w:cs="宋体"/>
                <w:szCs w:val="21"/>
              </w:rPr>
            </w:pPr>
            <w:r>
              <w:rPr>
                <w:rFonts w:cs="宋体" w:hint="eastAsia"/>
                <w:szCs w:val="21"/>
              </w:rPr>
              <w:t>是否空值</w:t>
            </w:r>
          </w:p>
        </w:tc>
        <w:tc>
          <w:tcPr>
            <w:tcW w:w="2235" w:type="dxa"/>
          </w:tcPr>
          <w:p>
            <w:pPr>
              <w:spacing w:line="400" w:lineRule="exact"/>
              <w:ind w:firstLine="420"/>
              <w:jc w:val="center"/>
              <w:rPr>
                <w:rFonts w:cs="宋体"/>
                <w:szCs w:val="21"/>
              </w:rPr>
            </w:pPr>
            <w:r>
              <w:rPr>
                <w:rFonts w:cs="宋体" w:hint="eastAsia"/>
                <w:szCs w:val="21"/>
              </w:rPr>
              <w:t>解释说明</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id</w:t>
            </w:r>
          </w:p>
        </w:tc>
        <w:tc>
          <w:tcPr>
            <w:tcW w:w="2186" w:type="dxa"/>
          </w:tcPr>
          <w:p>
            <w:pPr>
              <w:spacing w:line="400" w:lineRule="exact"/>
              <w:ind w:firstLine="420"/>
              <w:jc w:val="center"/>
              <w:rPr>
                <w:rFonts w:cs="宋体"/>
                <w:szCs w:val="21"/>
              </w:rPr>
            </w:pPr>
            <w:r>
              <w:rPr>
                <w:rFonts w:cs="宋体"/>
                <w:szCs w:val="21"/>
              </w:rPr>
              <w:t>bigint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id编号</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name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名称</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status</w:t>
            </w:r>
          </w:p>
        </w:tc>
        <w:tc>
          <w:tcPr>
            <w:tcW w:w="2186" w:type="dxa"/>
          </w:tcPr>
          <w:p>
            <w:pPr>
              <w:spacing w:line="400" w:lineRule="exact"/>
              <w:ind w:firstLine="420"/>
              <w:jc w:val="center"/>
              <w:rPr>
                <w:rFonts w:cs="宋体"/>
                <w:szCs w:val="21"/>
              </w:rPr>
            </w:pPr>
            <w:r>
              <w:rPr>
                <w:rFonts w:cs="宋体"/>
                <w:szCs w:val="21"/>
              </w:rPr>
              <w:t>smallint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状态</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addtime</w:t>
            </w:r>
          </w:p>
        </w:tc>
        <w:tc>
          <w:tcPr>
            <w:tcW w:w="2186" w:type="dxa"/>
          </w:tcPr>
          <w:p>
            <w:pPr>
              <w:spacing w:line="400" w:lineRule="exact"/>
              <w:ind w:firstLine="420"/>
              <w:jc w:val="center"/>
              <w:rPr>
                <w:rFonts w:cs="宋体"/>
                <w:szCs w:val="21"/>
              </w:rPr>
            </w:pPr>
            <w:r>
              <w:rPr>
                <w:rFonts w:cs="宋体" w:hint="eastAsia"/>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加入时间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updatetime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更新时间</w:t>
            </w:r>
          </w:p>
        </w:tc>
      </w:tr>
    </w:tbl>
    <w:p/>
    <w:p>
      <w:pPr>
        <w:numPr>
          <w:ilvl w:val="0"/>
          <w:numId w:val="2"/>
        </w:numPr>
        <w:spacing w:line="400" w:lineRule="exact"/>
        <w:rPr>
          <w:rFonts w:cs="宋体"/>
          <w:sz w:val="24"/>
        </w:rPr>
      </w:pPr>
      <w:r>
        <w:rPr>
          <w:rFonts w:cs="宋体"/>
          <w:sz w:val="24"/>
        </w:rPr>
        <w:t>Major</w:t>
      </w:r>
      <w:r>
        <w:rPr>
          <w:rFonts w:cs="宋体" w:hint="eastAsia"/>
          <w:sz w:val="24"/>
        </w:rPr>
        <w:t>表</w:t>
      </w:r>
    </w:p>
    <w:p>
      <w:pPr>
        <w:spacing w:line="400" w:lineRule="exact"/>
        <w:ind w:firstLine="480" w:firstLineChars="200"/>
        <w:jc w:val="left"/>
        <w:rPr>
          <w:rFonts w:cs="宋体"/>
          <w:sz w:val="24"/>
        </w:rPr>
      </w:pPr>
      <w:r>
        <w:rPr>
          <w:rFonts w:cs="宋体"/>
          <w:sz w:val="24"/>
        </w:rPr>
        <w:t>Major</w:t>
      </w:r>
      <w:r>
        <w:rPr>
          <w:rFonts w:cs="宋体" w:hint="eastAsia"/>
          <w:sz w:val="24"/>
        </w:rPr>
        <w:t>表即专业表，设计专业表，效果与职称表相同，可以预先根据高校开设的专业来设置数据值，不必通过手写输入，提高了系统的便捷性。其中id设置为主键。专业表如表3-7所示。</w:t>
      </w:r>
    </w:p>
    <w:p>
      <w:pPr>
        <w:spacing w:line="400" w:lineRule="exact"/>
        <w:ind w:firstLine="420"/>
        <w:jc w:val="left"/>
        <w:rPr>
          <w:rFonts w:cs="宋体"/>
          <w:sz w:val="24"/>
        </w:rPr>
      </w:pPr>
    </w:p>
    <w:p>
      <w:pPr>
        <w:spacing w:line="400" w:lineRule="exact"/>
        <w:ind w:firstLine="420"/>
        <w:jc w:val="center"/>
        <w:rPr>
          <w:rFonts w:cs="宋体"/>
          <w:szCs w:val="21"/>
        </w:rPr>
      </w:pPr>
      <w:r>
        <w:rPr>
          <w:rFonts w:cs="宋体" w:hint="eastAsia"/>
          <w:szCs w:val="21"/>
        </w:rPr>
        <w:t>表3-7</w:t>
      </w:r>
      <w:r>
        <w:rPr>
          <w:rFonts w:cs="宋体"/>
          <w:szCs w:val="21"/>
        </w:rPr>
        <w:t xml:space="preserve"> </w:t>
      </w:r>
      <w:r>
        <w:rPr>
          <w:rFonts w:cs="宋体"/>
          <w:sz w:val="24"/>
        </w:rPr>
        <w:t>Major</w:t>
      </w:r>
      <w:r>
        <w:rPr>
          <w:rFonts w:cs="宋体" w:hint="eastAsia"/>
          <w:szCs w:val="21"/>
        </w:rPr>
        <w:t>表</w:t>
      </w:r>
    </w:p>
    <w:tbl>
      <w:tblPr>
        <w:tblStyle w:val="14"/>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字段名</w:t>
            </w:r>
          </w:p>
        </w:tc>
        <w:tc>
          <w:tcPr>
            <w:tcW w:w="2186" w:type="dxa"/>
          </w:tcPr>
          <w:p>
            <w:pPr>
              <w:spacing w:line="400" w:lineRule="exact"/>
              <w:ind w:firstLine="420"/>
              <w:jc w:val="center"/>
              <w:rPr>
                <w:rFonts w:cs="宋体"/>
                <w:szCs w:val="21"/>
              </w:rPr>
            </w:pPr>
            <w:r>
              <w:rPr>
                <w:rFonts w:cs="宋体" w:hint="eastAsia"/>
                <w:szCs w:val="21"/>
              </w:rPr>
              <w:t>数据类型</w:t>
            </w:r>
          </w:p>
        </w:tc>
        <w:tc>
          <w:tcPr>
            <w:tcW w:w="1500" w:type="dxa"/>
          </w:tcPr>
          <w:p>
            <w:pPr>
              <w:spacing w:line="400" w:lineRule="exact"/>
              <w:jc w:val="center"/>
              <w:rPr>
                <w:rFonts w:cs="宋体"/>
                <w:szCs w:val="21"/>
              </w:rPr>
            </w:pPr>
            <w:r>
              <w:rPr>
                <w:rFonts w:cs="宋体" w:hint="eastAsia"/>
                <w:szCs w:val="21"/>
              </w:rPr>
              <w:t>是否空值</w:t>
            </w:r>
          </w:p>
        </w:tc>
        <w:tc>
          <w:tcPr>
            <w:tcW w:w="2235" w:type="dxa"/>
          </w:tcPr>
          <w:p>
            <w:pPr>
              <w:spacing w:line="400" w:lineRule="exact"/>
              <w:ind w:firstLine="420"/>
              <w:jc w:val="center"/>
              <w:rPr>
                <w:rFonts w:cs="宋体"/>
                <w:szCs w:val="21"/>
              </w:rPr>
            </w:pPr>
            <w:r>
              <w:rPr>
                <w:rFonts w:cs="宋体" w:hint="eastAsia"/>
                <w:szCs w:val="21"/>
              </w:rPr>
              <w:t>解释说明</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id</w:t>
            </w:r>
          </w:p>
        </w:tc>
        <w:tc>
          <w:tcPr>
            <w:tcW w:w="2186" w:type="dxa"/>
          </w:tcPr>
          <w:p>
            <w:pPr>
              <w:spacing w:line="400" w:lineRule="exact"/>
              <w:ind w:firstLine="420"/>
              <w:jc w:val="center"/>
              <w:rPr>
                <w:rFonts w:cs="宋体"/>
                <w:szCs w:val="21"/>
              </w:rPr>
            </w:pPr>
            <w:r>
              <w:rPr>
                <w:rFonts w:cs="宋体"/>
                <w:szCs w:val="21"/>
              </w:rPr>
              <w:t>bigint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id编号</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name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名称</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status</w:t>
            </w:r>
          </w:p>
        </w:tc>
        <w:tc>
          <w:tcPr>
            <w:tcW w:w="2186" w:type="dxa"/>
          </w:tcPr>
          <w:p>
            <w:pPr>
              <w:spacing w:line="400" w:lineRule="exact"/>
              <w:ind w:firstLine="420"/>
              <w:jc w:val="center"/>
              <w:rPr>
                <w:rFonts w:cs="宋体"/>
                <w:szCs w:val="21"/>
              </w:rPr>
            </w:pPr>
            <w:r>
              <w:rPr>
                <w:rFonts w:cs="宋体"/>
                <w:szCs w:val="21"/>
              </w:rPr>
              <w:t>smallint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状态</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addtime</w:t>
            </w:r>
          </w:p>
        </w:tc>
        <w:tc>
          <w:tcPr>
            <w:tcW w:w="2186" w:type="dxa"/>
          </w:tcPr>
          <w:p>
            <w:pPr>
              <w:spacing w:line="400" w:lineRule="exact"/>
              <w:ind w:firstLine="420"/>
              <w:jc w:val="center"/>
              <w:rPr>
                <w:rFonts w:cs="宋体"/>
                <w:szCs w:val="21"/>
              </w:rPr>
            </w:pPr>
            <w:r>
              <w:rPr>
                <w:rFonts w:cs="宋体" w:hint="eastAsia"/>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加入时间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updatetime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更新时间</w:t>
            </w:r>
          </w:p>
        </w:tc>
      </w:tr>
    </w:tbl>
    <w:p/>
    <w:p>
      <w:pPr>
        <w:numPr>
          <w:ilvl w:val="0"/>
          <w:numId w:val="2"/>
        </w:numPr>
        <w:spacing w:line="400" w:lineRule="exact"/>
        <w:rPr>
          <w:rFonts w:cs="宋体"/>
          <w:sz w:val="24"/>
        </w:rPr>
      </w:pPr>
      <w:r>
        <w:rPr>
          <w:rFonts w:cs="宋体"/>
          <w:sz w:val="24"/>
        </w:rPr>
        <w:t>SchoolYear</w:t>
      </w:r>
      <w:r>
        <w:rPr>
          <w:rFonts w:cs="宋体" w:hint="eastAsia"/>
          <w:sz w:val="24"/>
        </w:rPr>
        <w:t>表</w:t>
      </w:r>
    </w:p>
    <w:p>
      <w:pPr>
        <w:spacing w:line="400" w:lineRule="exact"/>
        <w:ind w:firstLine="480" w:firstLineChars="200"/>
        <w:jc w:val="left"/>
        <w:rPr>
          <w:rFonts w:cs="宋体"/>
          <w:sz w:val="24"/>
        </w:rPr>
        <w:sectPr>
          <w:headerReference w:type="even" r:id="rId73"/>
          <w:headerReference w:type="default" r:id="rId74"/>
          <w:footerReference w:type="even" r:id="rId75"/>
          <w:footerReference w:type="default" r:id="rId76"/>
          <w:type w:val="nextPage"/>
          <w:pgSz w:w="11906" w:h="16838"/>
          <w:pgMar w:top="1417" w:right="1248" w:bottom="1247" w:left="1247" w:header="851" w:footer="992" w:gutter="0"/>
          <w:pgNumType w:start="14"/>
          <w:cols w:num="1" w:space="720"/>
          <w:titlePg w:val="0"/>
          <w:docGrid w:type="lines" w:linePitch="312" w:charSpace="0"/>
        </w:sectPr>
      </w:pPr>
      <w:r>
        <w:rPr>
          <w:rFonts w:cs="宋体"/>
          <w:sz w:val="24"/>
        </w:rPr>
        <w:t>SchoolYear</w:t>
      </w:r>
    </w:p>
    <w:p>
      <w:pPr>
        <w:spacing w:line="400" w:lineRule="exact"/>
        <w:ind w:firstLine="480" w:firstLineChars="200"/>
        <w:jc w:val="left"/>
        <w:rPr>
          <w:rFonts w:cs="宋体"/>
          <w:sz w:val="24"/>
        </w:rPr>
      </w:pPr>
      <w:r>
        <w:rPr>
          <w:rFonts w:cs="宋体" w:hint="eastAsia"/>
          <w:sz w:val="24"/>
        </w:rPr>
        <w:t>表即学年数据表。设计学年数据表，该效果与专业表同样都是预先输入学年数据，然后在户填入数据时，便可以直接通过下拉选择框的形式来确定所需选择数据的内容。其中id设置为主键。学年数据表如表3-8所示。</w:t>
      </w:r>
    </w:p>
    <w:p>
      <w:pPr>
        <w:spacing w:line="400" w:lineRule="exact"/>
        <w:ind w:firstLine="420"/>
        <w:jc w:val="left"/>
        <w:rPr>
          <w:rFonts w:cs="宋体"/>
          <w:sz w:val="24"/>
        </w:rPr>
      </w:pPr>
    </w:p>
    <w:p>
      <w:pPr>
        <w:spacing w:line="400" w:lineRule="exact"/>
        <w:ind w:firstLine="420"/>
        <w:jc w:val="center"/>
        <w:rPr>
          <w:rFonts w:cs="宋体"/>
          <w:szCs w:val="21"/>
        </w:rPr>
      </w:pPr>
      <w:r>
        <w:rPr>
          <w:rFonts w:cs="宋体" w:hint="eastAsia"/>
          <w:szCs w:val="21"/>
        </w:rPr>
        <w:t>表3-8</w:t>
      </w:r>
      <w:r>
        <w:rPr>
          <w:rFonts w:cs="宋体"/>
          <w:szCs w:val="21"/>
        </w:rPr>
        <w:t xml:space="preserve"> </w:t>
      </w:r>
      <w:r>
        <w:rPr>
          <w:rFonts w:cs="宋体"/>
          <w:sz w:val="24"/>
        </w:rPr>
        <w:t>SchoolYear</w:t>
      </w:r>
      <w:r>
        <w:rPr>
          <w:rFonts w:cs="宋体" w:hint="eastAsia"/>
          <w:szCs w:val="21"/>
        </w:rPr>
        <w:t>表</w:t>
      </w:r>
    </w:p>
    <w:tbl>
      <w:tblPr>
        <w:tblStyle w:val="15"/>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字段名</w:t>
            </w:r>
          </w:p>
        </w:tc>
        <w:tc>
          <w:tcPr>
            <w:tcW w:w="2186" w:type="dxa"/>
          </w:tcPr>
          <w:p>
            <w:pPr>
              <w:spacing w:line="400" w:lineRule="exact"/>
              <w:ind w:firstLine="420"/>
              <w:jc w:val="center"/>
              <w:rPr>
                <w:rFonts w:cs="宋体"/>
                <w:szCs w:val="21"/>
              </w:rPr>
            </w:pPr>
            <w:r>
              <w:rPr>
                <w:rFonts w:cs="宋体" w:hint="eastAsia"/>
                <w:szCs w:val="21"/>
              </w:rPr>
              <w:t>数据类型</w:t>
            </w:r>
          </w:p>
        </w:tc>
        <w:tc>
          <w:tcPr>
            <w:tcW w:w="1500" w:type="dxa"/>
          </w:tcPr>
          <w:p>
            <w:pPr>
              <w:spacing w:line="400" w:lineRule="exact"/>
              <w:jc w:val="center"/>
              <w:rPr>
                <w:rFonts w:cs="宋体"/>
                <w:szCs w:val="21"/>
              </w:rPr>
            </w:pPr>
            <w:r>
              <w:rPr>
                <w:rFonts w:cs="宋体" w:hint="eastAsia"/>
                <w:szCs w:val="21"/>
              </w:rPr>
              <w:t>是否空值</w:t>
            </w:r>
          </w:p>
        </w:tc>
        <w:tc>
          <w:tcPr>
            <w:tcW w:w="2235" w:type="dxa"/>
          </w:tcPr>
          <w:p>
            <w:pPr>
              <w:spacing w:line="400" w:lineRule="exact"/>
              <w:ind w:firstLine="420"/>
              <w:jc w:val="center"/>
              <w:rPr>
                <w:rFonts w:cs="宋体"/>
                <w:szCs w:val="21"/>
              </w:rPr>
            </w:pPr>
            <w:r>
              <w:rPr>
                <w:rFonts w:cs="宋体" w:hint="eastAsia"/>
                <w:szCs w:val="21"/>
              </w:rPr>
              <w:t>解释说明</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id</w:t>
            </w:r>
          </w:p>
        </w:tc>
        <w:tc>
          <w:tcPr>
            <w:tcW w:w="2186" w:type="dxa"/>
          </w:tcPr>
          <w:p>
            <w:pPr>
              <w:spacing w:line="400" w:lineRule="exact"/>
              <w:ind w:firstLine="420"/>
              <w:jc w:val="center"/>
              <w:rPr>
                <w:rFonts w:cs="宋体"/>
                <w:szCs w:val="21"/>
              </w:rPr>
            </w:pPr>
            <w:r>
              <w:rPr>
                <w:rFonts w:cs="宋体"/>
                <w:szCs w:val="21"/>
              </w:rPr>
              <w:t>bigint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id编号</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name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名称</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status</w:t>
            </w:r>
          </w:p>
        </w:tc>
        <w:tc>
          <w:tcPr>
            <w:tcW w:w="2186" w:type="dxa"/>
          </w:tcPr>
          <w:p>
            <w:pPr>
              <w:spacing w:line="400" w:lineRule="exact"/>
              <w:ind w:firstLine="420"/>
              <w:jc w:val="center"/>
              <w:rPr>
                <w:rFonts w:cs="宋体"/>
                <w:szCs w:val="21"/>
              </w:rPr>
            </w:pPr>
            <w:r>
              <w:rPr>
                <w:rFonts w:cs="宋体"/>
                <w:szCs w:val="21"/>
              </w:rPr>
              <w:t>smallint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状态</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addtime</w:t>
            </w:r>
          </w:p>
        </w:tc>
        <w:tc>
          <w:tcPr>
            <w:tcW w:w="2186" w:type="dxa"/>
          </w:tcPr>
          <w:p>
            <w:pPr>
              <w:spacing w:line="400" w:lineRule="exact"/>
              <w:ind w:firstLine="420"/>
              <w:jc w:val="center"/>
              <w:rPr>
                <w:rFonts w:cs="宋体"/>
                <w:szCs w:val="21"/>
              </w:rPr>
            </w:pPr>
            <w:r>
              <w:rPr>
                <w:rFonts w:cs="宋体" w:hint="eastAsia"/>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加入时间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updatetime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更新时间</w:t>
            </w:r>
          </w:p>
        </w:tc>
      </w:tr>
    </w:tbl>
    <w:p/>
    <w:p>
      <w:pPr>
        <w:numPr>
          <w:ilvl w:val="0"/>
          <w:numId w:val="2"/>
        </w:numPr>
        <w:spacing w:line="400" w:lineRule="exact"/>
        <w:rPr>
          <w:rFonts w:cs="宋体"/>
          <w:sz w:val="24"/>
        </w:rPr>
      </w:pPr>
      <w:r>
        <w:rPr>
          <w:rFonts w:cs="宋体"/>
          <w:sz w:val="24"/>
        </w:rPr>
        <w:t>Article</w:t>
      </w:r>
      <w:r>
        <w:rPr>
          <w:rFonts w:cs="宋体" w:hint="eastAsia"/>
          <w:sz w:val="24"/>
        </w:rPr>
        <w:t>表</w:t>
      </w:r>
    </w:p>
    <w:p>
      <w:pPr>
        <w:spacing w:line="400" w:lineRule="exact"/>
        <w:ind w:firstLine="480" w:firstLineChars="200"/>
        <w:jc w:val="left"/>
        <w:rPr>
          <w:rFonts w:cs="宋体"/>
          <w:sz w:val="24"/>
        </w:rPr>
      </w:pPr>
      <w:r>
        <w:rPr>
          <w:rFonts w:cs="宋体"/>
          <w:sz w:val="24"/>
        </w:rPr>
        <w:t>Article</w:t>
      </w:r>
      <w:r>
        <w:rPr>
          <w:rFonts w:cs="宋体" w:hint="eastAsia"/>
          <w:sz w:val="24"/>
        </w:rPr>
        <w:t>表即学术论文表。学术论文表中数据字段包括id、所属教师id、所属项目id、论文名称、作者、学院、论文期刊名称、卷页号码、出版社、归属学年、论文收录情况、状态、佐证材料、加入时间、更新时间。其中id设置为主键。学术论文表中</w:t>
      </w:r>
      <w:r>
        <w:rPr>
          <w:rFonts w:cs="宋体"/>
          <w:sz w:val="24"/>
        </w:rPr>
        <w:t>project_id</w:t>
      </w:r>
      <w:r>
        <w:rPr>
          <w:rFonts w:cs="宋体" w:hint="eastAsia"/>
          <w:sz w:val="24"/>
        </w:rPr>
        <w:t>字段表示该术论文项目是教师发表的，通过关联教师信息表，通过下拉框的形式选择教师，佐证材料字段采用上产图片格式的文件的方式来对改学术论文提供该学术证明。学术论文表如表3-9所示。</w:t>
      </w:r>
    </w:p>
    <w:p>
      <w:pPr>
        <w:spacing w:line="400" w:lineRule="exact"/>
        <w:ind w:firstLine="420"/>
        <w:jc w:val="left"/>
        <w:rPr>
          <w:rFonts w:cs="宋体"/>
          <w:sz w:val="24"/>
        </w:rPr>
      </w:pPr>
    </w:p>
    <w:p>
      <w:pPr>
        <w:spacing w:line="400" w:lineRule="exact"/>
        <w:ind w:firstLine="420"/>
        <w:jc w:val="center"/>
        <w:rPr>
          <w:rFonts w:cs="宋体"/>
          <w:szCs w:val="21"/>
        </w:rPr>
      </w:pPr>
      <w:r>
        <w:rPr>
          <w:rFonts w:cs="宋体" w:hint="eastAsia"/>
          <w:szCs w:val="21"/>
        </w:rPr>
        <w:t>表3-9</w:t>
      </w:r>
      <w:r>
        <w:rPr>
          <w:rFonts w:cs="宋体"/>
          <w:szCs w:val="21"/>
        </w:rPr>
        <w:t xml:space="preserve"> </w:t>
      </w:r>
      <w:r>
        <w:rPr>
          <w:rFonts w:cs="宋体"/>
          <w:sz w:val="24"/>
        </w:rPr>
        <w:t>Article</w:t>
      </w:r>
      <w:r>
        <w:rPr>
          <w:rFonts w:cs="宋体" w:hint="eastAsia"/>
          <w:szCs w:val="21"/>
        </w:rPr>
        <w:t>表</w:t>
      </w:r>
    </w:p>
    <w:tbl>
      <w:tblPr>
        <w:tblStyle w:val="15"/>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字段名</w:t>
            </w:r>
          </w:p>
        </w:tc>
        <w:tc>
          <w:tcPr>
            <w:tcW w:w="2186" w:type="dxa"/>
          </w:tcPr>
          <w:p>
            <w:pPr>
              <w:spacing w:line="400" w:lineRule="exact"/>
              <w:ind w:firstLine="420"/>
              <w:jc w:val="center"/>
              <w:rPr>
                <w:rFonts w:cs="宋体"/>
                <w:szCs w:val="21"/>
              </w:rPr>
            </w:pPr>
            <w:r>
              <w:rPr>
                <w:rFonts w:cs="宋体" w:hint="eastAsia"/>
                <w:szCs w:val="21"/>
              </w:rPr>
              <w:t>数据类型</w:t>
            </w:r>
          </w:p>
        </w:tc>
        <w:tc>
          <w:tcPr>
            <w:tcW w:w="1500" w:type="dxa"/>
          </w:tcPr>
          <w:p>
            <w:pPr>
              <w:spacing w:line="400" w:lineRule="exact"/>
              <w:jc w:val="center"/>
              <w:rPr>
                <w:rFonts w:cs="宋体"/>
                <w:szCs w:val="21"/>
              </w:rPr>
            </w:pPr>
            <w:r>
              <w:rPr>
                <w:rFonts w:cs="宋体" w:hint="eastAsia"/>
                <w:szCs w:val="21"/>
              </w:rPr>
              <w:t>是否空值</w:t>
            </w:r>
          </w:p>
        </w:tc>
        <w:tc>
          <w:tcPr>
            <w:tcW w:w="2235" w:type="dxa"/>
          </w:tcPr>
          <w:p>
            <w:pPr>
              <w:spacing w:line="400" w:lineRule="exact"/>
              <w:ind w:firstLine="420"/>
              <w:jc w:val="center"/>
              <w:rPr>
                <w:rFonts w:cs="宋体"/>
                <w:szCs w:val="21"/>
              </w:rPr>
            </w:pPr>
            <w:r>
              <w:rPr>
                <w:rFonts w:cs="宋体" w:hint="eastAsia"/>
                <w:szCs w:val="21"/>
              </w:rPr>
              <w:t>解释说明</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id</w:t>
            </w:r>
          </w:p>
        </w:tc>
        <w:tc>
          <w:tcPr>
            <w:tcW w:w="2186" w:type="dxa"/>
          </w:tcPr>
          <w:p>
            <w:pPr>
              <w:spacing w:line="400" w:lineRule="exact"/>
              <w:ind w:firstLine="420"/>
              <w:jc w:val="center"/>
              <w:rPr>
                <w:rFonts w:cs="宋体"/>
                <w:szCs w:val="21"/>
              </w:rPr>
            </w:pPr>
            <w:r>
              <w:rPr>
                <w:rFonts w:cs="宋体"/>
                <w:szCs w:val="21"/>
              </w:rPr>
              <w:t>bigint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id编号</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project_id</w:t>
            </w:r>
          </w:p>
        </w:tc>
        <w:tc>
          <w:tcPr>
            <w:tcW w:w="2186" w:type="dxa"/>
          </w:tcPr>
          <w:p>
            <w:pPr>
              <w:spacing w:line="400" w:lineRule="exact"/>
              <w:ind w:firstLine="420"/>
              <w:jc w:val="center"/>
              <w:rPr>
                <w:rFonts w:cs="宋体"/>
                <w:szCs w:val="21"/>
              </w:rPr>
            </w:pPr>
            <w:r>
              <w:rPr>
                <w:rFonts w:cs="宋体"/>
                <w:szCs w:val="21"/>
              </w:rPr>
              <w:t>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所属项目教师id</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name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论文名称</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author</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作者间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college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学院</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periodicals</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论文期刊名称</w:t>
            </w:r>
          </w:p>
        </w:tc>
      </w:tr>
    </w:tbl>
    <w:p>
      <w:pPr>
        <w:sectPr>
          <w:headerReference w:type="even" r:id="rId77"/>
          <w:headerReference w:type="default" r:id="rId78"/>
          <w:footerReference w:type="even" r:id="rId79"/>
          <w:footerReference w:type="default" r:id="rId80"/>
          <w:type w:val="nextPage"/>
          <w:pgSz w:w="11906" w:h="16838"/>
          <w:pgMar w:top="1417" w:right="1248" w:bottom="1247" w:left="1247" w:header="851" w:footer="992" w:gutter="0"/>
          <w:pgNumType w:start="15"/>
          <w:cols w:num="1" w:space="720"/>
          <w:titlePg w:val="0"/>
          <w:docGrid w:type="lines" w:linePitch="312" w:charSpace="0"/>
        </w:sectPr>
      </w:pPr>
    </w:p>
    <w:tbl>
      <w:tblPr>
        <w:tblStyle w:val="16"/>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rollno</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卷页号码</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ph</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出版社</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syear</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归属学年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collection</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论文收录情况</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status</w:t>
            </w:r>
          </w:p>
        </w:tc>
        <w:tc>
          <w:tcPr>
            <w:tcW w:w="2186" w:type="dxa"/>
          </w:tcPr>
          <w:p>
            <w:pPr>
              <w:spacing w:line="400" w:lineRule="exact"/>
              <w:ind w:firstLine="420"/>
              <w:jc w:val="center"/>
              <w:rPr>
                <w:rFonts w:cs="宋体"/>
                <w:szCs w:val="21"/>
              </w:rPr>
            </w:pPr>
            <w:r>
              <w:rPr>
                <w:rFonts w:cs="宋体"/>
                <w:szCs w:val="21"/>
              </w:rPr>
              <w:t>smallint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状态</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evidence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佐证材料</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addtime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加入时间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updatetime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更新时间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teacher_id</w:t>
            </w:r>
          </w:p>
        </w:tc>
        <w:tc>
          <w:tcPr>
            <w:tcW w:w="2186" w:type="dxa"/>
          </w:tcPr>
          <w:p>
            <w:pPr>
              <w:spacing w:line="400" w:lineRule="exact"/>
              <w:ind w:firstLine="420"/>
              <w:jc w:val="center"/>
              <w:rPr>
                <w:rFonts w:cs="宋体"/>
                <w:szCs w:val="21"/>
              </w:rPr>
            </w:pPr>
            <w:r>
              <w:rPr>
                <w:rFonts w:cs="宋体"/>
                <w:szCs w:val="21"/>
              </w:rPr>
              <w:t>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所属教师id</w:t>
            </w:r>
          </w:p>
        </w:tc>
      </w:tr>
    </w:tbl>
    <w:p/>
    <w:p>
      <w:pPr>
        <w:numPr>
          <w:ilvl w:val="0"/>
          <w:numId w:val="2"/>
        </w:numPr>
        <w:spacing w:line="400" w:lineRule="exact"/>
        <w:rPr>
          <w:rFonts w:cs="宋体"/>
          <w:sz w:val="24"/>
        </w:rPr>
      </w:pPr>
      <w:r>
        <w:rPr>
          <w:rFonts w:cs="宋体"/>
          <w:sz w:val="24"/>
        </w:rPr>
        <w:t>Books</w:t>
      </w:r>
      <w:r>
        <w:rPr>
          <w:rFonts w:cs="宋体" w:hint="eastAsia"/>
          <w:sz w:val="24"/>
        </w:rPr>
        <w:t>表</w:t>
      </w:r>
    </w:p>
    <w:p>
      <w:pPr>
        <w:spacing w:line="400" w:lineRule="exact"/>
        <w:ind w:firstLine="480" w:firstLineChars="200"/>
        <w:jc w:val="left"/>
        <w:rPr>
          <w:rFonts w:cs="宋体"/>
          <w:sz w:val="24"/>
        </w:rPr>
      </w:pPr>
      <w:r>
        <w:rPr>
          <w:rFonts w:cs="宋体"/>
          <w:sz w:val="24"/>
        </w:rPr>
        <w:t>Books</w:t>
      </w:r>
      <w:r>
        <w:rPr>
          <w:rFonts w:cs="宋体" w:hint="eastAsia"/>
          <w:sz w:val="24"/>
        </w:rPr>
        <w:t>表即学术著作表。学术论文表中数据字段包括id、所属教师id、所属项目id、论文名称、作者、主副参编情况、字数、学院、归属学年、状态、佐证材料、加入时间、更新时间。其中id设置为主键。学术著作表在本系统中所展现的功能与学术论文表一直，二者都是通过先选择所属项目，然后填入不同字段类型，不同的的是该表的字段内容与学术论文表不同。学术论文表如表3-10所示。</w:t>
      </w:r>
    </w:p>
    <w:p>
      <w:pPr>
        <w:spacing w:line="400" w:lineRule="exact"/>
        <w:ind w:firstLine="420"/>
        <w:jc w:val="left"/>
        <w:rPr>
          <w:rFonts w:cs="宋体"/>
          <w:sz w:val="24"/>
        </w:rPr>
      </w:pPr>
    </w:p>
    <w:p>
      <w:pPr>
        <w:spacing w:line="400" w:lineRule="exact"/>
        <w:ind w:firstLine="420"/>
        <w:jc w:val="center"/>
        <w:rPr>
          <w:rFonts w:cs="宋体"/>
          <w:szCs w:val="21"/>
        </w:rPr>
      </w:pPr>
      <w:r>
        <w:rPr>
          <w:rFonts w:cs="宋体" w:hint="eastAsia"/>
          <w:szCs w:val="21"/>
        </w:rPr>
        <w:t>表3-10</w:t>
      </w:r>
      <w:r>
        <w:rPr>
          <w:rFonts w:cs="宋体"/>
          <w:szCs w:val="21"/>
        </w:rPr>
        <w:t xml:space="preserve"> </w:t>
      </w:r>
      <w:r>
        <w:rPr>
          <w:rFonts w:cs="宋体"/>
          <w:sz w:val="24"/>
        </w:rPr>
        <w:t>Books</w:t>
      </w:r>
      <w:r>
        <w:rPr>
          <w:rFonts w:cs="宋体" w:hint="eastAsia"/>
          <w:szCs w:val="21"/>
        </w:rPr>
        <w:t>表</w:t>
      </w:r>
    </w:p>
    <w:tbl>
      <w:tblPr>
        <w:tblStyle w:val="16"/>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字段名</w:t>
            </w:r>
          </w:p>
        </w:tc>
        <w:tc>
          <w:tcPr>
            <w:tcW w:w="2186" w:type="dxa"/>
          </w:tcPr>
          <w:p>
            <w:pPr>
              <w:spacing w:line="400" w:lineRule="exact"/>
              <w:ind w:firstLine="420"/>
              <w:jc w:val="center"/>
              <w:rPr>
                <w:rFonts w:cs="宋体"/>
                <w:szCs w:val="21"/>
              </w:rPr>
            </w:pPr>
            <w:r>
              <w:rPr>
                <w:rFonts w:cs="宋体" w:hint="eastAsia"/>
                <w:szCs w:val="21"/>
              </w:rPr>
              <w:t>数据类型</w:t>
            </w:r>
          </w:p>
        </w:tc>
        <w:tc>
          <w:tcPr>
            <w:tcW w:w="1500" w:type="dxa"/>
          </w:tcPr>
          <w:p>
            <w:pPr>
              <w:spacing w:line="400" w:lineRule="exact"/>
              <w:jc w:val="center"/>
              <w:rPr>
                <w:rFonts w:cs="宋体"/>
                <w:szCs w:val="21"/>
              </w:rPr>
            </w:pPr>
            <w:r>
              <w:rPr>
                <w:rFonts w:cs="宋体" w:hint="eastAsia"/>
                <w:szCs w:val="21"/>
              </w:rPr>
              <w:t>是否空值</w:t>
            </w:r>
          </w:p>
        </w:tc>
        <w:tc>
          <w:tcPr>
            <w:tcW w:w="2235" w:type="dxa"/>
          </w:tcPr>
          <w:p>
            <w:pPr>
              <w:spacing w:line="400" w:lineRule="exact"/>
              <w:ind w:firstLine="420"/>
              <w:jc w:val="center"/>
              <w:rPr>
                <w:rFonts w:cs="宋体"/>
                <w:szCs w:val="21"/>
              </w:rPr>
            </w:pPr>
            <w:r>
              <w:rPr>
                <w:rFonts w:cs="宋体" w:hint="eastAsia"/>
                <w:szCs w:val="21"/>
              </w:rPr>
              <w:t>解释说明</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id</w:t>
            </w:r>
          </w:p>
        </w:tc>
        <w:tc>
          <w:tcPr>
            <w:tcW w:w="2186" w:type="dxa"/>
          </w:tcPr>
          <w:p>
            <w:pPr>
              <w:spacing w:line="400" w:lineRule="exact"/>
              <w:ind w:firstLine="420"/>
              <w:jc w:val="center"/>
              <w:rPr>
                <w:rFonts w:cs="宋体"/>
                <w:szCs w:val="21"/>
              </w:rPr>
            </w:pPr>
            <w:r>
              <w:rPr>
                <w:rFonts w:cs="宋体"/>
                <w:szCs w:val="21"/>
              </w:rPr>
              <w:t>bigint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id编号</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project_id</w:t>
            </w:r>
          </w:p>
        </w:tc>
        <w:tc>
          <w:tcPr>
            <w:tcW w:w="2186" w:type="dxa"/>
          </w:tcPr>
          <w:p>
            <w:pPr>
              <w:spacing w:line="400" w:lineRule="exact"/>
              <w:ind w:firstLine="420"/>
              <w:jc w:val="center"/>
              <w:rPr>
                <w:rFonts w:cs="宋体"/>
                <w:szCs w:val="21"/>
              </w:rPr>
            </w:pPr>
            <w:r>
              <w:rPr>
                <w:rFonts w:cs="宋体"/>
                <w:szCs w:val="21"/>
              </w:rPr>
              <w:t>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所属项目</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name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论文名称</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author</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作者</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editor</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主副参编情况</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words</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字数</w:t>
            </w:r>
          </w:p>
        </w:tc>
      </w:tr>
    </w:tbl>
    <w:p>
      <w:pPr>
        <w:sectPr>
          <w:headerReference w:type="even" r:id="rId81"/>
          <w:headerReference w:type="default" r:id="rId82"/>
          <w:footerReference w:type="even" r:id="rId83"/>
          <w:footerReference w:type="default" r:id="rId84"/>
          <w:type w:val="nextPage"/>
          <w:pgSz w:w="11906" w:h="16838"/>
          <w:pgMar w:top="1417" w:right="1248" w:bottom="1247" w:left="1247" w:header="851" w:footer="992" w:gutter="0"/>
          <w:pgNumType w:start="16"/>
          <w:cols w:num="1" w:space="720"/>
          <w:titlePg w:val="0"/>
          <w:docGrid w:type="lines" w:linePitch="312" w:charSpace="0"/>
        </w:sectPr>
      </w:pPr>
    </w:p>
    <w:tbl>
      <w:tblPr>
        <w:tblStyle w:val="17"/>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college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学院</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syear</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归属埙</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status</w:t>
            </w:r>
          </w:p>
        </w:tc>
        <w:tc>
          <w:tcPr>
            <w:tcW w:w="2186" w:type="dxa"/>
          </w:tcPr>
          <w:p>
            <w:pPr>
              <w:spacing w:line="400" w:lineRule="exact"/>
              <w:ind w:firstLine="420"/>
              <w:jc w:val="center"/>
              <w:rPr>
                <w:rFonts w:cs="宋体"/>
                <w:szCs w:val="21"/>
              </w:rPr>
            </w:pPr>
            <w:r>
              <w:rPr>
                <w:rFonts w:cs="宋体"/>
                <w:szCs w:val="21"/>
              </w:rPr>
              <w:t>smallint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状态</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evidence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佐证材料</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uptime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出版时间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addtime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加入时间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updatetime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更新时间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teacher_id</w:t>
            </w:r>
          </w:p>
        </w:tc>
        <w:tc>
          <w:tcPr>
            <w:tcW w:w="2186" w:type="dxa"/>
          </w:tcPr>
          <w:p>
            <w:pPr>
              <w:spacing w:line="400" w:lineRule="exact"/>
              <w:ind w:firstLine="420"/>
              <w:jc w:val="center"/>
              <w:rPr>
                <w:rFonts w:cs="宋体"/>
                <w:szCs w:val="21"/>
              </w:rPr>
            </w:pPr>
            <w:r>
              <w:rPr>
                <w:rFonts w:cs="宋体"/>
                <w:szCs w:val="21"/>
              </w:rPr>
              <w:t>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所属教师id</w:t>
            </w:r>
          </w:p>
        </w:tc>
      </w:tr>
    </w:tbl>
    <w:p/>
    <w:p>
      <w:pPr>
        <w:numPr>
          <w:ilvl w:val="0"/>
          <w:numId w:val="2"/>
        </w:numPr>
        <w:spacing w:line="400" w:lineRule="exact"/>
        <w:rPr>
          <w:rFonts w:cs="宋体"/>
          <w:sz w:val="24"/>
        </w:rPr>
      </w:pPr>
      <w:r>
        <w:rPr>
          <w:rFonts w:cs="宋体"/>
          <w:sz w:val="24"/>
        </w:rPr>
        <w:t>Awards</w:t>
      </w:r>
      <w:r>
        <w:rPr>
          <w:rFonts w:cs="宋体" w:hint="eastAsia"/>
          <w:sz w:val="24"/>
        </w:rPr>
        <w:t>表</w:t>
      </w:r>
    </w:p>
    <w:p>
      <w:pPr>
        <w:spacing w:line="400" w:lineRule="exact"/>
        <w:ind w:firstLine="480" w:firstLineChars="200"/>
        <w:jc w:val="left"/>
        <w:rPr>
          <w:rFonts w:cs="宋体"/>
          <w:sz w:val="24"/>
        </w:rPr>
      </w:pPr>
      <w:r>
        <w:rPr>
          <w:rFonts w:cs="宋体"/>
          <w:sz w:val="24"/>
        </w:rPr>
        <w:t>Awards</w:t>
      </w:r>
      <w:r>
        <w:rPr>
          <w:rFonts w:cs="宋体" w:hint="eastAsia"/>
          <w:sz w:val="24"/>
        </w:rPr>
        <w:t>表即获奖情况表。获奖情况表是教师个人信息中的一项，集中了教师所获奖项的基本信息。获奖情况表如表3-11所示。</w:t>
      </w:r>
    </w:p>
    <w:p>
      <w:pPr>
        <w:spacing w:line="400" w:lineRule="exact"/>
        <w:ind w:firstLine="420"/>
        <w:jc w:val="left"/>
        <w:rPr>
          <w:rFonts w:cs="宋体"/>
          <w:sz w:val="24"/>
        </w:rPr>
      </w:pPr>
    </w:p>
    <w:p>
      <w:pPr>
        <w:spacing w:line="400" w:lineRule="exact"/>
        <w:ind w:firstLine="420"/>
        <w:jc w:val="center"/>
        <w:rPr>
          <w:rFonts w:cs="宋体"/>
          <w:szCs w:val="21"/>
        </w:rPr>
      </w:pPr>
      <w:r>
        <w:rPr>
          <w:rFonts w:cs="宋体" w:hint="eastAsia"/>
          <w:szCs w:val="21"/>
        </w:rPr>
        <w:t>表3-11</w:t>
      </w:r>
      <w:r>
        <w:rPr>
          <w:rFonts w:cs="宋体"/>
          <w:szCs w:val="21"/>
        </w:rPr>
        <w:t xml:space="preserve"> </w:t>
      </w:r>
      <w:r>
        <w:rPr>
          <w:rFonts w:cs="宋体"/>
          <w:sz w:val="24"/>
        </w:rPr>
        <w:t>Awards</w:t>
      </w:r>
      <w:r>
        <w:rPr>
          <w:rFonts w:cs="宋体" w:hint="eastAsia"/>
          <w:szCs w:val="21"/>
        </w:rPr>
        <w:t>表</w:t>
      </w:r>
    </w:p>
    <w:tbl>
      <w:tblPr>
        <w:tblStyle w:val="17"/>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字段名</w:t>
            </w:r>
          </w:p>
        </w:tc>
        <w:tc>
          <w:tcPr>
            <w:tcW w:w="2186" w:type="dxa"/>
          </w:tcPr>
          <w:p>
            <w:pPr>
              <w:spacing w:line="400" w:lineRule="exact"/>
              <w:ind w:firstLine="420"/>
              <w:jc w:val="center"/>
              <w:rPr>
                <w:rFonts w:cs="宋体"/>
                <w:szCs w:val="21"/>
              </w:rPr>
            </w:pPr>
            <w:r>
              <w:rPr>
                <w:rFonts w:cs="宋体" w:hint="eastAsia"/>
                <w:szCs w:val="21"/>
              </w:rPr>
              <w:t>数据类型</w:t>
            </w:r>
          </w:p>
        </w:tc>
        <w:tc>
          <w:tcPr>
            <w:tcW w:w="1500" w:type="dxa"/>
          </w:tcPr>
          <w:p>
            <w:pPr>
              <w:spacing w:line="400" w:lineRule="exact"/>
              <w:jc w:val="center"/>
              <w:rPr>
                <w:rFonts w:cs="宋体"/>
                <w:szCs w:val="21"/>
              </w:rPr>
            </w:pPr>
            <w:r>
              <w:rPr>
                <w:rFonts w:cs="宋体" w:hint="eastAsia"/>
                <w:szCs w:val="21"/>
              </w:rPr>
              <w:t>是否空值</w:t>
            </w:r>
          </w:p>
        </w:tc>
        <w:tc>
          <w:tcPr>
            <w:tcW w:w="2235" w:type="dxa"/>
          </w:tcPr>
          <w:p>
            <w:pPr>
              <w:spacing w:line="400" w:lineRule="exact"/>
              <w:ind w:firstLine="420"/>
              <w:jc w:val="center"/>
              <w:rPr>
                <w:rFonts w:cs="宋体"/>
                <w:szCs w:val="21"/>
              </w:rPr>
            </w:pPr>
            <w:r>
              <w:rPr>
                <w:rFonts w:cs="宋体" w:hint="eastAsia"/>
                <w:szCs w:val="21"/>
              </w:rPr>
              <w:t>解释说明</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id</w:t>
            </w:r>
          </w:p>
        </w:tc>
        <w:tc>
          <w:tcPr>
            <w:tcW w:w="2186" w:type="dxa"/>
          </w:tcPr>
          <w:p>
            <w:pPr>
              <w:spacing w:line="400" w:lineRule="exact"/>
              <w:ind w:firstLine="420"/>
              <w:jc w:val="center"/>
              <w:rPr>
                <w:rFonts w:cs="宋体"/>
                <w:szCs w:val="21"/>
              </w:rPr>
            </w:pPr>
            <w:r>
              <w:rPr>
                <w:rFonts w:cs="宋体"/>
                <w:szCs w:val="21"/>
              </w:rPr>
              <w:t>bigint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id编号</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project_id</w:t>
            </w:r>
          </w:p>
        </w:tc>
        <w:tc>
          <w:tcPr>
            <w:tcW w:w="2186" w:type="dxa"/>
          </w:tcPr>
          <w:p>
            <w:pPr>
              <w:spacing w:line="400" w:lineRule="exact"/>
              <w:ind w:firstLine="420"/>
              <w:jc w:val="center"/>
              <w:rPr>
                <w:rFonts w:cs="宋体"/>
                <w:szCs w:val="21"/>
              </w:rPr>
            </w:pPr>
            <w:r>
              <w:rPr>
                <w:rFonts w:cs="宋体"/>
                <w:szCs w:val="21"/>
              </w:rPr>
              <w:t>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所属教师id</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name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名称</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result</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获奖成果名称</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type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奖项等级</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unit</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主办单位</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gettime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归属时间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college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学院</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status</w:t>
            </w:r>
          </w:p>
        </w:tc>
        <w:tc>
          <w:tcPr>
            <w:tcW w:w="2186" w:type="dxa"/>
          </w:tcPr>
          <w:p>
            <w:pPr>
              <w:spacing w:line="400" w:lineRule="exact"/>
              <w:ind w:firstLine="420"/>
              <w:jc w:val="center"/>
              <w:rPr>
                <w:rFonts w:cs="宋体"/>
                <w:szCs w:val="21"/>
              </w:rPr>
            </w:pPr>
            <w:r>
              <w:rPr>
                <w:rFonts w:cs="宋体"/>
                <w:szCs w:val="21"/>
              </w:rPr>
              <w:t>smallint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状态</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evidence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佐证材料</w:t>
            </w:r>
          </w:p>
        </w:tc>
      </w:tr>
    </w:tbl>
    <w:p>
      <w:pPr>
        <w:sectPr>
          <w:headerReference w:type="even" r:id="rId85"/>
          <w:headerReference w:type="default" r:id="rId86"/>
          <w:footerReference w:type="even" r:id="rId87"/>
          <w:footerReference w:type="default" r:id="rId88"/>
          <w:type w:val="nextPage"/>
          <w:pgSz w:w="11906" w:h="16838"/>
          <w:pgMar w:top="1417" w:right="1248" w:bottom="1247" w:left="1247" w:header="851" w:footer="992" w:gutter="0"/>
          <w:pgNumType w:start="17"/>
          <w:cols w:num="1" w:space="720"/>
          <w:titlePg w:val="0"/>
          <w:docGrid w:type="lines" w:linePitch="312" w:charSpace="0"/>
        </w:sectPr>
      </w:pPr>
    </w:p>
    <w:tbl>
      <w:tblPr>
        <w:tblStyle w:val="18"/>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syear</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出版时间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addtime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加入时间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updatetime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更新时间</w:t>
            </w:r>
          </w:p>
        </w:tc>
      </w:tr>
    </w:tbl>
    <w:p/>
    <w:p>
      <w:pPr>
        <w:numPr>
          <w:ilvl w:val="0"/>
          <w:numId w:val="2"/>
        </w:numPr>
        <w:spacing w:line="400" w:lineRule="exact"/>
        <w:rPr>
          <w:rFonts w:cs="宋体"/>
          <w:sz w:val="24"/>
        </w:rPr>
      </w:pPr>
      <w:r>
        <w:rPr>
          <w:rFonts w:cs="宋体"/>
          <w:sz w:val="24"/>
        </w:rPr>
        <w:t>Achievements</w:t>
      </w:r>
      <w:r>
        <w:rPr>
          <w:rFonts w:cs="宋体" w:hint="eastAsia"/>
          <w:sz w:val="24"/>
        </w:rPr>
        <w:t>表</w:t>
      </w:r>
    </w:p>
    <w:p>
      <w:pPr>
        <w:spacing w:line="400" w:lineRule="exact"/>
        <w:ind w:firstLine="480" w:firstLineChars="200"/>
        <w:jc w:val="left"/>
        <w:rPr>
          <w:rFonts w:cs="宋体"/>
          <w:sz w:val="24"/>
        </w:rPr>
      </w:pPr>
      <w:r>
        <w:rPr>
          <w:rFonts w:cs="宋体"/>
          <w:sz w:val="24"/>
        </w:rPr>
        <w:t>Achievements</w:t>
      </w:r>
      <w:r>
        <w:rPr>
          <w:rFonts w:cs="宋体" w:hint="eastAsia"/>
          <w:sz w:val="24"/>
        </w:rPr>
        <w:t>表即专业成果数据表。专业成果数据表中数据字段包括id、所属教师id、专利行业标准名称、类型、申请时间、授权发布时间、学院、状态、佐证材料、归属学年、加入时间、更新时间。其中id设置为主键。获奖情况表如表3-12所示。</w:t>
      </w:r>
    </w:p>
    <w:p>
      <w:pPr>
        <w:spacing w:line="400" w:lineRule="exact"/>
        <w:ind w:firstLine="420"/>
        <w:jc w:val="left"/>
        <w:rPr>
          <w:rFonts w:cs="宋体"/>
          <w:sz w:val="24"/>
        </w:rPr>
      </w:pPr>
    </w:p>
    <w:p>
      <w:pPr>
        <w:spacing w:line="400" w:lineRule="exact"/>
        <w:ind w:firstLine="420"/>
        <w:jc w:val="center"/>
        <w:rPr>
          <w:rFonts w:cs="宋体"/>
          <w:szCs w:val="21"/>
        </w:rPr>
      </w:pPr>
      <w:r>
        <w:rPr>
          <w:rFonts w:cs="宋体" w:hint="eastAsia"/>
          <w:szCs w:val="21"/>
        </w:rPr>
        <w:t>表3-12</w:t>
      </w:r>
      <w:r>
        <w:rPr>
          <w:rFonts w:cs="宋体"/>
          <w:szCs w:val="21"/>
        </w:rPr>
        <w:t xml:space="preserve"> </w:t>
      </w:r>
      <w:r>
        <w:rPr>
          <w:rFonts w:cs="宋体"/>
          <w:sz w:val="24"/>
        </w:rPr>
        <w:t>Achievements</w:t>
      </w:r>
      <w:r>
        <w:rPr>
          <w:rFonts w:cs="宋体" w:hint="eastAsia"/>
          <w:szCs w:val="21"/>
        </w:rPr>
        <w:t>表</w:t>
      </w:r>
    </w:p>
    <w:tbl>
      <w:tblPr>
        <w:tblStyle w:val="18"/>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2149"/>
        <w:gridCol w:w="2186"/>
        <w:gridCol w:w="1500"/>
        <w:gridCol w:w="2235"/>
      </w:tblGrid>
      <w:tr>
        <w:tblPrEx>
          <w:tblW w:w="8070" w:type="dxa"/>
          <w:tblInd w:w="680"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字段名</w:t>
            </w:r>
          </w:p>
        </w:tc>
        <w:tc>
          <w:tcPr>
            <w:tcW w:w="2186" w:type="dxa"/>
          </w:tcPr>
          <w:p>
            <w:pPr>
              <w:spacing w:line="400" w:lineRule="exact"/>
              <w:ind w:firstLine="420"/>
              <w:jc w:val="center"/>
              <w:rPr>
                <w:rFonts w:cs="宋体"/>
                <w:szCs w:val="21"/>
              </w:rPr>
            </w:pPr>
            <w:r>
              <w:rPr>
                <w:rFonts w:cs="宋体" w:hint="eastAsia"/>
                <w:szCs w:val="21"/>
              </w:rPr>
              <w:t>数据类型</w:t>
            </w:r>
          </w:p>
        </w:tc>
        <w:tc>
          <w:tcPr>
            <w:tcW w:w="1500" w:type="dxa"/>
          </w:tcPr>
          <w:p>
            <w:pPr>
              <w:spacing w:line="400" w:lineRule="exact"/>
              <w:jc w:val="center"/>
              <w:rPr>
                <w:rFonts w:cs="宋体"/>
                <w:szCs w:val="21"/>
              </w:rPr>
            </w:pPr>
            <w:r>
              <w:rPr>
                <w:rFonts w:cs="宋体" w:hint="eastAsia"/>
                <w:szCs w:val="21"/>
              </w:rPr>
              <w:t>是否空值</w:t>
            </w:r>
          </w:p>
        </w:tc>
        <w:tc>
          <w:tcPr>
            <w:tcW w:w="2235" w:type="dxa"/>
          </w:tcPr>
          <w:p>
            <w:pPr>
              <w:spacing w:line="400" w:lineRule="exact"/>
              <w:ind w:firstLine="420"/>
              <w:jc w:val="center"/>
              <w:rPr>
                <w:rFonts w:cs="宋体"/>
                <w:szCs w:val="21"/>
              </w:rPr>
            </w:pPr>
            <w:r>
              <w:rPr>
                <w:rFonts w:cs="宋体" w:hint="eastAsia"/>
                <w:szCs w:val="21"/>
              </w:rPr>
              <w:t>解释说明</w:t>
            </w:r>
          </w:p>
        </w:tc>
      </w:tr>
      <w:tr>
        <w:tblPrEx>
          <w:tblW w:w="8070" w:type="dxa"/>
          <w:tblInd w:w="680" w:type="dxa"/>
          <w:tblLayout w:type="fixed"/>
          <w:tblCellMar>
            <w:top w:w="0" w:type="dxa"/>
            <w:left w:w="108" w:type="dxa"/>
            <w:bottom w:w="0" w:type="dxa"/>
            <w:right w:w="108" w:type="dxa"/>
          </w:tblCellMar>
        </w:tblPrEx>
        <w:trPr>
          <w:trHeight w:val="405"/>
        </w:trPr>
        <w:tc>
          <w:tcPr>
            <w:tcW w:w="2149" w:type="dxa"/>
          </w:tcPr>
          <w:p>
            <w:pPr>
              <w:spacing w:line="400" w:lineRule="exact"/>
              <w:ind w:firstLine="420"/>
              <w:jc w:val="center"/>
              <w:rPr>
                <w:rFonts w:cs="宋体"/>
                <w:szCs w:val="21"/>
              </w:rPr>
            </w:pPr>
            <w:r>
              <w:rPr>
                <w:rFonts w:cs="宋体" w:hint="eastAsia"/>
                <w:szCs w:val="21"/>
              </w:rPr>
              <w:t>id</w:t>
            </w:r>
          </w:p>
        </w:tc>
        <w:tc>
          <w:tcPr>
            <w:tcW w:w="2186" w:type="dxa"/>
          </w:tcPr>
          <w:p>
            <w:pPr>
              <w:spacing w:line="400" w:lineRule="exact"/>
              <w:ind w:firstLine="420"/>
              <w:jc w:val="center"/>
              <w:rPr>
                <w:rFonts w:cs="宋体"/>
                <w:szCs w:val="21"/>
              </w:rPr>
            </w:pPr>
            <w:r>
              <w:rPr>
                <w:rFonts w:cs="宋体"/>
                <w:szCs w:val="21"/>
              </w:rPr>
              <w:t>bigint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id编号</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teacher_id</w:t>
            </w:r>
          </w:p>
        </w:tc>
        <w:tc>
          <w:tcPr>
            <w:tcW w:w="2186" w:type="dxa"/>
          </w:tcPr>
          <w:p>
            <w:pPr>
              <w:spacing w:line="400" w:lineRule="exact"/>
              <w:ind w:firstLine="420"/>
              <w:jc w:val="center"/>
              <w:rPr>
                <w:rFonts w:cs="宋体"/>
                <w:szCs w:val="21"/>
              </w:rPr>
            </w:pPr>
            <w:r>
              <w:rPr>
                <w:rFonts w:cs="宋体"/>
                <w:szCs w:val="21"/>
              </w:rPr>
              <w:t>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所属教师id</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name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 w:val="24"/>
              </w:rPr>
              <w:t>专利行业标准名称</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type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获奖成果名称</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posttime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 w:val="24"/>
              </w:rPr>
              <w:t>申请时间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gettime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 w:val="24"/>
              </w:rPr>
              <w:t>授权发布时间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college</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学院</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status</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 w:val="24"/>
              </w:rPr>
              <w:t>状态</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evidence</w:t>
            </w:r>
          </w:p>
        </w:tc>
        <w:tc>
          <w:tcPr>
            <w:tcW w:w="2186" w:type="dxa"/>
          </w:tcPr>
          <w:p>
            <w:pPr>
              <w:spacing w:line="400" w:lineRule="exact"/>
              <w:ind w:firstLine="420"/>
              <w:jc w:val="center"/>
              <w:rPr>
                <w:rFonts w:cs="宋体"/>
                <w:szCs w:val="21"/>
              </w:rPr>
            </w:pPr>
            <w:r>
              <w:rPr>
                <w:rFonts w:cs="宋体"/>
                <w:szCs w:val="21"/>
              </w:rPr>
              <w:t>smallint</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 w:val="24"/>
              </w:rPr>
              <w:t>佐证材料</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syear</w:t>
            </w:r>
          </w:p>
        </w:tc>
        <w:tc>
          <w:tcPr>
            <w:tcW w:w="2186" w:type="dxa"/>
          </w:tcPr>
          <w:p>
            <w:pPr>
              <w:spacing w:line="400" w:lineRule="exact"/>
              <w:ind w:firstLine="420"/>
              <w:jc w:val="center"/>
              <w:rPr>
                <w:rFonts w:cs="宋体"/>
                <w:szCs w:val="21"/>
              </w:rPr>
            </w:pPr>
            <w:r>
              <w:rPr>
                <w:rFonts w:cs="宋体"/>
                <w:szCs w:val="21"/>
              </w:rPr>
              <w:t>varchar</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 w:val="24"/>
              </w:rPr>
              <w:t>归属学年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addtime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加入时间</w:t>
            </w:r>
          </w:p>
        </w:tc>
      </w:tr>
      <w:tr>
        <w:tblPrEx>
          <w:tblW w:w="8070" w:type="dxa"/>
          <w:tblInd w:w="680" w:type="dxa"/>
          <w:tblLayout w:type="fixed"/>
          <w:tblCellMar>
            <w:top w:w="0" w:type="dxa"/>
            <w:left w:w="108" w:type="dxa"/>
            <w:bottom w:w="0" w:type="dxa"/>
            <w:right w:w="108" w:type="dxa"/>
          </w:tblCellMar>
        </w:tblPrEx>
        <w:trPr>
          <w:trHeight w:val="410"/>
        </w:trPr>
        <w:tc>
          <w:tcPr>
            <w:tcW w:w="2149" w:type="dxa"/>
          </w:tcPr>
          <w:p>
            <w:pPr>
              <w:spacing w:line="400" w:lineRule="exact"/>
              <w:ind w:firstLine="420"/>
              <w:jc w:val="center"/>
              <w:rPr>
                <w:rFonts w:cs="宋体"/>
                <w:szCs w:val="21"/>
              </w:rPr>
            </w:pPr>
            <w:r>
              <w:rPr>
                <w:rFonts w:cs="宋体"/>
                <w:szCs w:val="21"/>
              </w:rPr>
              <w:t>updatetime</w:t>
            </w:r>
          </w:p>
        </w:tc>
        <w:tc>
          <w:tcPr>
            <w:tcW w:w="2186" w:type="dxa"/>
          </w:tcPr>
          <w:p>
            <w:pPr>
              <w:spacing w:line="400" w:lineRule="exact"/>
              <w:ind w:firstLine="420"/>
              <w:jc w:val="center"/>
              <w:rPr>
                <w:rFonts w:cs="宋体"/>
                <w:szCs w:val="21"/>
              </w:rPr>
            </w:pPr>
            <w:r>
              <w:rPr>
                <w:rFonts w:cs="宋体"/>
                <w:szCs w:val="21"/>
              </w:rPr>
              <w:t>double</w:t>
            </w:r>
          </w:p>
        </w:tc>
        <w:tc>
          <w:tcPr>
            <w:tcW w:w="1500" w:type="dxa"/>
          </w:tcPr>
          <w:p>
            <w:pPr>
              <w:spacing w:line="400" w:lineRule="exact"/>
              <w:ind w:firstLine="420"/>
              <w:rPr>
                <w:rFonts w:cs="宋体"/>
                <w:szCs w:val="21"/>
              </w:rPr>
            </w:pPr>
            <w:r>
              <w:rPr>
                <w:rFonts w:cs="宋体" w:hint="eastAsia"/>
                <w:szCs w:val="21"/>
              </w:rPr>
              <w:t>否</w:t>
            </w:r>
          </w:p>
        </w:tc>
        <w:tc>
          <w:tcPr>
            <w:tcW w:w="2235" w:type="dxa"/>
          </w:tcPr>
          <w:p>
            <w:pPr>
              <w:spacing w:line="400" w:lineRule="exact"/>
              <w:ind w:firstLine="420"/>
              <w:jc w:val="center"/>
              <w:rPr>
                <w:rFonts w:cs="宋体"/>
                <w:szCs w:val="21"/>
              </w:rPr>
            </w:pPr>
            <w:r>
              <w:rPr>
                <w:rFonts w:cs="宋体" w:hint="eastAsia"/>
                <w:szCs w:val="21"/>
              </w:rPr>
              <w:t>更新时间</w:t>
            </w:r>
          </w:p>
        </w:tc>
      </w:tr>
    </w:tbl>
    <w:p/>
    <w:p>
      <w:pPr>
        <w:numPr>
          <w:ilvl w:val="0"/>
          <w:numId w:val="2"/>
        </w:numPr>
        <w:spacing w:line="400" w:lineRule="exact"/>
        <w:rPr>
          <w:rFonts w:cs="宋体"/>
          <w:sz w:val="24"/>
        </w:rPr>
      </w:pPr>
      <w:r>
        <w:rPr>
          <w:rFonts w:cs="宋体"/>
          <w:sz w:val="24"/>
        </w:rPr>
        <w:t>Appointed</w:t>
      </w:r>
      <w:r>
        <w:rPr>
          <w:rFonts w:cs="宋体" w:hint="eastAsia"/>
          <w:sz w:val="24"/>
        </w:rPr>
        <w:t>表</w:t>
      </w:r>
      <w:r>
        <w:rPr>
          <w:rFonts w:cs="宋体"/>
          <w:sz w:val="24"/>
        </w:rPr>
        <w:br/>
      </w:r>
      <w:r>
        <w:rPr>
          <w:rFonts w:cs="宋体"/>
          <w:sz w:val="24"/>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9" w:history="1">
        <w:r>
          <w:rPr>
            <w:rFonts w:ascii="SimSun" w:eastAsia="SimSun" w:hAnsi="SimSun" w:cs="SimSun"/>
            <w:b/>
            <w:bCs/>
            <w:color w:val="0000EE"/>
            <w:kern w:val="0"/>
            <w:sz w:val="30"/>
            <w:szCs w:val="30"/>
            <w:u w:val="single" w:color="0000EE"/>
          </w:rPr>
          <w:t>https://d.book118.com/487142036005006030</w:t>
        </w:r>
      </w:hyperlink>
    </w:p>
    <w:p>
      <w:pPr>
        <w:numPr>
          <w:ilvl w:val="0"/>
          <w:numId w:val="2"/>
        </w:numPr>
        <w:spacing w:line="400" w:lineRule="exact"/>
        <w:rPr>
          <w:rFonts w:cs="宋体"/>
          <w:sz w:val="24"/>
        </w:rPr>
      </w:pPr>
    </w:p>
    <w:sectPr>
      <w:headerReference w:type="even" r:id="rId90"/>
      <w:headerReference w:type="default" r:id="rId91"/>
      <w:footerReference w:type="even" r:id="rId92"/>
      <w:footerReference w:type="default" r:id="rId93"/>
      <w:type w:val="nextPage"/>
      <w:pgSz w:w="11906" w:h="16838"/>
      <w:pgMar w:top="1417" w:right="1248" w:bottom="1247" w:left="1247" w:header="851" w:footer="992" w:gutter="0"/>
      <w:pgNumType w:start="18"/>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Black">
    <w:panose1 w:val="020B0A04020102020204"/>
    <w:charset w:val="00"/>
    <w:family w:val="swiss"/>
    <w:pitch w:val="default"/>
    <w:sig w:usb0="00000287" w:usb1="00000000" w:usb2="00000000" w:usb3="00000000" w:csb0="2000009F" w:csb1="DFD70000"/>
  </w:font>
  <w:font w:name="等线">
    <w:altName w:val="Arial Unicode MS"/>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w:t>
    </w:r>
    <w:r>
      <w:fldChar w:fldCharType="end"/>
    </w:r>
  </w:p>
  <w:p>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III</w:t>
    </w:r>
    <w:r>
      <w:fldChar w:fldCharType="end"/>
    </w:r>
  </w:p>
  <w:p>
    <w:pPr>
      <w:pStyle w:val="Footer"/>
      <w:ind w:right="360"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IV</w:t>
    </w:r>
    <w:r>
      <w:fldChar w:fldCharType="end"/>
    </w:r>
  </w:p>
  <w:p>
    <w:pPr>
      <w:pStyle w:val="Footer"/>
      <w:ind w:right="360" w:firstLine="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w:t>
    </w:r>
    <w:r>
      <w:fldChar w:fldCharType="end"/>
    </w:r>
  </w:p>
  <w:p>
    <w:pPr>
      <w:pStyle w:val="Footer"/>
      <w:ind w:right="360" w:firstLine="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2</w:t>
    </w:r>
    <w:r>
      <w:fldChar w:fldCharType="end"/>
    </w:r>
  </w:p>
  <w:p>
    <w:pPr>
      <w:pStyle w:val="Footer"/>
      <w:ind w:right="360" w:firstLine="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3</w:t>
    </w:r>
    <w:r>
      <w:fldChar w:fldCharType="end"/>
    </w:r>
  </w:p>
  <w:p>
    <w:pPr>
      <w:pStyle w:val="Footer"/>
      <w:ind w:right="360" w:firstLine="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4</w:t>
    </w:r>
    <w:r>
      <w:fldChar w:fldCharType="end"/>
    </w:r>
  </w:p>
  <w:p>
    <w:pPr>
      <w:pStyle w:val="Footer"/>
      <w:ind w:right="360" w:firstLine="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5</w:t>
    </w:r>
    <w:r>
      <w:fldChar w:fldCharType="end"/>
    </w:r>
  </w:p>
  <w:p>
    <w:pPr>
      <w:pStyle w:val="Footer"/>
      <w:ind w:right="360" w:firstLine="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7</w:t>
    </w:r>
    <w:r>
      <w:fldChar w:fldCharType="end"/>
    </w:r>
  </w:p>
  <w:p>
    <w:pPr>
      <w:pStyle w:val="Footer"/>
      <w:ind w:right="360" w:firstLine="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7</w:t>
    </w:r>
    <w:r>
      <w:fldChar w:fldCharType="end"/>
    </w:r>
  </w:p>
  <w:p>
    <w:pPr>
      <w:pStyle w:val="Footer"/>
      <w:ind w:right="360" w:firstLine="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8</w:t>
    </w:r>
    <w:r>
      <w:fldChar w:fldCharType="end"/>
    </w:r>
  </w:p>
  <w:p>
    <w:pPr>
      <w:pStyle w:val="Footer"/>
      <w:ind w:right="360" w:firstLine="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9</w:t>
    </w:r>
    <w:r>
      <w:fldChar w:fldCharType="end"/>
    </w:r>
  </w:p>
  <w:p>
    <w:pPr>
      <w:pStyle w:val="Footer"/>
      <w:ind w:right="360" w:firstLine="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10</w:t>
    </w:r>
    <w:r>
      <w:fldChar w:fldCharType="end"/>
    </w:r>
  </w:p>
  <w:p>
    <w:pPr>
      <w:pStyle w:val="Footer"/>
      <w:ind w:right="360" w:firstLine="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11</w:t>
    </w:r>
    <w:r>
      <w:fldChar w:fldCharType="end"/>
    </w:r>
  </w:p>
  <w:p>
    <w:pPr>
      <w:pStyle w:val="Footer"/>
      <w:ind w:right="360" w:firstLine="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12</w:t>
    </w:r>
    <w:r>
      <w:fldChar w:fldCharType="end"/>
    </w:r>
  </w:p>
  <w:p>
    <w:pPr>
      <w:pStyle w:val="Footer"/>
      <w:ind w:right="360" w:firstLine="360"/>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13</w:t>
    </w:r>
    <w:r>
      <w:fldChar w:fldCharType="end"/>
    </w:r>
  </w:p>
  <w:p>
    <w:pPr>
      <w:pStyle w:val="Footer"/>
      <w:ind w:right="360" w:firstLine="36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15</w:t>
    </w:r>
    <w:r>
      <w:fldChar w:fldCharType="end"/>
    </w:r>
  </w:p>
  <w:p>
    <w:pPr>
      <w:pStyle w:val="Footer"/>
      <w:ind w:right="360" w:firstLine="360"/>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16</w:t>
    </w:r>
    <w:r>
      <w:fldChar w:fldCharType="end"/>
    </w:r>
  </w:p>
  <w:p>
    <w:pPr>
      <w:pStyle w:val="Footer"/>
      <w:ind w:right="360" w:firstLine="360"/>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16</w:t>
    </w:r>
    <w:r>
      <w:fldChar w:fldCharType="end"/>
    </w:r>
  </w:p>
  <w:p>
    <w:pPr>
      <w:pStyle w:val="Footer"/>
      <w:ind w:right="360" w:firstLine="360"/>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17</w:t>
    </w:r>
    <w:r>
      <w:fldChar w:fldCharType="end"/>
    </w:r>
  </w:p>
  <w:p>
    <w:pPr>
      <w:pStyle w:val="Footer"/>
      <w:ind w:right="360" w:firstLine="360"/>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II</w:t>
    </w:r>
    <w:r>
      <w:fldChar w:fldCharType="end"/>
    </w:r>
  </w:p>
  <w:p>
    <w:pPr>
      <w:pStyle w:val="Footer"/>
      <w:ind w:right="360" w:firstLine="360"/>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18</w:t>
    </w:r>
    <w:r>
      <w:fldChar w:fldCharType="end"/>
    </w:r>
  </w:p>
  <w:p>
    <w:pPr>
      <w:pStyle w:val="Footer"/>
      <w:ind w:right="360" w:firstLine="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sz w:val="21"/>
        <w:szCs w:val="21"/>
      </w:rPr>
    </w:pPr>
    <w:r>
      <w:rPr>
        <w:rFonts w:ascii="宋体" w:hAnsi="宋体" w:hint="eastAsia"/>
        <w:sz w:val="21"/>
        <w:szCs w:val="21"/>
      </w:rPr>
      <w:t xml:space="preserve">厦门工学院  </w:t>
    </w:r>
    <w:r>
      <w:rPr>
        <w:rFonts w:ascii="宋体" w:hAnsi="宋体"/>
        <w:sz w:val="21"/>
        <w:szCs w:val="21"/>
      </w:rPr>
      <w:t>毕业设计(论文)</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1821139"/>
    <w:multiLevelType w:val="singleLevel"/>
    <w:tmpl w:val="F1821139"/>
    <w:lvl w:ilvl="0">
      <w:start w:val="2"/>
      <w:numFmt w:val="decimal"/>
      <w:suff w:val="nothing"/>
      <w:lvlText w:val="（%1）"/>
      <w:lvlJc w:val="left"/>
      <w:pPr>
        <w:ind w:left="0" w:firstLine="0"/>
      </w:pPr>
      <w:rPr>
        <w:rFonts w:hint="eastAsia"/>
      </w:rPr>
    </w:lvl>
  </w:abstractNum>
  <w:abstractNum w:abstractNumId="1">
    <w:nsid w:val="07091AC6"/>
    <w:multiLevelType w:val="multilevel"/>
    <w:tmpl w:val="07091AC6"/>
    <w:lvl w:ilvl="0">
      <w:start w:val="1"/>
      <w:numFmt w:val="decimal"/>
      <w:lvlText w:val="（%1）"/>
      <w:lvlJc w:val="left"/>
      <w:pPr>
        <w:ind w:left="114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nsid w:val="16671E57"/>
    <w:multiLevelType w:val="multilevel"/>
    <w:tmpl w:val="16671E57"/>
    <w:lvl w:ilvl="0">
      <w:start w:val="1"/>
      <w:numFmt w:val="decimal"/>
      <w:lvlText w:val="（%1）"/>
      <w:lvlJc w:val="left"/>
      <w:pPr>
        <w:ind w:left="1140" w:hanging="72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3">
    <w:nsid w:val="3DCFB9A7"/>
    <w:multiLevelType w:val="singleLevel"/>
    <w:tmpl w:val="43AB15FE"/>
    <w:lvl w:ilvl="0">
      <w:start w:val="1"/>
      <w:numFmt w:val="decimal"/>
      <w:lvlText w:val="（%1）"/>
      <w:lvlJc w:val="left"/>
      <w:pPr>
        <w:ind w:left="440" w:hanging="440"/>
      </w:pPr>
    </w:lvl>
  </w:abstractNum>
  <w:abstractNum w:abstractNumId="4">
    <w:nsid w:val="43832B23"/>
    <w:multiLevelType w:val="multilevel"/>
    <w:tmpl w:val="43832B23"/>
    <w:lvl w:ilvl="0">
      <w:start w:val="1"/>
      <w:numFmt w:val="decimal"/>
      <w:lvlText w:val="（%1）"/>
      <w:lvlJc w:val="left"/>
      <w:pPr>
        <w:ind w:left="114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nsid w:val="43AB15FE"/>
    <w:multiLevelType w:val="singleLevel"/>
    <w:tmpl w:val="43AB15FE"/>
    <w:lvl w:ilvl="0">
      <w:start w:val="1"/>
      <w:numFmt w:val="decimal"/>
      <w:lvlText w:val="（%1）"/>
      <w:lvlJc w:val="left"/>
      <w:pPr>
        <w:ind w:left="440" w:hanging="440"/>
      </w:pPr>
    </w:lvl>
  </w:abstractNum>
  <w:abstractNum w:abstractNumId="6">
    <w:nsid w:val="473D456E"/>
    <w:multiLevelType w:val="multilevel"/>
    <w:tmpl w:val="473D456E"/>
    <w:lvl w:ilvl="0">
      <w:start w:val="1"/>
      <w:numFmt w:val="decimal"/>
      <w:lvlText w:val="[%1]"/>
      <w:lvlJc w:val="left"/>
      <w:pPr>
        <w:ind w:left="114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nsid w:val="5ED1F91C"/>
    <w:multiLevelType w:val="singleLevel"/>
    <w:tmpl w:val="F1821139"/>
    <w:lvl w:ilvl="0">
      <w:start w:val="2"/>
      <w:numFmt w:val="decimal"/>
      <w:suff w:val="nothing"/>
      <w:lvlText w:val="（%1）"/>
      <w:lvlJc w:val="left"/>
      <w:pPr>
        <w:ind w:left="0" w:firstLine="0"/>
      </w:pPr>
      <w:rPr>
        <w:rFonts w:hint="eastAsia"/>
      </w:rPr>
    </w:lvl>
  </w:abstractNum>
  <w:num w:numId="1">
    <w:abstractNumId w:val="5"/>
  </w:num>
  <w:num w:numId="2">
    <w:abstractNumId w:val="0"/>
  </w:num>
  <w:num w:numId="3">
    <w:abstractNumId w:val="2"/>
  </w:num>
  <w:num w:numId="4">
    <w:abstractNumId w:val="1"/>
  </w:num>
  <w:num w:numId="5">
    <w:abstractNumId w:val="4"/>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222"/>
    <w:rsid w:val="00010EF8"/>
    <w:rsid w:val="000135A2"/>
    <w:rsid w:val="00015FCF"/>
    <w:rsid w:val="0002004A"/>
    <w:rsid w:val="00023E94"/>
    <w:rsid w:val="00026B73"/>
    <w:rsid w:val="000342C3"/>
    <w:rsid w:val="000365A5"/>
    <w:rsid w:val="000409DA"/>
    <w:rsid w:val="00046D64"/>
    <w:rsid w:val="00047107"/>
    <w:rsid w:val="00052157"/>
    <w:rsid w:val="00054EFC"/>
    <w:rsid w:val="000600B1"/>
    <w:rsid w:val="000615D2"/>
    <w:rsid w:val="00067959"/>
    <w:rsid w:val="000740F9"/>
    <w:rsid w:val="00075670"/>
    <w:rsid w:val="000756B3"/>
    <w:rsid w:val="00076AC4"/>
    <w:rsid w:val="00077303"/>
    <w:rsid w:val="0008356A"/>
    <w:rsid w:val="00085928"/>
    <w:rsid w:val="0009139B"/>
    <w:rsid w:val="00093E9E"/>
    <w:rsid w:val="00096E96"/>
    <w:rsid w:val="000A0CA5"/>
    <w:rsid w:val="000A28F2"/>
    <w:rsid w:val="000A2BFA"/>
    <w:rsid w:val="000A6018"/>
    <w:rsid w:val="000A7245"/>
    <w:rsid w:val="000B0FD4"/>
    <w:rsid w:val="000B1D55"/>
    <w:rsid w:val="000C2506"/>
    <w:rsid w:val="000C2DE9"/>
    <w:rsid w:val="000C2EC1"/>
    <w:rsid w:val="000C38ED"/>
    <w:rsid w:val="000C5564"/>
    <w:rsid w:val="000C589C"/>
    <w:rsid w:val="000C6017"/>
    <w:rsid w:val="000C6408"/>
    <w:rsid w:val="000C7187"/>
    <w:rsid w:val="000C7FFC"/>
    <w:rsid w:val="000D0471"/>
    <w:rsid w:val="000D0D1A"/>
    <w:rsid w:val="000D696B"/>
    <w:rsid w:val="000D73BF"/>
    <w:rsid w:val="000E65EC"/>
    <w:rsid w:val="000F1FC8"/>
    <w:rsid w:val="000F2F5A"/>
    <w:rsid w:val="000F572C"/>
    <w:rsid w:val="0010072A"/>
    <w:rsid w:val="00101B3C"/>
    <w:rsid w:val="00102006"/>
    <w:rsid w:val="001041CA"/>
    <w:rsid w:val="00104BE7"/>
    <w:rsid w:val="001057B8"/>
    <w:rsid w:val="00110AD2"/>
    <w:rsid w:val="00111DA2"/>
    <w:rsid w:val="00113FDB"/>
    <w:rsid w:val="001178E0"/>
    <w:rsid w:val="0012302C"/>
    <w:rsid w:val="001246E4"/>
    <w:rsid w:val="00126220"/>
    <w:rsid w:val="00126694"/>
    <w:rsid w:val="00136B5B"/>
    <w:rsid w:val="0013742D"/>
    <w:rsid w:val="00140756"/>
    <w:rsid w:val="00141BBC"/>
    <w:rsid w:val="0014358B"/>
    <w:rsid w:val="00144A78"/>
    <w:rsid w:val="0014652D"/>
    <w:rsid w:val="00146B6D"/>
    <w:rsid w:val="001503DD"/>
    <w:rsid w:val="001525FA"/>
    <w:rsid w:val="00154A77"/>
    <w:rsid w:val="00160EDC"/>
    <w:rsid w:val="001611DA"/>
    <w:rsid w:val="00162103"/>
    <w:rsid w:val="00164939"/>
    <w:rsid w:val="00164C44"/>
    <w:rsid w:val="00165D08"/>
    <w:rsid w:val="001741DE"/>
    <w:rsid w:val="00174E7C"/>
    <w:rsid w:val="00175068"/>
    <w:rsid w:val="0017521B"/>
    <w:rsid w:val="001752C4"/>
    <w:rsid w:val="001802DB"/>
    <w:rsid w:val="001803EA"/>
    <w:rsid w:val="00180F55"/>
    <w:rsid w:val="001812D4"/>
    <w:rsid w:val="001818D3"/>
    <w:rsid w:val="00182CFE"/>
    <w:rsid w:val="001854DB"/>
    <w:rsid w:val="001859EE"/>
    <w:rsid w:val="001860AB"/>
    <w:rsid w:val="001936A9"/>
    <w:rsid w:val="001937D8"/>
    <w:rsid w:val="0019576B"/>
    <w:rsid w:val="00197C3C"/>
    <w:rsid w:val="00197F8F"/>
    <w:rsid w:val="001A0625"/>
    <w:rsid w:val="001A2788"/>
    <w:rsid w:val="001A2ED3"/>
    <w:rsid w:val="001A345B"/>
    <w:rsid w:val="001A759F"/>
    <w:rsid w:val="001B265A"/>
    <w:rsid w:val="001B3A94"/>
    <w:rsid w:val="001B3C74"/>
    <w:rsid w:val="001B3CA4"/>
    <w:rsid w:val="001B42BD"/>
    <w:rsid w:val="001C0038"/>
    <w:rsid w:val="001C1FA5"/>
    <w:rsid w:val="001C6980"/>
    <w:rsid w:val="001C6AA0"/>
    <w:rsid w:val="001C7443"/>
    <w:rsid w:val="001D5765"/>
    <w:rsid w:val="001E1199"/>
    <w:rsid w:val="001E3493"/>
    <w:rsid w:val="001F42A5"/>
    <w:rsid w:val="001F455B"/>
    <w:rsid w:val="001F6E32"/>
    <w:rsid w:val="001F7393"/>
    <w:rsid w:val="00201822"/>
    <w:rsid w:val="002042B1"/>
    <w:rsid w:val="00204989"/>
    <w:rsid w:val="00204B4A"/>
    <w:rsid w:val="00204B97"/>
    <w:rsid w:val="00205342"/>
    <w:rsid w:val="00217372"/>
    <w:rsid w:val="00217394"/>
    <w:rsid w:val="00221507"/>
    <w:rsid w:val="00222FFE"/>
    <w:rsid w:val="00225A9A"/>
    <w:rsid w:val="002263B9"/>
    <w:rsid w:val="00227819"/>
    <w:rsid w:val="0023068E"/>
    <w:rsid w:val="00232680"/>
    <w:rsid w:val="002433F9"/>
    <w:rsid w:val="00253C50"/>
    <w:rsid w:val="002551FB"/>
    <w:rsid w:val="002638CC"/>
    <w:rsid w:val="00265725"/>
    <w:rsid w:val="00267ECC"/>
    <w:rsid w:val="0027030C"/>
    <w:rsid w:val="00273E1F"/>
    <w:rsid w:val="00275BA9"/>
    <w:rsid w:val="002775A1"/>
    <w:rsid w:val="0028207A"/>
    <w:rsid w:val="002843C9"/>
    <w:rsid w:val="0028647D"/>
    <w:rsid w:val="00290443"/>
    <w:rsid w:val="002928B8"/>
    <w:rsid w:val="002930AA"/>
    <w:rsid w:val="00294318"/>
    <w:rsid w:val="0029508B"/>
    <w:rsid w:val="002956E5"/>
    <w:rsid w:val="00295CAE"/>
    <w:rsid w:val="00296373"/>
    <w:rsid w:val="002A5C36"/>
    <w:rsid w:val="002A6D49"/>
    <w:rsid w:val="002A6E8F"/>
    <w:rsid w:val="002B5F04"/>
    <w:rsid w:val="002B6714"/>
    <w:rsid w:val="002C33D5"/>
    <w:rsid w:val="002C4145"/>
    <w:rsid w:val="002C6096"/>
    <w:rsid w:val="002C7C46"/>
    <w:rsid w:val="002D1D65"/>
    <w:rsid w:val="002D2FE6"/>
    <w:rsid w:val="002D3477"/>
    <w:rsid w:val="002D4DD3"/>
    <w:rsid w:val="002D75C1"/>
    <w:rsid w:val="002D78DD"/>
    <w:rsid w:val="002E2827"/>
    <w:rsid w:val="002E5FBA"/>
    <w:rsid w:val="002E68D8"/>
    <w:rsid w:val="002F30A6"/>
    <w:rsid w:val="002F3C2E"/>
    <w:rsid w:val="002F3E11"/>
    <w:rsid w:val="002F4EC4"/>
    <w:rsid w:val="002F5B79"/>
    <w:rsid w:val="002F6822"/>
    <w:rsid w:val="00302696"/>
    <w:rsid w:val="003043D7"/>
    <w:rsid w:val="00306125"/>
    <w:rsid w:val="0031102F"/>
    <w:rsid w:val="00311DBB"/>
    <w:rsid w:val="00312CF7"/>
    <w:rsid w:val="0031355A"/>
    <w:rsid w:val="00316F95"/>
    <w:rsid w:val="003216DA"/>
    <w:rsid w:val="0032332E"/>
    <w:rsid w:val="00323BF1"/>
    <w:rsid w:val="0032412B"/>
    <w:rsid w:val="00326B02"/>
    <w:rsid w:val="00332952"/>
    <w:rsid w:val="003338E5"/>
    <w:rsid w:val="0033439A"/>
    <w:rsid w:val="003351EB"/>
    <w:rsid w:val="00336A05"/>
    <w:rsid w:val="00344A16"/>
    <w:rsid w:val="00345941"/>
    <w:rsid w:val="003475F6"/>
    <w:rsid w:val="0035029D"/>
    <w:rsid w:val="003522E5"/>
    <w:rsid w:val="00353079"/>
    <w:rsid w:val="003604A8"/>
    <w:rsid w:val="0036224C"/>
    <w:rsid w:val="003632E3"/>
    <w:rsid w:val="00364160"/>
    <w:rsid w:val="003648F0"/>
    <w:rsid w:val="0037024B"/>
    <w:rsid w:val="0037060C"/>
    <w:rsid w:val="003716F7"/>
    <w:rsid w:val="00371A18"/>
    <w:rsid w:val="00374430"/>
    <w:rsid w:val="00376021"/>
    <w:rsid w:val="003806BF"/>
    <w:rsid w:val="00382091"/>
    <w:rsid w:val="00382E2E"/>
    <w:rsid w:val="00383F82"/>
    <w:rsid w:val="00383F9B"/>
    <w:rsid w:val="0038517D"/>
    <w:rsid w:val="00393772"/>
    <w:rsid w:val="003941D2"/>
    <w:rsid w:val="00395DEA"/>
    <w:rsid w:val="003967C9"/>
    <w:rsid w:val="003A5603"/>
    <w:rsid w:val="003A6A00"/>
    <w:rsid w:val="003B3744"/>
    <w:rsid w:val="003B3ED2"/>
    <w:rsid w:val="003B4FE4"/>
    <w:rsid w:val="003C22CA"/>
    <w:rsid w:val="003C2B1F"/>
    <w:rsid w:val="003C50E3"/>
    <w:rsid w:val="003C6DB9"/>
    <w:rsid w:val="003D49E3"/>
    <w:rsid w:val="003D674F"/>
    <w:rsid w:val="003D7267"/>
    <w:rsid w:val="003D7609"/>
    <w:rsid w:val="003E52D9"/>
    <w:rsid w:val="003E6750"/>
    <w:rsid w:val="003F001A"/>
    <w:rsid w:val="003F1A44"/>
    <w:rsid w:val="003F4BB7"/>
    <w:rsid w:val="003F68C5"/>
    <w:rsid w:val="003F6AB3"/>
    <w:rsid w:val="003F6F79"/>
    <w:rsid w:val="004014A7"/>
    <w:rsid w:val="00401F9E"/>
    <w:rsid w:val="00403D5F"/>
    <w:rsid w:val="00406E18"/>
    <w:rsid w:val="0041011E"/>
    <w:rsid w:val="00410FDF"/>
    <w:rsid w:val="004125BD"/>
    <w:rsid w:val="00414339"/>
    <w:rsid w:val="0041461C"/>
    <w:rsid w:val="00414AFC"/>
    <w:rsid w:val="0041753F"/>
    <w:rsid w:val="004177C8"/>
    <w:rsid w:val="00420CBC"/>
    <w:rsid w:val="00426CBE"/>
    <w:rsid w:val="0043148F"/>
    <w:rsid w:val="00436B65"/>
    <w:rsid w:val="00436CA0"/>
    <w:rsid w:val="00441DAD"/>
    <w:rsid w:val="004444BB"/>
    <w:rsid w:val="00447B32"/>
    <w:rsid w:val="00447F6E"/>
    <w:rsid w:val="00450EC6"/>
    <w:rsid w:val="004546BA"/>
    <w:rsid w:val="004611FF"/>
    <w:rsid w:val="00462118"/>
    <w:rsid w:val="004706C6"/>
    <w:rsid w:val="004749CD"/>
    <w:rsid w:val="00475AFC"/>
    <w:rsid w:val="00476A7D"/>
    <w:rsid w:val="00476E10"/>
    <w:rsid w:val="00477458"/>
    <w:rsid w:val="00481C3C"/>
    <w:rsid w:val="00481EAD"/>
    <w:rsid w:val="00483804"/>
    <w:rsid w:val="00485B8D"/>
    <w:rsid w:val="00486B97"/>
    <w:rsid w:val="00486C7A"/>
    <w:rsid w:val="0049054F"/>
    <w:rsid w:val="0049090A"/>
    <w:rsid w:val="00490D16"/>
    <w:rsid w:val="00494D6C"/>
    <w:rsid w:val="00496D75"/>
    <w:rsid w:val="004A5017"/>
    <w:rsid w:val="004B4315"/>
    <w:rsid w:val="004B4D0E"/>
    <w:rsid w:val="004B51F1"/>
    <w:rsid w:val="004B52D5"/>
    <w:rsid w:val="004C0BA6"/>
    <w:rsid w:val="004C1DC0"/>
    <w:rsid w:val="004C2AFA"/>
    <w:rsid w:val="004C3FED"/>
    <w:rsid w:val="004C5B99"/>
    <w:rsid w:val="004C5C37"/>
    <w:rsid w:val="004C6861"/>
    <w:rsid w:val="004D168F"/>
    <w:rsid w:val="004D1C8B"/>
    <w:rsid w:val="004E13B6"/>
    <w:rsid w:val="004E3B80"/>
    <w:rsid w:val="004E3C7C"/>
    <w:rsid w:val="004E7670"/>
    <w:rsid w:val="004F2B01"/>
    <w:rsid w:val="004F748D"/>
    <w:rsid w:val="0050125E"/>
    <w:rsid w:val="00502CE0"/>
    <w:rsid w:val="00506697"/>
    <w:rsid w:val="00512783"/>
    <w:rsid w:val="00514811"/>
    <w:rsid w:val="005161BF"/>
    <w:rsid w:val="0051740E"/>
    <w:rsid w:val="005222E1"/>
    <w:rsid w:val="0052448F"/>
    <w:rsid w:val="0052466A"/>
    <w:rsid w:val="00527F91"/>
    <w:rsid w:val="00533B9F"/>
    <w:rsid w:val="00542E5F"/>
    <w:rsid w:val="0054463B"/>
    <w:rsid w:val="00551366"/>
    <w:rsid w:val="00551A6C"/>
    <w:rsid w:val="00554B99"/>
    <w:rsid w:val="0055781D"/>
    <w:rsid w:val="00560155"/>
    <w:rsid w:val="00560F06"/>
    <w:rsid w:val="005621DE"/>
    <w:rsid w:val="00563127"/>
    <w:rsid w:val="00563B79"/>
    <w:rsid w:val="005642CC"/>
    <w:rsid w:val="005656F6"/>
    <w:rsid w:val="00566865"/>
    <w:rsid w:val="005762CD"/>
    <w:rsid w:val="00576975"/>
    <w:rsid w:val="00576FC1"/>
    <w:rsid w:val="00580FE6"/>
    <w:rsid w:val="00581746"/>
    <w:rsid w:val="00586C7D"/>
    <w:rsid w:val="00591705"/>
    <w:rsid w:val="00593353"/>
    <w:rsid w:val="0059534E"/>
    <w:rsid w:val="00595FE2"/>
    <w:rsid w:val="005975E0"/>
    <w:rsid w:val="005A04EF"/>
    <w:rsid w:val="005A0A44"/>
    <w:rsid w:val="005A13FD"/>
    <w:rsid w:val="005A267D"/>
    <w:rsid w:val="005A2E4F"/>
    <w:rsid w:val="005A3304"/>
    <w:rsid w:val="005B306F"/>
    <w:rsid w:val="005B40BB"/>
    <w:rsid w:val="005B5C58"/>
    <w:rsid w:val="005B5FD5"/>
    <w:rsid w:val="005B6D93"/>
    <w:rsid w:val="005B7F46"/>
    <w:rsid w:val="005C0193"/>
    <w:rsid w:val="005C1AAE"/>
    <w:rsid w:val="005C2C02"/>
    <w:rsid w:val="005C6DAE"/>
    <w:rsid w:val="005D02E5"/>
    <w:rsid w:val="005D11F2"/>
    <w:rsid w:val="005D1385"/>
    <w:rsid w:val="005D1F1B"/>
    <w:rsid w:val="005D2367"/>
    <w:rsid w:val="005D45F9"/>
    <w:rsid w:val="005D63B4"/>
    <w:rsid w:val="005E7CB9"/>
    <w:rsid w:val="005F54ED"/>
    <w:rsid w:val="006027DA"/>
    <w:rsid w:val="006032E5"/>
    <w:rsid w:val="00603CFB"/>
    <w:rsid w:val="00604664"/>
    <w:rsid w:val="00606088"/>
    <w:rsid w:val="00606F96"/>
    <w:rsid w:val="00621126"/>
    <w:rsid w:val="0062461E"/>
    <w:rsid w:val="006263AA"/>
    <w:rsid w:val="00626913"/>
    <w:rsid w:val="00627F23"/>
    <w:rsid w:val="006307BD"/>
    <w:rsid w:val="00630F7C"/>
    <w:rsid w:val="006312B9"/>
    <w:rsid w:val="00631E4A"/>
    <w:rsid w:val="006333A0"/>
    <w:rsid w:val="00642103"/>
    <w:rsid w:val="006438CE"/>
    <w:rsid w:val="00643954"/>
    <w:rsid w:val="0064685B"/>
    <w:rsid w:val="0064726D"/>
    <w:rsid w:val="0065379D"/>
    <w:rsid w:val="006562C6"/>
    <w:rsid w:val="0065665C"/>
    <w:rsid w:val="00657B84"/>
    <w:rsid w:val="00665CB9"/>
    <w:rsid w:val="0066642C"/>
    <w:rsid w:val="00667217"/>
    <w:rsid w:val="00667793"/>
    <w:rsid w:val="0067026A"/>
    <w:rsid w:val="006729BA"/>
    <w:rsid w:val="00674915"/>
    <w:rsid w:val="006771E7"/>
    <w:rsid w:val="00680556"/>
    <w:rsid w:val="00680702"/>
    <w:rsid w:val="0068239C"/>
    <w:rsid w:val="00682F3D"/>
    <w:rsid w:val="00683C50"/>
    <w:rsid w:val="006852BF"/>
    <w:rsid w:val="00685B8F"/>
    <w:rsid w:val="00685BB7"/>
    <w:rsid w:val="0069060A"/>
    <w:rsid w:val="00690F49"/>
    <w:rsid w:val="00692AE8"/>
    <w:rsid w:val="00696815"/>
    <w:rsid w:val="006A1270"/>
    <w:rsid w:val="006B00CC"/>
    <w:rsid w:val="006B0E22"/>
    <w:rsid w:val="006B4559"/>
    <w:rsid w:val="006B62FE"/>
    <w:rsid w:val="006B7AE6"/>
    <w:rsid w:val="006C26EB"/>
    <w:rsid w:val="006C2936"/>
    <w:rsid w:val="006C2B17"/>
    <w:rsid w:val="006C748B"/>
    <w:rsid w:val="006D423C"/>
    <w:rsid w:val="006D5DA7"/>
    <w:rsid w:val="006E57E2"/>
    <w:rsid w:val="006F1406"/>
    <w:rsid w:val="006F3727"/>
    <w:rsid w:val="006F3A20"/>
    <w:rsid w:val="006F57BE"/>
    <w:rsid w:val="0070007C"/>
    <w:rsid w:val="00704222"/>
    <w:rsid w:val="007056EC"/>
    <w:rsid w:val="00705D73"/>
    <w:rsid w:val="0071343F"/>
    <w:rsid w:val="007147BF"/>
    <w:rsid w:val="007150DB"/>
    <w:rsid w:val="00717A43"/>
    <w:rsid w:val="00723239"/>
    <w:rsid w:val="00723F9C"/>
    <w:rsid w:val="0072600F"/>
    <w:rsid w:val="00727202"/>
    <w:rsid w:val="00732933"/>
    <w:rsid w:val="00741C16"/>
    <w:rsid w:val="00744183"/>
    <w:rsid w:val="007447E4"/>
    <w:rsid w:val="00744846"/>
    <w:rsid w:val="00746D15"/>
    <w:rsid w:val="0075356E"/>
    <w:rsid w:val="00756F85"/>
    <w:rsid w:val="00757DC0"/>
    <w:rsid w:val="007611F2"/>
    <w:rsid w:val="007616E5"/>
    <w:rsid w:val="007630B7"/>
    <w:rsid w:val="00763DF2"/>
    <w:rsid w:val="007664BC"/>
    <w:rsid w:val="00770108"/>
    <w:rsid w:val="00770D0D"/>
    <w:rsid w:val="00770D59"/>
    <w:rsid w:val="00773C68"/>
    <w:rsid w:val="00773D37"/>
    <w:rsid w:val="00776204"/>
    <w:rsid w:val="0077777F"/>
    <w:rsid w:val="00781345"/>
    <w:rsid w:val="007853CA"/>
    <w:rsid w:val="00792B9B"/>
    <w:rsid w:val="00792CF3"/>
    <w:rsid w:val="00794671"/>
    <w:rsid w:val="00796A7A"/>
    <w:rsid w:val="007A0799"/>
    <w:rsid w:val="007A0EFD"/>
    <w:rsid w:val="007A3470"/>
    <w:rsid w:val="007A4F26"/>
    <w:rsid w:val="007A4F7A"/>
    <w:rsid w:val="007B20C9"/>
    <w:rsid w:val="007B2B2D"/>
    <w:rsid w:val="007B5E93"/>
    <w:rsid w:val="007B78AF"/>
    <w:rsid w:val="007C080E"/>
    <w:rsid w:val="007C2FA3"/>
    <w:rsid w:val="007C3B7D"/>
    <w:rsid w:val="007C59ED"/>
    <w:rsid w:val="007D29D1"/>
    <w:rsid w:val="007D7A81"/>
    <w:rsid w:val="007E0471"/>
    <w:rsid w:val="007E216D"/>
    <w:rsid w:val="007E2AE0"/>
    <w:rsid w:val="007E45C0"/>
    <w:rsid w:val="007E6F7C"/>
    <w:rsid w:val="007E7370"/>
    <w:rsid w:val="007F005F"/>
    <w:rsid w:val="007F12D9"/>
    <w:rsid w:val="007F31BF"/>
    <w:rsid w:val="007F50F8"/>
    <w:rsid w:val="007F5C7F"/>
    <w:rsid w:val="007F7A74"/>
    <w:rsid w:val="007F7B40"/>
    <w:rsid w:val="00803463"/>
    <w:rsid w:val="008052DC"/>
    <w:rsid w:val="008079D3"/>
    <w:rsid w:val="008133C7"/>
    <w:rsid w:val="008145A1"/>
    <w:rsid w:val="008145D7"/>
    <w:rsid w:val="00814F93"/>
    <w:rsid w:val="00815BD8"/>
    <w:rsid w:val="008176EA"/>
    <w:rsid w:val="00821EF1"/>
    <w:rsid w:val="00822C0E"/>
    <w:rsid w:val="00826563"/>
    <w:rsid w:val="0082669E"/>
    <w:rsid w:val="0083311D"/>
    <w:rsid w:val="008376E4"/>
    <w:rsid w:val="00837A0E"/>
    <w:rsid w:val="00837E71"/>
    <w:rsid w:val="008410F2"/>
    <w:rsid w:val="008430F9"/>
    <w:rsid w:val="00845D7B"/>
    <w:rsid w:val="008465B0"/>
    <w:rsid w:val="008465C9"/>
    <w:rsid w:val="00850C72"/>
    <w:rsid w:val="0086479C"/>
    <w:rsid w:val="008648BA"/>
    <w:rsid w:val="00864D08"/>
    <w:rsid w:val="00865832"/>
    <w:rsid w:val="00881D39"/>
    <w:rsid w:val="008825ED"/>
    <w:rsid w:val="00892985"/>
    <w:rsid w:val="00892D9F"/>
    <w:rsid w:val="00895396"/>
    <w:rsid w:val="00895F9C"/>
    <w:rsid w:val="008A0D7B"/>
    <w:rsid w:val="008A3CD7"/>
    <w:rsid w:val="008A6B60"/>
    <w:rsid w:val="008B057C"/>
    <w:rsid w:val="008B09BE"/>
    <w:rsid w:val="008B2642"/>
    <w:rsid w:val="008B742A"/>
    <w:rsid w:val="008C4218"/>
    <w:rsid w:val="008C42F0"/>
    <w:rsid w:val="008D0E3B"/>
    <w:rsid w:val="008D0E4A"/>
    <w:rsid w:val="008D6FB3"/>
    <w:rsid w:val="008D7CCC"/>
    <w:rsid w:val="008E2AAB"/>
    <w:rsid w:val="008E42D6"/>
    <w:rsid w:val="008E461B"/>
    <w:rsid w:val="008F4390"/>
    <w:rsid w:val="009029AF"/>
    <w:rsid w:val="00902C20"/>
    <w:rsid w:val="00905D80"/>
    <w:rsid w:val="00911575"/>
    <w:rsid w:val="009140F6"/>
    <w:rsid w:val="0091436F"/>
    <w:rsid w:val="009224A5"/>
    <w:rsid w:val="00922EF0"/>
    <w:rsid w:val="00925A99"/>
    <w:rsid w:val="00927CA7"/>
    <w:rsid w:val="009318DF"/>
    <w:rsid w:val="00934E79"/>
    <w:rsid w:val="0093748C"/>
    <w:rsid w:val="009378A5"/>
    <w:rsid w:val="00941759"/>
    <w:rsid w:val="00941E7F"/>
    <w:rsid w:val="0094264A"/>
    <w:rsid w:val="00942945"/>
    <w:rsid w:val="009443AD"/>
    <w:rsid w:val="00947921"/>
    <w:rsid w:val="00947D2A"/>
    <w:rsid w:val="00954ECD"/>
    <w:rsid w:val="0095508C"/>
    <w:rsid w:val="009571BD"/>
    <w:rsid w:val="00957EA3"/>
    <w:rsid w:val="00962097"/>
    <w:rsid w:val="00965B3F"/>
    <w:rsid w:val="009664D7"/>
    <w:rsid w:val="00966801"/>
    <w:rsid w:val="00975705"/>
    <w:rsid w:val="00975776"/>
    <w:rsid w:val="00982473"/>
    <w:rsid w:val="009827A2"/>
    <w:rsid w:val="00982A69"/>
    <w:rsid w:val="00985091"/>
    <w:rsid w:val="00985647"/>
    <w:rsid w:val="009912EF"/>
    <w:rsid w:val="00994E37"/>
    <w:rsid w:val="00994E4F"/>
    <w:rsid w:val="0099527D"/>
    <w:rsid w:val="009964A7"/>
    <w:rsid w:val="00997090"/>
    <w:rsid w:val="009970BB"/>
    <w:rsid w:val="009A0716"/>
    <w:rsid w:val="009A0800"/>
    <w:rsid w:val="009A3BA6"/>
    <w:rsid w:val="009A5DB0"/>
    <w:rsid w:val="009B0465"/>
    <w:rsid w:val="009B07D1"/>
    <w:rsid w:val="009B1F65"/>
    <w:rsid w:val="009B26BE"/>
    <w:rsid w:val="009B2F0B"/>
    <w:rsid w:val="009B50C7"/>
    <w:rsid w:val="009C0E29"/>
    <w:rsid w:val="009C2742"/>
    <w:rsid w:val="009C2BE4"/>
    <w:rsid w:val="009C5F6D"/>
    <w:rsid w:val="009C72C2"/>
    <w:rsid w:val="009C7B7B"/>
    <w:rsid w:val="009D03E3"/>
    <w:rsid w:val="009D074C"/>
    <w:rsid w:val="009D3680"/>
    <w:rsid w:val="009D3D84"/>
    <w:rsid w:val="009D3F0B"/>
    <w:rsid w:val="009D5129"/>
    <w:rsid w:val="009D5149"/>
    <w:rsid w:val="009D5FB2"/>
    <w:rsid w:val="009D627B"/>
    <w:rsid w:val="009E47B5"/>
    <w:rsid w:val="009E7005"/>
    <w:rsid w:val="009F1435"/>
    <w:rsid w:val="009F1C88"/>
    <w:rsid w:val="009F29DE"/>
    <w:rsid w:val="009F2A00"/>
    <w:rsid w:val="009F3011"/>
    <w:rsid w:val="009F5B40"/>
    <w:rsid w:val="009F6E49"/>
    <w:rsid w:val="009F7D30"/>
    <w:rsid w:val="009F7EE3"/>
    <w:rsid w:val="00A03C35"/>
    <w:rsid w:val="00A03CE6"/>
    <w:rsid w:val="00A13570"/>
    <w:rsid w:val="00A13784"/>
    <w:rsid w:val="00A13E2B"/>
    <w:rsid w:val="00A145AA"/>
    <w:rsid w:val="00A14B9E"/>
    <w:rsid w:val="00A20167"/>
    <w:rsid w:val="00A21FF1"/>
    <w:rsid w:val="00A233FF"/>
    <w:rsid w:val="00A23CD3"/>
    <w:rsid w:val="00A2638C"/>
    <w:rsid w:val="00A27603"/>
    <w:rsid w:val="00A3013A"/>
    <w:rsid w:val="00A31DBE"/>
    <w:rsid w:val="00A32628"/>
    <w:rsid w:val="00A349DD"/>
    <w:rsid w:val="00A3624C"/>
    <w:rsid w:val="00A4069A"/>
    <w:rsid w:val="00A40BCB"/>
    <w:rsid w:val="00A45B65"/>
    <w:rsid w:val="00A47EB7"/>
    <w:rsid w:val="00A50BEE"/>
    <w:rsid w:val="00A565C9"/>
    <w:rsid w:val="00A57C8F"/>
    <w:rsid w:val="00A57E57"/>
    <w:rsid w:val="00A620CB"/>
    <w:rsid w:val="00A635BD"/>
    <w:rsid w:val="00A63C8B"/>
    <w:rsid w:val="00A761C2"/>
    <w:rsid w:val="00A826B0"/>
    <w:rsid w:val="00A84C8D"/>
    <w:rsid w:val="00A85DFA"/>
    <w:rsid w:val="00A8622F"/>
    <w:rsid w:val="00A876B1"/>
    <w:rsid w:val="00A909F1"/>
    <w:rsid w:val="00A927E3"/>
    <w:rsid w:val="00A9429C"/>
    <w:rsid w:val="00A94AC9"/>
    <w:rsid w:val="00A94E2F"/>
    <w:rsid w:val="00AA0C83"/>
    <w:rsid w:val="00AA3EE4"/>
    <w:rsid w:val="00AA6154"/>
    <w:rsid w:val="00AA62BA"/>
    <w:rsid w:val="00AB03B0"/>
    <w:rsid w:val="00AB0713"/>
    <w:rsid w:val="00AB1FED"/>
    <w:rsid w:val="00AB3B5B"/>
    <w:rsid w:val="00AB4271"/>
    <w:rsid w:val="00AB6F78"/>
    <w:rsid w:val="00AB73EC"/>
    <w:rsid w:val="00AB746F"/>
    <w:rsid w:val="00AC014B"/>
    <w:rsid w:val="00AC105F"/>
    <w:rsid w:val="00AC4DA1"/>
    <w:rsid w:val="00AC6426"/>
    <w:rsid w:val="00AC77A7"/>
    <w:rsid w:val="00AD1288"/>
    <w:rsid w:val="00AD1B09"/>
    <w:rsid w:val="00AD6410"/>
    <w:rsid w:val="00AE1D61"/>
    <w:rsid w:val="00AE245D"/>
    <w:rsid w:val="00AE34F2"/>
    <w:rsid w:val="00AE737D"/>
    <w:rsid w:val="00AF729A"/>
    <w:rsid w:val="00B01333"/>
    <w:rsid w:val="00B017B9"/>
    <w:rsid w:val="00B023AE"/>
    <w:rsid w:val="00B21BF3"/>
    <w:rsid w:val="00B21E93"/>
    <w:rsid w:val="00B2449A"/>
    <w:rsid w:val="00B3177A"/>
    <w:rsid w:val="00B335A9"/>
    <w:rsid w:val="00B40B2B"/>
    <w:rsid w:val="00B42502"/>
    <w:rsid w:val="00B437C9"/>
    <w:rsid w:val="00B456D2"/>
    <w:rsid w:val="00B52AA2"/>
    <w:rsid w:val="00B53D21"/>
    <w:rsid w:val="00B56D38"/>
    <w:rsid w:val="00B600CC"/>
    <w:rsid w:val="00B60B83"/>
    <w:rsid w:val="00B62509"/>
    <w:rsid w:val="00B62F28"/>
    <w:rsid w:val="00B63862"/>
    <w:rsid w:val="00B65DF5"/>
    <w:rsid w:val="00B7040B"/>
    <w:rsid w:val="00B7092B"/>
    <w:rsid w:val="00B769B9"/>
    <w:rsid w:val="00B77111"/>
    <w:rsid w:val="00B773CF"/>
    <w:rsid w:val="00B81A87"/>
    <w:rsid w:val="00B82C26"/>
    <w:rsid w:val="00B938D4"/>
    <w:rsid w:val="00B93B6E"/>
    <w:rsid w:val="00BA0E0F"/>
    <w:rsid w:val="00BA3283"/>
    <w:rsid w:val="00BA44F5"/>
    <w:rsid w:val="00BA4FDB"/>
    <w:rsid w:val="00BB0921"/>
    <w:rsid w:val="00BB234F"/>
    <w:rsid w:val="00BB5128"/>
    <w:rsid w:val="00BB7EA8"/>
    <w:rsid w:val="00BC1108"/>
    <w:rsid w:val="00BC4E41"/>
    <w:rsid w:val="00BD4A4D"/>
    <w:rsid w:val="00BD4EDB"/>
    <w:rsid w:val="00BD7DAF"/>
    <w:rsid w:val="00BE1263"/>
    <w:rsid w:val="00BE37D1"/>
    <w:rsid w:val="00BE5F3F"/>
    <w:rsid w:val="00BE7C36"/>
    <w:rsid w:val="00BF29B0"/>
    <w:rsid w:val="00BF48A7"/>
    <w:rsid w:val="00C0072F"/>
    <w:rsid w:val="00C02D38"/>
    <w:rsid w:val="00C040BB"/>
    <w:rsid w:val="00C04C46"/>
    <w:rsid w:val="00C11034"/>
    <w:rsid w:val="00C125F7"/>
    <w:rsid w:val="00C1268C"/>
    <w:rsid w:val="00C16F5A"/>
    <w:rsid w:val="00C172CE"/>
    <w:rsid w:val="00C17BF9"/>
    <w:rsid w:val="00C219FF"/>
    <w:rsid w:val="00C22F02"/>
    <w:rsid w:val="00C23916"/>
    <w:rsid w:val="00C23E88"/>
    <w:rsid w:val="00C249CF"/>
    <w:rsid w:val="00C2790D"/>
    <w:rsid w:val="00C27BB5"/>
    <w:rsid w:val="00C30855"/>
    <w:rsid w:val="00C34567"/>
    <w:rsid w:val="00C408CC"/>
    <w:rsid w:val="00C41813"/>
    <w:rsid w:val="00C4486D"/>
    <w:rsid w:val="00C4524E"/>
    <w:rsid w:val="00C460F3"/>
    <w:rsid w:val="00C52187"/>
    <w:rsid w:val="00C545B2"/>
    <w:rsid w:val="00C549C8"/>
    <w:rsid w:val="00C560BB"/>
    <w:rsid w:val="00C574BF"/>
    <w:rsid w:val="00C61B0E"/>
    <w:rsid w:val="00C62BFD"/>
    <w:rsid w:val="00C633E2"/>
    <w:rsid w:val="00C63E82"/>
    <w:rsid w:val="00C6565E"/>
    <w:rsid w:val="00C669A5"/>
    <w:rsid w:val="00C70FC1"/>
    <w:rsid w:val="00C71050"/>
    <w:rsid w:val="00C727FC"/>
    <w:rsid w:val="00C72917"/>
    <w:rsid w:val="00C80794"/>
    <w:rsid w:val="00C872A2"/>
    <w:rsid w:val="00C87B05"/>
    <w:rsid w:val="00C92628"/>
    <w:rsid w:val="00C930A4"/>
    <w:rsid w:val="00C93F96"/>
    <w:rsid w:val="00CA7018"/>
    <w:rsid w:val="00CA7B7A"/>
    <w:rsid w:val="00CB251E"/>
    <w:rsid w:val="00CB3179"/>
    <w:rsid w:val="00CB56EE"/>
    <w:rsid w:val="00CB795F"/>
    <w:rsid w:val="00CC0DE6"/>
    <w:rsid w:val="00CC0E21"/>
    <w:rsid w:val="00CC1FDF"/>
    <w:rsid w:val="00CC6095"/>
    <w:rsid w:val="00CC6A35"/>
    <w:rsid w:val="00CD0942"/>
    <w:rsid w:val="00CD4DD1"/>
    <w:rsid w:val="00CD679D"/>
    <w:rsid w:val="00CE1BD1"/>
    <w:rsid w:val="00CE2022"/>
    <w:rsid w:val="00CE432D"/>
    <w:rsid w:val="00CE4366"/>
    <w:rsid w:val="00CE5E69"/>
    <w:rsid w:val="00CE6078"/>
    <w:rsid w:val="00CF05AF"/>
    <w:rsid w:val="00CF14CD"/>
    <w:rsid w:val="00CF23D1"/>
    <w:rsid w:val="00CF2563"/>
    <w:rsid w:val="00CF68C5"/>
    <w:rsid w:val="00D02249"/>
    <w:rsid w:val="00D04BCD"/>
    <w:rsid w:val="00D0587D"/>
    <w:rsid w:val="00D12C7B"/>
    <w:rsid w:val="00D1550D"/>
    <w:rsid w:val="00D1649F"/>
    <w:rsid w:val="00D20218"/>
    <w:rsid w:val="00D249F5"/>
    <w:rsid w:val="00D254BD"/>
    <w:rsid w:val="00D27FD7"/>
    <w:rsid w:val="00D31EA2"/>
    <w:rsid w:val="00D34A5C"/>
    <w:rsid w:val="00D3526A"/>
    <w:rsid w:val="00D354E1"/>
    <w:rsid w:val="00D37438"/>
    <w:rsid w:val="00D41B74"/>
    <w:rsid w:val="00D459CD"/>
    <w:rsid w:val="00D4780A"/>
    <w:rsid w:val="00D61E8B"/>
    <w:rsid w:val="00D659EB"/>
    <w:rsid w:val="00D720F5"/>
    <w:rsid w:val="00D808C8"/>
    <w:rsid w:val="00D95538"/>
    <w:rsid w:val="00D95C52"/>
    <w:rsid w:val="00DA0BB6"/>
    <w:rsid w:val="00DA1E9B"/>
    <w:rsid w:val="00DA4A6C"/>
    <w:rsid w:val="00DA60E5"/>
    <w:rsid w:val="00DB1A4E"/>
    <w:rsid w:val="00DB44B7"/>
    <w:rsid w:val="00DB4825"/>
    <w:rsid w:val="00DB706B"/>
    <w:rsid w:val="00DC0EBC"/>
    <w:rsid w:val="00DC1359"/>
    <w:rsid w:val="00DC2FB5"/>
    <w:rsid w:val="00DC5302"/>
    <w:rsid w:val="00DD4E2D"/>
    <w:rsid w:val="00DD74AF"/>
    <w:rsid w:val="00DD79A9"/>
    <w:rsid w:val="00DE02BC"/>
    <w:rsid w:val="00DE0823"/>
    <w:rsid w:val="00DE1180"/>
    <w:rsid w:val="00DE1D0D"/>
    <w:rsid w:val="00DE3DCF"/>
    <w:rsid w:val="00E0219E"/>
    <w:rsid w:val="00E0256E"/>
    <w:rsid w:val="00E16781"/>
    <w:rsid w:val="00E16DB3"/>
    <w:rsid w:val="00E174ED"/>
    <w:rsid w:val="00E21A97"/>
    <w:rsid w:val="00E234AF"/>
    <w:rsid w:val="00E235CA"/>
    <w:rsid w:val="00E23AD5"/>
    <w:rsid w:val="00E26AB1"/>
    <w:rsid w:val="00E2753B"/>
    <w:rsid w:val="00E30266"/>
    <w:rsid w:val="00E32BB9"/>
    <w:rsid w:val="00E3333D"/>
    <w:rsid w:val="00E33ABA"/>
    <w:rsid w:val="00E35883"/>
    <w:rsid w:val="00E37050"/>
    <w:rsid w:val="00E37481"/>
    <w:rsid w:val="00E402D7"/>
    <w:rsid w:val="00E40BA1"/>
    <w:rsid w:val="00E40E90"/>
    <w:rsid w:val="00E42B2F"/>
    <w:rsid w:val="00E43360"/>
    <w:rsid w:val="00E43EB6"/>
    <w:rsid w:val="00E50E1D"/>
    <w:rsid w:val="00E51AD0"/>
    <w:rsid w:val="00E55561"/>
    <w:rsid w:val="00E56F63"/>
    <w:rsid w:val="00E57A27"/>
    <w:rsid w:val="00E6204F"/>
    <w:rsid w:val="00E653AF"/>
    <w:rsid w:val="00E65439"/>
    <w:rsid w:val="00E6797D"/>
    <w:rsid w:val="00E7010D"/>
    <w:rsid w:val="00E71C34"/>
    <w:rsid w:val="00E7446F"/>
    <w:rsid w:val="00E7576E"/>
    <w:rsid w:val="00E77C00"/>
    <w:rsid w:val="00E80B3D"/>
    <w:rsid w:val="00E8203A"/>
    <w:rsid w:val="00E822B0"/>
    <w:rsid w:val="00E826F3"/>
    <w:rsid w:val="00E91F97"/>
    <w:rsid w:val="00E93CEE"/>
    <w:rsid w:val="00E9784F"/>
    <w:rsid w:val="00EA2148"/>
    <w:rsid w:val="00EA254A"/>
    <w:rsid w:val="00EA4F0B"/>
    <w:rsid w:val="00EA6CA7"/>
    <w:rsid w:val="00EA751B"/>
    <w:rsid w:val="00EB108F"/>
    <w:rsid w:val="00EB19E8"/>
    <w:rsid w:val="00EB1ACE"/>
    <w:rsid w:val="00EC07A9"/>
    <w:rsid w:val="00EC0EF3"/>
    <w:rsid w:val="00EC124C"/>
    <w:rsid w:val="00EC3868"/>
    <w:rsid w:val="00EC3A47"/>
    <w:rsid w:val="00EC4F49"/>
    <w:rsid w:val="00ED1798"/>
    <w:rsid w:val="00ED2A43"/>
    <w:rsid w:val="00ED2F49"/>
    <w:rsid w:val="00ED3D7F"/>
    <w:rsid w:val="00ED4F1F"/>
    <w:rsid w:val="00EE206E"/>
    <w:rsid w:val="00EE225A"/>
    <w:rsid w:val="00EE3427"/>
    <w:rsid w:val="00EF2111"/>
    <w:rsid w:val="00EF2916"/>
    <w:rsid w:val="00EF2C64"/>
    <w:rsid w:val="00EF40B2"/>
    <w:rsid w:val="00F0244E"/>
    <w:rsid w:val="00F04349"/>
    <w:rsid w:val="00F108C8"/>
    <w:rsid w:val="00F11188"/>
    <w:rsid w:val="00F2196C"/>
    <w:rsid w:val="00F22F18"/>
    <w:rsid w:val="00F23902"/>
    <w:rsid w:val="00F31604"/>
    <w:rsid w:val="00F323E5"/>
    <w:rsid w:val="00F33F0F"/>
    <w:rsid w:val="00F378DA"/>
    <w:rsid w:val="00F47597"/>
    <w:rsid w:val="00F544AD"/>
    <w:rsid w:val="00F57DCD"/>
    <w:rsid w:val="00F60294"/>
    <w:rsid w:val="00F60ED4"/>
    <w:rsid w:val="00F65787"/>
    <w:rsid w:val="00F679C1"/>
    <w:rsid w:val="00F70B80"/>
    <w:rsid w:val="00F71135"/>
    <w:rsid w:val="00F740A9"/>
    <w:rsid w:val="00F76240"/>
    <w:rsid w:val="00F76F0A"/>
    <w:rsid w:val="00F778AA"/>
    <w:rsid w:val="00F84297"/>
    <w:rsid w:val="00F8458C"/>
    <w:rsid w:val="00F85187"/>
    <w:rsid w:val="00F86925"/>
    <w:rsid w:val="00F8784E"/>
    <w:rsid w:val="00F948AC"/>
    <w:rsid w:val="00FA54A8"/>
    <w:rsid w:val="00FA5970"/>
    <w:rsid w:val="00FA789C"/>
    <w:rsid w:val="00FB5E5D"/>
    <w:rsid w:val="00FB67E1"/>
    <w:rsid w:val="00FC2B57"/>
    <w:rsid w:val="00FC340E"/>
    <w:rsid w:val="00FC52E3"/>
    <w:rsid w:val="00FC55DF"/>
    <w:rsid w:val="00FC6D0C"/>
    <w:rsid w:val="00FC73F9"/>
    <w:rsid w:val="00FC7518"/>
    <w:rsid w:val="00FD27D3"/>
    <w:rsid w:val="00FD3B60"/>
    <w:rsid w:val="00FD4FF6"/>
    <w:rsid w:val="00FE0130"/>
    <w:rsid w:val="00FE1497"/>
    <w:rsid w:val="00FE462F"/>
    <w:rsid w:val="00FE50F1"/>
    <w:rsid w:val="00FE6C54"/>
    <w:rsid w:val="00FE6D88"/>
    <w:rsid w:val="00FF1895"/>
    <w:rsid w:val="00FF1FDE"/>
    <w:rsid w:val="00FF28AB"/>
    <w:rsid w:val="00FF7966"/>
    <w:rsid w:val="095F7CA5"/>
    <w:rsid w:val="24AE26D0"/>
    <w:rsid w:val="252B631A"/>
    <w:rsid w:val="287F045B"/>
    <w:rsid w:val="51BF1693"/>
    <w:rsid w:val="63AD025E"/>
    <w:rsid w:val="653702AA"/>
    <w:rsid w:val="69314D98"/>
    <w:rsid w:val="73285814"/>
    <w:rsid w:val="74573593"/>
    <w:rsid w:val="77470234"/>
  </w:rsids>
  <w:docVars>
    <w:docVar w:name="commondata" w:val="eyJoZGlkIjoiNzU2Nzk5MzAzMmUzMjkwNzI0NDA4MTAwZDE5NzFhN2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qFormat="1"/>
    <w:lsdException w:name="toc 2" w:semiHidden="0" w:uiPriority="39" w:unhideWhenUsed="0" w:qFormat="1"/>
    <w:lsdException w:name="toc 3" w:semiHidden="0" w:uiPriority="39" w:unhideWhenUsed="0" w:qFormat="1"/>
    <w:lsdException w:name="toc 4" w:uiPriority="0" w:unhideWhenUsed="0" w:qFormat="1"/>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semiHidden="0" w:uiPriority="0" w:unhideWhenUsed="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uiPriority="0" w:unhideWhenUsed="0" w:qFormat="1"/>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nhideWhenUsed="0" w:qFormat="1"/>
    <w:lsdException w:name="FollowedHyperlink" w:semiHidden="0" w:uiPriority="0" w:unhideWhenUsed="0" w:qFormat="1"/>
    <w:lsdException w:name="Strong" w:semiHidden="0" w:uiPriority="0" w:unhideWhenUsed="0" w:qFormat="1"/>
    <w:lsdException w:name="Emphasis" w:semiHidden="0" w:uiPriority="0" w:unhideWhenUsed="0" w:qFormat="1"/>
    <w:lsdException w:name="Document Map" w:uiPriority="0" w:unhideWhenUsed="0" w:qFormat="1"/>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unhideWhenUsed="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0"/>
    <w:qFormat/>
    <w:pPr>
      <w:keepNext/>
      <w:keepLines/>
      <w:spacing w:before="312" w:beforeLines="100" w:after="312" w:afterLines="100" w:line="720" w:lineRule="exact"/>
      <w:jc w:val="center"/>
      <w:outlineLvl w:val="0"/>
    </w:pPr>
    <w:rPr>
      <w:rFonts w:ascii="黑体" w:eastAsia="黑体" w:hAnsi="宋体"/>
      <w:bCs/>
      <w:kern w:val="44"/>
      <w:sz w:val="36"/>
      <w:szCs w:val="36"/>
    </w:rPr>
  </w:style>
  <w:style w:type="paragraph" w:styleId="Heading2">
    <w:name w:val="heading 2"/>
    <w:basedOn w:val="Normal"/>
    <w:next w:val="Normal"/>
    <w:link w:val="2"/>
    <w:qFormat/>
    <w:pPr>
      <w:keepNext/>
      <w:keepLines/>
      <w:spacing w:before="312" w:beforeLines="100" w:after="312" w:afterLines="100" w:line="480" w:lineRule="exact"/>
      <w:outlineLvl w:val="1"/>
    </w:pPr>
    <w:rPr>
      <w:rFonts w:ascii="黑体" w:eastAsia="黑体" w:hAnsi="宋体"/>
      <w:bCs/>
      <w:sz w:val="30"/>
      <w:szCs w:val="30"/>
    </w:rPr>
  </w:style>
  <w:style w:type="paragraph" w:styleId="Heading3">
    <w:name w:val="heading 3"/>
    <w:basedOn w:val="Normal"/>
    <w:next w:val="Normal"/>
    <w:qFormat/>
    <w:pPr>
      <w:keepNext/>
      <w:keepLines/>
      <w:spacing w:before="312" w:beforeLines="100" w:after="312" w:afterLines="100" w:line="400" w:lineRule="exact"/>
      <w:ind w:left="420" w:leftChars="200"/>
      <w:outlineLvl w:val="2"/>
    </w:pPr>
    <w:rPr>
      <w:rFonts w:ascii="黑体" w:eastAsia="黑体" w:hAnsi="宋体"/>
      <w:bCs/>
      <w:kern w:val="0"/>
      <w:sz w:val="30"/>
      <w:szCs w:val="30"/>
    </w:rPr>
  </w:style>
  <w:style w:type="character" w:default="1" w:styleId="DefaultParagraphFont">
    <w:name w:val="Default Paragraph Font"/>
    <w:uiPriority w:val="1"/>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aption">
    <w:name w:val="caption"/>
    <w:basedOn w:val="Normal"/>
    <w:next w:val="Normal"/>
    <w:qFormat/>
    <w:rPr>
      <w:rFonts w:ascii="Arial" w:eastAsia="黑体" w:hAnsi="Arial" w:cs="Arial"/>
      <w:sz w:val="20"/>
      <w:szCs w:val="20"/>
    </w:rPr>
  </w:style>
  <w:style w:type="paragraph" w:styleId="DocumentMap">
    <w:name w:val="Document Map"/>
    <w:basedOn w:val="Normal"/>
    <w:semiHidden/>
    <w:qFormat/>
    <w:pPr>
      <w:shd w:val="clear" w:color="auto" w:fill="000080"/>
    </w:pPr>
  </w:style>
  <w:style w:type="paragraph" w:styleId="CommentText">
    <w:name w:val="annotation text"/>
    <w:basedOn w:val="Normal"/>
    <w:link w:val="a0"/>
    <w:semiHidden/>
    <w:qFormat/>
    <w:pPr>
      <w:jc w:val="left"/>
    </w:pPr>
  </w:style>
  <w:style w:type="paragraph" w:styleId="BodyTextIndent">
    <w:name w:val="Body Text Indent"/>
    <w:basedOn w:val="Normal"/>
    <w:qFormat/>
    <w:pPr>
      <w:ind w:firstLine="693" w:firstLineChars="231"/>
    </w:pPr>
    <w:rPr>
      <w:sz w:val="30"/>
    </w:rPr>
  </w:style>
  <w:style w:type="paragraph" w:styleId="TOC3">
    <w:name w:val="toc 3"/>
    <w:basedOn w:val="Normal"/>
    <w:next w:val="Normal"/>
    <w:uiPriority w:val="39"/>
    <w:qFormat/>
    <w:pPr>
      <w:ind w:left="840" w:leftChars="400"/>
    </w:pPr>
  </w:style>
  <w:style w:type="paragraph" w:styleId="BalloonText">
    <w:name w:val="Balloon Text"/>
    <w:basedOn w:val="Normal"/>
    <w:semiHidden/>
    <w:qFormat/>
    <w:rPr>
      <w:sz w:val="18"/>
      <w:szCs w:val="18"/>
    </w:r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qFormat/>
    <w:pPr>
      <w:tabs>
        <w:tab w:val="right" w:leader="dot" w:pos="9344"/>
      </w:tabs>
      <w:adjustRightInd w:val="0"/>
      <w:snapToGrid w:val="0"/>
      <w:spacing w:before="200" w:after="200" w:line="240" w:lineRule="atLeast"/>
      <w:jc w:val="left"/>
    </w:pPr>
    <w:rPr>
      <w:rFonts w:ascii="黑体" w:eastAsia="黑体"/>
      <w:sz w:val="24"/>
    </w:rPr>
  </w:style>
  <w:style w:type="paragraph" w:styleId="TOC4">
    <w:name w:val="toc 4"/>
    <w:basedOn w:val="Normal"/>
    <w:next w:val="Normal"/>
    <w:semiHidden/>
    <w:qFormat/>
    <w:pPr>
      <w:ind w:left="1260" w:leftChars="600"/>
    </w:pPr>
  </w:style>
  <w:style w:type="paragraph" w:styleId="TOC2">
    <w:name w:val="toc 2"/>
    <w:basedOn w:val="Normal"/>
    <w:next w:val="Normal"/>
    <w:uiPriority w:val="39"/>
    <w:qFormat/>
    <w:pPr>
      <w:ind w:left="420" w:leftChars="200"/>
    </w:pPr>
  </w:style>
  <w:style w:type="paragraph" w:styleId="CommentSubject">
    <w:name w:val="annotation subject"/>
    <w:basedOn w:val="CommentText"/>
    <w:next w:val="CommentText"/>
    <w:semiHidden/>
    <w:qFormat/>
    <w:rPr>
      <w:b/>
      <w:bCs/>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qFormat/>
  </w:style>
  <w:style w:type="character" w:styleId="FollowedHyperlink">
    <w:name w:val="FollowedHyperlink"/>
    <w:basedOn w:val="DefaultParagraphFont"/>
    <w:qFormat/>
    <w:rPr>
      <w:color w:val="954F72" w:themeColor="followedHyperlink"/>
      <w:u w:val="single"/>
      <w14:textFill>
        <w14:solidFill>
          <w14:schemeClr w14:val="folHlink"/>
        </w14:solidFill>
      </w14:textFill>
    </w:rPr>
  </w:style>
  <w:style w:type="character" w:styleId="Hyperlink">
    <w:name w:val="Hyperlink"/>
    <w:uiPriority w:val="99"/>
    <w:qFormat/>
    <w:rPr>
      <w:color w:val="0000FF"/>
      <w:u w:val="single"/>
    </w:rPr>
  </w:style>
  <w:style w:type="character" w:styleId="CommentReference">
    <w:name w:val="annotation reference"/>
    <w:semiHidden/>
    <w:qFormat/>
    <w:rPr>
      <w:sz w:val="21"/>
      <w:szCs w:val="21"/>
    </w:rPr>
  </w:style>
  <w:style w:type="character" w:customStyle="1" w:styleId="9t">
    <w:name w:val="9t"/>
    <w:basedOn w:val="DefaultParagraphFont"/>
    <w:qFormat/>
  </w:style>
  <w:style w:type="paragraph" w:customStyle="1" w:styleId="ttt">
    <w:name w:val="ttt"/>
    <w:basedOn w:val="Normal"/>
    <w:qFormat/>
    <w:pPr>
      <w:adjustRightInd w:val="0"/>
      <w:snapToGrid w:val="0"/>
      <w:spacing w:before="312" w:beforeLines="100" w:after="312" w:afterLines="100" w:line="480" w:lineRule="exact"/>
      <w:jc w:val="center"/>
    </w:pPr>
    <w:rPr>
      <w:rFonts w:ascii="黑体" w:eastAsia="黑体"/>
      <w:b/>
      <w:sz w:val="28"/>
      <w:szCs w:val="28"/>
    </w:rPr>
  </w:style>
  <w:style w:type="paragraph" w:customStyle="1" w:styleId="a">
    <w:name w:val="大标题"/>
    <w:basedOn w:val="Normal"/>
    <w:qFormat/>
    <w:pPr>
      <w:adjustRightInd w:val="0"/>
      <w:snapToGrid w:val="0"/>
      <w:spacing w:after="720" w:line="400" w:lineRule="exact"/>
      <w:jc w:val="center"/>
    </w:pPr>
    <w:rPr>
      <w:rFonts w:ascii="黑体" w:eastAsia="黑体" w:hAnsi="宋体"/>
      <w:sz w:val="36"/>
      <w:szCs w:val="36"/>
    </w:rPr>
  </w:style>
  <w:style w:type="character" w:customStyle="1" w:styleId="2">
    <w:name w:val="标题 2 字符"/>
    <w:basedOn w:val="DefaultParagraphFont"/>
    <w:link w:val="Heading2"/>
    <w:qFormat/>
    <w:rPr>
      <w:rFonts w:ascii="黑体" w:eastAsia="黑体" w:hAnsi="宋体"/>
      <w:bCs/>
      <w:kern w:val="2"/>
      <w:sz w:val="30"/>
      <w:szCs w:val="30"/>
    </w:rPr>
  </w:style>
  <w:style w:type="table" w:customStyle="1" w:styleId="1">
    <w:name w:val="网格型1"/>
    <w:basedOn w:val="TableNormal"/>
    <w:qFormat/>
    <w:pPr>
      <w:widowControl w:val="0"/>
      <w:jc w:val="both"/>
    </w:pPr>
    <w:rPr>
      <w:rFonts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DefaultParagraphFont"/>
    <w:link w:val="Heading1"/>
    <w:qFormat/>
    <w:rPr>
      <w:rFonts w:ascii="黑体" w:eastAsia="黑体" w:hAnsi="宋体"/>
      <w:bCs/>
      <w:kern w:val="44"/>
      <w:sz w:val="36"/>
      <w:szCs w:val="36"/>
    </w:rPr>
  </w:style>
  <w:style w:type="paragraph" w:styleId="ListParagraph">
    <w:name w:val="List Paragraph"/>
    <w:basedOn w:val="Normal"/>
    <w:uiPriority w:val="99"/>
    <w:qFormat/>
    <w:pPr>
      <w:ind w:firstLine="420" w:firstLineChars="200"/>
    </w:pPr>
  </w:style>
  <w:style w:type="table" w:customStyle="1" w:styleId="20">
    <w:name w:val="网格型2"/>
    <w:basedOn w:val="TableNormal"/>
    <w:qFormat/>
    <w:pPr>
      <w:widowControl w:val="0"/>
      <w:jc w:val="both"/>
    </w:pPr>
    <w:rPr>
      <w:rFonts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TableNormal"/>
    <w:qFormat/>
    <w:pPr>
      <w:widowControl w:val="0"/>
      <w:jc w:val="both"/>
    </w:pPr>
    <w:rPr>
      <w:rFonts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批注文字 字符"/>
    <w:basedOn w:val="DefaultParagraphFont"/>
    <w:link w:val="CommentText"/>
    <w:semiHidden/>
    <w:qFormat/>
    <w:rPr>
      <w:kern w:val="2"/>
      <w:sz w:val="21"/>
      <w:szCs w:val="24"/>
    </w:rPr>
  </w:style>
  <w:style w:type="character" w:customStyle="1" w:styleId="UnresolvedMention">
    <w:name w:val="Unresolved Mention"/>
    <w:basedOn w:val="DefaultParagraphFont"/>
    <w:uiPriority w:val="99"/>
    <w:semiHidden/>
    <w:unhideWhenUsed/>
    <w:qFormat/>
    <w:rPr>
      <w:color w:val="605E5C"/>
      <w:shd w:val="clear" w:color="auto" w:fill="E1DFDD"/>
    </w:rPr>
  </w:style>
  <w:style w:type="table" w:customStyle="1" w:styleId="100">
    <w:name w:val="网格型1_0"/>
    <w:basedOn w:val="TableNormal"/>
    <w:qFormat/>
    <w:pPr>
      <w:widowControl w:val="0"/>
      <w:jc w:val="both"/>
    </w:pPr>
    <w:rPr>
      <w:rFonts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_1"/>
    <w:basedOn w:val="TableNormal"/>
    <w:qFormat/>
    <w:pPr>
      <w:widowControl w:val="0"/>
      <w:jc w:val="both"/>
    </w:pPr>
    <w:rPr>
      <w:rFonts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网格型1_2"/>
    <w:basedOn w:val="TableNormal"/>
    <w:qFormat/>
    <w:pPr>
      <w:widowControl w:val="0"/>
      <w:jc w:val="both"/>
    </w:pPr>
    <w:rPr>
      <w:rFonts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网格型1_3"/>
    <w:basedOn w:val="TableNormal"/>
    <w:qFormat/>
    <w:pPr>
      <w:widowControl w:val="0"/>
      <w:jc w:val="both"/>
    </w:pPr>
    <w:rPr>
      <w:rFonts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网格型1_4"/>
    <w:basedOn w:val="TableNormal"/>
    <w:qFormat/>
    <w:pPr>
      <w:widowControl w:val="0"/>
      <w:jc w:val="both"/>
    </w:pPr>
    <w:rPr>
      <w:rFonts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网格型1_5"/>
    <w:basedOn w:val="TableNormal"/>
    <w:qFormat/>
    <w:pPr>
      <w:widowControl w:val="0"/>
      <w:jc w:val="both"/>
    </w:pPr>
    <w:rPr>
      <w:rFonts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网格型1_6"/>
    <w:basedOn w:val="TableNormal"/>
    <w:qFormat/>
    <w:pPr>
      <w:widowControl w:val="0"/>
      <w:jc w:val="both"/>
    </w:pPr>
    <w:rPr>
      <w:rFonts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网格型1_7"/>
    <w:basedOn w:val="TableNormal"/>
    <w:qFormat/>
    <w:pPr>
      <w:widowControl w:val="0"/>
      <w:jc w:val="both"/>
    </w:pPr>
    <w:rPr>
      <w:rFonts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网格型1_8"/>
    <w:basedOn w:val="TableNormal"/>
    <w:qFormat/>
    <w:pPr>
      <w:widowControl w:val="0"/>
      <w:jc w:val="both"/>
    </w:pPr>
    <w:rPr>
      <w:rFonts w:cs="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9.xml" /><Relationship Id="rId21" Type="http://schemas.openxmlformats.org/officeDocument/2006/relationships/footer" Target="footer10.xml" /><Relationship Id="rId22" Type="http://schemas.openxmlformats.org/officeDocument/2006/relationships/header" Target="header7.xml" /><Relationship Id="rId23" Type="http://schemas.openxmlformats.org/officeDocument/2006/relationships/header" Target="header8.xml" /><Relationship Id="rId24" Type="http://schemas.openxmlformats.org/officeDocument/2006/relationships/footer" Target="footer11.xml" /><Relationship Id="rId25" Type="http://schemas.openxmlformats.org/officeDocument/2006/relationships/footer" Target="footer12.xml" /><Relationship Id="rId26" Type="http://schemas.openxmlformats.org/officeDocument/2006/relationships/header" Target="header9.xml" /><Relationship Id="rId27" Type="http://schemas.openxmlformats.org/officeDocument/2006/relationships/header" Target="header10.xml" /><Relationship Id="rId28" Type="http://schemas.openxmlformats.org/officeDocument/2006/relationships/footer" Target="footer13.xml" /><Relationship Id="rId29" Type="http://schemas.openxmlformats.org/officeDocument/2006/relationships/footer" Target="footer14.xml" /><Relationship Id="rId3" Type="http://schemas.openxmlformats.org/officeDocument/2006/relationships/fontTable" Target="fontTable.xml" /><Relationship Id="rId30" Type="http://schemas.openxmlformats.org/officeDocument/2006/relationships/header" Target="header11.xml" /><Relationship Id="rId31" Type="http://schemas.openxmlformats.org/officeDocument/2006/relationships/header" Target="header12.xml" /><Relationship Id="rId32" Type="http://schemas.openxmlformats.org/officeDocument/2006/relationships/footer" Target="footer15.xml" /><Relationship Id="rId33" Type="http://schemas.openxmlformats.org/officeDocument/2006/relationships/footer" Target="footer16.xml" /><Relationship Id="rId34" Type="http://schemas.openxmlformats.org/officeDocument/2006/relationships/header" Target="header13.xml" /><Relationship Id="rId35" Type="http://schemas.openxmlformats.org/officeDocument/2006/relationships/header" Target="header14.xml" /><Relationship Id="rId36" Type="http://schemas.openxmlformats.org/officeDocument/2006/relationships/footer" Target="footer17.xml" /><Relationship Id="rId37" Type="http://schemas.openxmlformats.org/officeDocument/2006/relationships/footer" Target="footer18.xml" /><Relationship Id="rId38" Type="http://schemas.openxmlformats.org/officeDocument/2006/relationships/header" Target="header15.xml" /><Relationship Id="rId39" Type="http://schemas.openxmlformats.org/officeDocument/2006/relationships/header" Target="header16.xml" /><Relationship Id="rId4" Type="http://schemas.openxmlformats.org/officeDocument/2006/relationships/customXml" Target="../customXml/item1.xml" /><Relationship Id="rId40" Type="http://schemas.openxmlformats.org/officeDocument/2006/relationships/footer" Target="footer19.xml" /><Relationship Id="rId41" Type="http://schemas.openxmlformats.org/officeDocument/2006/relationships/footer" Target="footer20.xml" /><Relationship Id="rId42" Type="http://schemas.openxmlformats.org/officeDocument/2006/relationships/image" Target="media/image1.png" /><Relationship Id="rId43" Type="http://schemas.openxmlformats.org/officeDocument/2006/relationships/header" Target="header17.xml" /><Relationship Id="rId44" Type="http://schemas.openxmlformats.org/officeDocument/2006/relationships/header" Target="header18.xml" /><Relationship Id="rId45" Type="http://schemas.openxmlformats.org/officeDocument/2006/relationships/footer" Target="footer21.xml" /><Relationship Id="rId46" Type="http://schemas.openxmlformats.org/officeDocument/2006/relationships/footer" Target="footer22.xml" /><Relationship Id="rId47" Type="http://schemas.openxmlformats.org/officeDocument/2006/relationships/header" Target="header19.xml" /><Relationship Id="rId48" Type="http://schemas.openxmlformats.org/officeDocument/2006/relationships/header" Target="header20.xml" /><Relationship Id="rId49" Type="http://schemas.openxmlformats.org/officeDocument/2006/relationships/footer" Target="footer23.xml" /><Relationship Id="rId5" Type="http://schemas.openxmlformats.org/officeDocument/2006/relationships/customXml" Target="../customXml/item2.xml" /><Relationship Id="rId50" Type="http://schemas.openxmlformats.org/officeDocument/2006/relationships/footer" Target="footer24.xml" /><Relationship Id="rId51" Type="http://schemas.openxmlformats.org/officeDocument/2006/relationships/image" Target="media/image2.png" /><Relationship Id="rId52" Type="http://schemas.openxmlformats.org/officeDocument/2006/relationships/image" Target="media/image3.png" /><Relationship Id="rId53" Type="http://schemas.openxmlformats.org/officeDocument/2006/relationships/header" Target="header21.xml" /><Relationship Id="rId54" Type="http://schemas.openxmlformats.org/officeDocument/2006/relationships/header" Target="header22.xml" /><Relationship Id="rId55" Type="http://schemas.openxmlformats.org/officeDocument/2006/relationships/footer" Target="footer25.xml" /><Relationship Id="rId56" Type="http://schemas.openxmlformats.org/officeDocument/2006/relationships/footer" Target="footer26.xml" /><Relationship Id="rId57" Type="http://schemas.openxmlformats.org/officeDocument/2006/relationships/header" Target="header23.xml" /><Relationship Id="rId58" Type="http://schemas.openxmlformats.org/officeDocument/2006/relationships/header" Target="header24.xml" /><Relationship Id="rId59" Type="http://schemas.openxmlformats.org/officeDocument/2006/relationships/footer" Target="footer27.xml" /><Relationship Id="rId6" Type="http://schemas.openxmlformats.org/officeDocument/2006/relationships/header" Target="header1.xml" /><Relationship Id="rId60" Type="http://schemas.openxmlformats.org/officeDocument/2006/relationships/footer" Target="footer28.xml" /><Relationship Id="rId61" Type="http://schemas.openxmlformats.org/officeDocument/2006/relationships/header" Target="header25.xml" /><Relationship Id="rId62" Type="http://schemas.openxmlformats.org/officeDocument/2006/relationships/header" Target="header26.xml" /><Relationship Id="rId63" Type="http://schemas.openxmlformats.org/officeDocument/2006/relationships/footer" Target="footer29.xml" /><Relationship Id="rId64" Type="http://schemas.openxmlformats.org/officeDocument/2006/relationships/footer" Target="footer30.xml" /><Relationship Id="rId65" Type="http://schemas.openxmlformats.org/officeDocument/2006/relationships/header" Target="header27.xml" /><Relationship Id="rId66" Type="http://schemas.openxmlformats.org/officeDocument/2006/relationships/header" Target="header28.xml" /><Relationship Id="rId67" Type="http://schemas.openxmlformats.org/officeDocument/2006/relationships/footer" Target="footer31.xml" /><Relationship Id="rId68" Type="http://schemas.openxmlformats.org/officeDocument/2006/relationships/footer" Target="footer32.xml" /><Relationship Id="rId69" Type="http://schemas.openxmlformats.org/officeDocument/2006/relationships/header" Target="header29.xml" /><Relationship Id="rId7" Type="http://schemas.openxmlformats.org/officeDocument/2006/relationships/footer" Target="footer1.xml" /><Relationship Id="rId70" Type="http://schemas.openxmlformats.org/officeDocument/2006/relationships/header" Target="header30.xml" /><Relationship Id="rId71" Type="http://schemas.openxmlformats.org/officeDocument/2006/relationships/footer" Target="footer33.xml" /><Relationship Id="rId72" Type="http://schemas.openxmlformats.org/officeDocument/2006/relationships/footer" Target="footer34.xml" /><Relationship Id="rId73" Type="http://schemas.openxmlformats.org/officeDocument/2006/relationships/header" Target="header31.xml" /><Relationship Id="rId74" Type="http://schemas.openxmlformats.org/officeDocument/2006/relationships/header" Target="header32.xml" /><Relationship Id="rId75" Type="http://schemas.openxmlformats.org/officeDocument/2006/relationships/footer" Target="footer35.xml" /><Relationship Id="rId76" Type="http://schemas.openxmlformats.org/officeDocument/2006/relationships/footer" Target="footer36.xml" /><Relationship Id="rId77" Type="http://schemas.openxmlformats.org/officeDocument/2006/relationships/header" Target="header33.xml" /><Relationship Id="rId78" Type="http://schemas.openxmlformats.org/officeDocument/2006/relationships/header" Target="header34.xml" /><Relationship Id="rId79" Type="http://schemas.openxmlformats.org/officeDocument/2006/relationships/footer" Target="footer37.xml" /><Relationship Id="rId8" Type="http://schemas.openxmlformats.org/officeDocument/2006/relationships/footer" Target="footer2.xml" /><Relationship Id="rId80" Type="http://schemas.openxmlformats.org/officeDocument/2006/relationships/footer" Target="footer38.xml" /><Relationship Id="rId81" Type="http://schemas.openxmlformats.org/officeDocument/2006/relationships/header" Target="header35.xml" /><Relationship Id="rId82" Type="http://schemas.openxmlformats.org/officeDocument/2006/relationships/header" Target="header36.xml" /><Relationship Id="rId83" Type="http://schemas.openxmlformats.org/officeDocument/2006/relationships/footer" Target="footer39.xml" /><Relationship Id="rId84" Type="http://schemas.openxmlformats.org/officeDocument/2006/relationships/footer" Target="footer40.xml" /><Relationship Id="rId85" Type="http://schemas.openxmlformats.org/officeDocument/2006/relationships/header" Target="header37.xml" /><Relationship Id="rId86" Type="http://schemas.openxmlformats.org/officeDocument/2006/relationships/header" Target="header38.xml" /><Relationship Id="rId87" Type="http://schemas.openxmlformats.org/officeDocument/2006/relationships/footer" Target="footer41.xml" /><Relationship Id="rId88" Type="http://schemas.openxmlformats.org/officeDocument/2006/relationships/footer" Target="footer42.xml" /><Relationship Id="rId89" Type="http://schemas.openxmlformats.org/officeDocument/2006/relationships/hyperlink" Target="https://d.book118.com/487142036005006030" TargetMode="External" /><Relationship Id="rId9" Type="http://schemas.openxmlformats.org/officeDocument/2006/relationships/header" Target="header2.xml" /><Relationship Id="rId90" Type="http://schemas.openxmlformats.org/officeDocument/2006/relationships/header" Target="header39.xml" /><Relationship Id="rId91" Type="http://schemas.openxmlformats.org/officeDocument/2006/relationships/header" Target="header40.xml" /><Relationship Id="rId92" Type="http://schemas.openxmlformats.org/officeDocument/2006/relationships/footer" Target="footer43.xml" /><Relationship Id="rId93" Type="http://schemas.openxmlformats.org/officeDocument/2006/relationships/footer" Target="footer44.xml" /><Relationship Id="rId94" Type="http://schemas.openxmlformats.org/officeDocument/2006/relationships/theme" Target="theme/theme1.xml" /><Relationship Id="rId95" Type="http://schemas.openxmlformats.org/officeDocument/2006/relationships/numbering" Target="numbering.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1156D5-0DCC-4E83-8D65-7726C6768B2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3693</Words>
  <Characters>21056</Characters>
  <Application>Microsoft Office Word</Application>
  <DocSecurity>0</DocSecurity>
  <Lines>175</Lines>
  <Paragraphs>49</Paragraphs>
  <ScaleCrop>false</ScaleCrop>
  <Company/>
  <LinksUpToDate>false</LinksUpToDate>
  <CharactersWithSpaces>24700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基于Ajax的Web聊天系统设计与实现</dc:title>
  <dc:subject>毕业论文模板</dc:subject>
  <dc:creator>教务处</dc:creator>
  <cp:lastModifiedBy>Administrator</cp:lastModifiedBy>
  <cp:revision>48</cp:revision>
  <cp:lastPrinted>2023-04-30T16:09:00Z</cp:lastPrinted>
  <dcterms:created xsi:type="dcterms:W3CDTF">2023-04-04T06:54:00Z</dcterms:created>
  <dcterms:modified xsi:type="dcterms:W3CDTF">2024-01-10T06:59:18Z</dcterms:modified>
  <cp:category>毕业论文</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63FD0474B19F45C3802A5F932A433489_13</vt:lpwstr>
  </property>
  <property fmtid="{D5CDD505-2E9C-101B-9397-08002B2CF9AE}" pid="3" name="KSOProductBuildVer">
    <vt:lpwstr>2052-11.8.2.8621</vt:lpwstr>
  </property>
</Properties>
</file>