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橡胶输送带项目可行性建设方案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29" w:history="1">
        <w:r>
          <w:rPr>
            <w:rFonts w:ascii="仿宋" w:eastAsia="仿宋" w:hAnsi="仿宋" w:cs="仿宋" w:hint="eastAsia"/>
            <w:lang w:eastAsia="zh-CN"/>
          </w:rPr>
          <w:t>序言</w:t>
        </w:r>
        <w:r>
          <w:tab/>
        </w:r>
        <w:r>
          <w:fldChar w:fldCharType="begin"/>
        </w:r>
        <w:r>
          <w:instrText xml:space="preserve"> PAGEREF _Toc9129 \h </w:instrText>
        </w:r>
        <w:r>
          <w:fldChar w:fldCharType="separate"/>
        </w:r>
        <w:r>
          <w:t>3</w:t>
        </w:r>
        <w:r>
          <w:fldChar w:fldCharType="end"/>
        </w:r>
      </w:hyperlink>
    </w:p>
    <w:p>
      <w:pPr>
        <w:pStyle w:val="TOC1"/>
        <w:tabs>
          <w:tab w:val="right" w:leader="dot" w:pos="8306"/>
        </w:tabs>
      </w:pPr>
      <w:hyperlink w:anchor="_Toc12976" w:history="1">
        <w:r>
          <w:rPr>
            <w:rFonts w:ascii="仿宋" w:eastAsia="仿宋" w:hAnsi="仿宋" w:cs="仿宋" w:hint="eastAsia"/>
            <w:lang w:eastAsia="zh-CN"/>
          </w:rPr>
          <w:t>一、项目选址研究</w:t>
        </w:r>
        <w:r>
          <w:tab/>
        </w:r>
        <w:r>
          <w:fldChar w:fldCharType="begin"/>
        </w:r>
        <w:r>
          <w:instrText xml:space="preserve"> PAGEREF _Toc12976 \h </w:instrText>
        </w:r>
        <w:r>
          <w:fldChar w:fldCharType="separate"/>
        </w:r>
        <w:r>
          <w:t>3</w:t>
        </w:r>
        <w:r>
          <w:fldChar w:fldCharType="end"/>
        </w:r>
      </w:hyperlink>
    </w:p>
    <w:p>
      <w:pPr>
        <w:pStyle w:val="TOC2"/>
        <w:tabs>
          <w:tab w:val="right" w:leader="dot" w:pos="8306"/>
        </w:tabs>
      </w:pPr>
      <w:hyperlink w:anchor="_Toc8578" w:history="1">
        <w:r>
          <w:rPr>
            <w:rFonts w:ascii="仿宋" w:eastAsia="仿宋" w:hAnsi="仿宋" w:cs="仿宋" w:hint="eastAsia"/>
            <w:lang w:eastAsia="zh-CN"/>
          </w:rPr>
          <w:t>(一)、项目选址原则</w:t>
        </w:r>
        <w:r>
          <w:tab/>
        </w:r>
        <w:r>
          <w:fldChar w:fldCharType="begin"/>
        </w:r>
        <w:r>
          <w:instrText xml:space="preserve"> PAGEREF _Toc8578 \h </w:instrText>
        </w:r>
        <w:r>
          <w:fldChar w:fldCharType="separate"/>
        </w:r>
        <w:r>
          <w:t>3</w:t>
        </w:r>
        <w:r>
          <w:fldChar w:fldCharType="end"/>
        </w:r>
      </w:hyperlink>
    </w:p>
    <w:p>
      <w:pPr>
        <w:pStyle w:val="TOC2"/>
        <w:tabs>
          <w:tab w:val="right" w:leader="dot" w:pos="8306"/>
        </w:tabs>
      </w:pPr>
      <w:hyperlink w:anchor="_Toc23883" w:history="1">
        <w:r>
          <w:rPr>
            <w:rFonts w:ascii="仿宋" w:eastAsia="仿宋" w:hAnsi="仿宋" w:cs="仿宋" w:hint="eastAsia"/>
            <w:lang w:eastAsia="zh-CN"/>
          </w:rPr>
          <w:t>(二)、项目选址</w:t>
        </w:r>
        <w:r>
          <w:tab/>
        </w:r>
        <w:r>
          <w:fldChar w:fldCharType="begin"/>
        </w:r>
        <w:r>
          <w:instrText xml:space="preserve"> PAGEREF _Toc23883 \h </w:instrText>
        </w:r>
        <w:r>
          <w:fldChar w:fldCharType="separate"/>
        </w:r>
        <w:r>
          <w:t>6</w:t>
        </w:r>
        <w:r>
          <w:fldChar w:fldCharType="end"/>
        </w:r>
      </w:hyperlink>
    </w:p>
    <w:p>
      <w:pPr>
        <w:pStyle w:val="TOC2"/>
        <w:tabs>
          <w:tab w:val="right" w:leader="dot" w:pos="8306"/>
        </w:tabs>
      </w:pPr>
      <w:hyperlink w:anchor="_Toc15720" w:history="1">
        <w:r>
          <w:rPr>
            <w:rFonts w:ascii="仿宋" w:eastAsia="仿宋" w:hAnsi="仿宋" w:cs="仿宋" w:hint="eastAsia"/>
            <w:lang w:eastAsia="zh-CN"/>
          </w:rPr>
          <w:t>(三)、建设条件分析</w:t>
        </w:r>
        <w:r>
          <w:tab/>
        </w:r>
        <w:r>
          <w:fldChar w:fldCharType="begin"/>
        </w:r>
        <w:r>
          <w:instrText xml:space="preserve"> PAGEREF _Toc15720 \h </w:instrText>
        </w:r>
        <w:r>
          <w:fldChar w:fldCharType="separate"/>
        </w:r>
        <w:r>
          <w:t>8</w:t>
        </w:r>
        <w:r>
          <w:fldChar w:fldCharType="end"/>
        </w:r>
      </w:hyperlink>
    </w:p>
    <w:p>
      <w:pPr>
        <w:pStyle w:val="TOC2"/>
        <w:tabs>
          <w:tab w:val="right" w:leader="dot" w:pos="8306"/>
        </w:tabs>
      </w:pPr>
      <w:hyperlink w:anchor="_Toc7704" w:history="1">
        <w:r>
          <w:rPr>
            <w:rFonts w:ascii="仿宋" w:eastAsia="仿宋" w:hAnsi="仿宋" w:cs="仿宋" w:hint="eastAsia"/>
            <w:lang w:eastAsia="zh-CN"/>
          </w:rPr>
          <w:t>(四)、用地控制指标</w:t>
        </w:r>
        <w:r>
          <w:tab/>
        </w:r>
        <w:r>
          <w:fldChar w:fldCharType="begin"/>
        </w:r>
        <w:r>
          <w:instrText xml:space="preserve"> PAGEREF _Toc7704 \h </w:instrText>
        </w:r>
        <w:r>
          <w:fldChar w:fldCharType="separate"/>
        </w:r>
        <w:r>
          <w:t>10</w:t>
        </w:r>
        <w:r>
          <w:fldChar w:fldCharType="end"/>
        </w:r>
      </w:hyperlink>
    </w:p>
    <w:p>
      <w:pPr>
        <w:pStyle w:val="TOC2"/>
        <w:tabs>
          <w:tab w:val="right" w:leader="dot" w:pos="8306"/>
        </w:tabs>
      </w:pPr>
      <w:hyperlink w:anchor="_Toc1698" w:history="1">
        <w:r>
          <w:rPr>
            <w:rFonts w:ascii="仿宋" w:eastAsia="仿宋" w:hAnsi="仿宋" w:cs="仿宋" w:hint="eastAsia"/>
            <w:lang w:eastAsia="zh-CN"/>
          </w:rPr>
          <w:t>(五)、地总体要求</w:t>
        </w:r>
        <w:r>
          <w:tab/>
        </w:r>
        <w:r>
          <w:fldChar w:fldCharType="begin"/>
        </w:r>
        <w:r>
          <w:instrText xml:space="preserve"> PAGEREF _Toc1698 \h </w:instrText>
        </w:r>
        <w:r>
          <w:fldChar w:fldCharType="separate"/>
        </w:r>
        <w:r>
          <w:t>11</w:t>
        </w:r>
        <w:r>
          <w:fldChar w:fldCharType="end"/>
        </w:r>
      </w:hyperlink>
    </w:p>
    <w:p>
      <w:pPr>
        <w:pStyle w:val="TOC2"/>
        <w:tabs>
          <w:tab w:val="right" w:leader="dot" w:pos="8306"/>
        </w:tabs>
      </w:pPr>
      <w:hyperlink w:anchor="_Toc17447" w:history="1">
        <w:r>
          <w:rPr>
            <w:rFonts w:ascii="仿宋" w:eastAsia="仿宋" w:hAnsi="仿宋" w:cs="仿宋" w:hint="eastAsia"/>
            <w:lang w:eastAsia="zh-CN"/>
          </w:rPr>
          <w:t>(六)、节约用地措施</w:t>
        </w:r>
        <w:r>
          <w:tab/>
        </w:r>
        <w:r>
          <w:fldChar w:fldCharType="begin"/>
        </w:r>
        <w:r>
          <w:instrText xml:space="preserve"> PAGEREF _Toc17447 \h </w:instrText>
        </w:r>
        <w:r>
          <w:fldChar w:fldCharType="separate"/>
        </w:r>
        <w:r>
          <w:t>12</w:t>
        </w:r>
        <w:r>
          <w:fldChar w:fldCharType="end"/>
        </w:r>
      </w:hyperlink>
    </w:p>
    <w:p>
      <w:pPr>
        <w:pStyle w:val="TOC2"/>
        <w:tabs>
          <w:tab w:val="right" w:leader="dot" w:pos="8306"/>
        </w:tabs>
      </w:pPr>
      <w:hyperlink w:anchor="_Toc8536" w:history="1">
        <w:r>
          <w:rPr>
            <w:rFonts w:ascii="仿宋" w:eastAsia="仿宋" w:hAnsi="仿宋" w:cs="仿宋" w:hint="eastAsia"/>
            <w:lang w:eastAsia="zh-CN"/>
          </w:rPr>
          <w:t>(七)、选址综合评价</w:t>
        </w:r>
        <w:r>
          <w:tab/>
        </w:r>
        <w:r>
          <w:fldChar w:fldCharType="begin"/>
        </w:r>
        <w:r>
          <w:instrText xml:space="preserve"> PAGEREF _Toc8536 \h </w:instrText>
        </w:r>
        <w:r>
          <w:fldChar w:fldCharType="separate"/>
        </w:r>
        <w:r>
          <w:t>14</w:t>
        </w:r>
        <w:r>
          <w:fldChar w:fldCharType="end"/>
        </w:r>
      </w:hyperlink>
    </w:p>
    <w:p>
      <w:pPr>
        <w:pStyle w:val="TOC1"/>
        <w:tabs>
          <w:tab w:val="right" w:leader="dot" w:pos="8306"/>
        </w:tabs>
      </w:pPr>
      <w:hyperlink w:anchor="_Toc5875" w:history="1">
        <w:r>
          <w:rPr>
            <w:rFonts w:ascii="仿宋" w:eastAsia="仿宋" w:hAnsi="仿宋" w:cs="仿宋" w:hint="eastAsia"/>
            <w:lang w:eastAsia="zh-CN"/>
          </w:rPr>
          <w:t>二、发展规划、产业政策和行业准入分析</w:t>
        </w:r>
        <w:r>
          <w:tab/>
        </w:r>
        <w:r>
          <w:fldChar w:fldCharType="begin"/>
        </w:r>
        <w:r>
          <w:instrText xml:space="preserve"> PAGEREF _Toc5875 \h </w:instrText>
        </w:r>
        <w:r>
          <w:fldChar w:fldCharType="separate"/>
        </w:r>
        <w:r>
          <w:t>15</w:t>
        </w:r>
        <w:r>
          <w:fldChar w:fldCharType="end"/>
        </w:r>
      </w:hyperlink>
    </w:p>
    <w:p>
      <w:pPr>
        <w:pStyle w:val="TOC2"/>
        <w:tabs>
          <w:tab w:val="right" w:leader="dot" w:pos="8306"/>
        </w:tabs>
      </w:pPr>
      <w:hyperlink w:anchor="_Toc25417" w:history="1">
        <w:r>
          <w:rPr>
            <w:rFonts w:ascii="仿宋" w:eastAsia="仿宋" w:hAnsi="仿宋" w:cs="仿宋" w:hint="eastAsia"/>
            <w:lang w:eastAsia="zh-CN"/>
          </w:rPr>
          <w:t>(一)、发展规划分析</w:t>
        </w:r>
        <w:r>
          <w:tab/>
        </w:r>
        <w:r>
          <w:fldChar w:fldCharType="begin"/>
        </w:r>
        <w:r>
          <w:instrText xml:space="preserve"> PAGEREF _Toc25417 \h </w:instrText>
        </w:r>
        <w:r>
          <w:fldChar w:fldCharType="separate"/>
        </w:r>
        <w:r>
          <w:t>15</w:t>
        </w:r>
        <w:r>
          <w:fldChar w:fldCharType="end"/>
        </w:r>
      </w:hyperlink>
    </w:p>
    <w:p>
      <w:pPr>
        <w:pStyle w:val="TOC2"/>
        <w:tabs>
          <w:tab w:val="right" w:leader="dot" w:pos="8306"/>
        </w:tabs>
      </w:pPr>
      <w:hyperlink w:anchor="_Toc14529" w:history="1">
        <w:r>
          <w:rPr>
            <w:rFonts w:ascii="仿宋" w:eastAsia="仿宋" w:hAnsi="仿宋" w:cs="仿宋" w:hint="eastAsia"/>
            <w:lang w:eastAsia="zh-CN"/>
          </w:rPr>
          <w:t>(二)、产业政策分析</w:t>
        </w:r>
        <w:r>
          <w:tab/>
        </w:r>
        <w:r>
          <w:fldChar w:fldCharType="begin"/>
        </w:r>
        <w:r>
          <w:instrText xml:space="preserve"> PAGEREF _Toc14529 \h </w:instrText>
        </w:r>
        <w:r>
          <w:fldChar w:fldCharType="separate"/>
        </w:r>
        <w:r>
          <w:t>16</w:t>
        </w:r>
        <w:r>
          <w:fldChar w:fldCharType="end"/>
        </w:r>
      </w:hyperlink>
    </w:p>
    <w:p>
      <w:pPr>
        <w:pStyle w:val="TOC2"/>
        <w:tabs>
          <w:tab w:val="right" w:leader="dot" w:pos="8306"/>
        </w:tabs>
      </w:pPr>
      <w:hyperlink w:anchor="_Toc800" w:history="1">
        <w:r>
          <w:rPr>
            <w:rFonts w:ascii="仿宋" w:eastAsia="仿宋" w:hAnsi="仿宋" w:cs="仿宋" w:hint="eastAsia"/>
            <w:lang w:eastAsia="zh-CN"/>
          </w:rPr>
          <w:t>(三)、行业准入分析</w:t>
        </w:r>
        <w:r>
          <w:tab/>
        </w:r>
        <w:r>
          <w:fldChar w:fldCharType="begin"/>
        </w:r>
        <w:r>
          <w:instrText xml:space="preserve"> PAGEREF _Toc800 \h </w:instrText>
        </w:r>
        <w:r>
          <w:fldChar w:fldCharType="separate"/>
        </w:r>
        <w:r>
          <w:t>18</w:t>
        </w:r>
        <w:r>
          <w:fldChar w:fldCharType="end"/>
        </w:r>
      </w:hyperlink>
    </w:p>
    <w:p>
      <w:pPr>
        <w:pStyle w:val="TOC1"/>
        <w:tabs>
          <w:tab w:val="right" w:leader="dot" w:pos="8306"/>
        </w:tabs>
      </w:pPr>
      <w:hyperlink w:anchor="_Toc5409" w:history="1">
        <w:r>
          <w:rPr>
            <w:rFonts w:ascii="仿宋" w:eastAsia="仿宋" w:hAnsi="仿宋" w:cs="仿宋" w:hint="eastAsia"/>
            <w:lang w:eastAsia="zh-CN"/>
          </w:rPr>
          <w:t>三、背景、必要性分析</w:t>
        </w:r>
        <w:r>
          <w:tab/>
        </w:r>
        <w:r>
          <w:fldChar w:fldCharType="begin"/>
        </w:r>
        <w:r>
          <w:instrText xml:space="preserve"> PAGEREF _Toc5409 \h </w:instrText>
        </w:r>
        <w:r>
          <w:fldChar w:fldCharType="separate"/>
        </w:r>
        <w:r>
          <w:t>19</w:t>
        </w:r>
        <w:r>
          <w:fldChar w:fldCharType="end"/>
        </w:r>
      </w:hyperlink>
    </w:p>
    <w:p>
      <w:pPr>
        <w:pStyle w:val="TOC2"/>
        <w:tabs>
          <w:tab w:val="right" w:leader="dot" w:pos="8306"/>
        </w:tabs>
      </w:pPr>
      <w:hyperlink w:anchor="_Toc22385" w:history="1">
        <w:r>
          <w:rPr>
            <w:rFonts w:ascii="仿宋" w:eastAsia="仿宋" w:hAnsi="仿宋" w:cs="仿宋" w:hint="eastAsia"/>
            <w:lang w:eastAsia="zh-CN"/>
          </w:rPr>
          <w:t>(一)、项目建设背景</w:t>
        </w:r>
        <w:r>
          <w:tab/>
        </w:r>
        <w:r>
          <w:fldChar w:fldCharType="begin"/>
        </w:r>
        <w:r>
          <w:instrText xml:space="preserve"> PAGEREF _Toc22385 \h </w:instrText>
        </w:r>
        <w:r>
          <w:fldChar w:fldCharType="separate"/>
        </w:r>
        <w:r>
          <w:t>19</w:t>
        </w:r>
        <w:r>
          <w:fldChar w:fldCharType="end"/>
        </w:r>
      </w:hyperlink>
    </w:p>
    <w:p>
      <w:pPr>
        <w:pStyle w:val="TOC2"/>
        <w:tabs>
          <w:tab w:val="right" w:leader="dot" w:pos="8306"/>
        </w:tabs>
      </w:pPr>
      <w:hyperlink w:anchor="_Toc1144" w:history="1">
        <w:r>
          <w:rPr>
            <w:rFonts w:ascii="仿宋" w:eastAsia="仿宋" w:hAnsi="仿宋" w:cs="仿宋" w:hint="eastAsia"/>
            <w:lang w:eastAsia="zh-CN"/>
          </w:rPr>
          <w:t>(二)、必要性分析</w:t>
        </w:r>
        <w:r>
          <w:tab/>
        </w:r>
        <w:r>
          <w:fldChar w:fldCharType="begin"/>
        </w:r>
        <w:r>
          <w:instrText xml:space="preserve"> PAGEREF _Toc1144 \h </w:instrText>
        </w:r>
        <w:r>
          <w:fldChar w:fldCharType="separate"/>
        </w:r>
        <w:r>
          <w:t>20</w:t>
        </w:r>
        <w:r>
          <w:fldChar w:fldCharType="end"/>
        </w:r>
      </w:hyperlink>
    </w:p>
    <w:p>
      <w:pPr>
        <w:pStyle w:val="TOC2"/>
        <w:tabs>
          <w:tab w:val="right" w:leader="dot" w:pos="8306"/>
        </w:tabs>
      </w:pPr>
      <w:hyperlink w:anchor="_Toc19115" w:history="1">
        <w:r>
          <w:rPr>
            <w:rFonts w:ascii="仿宋" w:eastAsia="仿宋" w:hAnsi="仿宋" w:cs="仿宋" w:hint="eastAsia"/>
            <w:lang w:eastAsia="zh-CN"/>
          </w:rPr>
          <w:t>(三)、项目建设有利条件</w:t>
        </w:r>
        <w:r>
          <w:tab/>
        </w:r>
        <w:r>
          <w:fldChar w:fldCharType="begin"/>
        </w:r>
        <w:r>
          <w:instrText xml:space="preserve"> PAGEREF _Toc19115 \h </w:instrText>
        </w:r>
        <w:r>
          <w:fldChar w:fldCharType="separate"/>
        </w:r>
        <w:r>
          <w:t>22</w:t>
        </w:r>
        <w:r>
          <w:fldChar w:fldCharType="end"/>
        </w:r>
      </w:hyperlink>
    </w:p>
    <w:p>
      <w:pPr>
        <w:pStyle w:val="TOC1"/>
        <w:tabs>
          <w:tab w:val="right" w:leader="dot" w:pos="8306"/>
        </w:tabs>
      </w:pPr>
      <w:hyperlink w:anchor="_Toc21679" w:history="1">
        <w:r>
          <w:rPr>
            <w:rFonts w:ascii="仿宋" w:eastAsia="仿宋" w:hAnsi="仿宋" w:cs="仿宋" w:hint="eastAsia"/>
            <w:lang w:eastAsia="zh-CN"/>
          </w:rPr>
          <w:t>四、财务管理与成本控制</w:t>
        </w:r>
        <w:r>
          <w:tab/>
        </w:r>
        <w:r>
          <w:fldChar w:fldCharType="begin"/>
        </w:r>
        <w:r>
          <w:instrText xml:space="preserve"> PAGEREF _Toc21679 \h </w:instrText>
        </w:r>
        <w:r>
          <w:fldChar w:fldCharType="separate"/>
        </w:r>
        <w:r>
          <w:t>23</w:t>
        </w:r>
        <w:r>
          <w:fldChar w:fldCharType="end"/>
        </w:r>
      </w:hyperlink>
    </w:p>
    <w:p>
      <w:pPr>
        <w:pStyle w:val="TOC2"/>
        <w:tabs>
          <w:tab w:val="right" w:leader="dot" w:pos="8306"/>
        </w:tabs>
      </w:pPr>
      <w:hyperlink w:anchor="_Toc4987" w:history="1">
        <w:r>
          <w:rPr>
            <w:rFonts w:ascii="仿宋" w:eastAsia="仿宋" w:hAnsi="仿宋" w:cs="仿宋" w:hint="eastAsia"/>
            <w:lang w:eastAsia="zh-CN"/>
          </w:rPr>
          <w:t>(一)、财务管理体系建设</w:t>
        </w:r>
        <w:r>
          <w:tab/>
        </w:r>
        <w:r>
          <w:fldChar w:fldCharType="begin"/>
        </w:r>
        <w:r>
          <w:instrText xml:space="preserve"> PAGEREF _Toc4987 \h </w:instrText>
        </w:r>
        <w:r>
          <w:fldChar w:fldCharType="separate"/>
        </w:r>
        <w:r>
          <w:t>23</w:t>
        </w:r>
        <w:r>
          <w:fldChar w:fldCharType="end"/>
        </w:r>
      </w:hyperlink>
    </w:p>
    <w:p>
      <w:pPr>
        <w:pStyle w:val="TOC2"/>
        <w:tabs>
          <w:tab w:val="right" w:leader="dot" w:pos="8306"/>
        </w:tabs>
      </w:pPr>
      <w:hyperlink w:anchor="_Toc10364" w:history="1">
        <w:r>
          <w:rPr>
            <w:rFonts w:ascii="仿宋" w:eastAsia="仿宋" w:hAnsi="仿宋" w:cs="仿宋" w:hint="eastAsia"/>
            <w:lang w:eastAsia="zh-CN"/>
          </w:rPr>
          <w:t>(二)、成本控制措施</w:t>
        </w:r>
        <w:r>
          <w:tab/>
        </w:r>
        <w:r>
          <w:fldChar w:fldCharType="begin"/>
        </w:r>
        <w:r>
          <w:instrText xml:space="preserve"> PAGEREF _Toc10364 \h </w:instrText>
        </w:r>
        <w:r>
          <w:fldChar w:fldCharType="separate"/>
        </w:r>
        <w:r>
          <w:t>24</w:t>
        </w:r>
        <w:r>
          <w:fldChar w:fldCharType="end"/>
        </w:r>
      </w:hyperlink>
    </w:p>
    <w:p>
      <w:pPr>
        <w:pStyle w:val="TOC1"/>
        <w:tabs>
          <w:tab w:val="right" w:leader="dot" w:pos="8306"/>
        </w:tabs>
      </w:pPr>
      <w:hyperlink w:anchor="_Toc32123" w:history="1">
        <w:r>
          <w:rPr>
            <w:rFonts w:ascii="仿宋" w:eastAsia="仿宋" w:hAnsi="仿宋" w:cs="仿宋" w:hint="eastAsia"/>
            <w:lang w:eastAsia="zh-CN"/>
          </w:rPr>
          <w:t>五、经济影响分析</w:t>
        </w:r>
        <w:r>
          <w:tab/>
        </w:r>
        <w:r>
          <w:fldChar w:fldCharType="begin"/>
        </w:r>
        <w:r>
          <w:instrText xml:space="preserve"> PAGEREF _Toc32123 \h </w:instrText>
        </w:r>
        <w:r>
          <w:fldChar w:fldCharType="separate"/>
        </w:r>
        <w:r>
          <w:t>26</w:t>
        </w:r>
        <w:r>
          <w:fldChar w:fldCharType="end"/>
        </w:r>
      </w:hyperlink>
    </w:p>
    <w:p>
      <w:pPr>
        <w:pStyle w:val="TOC2"/>
        <w:tabs>
          <w:tab w:val="right" w:leader="dot" w:pos="8306"/>
        </w:tabs>
      </w:pPr>
      <w:hyperlink w:anchor="_Toc27110" w:history="1">
        <w:r>
          <w:rPr>
            <w:rFonts w:ascii="仿宋" w:eastAsia="仿宋" w:hAnsi="仿宋" w:cs="仿宋" w:hint="eastAsia"/>
            <w:lang w:eastAsia="zh-CN"/>
          </w:rPr>
          <w:t>(一)、经济费用效益或费用效果分析</w:t>
        </w:r>
        <w:r>
          <w:tab/>
        </w:r>
        <w:r>
          <w:fldChar w:fldCharType="begin"/>
        </w:r>
        <w:r>
          <w:instrText xml:space="preserve"> PAGEREF _Toc27110 \h </w:instrText>
        </w:r>
        <w:r>
          <w:fldChar w:fldCharType="separate"/>
        </w:r>
        <w:r>
          <w:t>26</w:t>
        </w:r>
        <w:r>
          <w:fldChar w:fldCharType="end"/>
        </w:r>
      </w:hyperlink>
    </w:p>
    <w:p>
      <w:pPr>
        <w:pStyle w:val="TOC2"/>
        <w:tabs>
          <w:tab w:val="right" w:leader="dot" w:pos="8306"/>
        </w:tabs>
      </w:pPr>
      <w:hyperlink w:anchor="_Toc11296" w:history="1">
        <w:r>
          <w:rPr>
            <w:rFonts w:ascii="仿宋" w:eastAsia="仿宋" w:hAnsi="仿宋" w:cs="仿宋" w:hint="eastAsia"/>
            <w:lang w:eastAsia="zh-CN"/>
          </w:rPr>
          <w:t>(二)、行业影响分析</w:t>
        </w:r>
        <w:r>
          <w:tab/>
        </w:r>
        <w:r>
          <w:fldChar w:fldCharType="begin"/>
        </w:r>
        <w:r>
          <w:instrText xml:space="preserve"> PAGEREF _Toc11296 \h </w:instrText>
        </w:r>
        <w:r>
          <w:fldChar w:fldCharType="separate"/>
        </w:r>
        <w:r>
          <w:t>28</w:t>
        </w:r>
        <w:r>
          <w:fldChar w:fldCharType="end"/>
        </w:r>
      </w:hyperlink>
    </w:p>
    <w:p>
      <w:pPr>
        <w:pStyle w:val="TOC2"/>
        <w:tabs>
          <w:tab w:val="right" w:leader="dot" w:pos="8306"/>
        </w:tabs>
      </w:pPr>
      <w:hyperlink w:anchor="_Toc12782" w:history="1">
        <w:r>
          <w:rPr>
            <w:rFonts w:ascii="仿宋" w:eastAsia="仿宋" w:hAnsi="仿宋" w:cs="仿宋" w:hint="eastAsia"/>
            <w:lang w:eastAsia="zh-CN"/>
          </w:rPr>
          <w:t>(三)、区域经济影响分析</w:t>
        </w:r>
        <w:r>
          <w:tab/>
        </w:r>
        <w:r>
          <w:fldChar w:fldCharType="begin"/>
        </w:r>
        <w:r>
          <w:instrText xml:space="preserve"> PAGEREF _Toc12782 \h </w:instrText>
        </w:r>
        <w:r>
          <w:fldChar w:fldCharType="separate"/>
        </w:r>
        <w:r>
          <w:t>30</w:t>
        </w:r>
        <w:r>
          <w:fldChar w:fldCharType="end"/>
        </w:r>
      </w:hyperlink>
    </w:p>
    <w:p>
      <w:pPr>
        <w:pStyle w:val="TOC2"/>
        <w:tabs>
          <w:tab w:val="right" w:leader="dot" w:pos="8306"/>
        </w:tabs>
      </w:pPr>
      <w:hyperlink w:anchor="_Toc21056" w:history="1">
        <w:r>
          <w:rPr>
            <w:rFonts w:ascii="仿宋" w:eastAsia="仿宋" w:hAnsi="仿宋" w:cs="仿宋" w:hint="eastAsia"/>
            <w:lang w:eastAsia="zh-CN"/>
          </w:rPr>
          <w:t>(四)、宏观经济影响分析</w:t>
        </w:r>
        <w:r>
          <w:tab/>
        </w:r>
        <w:r>
          <w:fldChar w:fldCharType="begin"/>
        </w:r>
        <w:r>
          <w:instrText xml:space="preserve"> PAGEREF _Toc21056 \h </w:instrText>
        </w:r>
        <w:r>
          <w:fldChar w:fldCharType="separate"/>
        </w:r>
        <w:r>
          <w:t>30</w:t>
        </w:r>
        <w:r>
          <w:fldChar w:fldCharType="end"/>
        </w:r>
      </w:hyperlink>
    </w:p>
    <w:p>
      <w:pPr>
        <w:pStyle w:val="TOC1"/>
        <w:tabs>
          <w:tab w:val="right" w:leader="dot" w:pos="8306"/>
        </w:tabs>
      </w:pPr>
      <w:hyperlink w:anchor="_Toc22152" w:history="1">
        <w:r>
          <w:rPr>
            <w:rFonts w:ascii="仿宋" w:eastAsia="仿宋" w:hAnsi="仿宋" w:cs="仿宋" w:hint="eastAsia"/>
            <w:lang w:eastAsia="zh-CN"/>
          </w:rPr>
          <w:t>六、橡胶输送带项目概论</w:t>
        </w:r>
        <w:r>
          <w:tab/>
        </w:r>
        <w:r>
          <w:fldChar w:fldCharType="begin"/>
        </w:r>
        <w:r>
          <w:instrText xml:space="preserve"> PAGEREF _Toc22152 \h </w:instrText>
        </w:r>
        <w:r>
          <w:fldChar w:fldCharType="separate"/>
        </w:r>
        <w:r>
          <w:t>32</w:t>
        </w:r>
        <w:r>
          <w:fldChar w:fldCharType="end"/>
        </w:r>
      </w:hyperlink>
    </w:p>
    <w:p>
      <w:pPr>
        <w:pStyle w:val="TOC2"/>
        <w:tabs>
          <w:tab w:val="right" w:leader="dot" w:pos="8306"/>
        </w:tabs>
      </w:pPr>
      <w:hyperlink w:anchor="_Toc27306" w:history="1">
        <w:r>
          <w:rPr>
            <w:rFonts w:ascii="仿宋" w:eastAsia="仿宋" w:hAnsi="仿宋" w:cs="仿宋" w:hint="eastAsia"/>
            <w:lang w:eastAsia="zh-CN"/>
          </w:rPr>
          <w:t>(一)、项目申报单位概况</w:t>
        </w:r>
        <w:r>
          <w:tab/>
        </w:r>
        <w:r>
          <w:fldChar w:fldCharType="begin"/>
        </w:r>
        <w:r>
          <w:instrText xml:space="preserve"> PAGEREF _Toc27306 \h </w:instrText>
        </w:r>
        <w:r>
          <w:fldChar w:fldCharType="separate"/>
        </w:r>
        <w:r>
          <w:t>32</w:t>
        </w:r>
        <w:r>
          <w:fldChar w:fldCharType="end"/>
        </w:r>
      </w:hyperlink>
    </w:p>
    <w:p>
      <w:pPr>
        <w:pStyle w:val="TOC2"/>
        <w:tabs>
          <w:tab w:val="right" w:leader="dot" w:pos="8306"/>
        </w:tabs>
      </w:pPr>
      <w:hyperlink w:anchor="_Toc6467" w:history="1">
        <w:r>
          <w:rPr>
            <w:rFonts w:ascii="仿宋" w:eastAsia="仿宋" w:hAnsi="仿宋" w:cs="仿宋" w:hint="eastAsia"/>
            <w:lang w:eastAsia="zh-CN"/>
          </w:rPr>
          <w:t>(二)、项目概况</w:t>
        </w:r>
        <w:r>
          <w:tab/>
        </w:r>
        <w:r>
          <w:fldChar w:fldCharType="begin"/>
        </w:r>
        <w:r>
          <w:instrText xml:space="preserve"> PAGEREF _Toc6467 \h </w:instrText>
        </w:r>
        <w:r>
          <w:fldChar w:fldCharType="separate"/>
        </w:r>
        <w:r>
          <w:t>33</w:t>
        </w:r>
        <w:r>
          <w:fldChar w:fldCharType="end"/>
        </w:r>
      </w:hyperlink>
    </w:p>
    <w:p>
      <w:pPr>
        <w:pStyle w:val="TOC1"/>
        <w:tabs>
          <w:tab w:val="right" w:leader="dot" w:pos="8306"/>
        </w:tabs>
      </w:pPr>
      <w:hyperlink w:anchor="_Toc8873" w:history="1">
        <w:r>
          <w:rPr>
            <w:rFonts w:ascii="仿宋" w:eastAsia="仿宋" w:hAnsi="仿宋" w:cs="仿宋" w:hint="eastAsia"/>
            <w:lang w:eastAsia="zh-CN"/>
          </w:rPr>
          <w:t>七、资金管理与财务规划</w:t>
        </w:r>
        <w:r>
          <w:tab/>
        </w:r>
        <w:r>
          <w:fldChar w:fldCharType="begin"/>
        </w:r>
        <w:r>
          <w:instrText xml:space="preserve"> PAGEREF _Toc8873 \h </w:instrText>
        </w:r>
        <w:r>
          <w:fldChar w:fldCharType="separate"/>
        </w:r>
        <w:r>
          <w:t>36</w:t>
        </w:r>
        <w:r>
          <w:fldChar w:fldCharType="end"/>
        </w:r>
      </w:hyperlink>
    </w:p>
    <w:p>
      <w:pPr>
        <w:pStyle w:val="TOC2"/>
        <w:tabs>
          <w:tab w:val="right" w:leader="dot" w:pos="8306"/>
        </w:tabs>
      </w:pPr>
      <w:hyperlink w:anchor="_Toc1110" w:history="1">
        <w:r>
          <w:rPr>
            <w:rFonts w:ascii="仿宋" w:eastAsia="仿宋" w:hAnsi="仿宋" w:cs="仿宋" w:hint="eastAsia"/>
            <w:lang w:eastAsia="zh-CN"/>
          </w:rPr>
          <w:t>(一)、项目资金来源与筹措</w:t>
        </w:r>
        <w:r>
          <w:tab/>
        </w:r>
        <w:r>
          <w:fldChar w:fldCharType="begin"/>
        </w:r>
        <w:r>
          <w:instrText xml:space="preserve"> PAGEREF _Toc1110 \h </w:instrText>
        </w:r>
        <w:r>
          <w:fldChar w:fldCharType="separate"/>
        </w:r>
        <w:r>
          <w:t>36</w:t>
        </w:r>
        <w:r>
          <w:fldChar w:fldCharType="end"/>
        </w:r>
      </w:hyperlink>
    </w:p>
    <w:p>
      <w:pPr>
        <w:pStyle w:val="TOC2"/>
        <w:tabs>
          <w:tab w:val="right" w:leader="dot" w:pos="8306"/>
        </w:tabs>
      </w:pPr>
      <w:hyperlink w:anchor="_Toc28004" w:history="1">
        <w:r>
          <w:rPr>
            <w:rFonts w:ascii="仿宋" w:eastAsia="仿宋" w:hAnsi="仿宋" w:cs="仿宋" w:hint="eastAsia"/>
            <w:lang w:eastAsia="zh-CN"/>
          </w:rPr>
          <w:t>(二)、资金使用与监管</w:t>
        </w:r>
        <w:r>
          <w:tab/>
        </w:r>
        <w:r>
          <w:fldChar w:fldCharType="begin"/>
        </w:r>
        <w:r>
          <w:instrText xml:space="preserve"> PAGEREF _Toc28004 \h </w:instrText>
        </w:r>
        <w:r>
          <w:fldChar w:fldCharType="separate"/>
        </w:r>
        <w:r>
          <w:t>38</w:t>
        </w:r>
        <w:r>
          <w:fldChar w:fldCharType="end"/>
        </w:r>
      </w:hyperlink>
    </w:p>
    <w:p>
      <w:pPr>
        <w:pStyle w:val="TOC2"/>
        <w:tabs>
          <w:tab w:val="right" w:leader="dot" w:pos="8306"/>
        </w:tabs>
      </w:pPr>
      <w:hyperlink w:anchor="_Toc12522" w:history="1">
        <w:r>
          <w:rPr>
            <w:rFonts w:ascii="仿宋" w:eastAsia="仿宋" w:hAnsi="仿宋" w:cs="仿宋" w:hint="eastAsia"/>
            <w:lang w:eastAsia="zh-CN"/>
          </w:rPr>
          <w:t>(三)、财务规划与预测</w:t>
        </w:r>
        <w:r>
          <w:tab/>
        </w:r>
        <w:r>
          <w:fldChar w:fldCharType="begin"/>
        </w:r>
        <w:r>
          <w:instrText xml:space="preserve"> PAGEREF _Toc12522 \h </w:instrText>
        </w:r>
        <w:r>
          <w:fldChar w:fldCharType="separate"/>
        </w:r>
        <w:r>
          <w:t>39</w:t>
        </w:r>
        <w:r>
          <w:fldChar w:fldCharType="end"/>
        </w:r>
      </w:hyperlink>
    </w:p>
    <w:p>
      <w:pPr>
        <w:pStyle w:val="TOC1"/>
        <w:tabs>
          <w:tab w:val="right" w:leader="dot" w:pos="8306"/>
        </w:tabs>
      </w:pPr>
      <w:hyperlink w:anchor="_Toc12154" w:history="1">
        <w:r>
          <w:rPr>
            <w:rFonts w:ascii="仿宋" w:eastAsia="仿宋" w:hAnsi="仿宋" w:cs="仿宋" w:hint="eastAsia"/>
            <w:lang w:eastAsia="zh-CN"/>
          </w:rPr>
          <w:t>八、土地利用与规划方案</w:t>
        </w:r>
        <w:r>
          <w:tab/>
        </w:r>
        <w:r>
          <w:fldChar w:fldCharType="begin"/>
        </w:r>
        <w:r>
          <w:instrText xml:space="preserve"> PAGEREF _Toc12154 \h </w:instrText>
        </w:r>
        <w:r>
          <w:fldChar w:fldCharType="separate"/>
        </w:r>
        <w:r>
          <w:t>40</w:t>
        </w:r>
        <w:r>
          <w:fldChar w:fldCharType="end"/>
        </w:r>
      </w:hyperlink>
    </w:p>
    <w:p>
      <w:pPr>
        <w:pStyle w:val="TOC2"/>
        <w:tabs>
          <w:tab w:val="right" w:leader="dot" w:pos="8306"/>
        </w:tabs>
      </w:pPr>
      <w:hyperlink w:anchor="_Toc18645" w:history="1">
        <w:r>
          <w:rPr>
            <w:rFonts w:ascii="仿宋" w:eastAsia="仿宋" w:hAnsi="仿宋" w:cs="仿宋" w:hint="eastAsia"/>
            <w:lang w:eastAsia="zh-CN"/>
          </w:rPr>
          <w:t>(一)、项目用地情况分析</w:t>
        </w:r>
        <w:r>
          <w:tab/>
        </w:r>
        <w:r>
          <w:fldChar w:fldCharType="begin"/>
        </w:r>
        <w:r>
          <w:instrText xml:space="preserve"> PAGEREF _Toc18645 \h </w:instrText>
        </w:r>
        <w:r>
          <w:fldChar w:fldCharType="separate"/>
        </w:r>
        <w:r>
          <w:t>40</w:t>
        </w:r>
        <w:r>
          <w:fldChar w:fldCharType="end"/>
        </w:r>
      </w:hyperlink>
    </w:p>
    <w:p>
      <w:pPr>
        <w:pStyle w:val="TOC2"/>
        <w:tabs>
          <w:tab w:val="right" w:leader="dot" w:pos="8306"/>
        </w:tabs>
      </w:pPr>
      <w:hyperlink w:anchor="_Toc11343" w:history="1">
        <w:r>
          <w:rPr>
            <w:rFonts w:ascii="仿宋" w:eastAsia="仿宋" w:hAnsi="仿宋" w:cs="仿宋" w:hint="eastAsia"/>
            <w:lang w:eastAsia="zh-CN"/>
          </w:rPr>
          <w:t>(二)、土地利用规划方案</w:t>
        </w:r>
        <w:r>
          <w:tab/>
        </w:r>
        <w:r>
          <w:fldChar w:fldCharType="begin"/>
        </w:r>
        <w:r>
          <w:instrText xml:space="preserve"> PAGEREF _Toc11343 \h </w:instrText>
        </w:r>
        <w:r>
          <w:fldChar w:fldCharType="separate"/>
        </w:r>
        <w:r>
          <w:t>41</w:t>
        </w:r>
        <w:r>
          <w:fldChar w:fldCharType="end"/>
        </w:r>
      </w:hyperlink>
    </w:p>
    <w:p>
      <w:pPr>
        <w:pStyle w:val="TOC1"/>
        <w:tabs>
          <w:tab w:val="right" w:leader="dot" w:pos="8306"/>
        </w:tabs>
      </w:pPr>
      <w:hyperlink w:anchor="_Toc26414" w:history="1">
        <w:r>
          <w:rPr>
            <w:rFonts w:ascii="仿宋" w:eastAsia="仿宋" w:hAnsi="仿宋" w:cs="仿宋" w:hint="eastAsia"/>
            <w:lang w:eastAsia="zh-CN"/>
          </w:rPr>
          <w:t>九、项目变更管理</w:t>
        </w:r>
        <w:r>
          <w:tab/>
        </w:r>
        <w:r>
          <w:fldChar w:fldCharType="begin"/>
        </w:r>
        <w:r>
          <w:instrText xml:space="preserve"> PAGEREF _Toc26414 \h </w:instrText>
        </w:r>
        <w:r>
          <w:fldChar w:fldCharType="separate"/>
        </w:r>
        <w:r>
          <w:t>42</w:t>
        </w:r>
        <w:r>
          <w:fldChar w:fldCharType="end"/>
        </w:r>
      </w:hyperlink>
    </w:p>
    <w:p>
      <w:pPr>
        <w:pStyle w:val="TOC2"/>
        <w:tabs>
          <w:tab w:val="right" w:leader="dot" w:pos="8306"/>
        </w:tabs>
      </w:pPr>
      <w:hyperlink w:anchor="_Toc27359" w:history="1">
        <w:r>
          <w:rPr>
            <w:rFonts w:ascii="仿宋" w:eastAsia="仿宋" w:hAnsi="仿宋" w:cs="仿宋" w:hint="eastAsia"/>
            <w:lang w:eastAsia="zh-CN"/>
          </w:rPr>
          <w:t>(一)、变更控制流程</w:t>
        </w:r>
        <w:r>
          <w:tab/>
        </w:r>
        <w:r>
          <w:fldChar w:fldCharType="begin"/>
        </w:r>
        <w:r>
          <w:instrText xml:space="preserve"> PAGEREF _Toc27359 \h </w:instrText>
        </w:r>
        <w:r>
          <w:fldChar w:fldCharType="separate"/>
        </w:r>
        <w:r>
          <w:t>42</w:t>
        </w:r>
        <w:r>
          <w:fldChar w:fldCharType="end"/>
        </w:r>
      </w:hyperlink>
    </w:p>
    <w:p>
      <w:pPr>
        <w:pStyle w:val="TOC2"/>
        <w:tabs>
          <w:tab w:val="right" w:leader="dot" w:pos="8306"/>
        </w:tabs>
      </w:pPr>
      <w:hyperlink w:anchor="_Toc22098" w:history="1">
        <w:r>
          <w:rPr>
            <w:rFonts w:ascii="仿宋" w:eastAsia="仿宋" w:hAnsi="仿宋" w:cs="仿宋" w:hint="eastAsia"/>
            <w:lang w:eastAsia="zh-CN"/>
          </w:rPr>
          <w:t>(二)、影响评估与处理</w:t>
        </w:r>
        <w:r>
          <w:tab/>
        </w:r>
        <w:r>
          <w:fldChar w:fldCharType="begin"/>
        </w:r>
        <w:r>
          <w:instrText xml:space="preserve"> PAGEREF _Toc22098 \h </w:instrText>
        </w:r>
        <w:r>
          <w:fldChar w:fldCharType="separate"/>
        </w:r>
        <w:r>
          <w:t>43</w:t>
        </w:r>
        <w:r>
          <w:fldChar w:fldCharType="end"/>
        </w:r>
      </w:hyperlink>
    </w:p>
    <w:p>
      <w:pPr>
        <w:pStyle w:val="TOC2"/>
        <w:tabs>
          <w:tab w:val="right" w:leader="dot" w:pos="8306"/>
        </w:tabs>
      </w:pPr>
      <w:hyperlink w:anchor="_Toc13846" w:history="1">
        <w:r>
          <w:rPr>
            <w:rFonts w:ascii="仿宋" w:eastAsia="仿宋" w:hAnsi="仿宋" w:cs="仿宋" w:hint="eastAsia"/>
            <w:lang w:eastAsia="zh-CN"/>
          </w:rPr>
          <w:t>(三)、变更记录与追踪</w:t>
        </w:r>
        <w:r>
          <w:tab/>
        </w:r>
        <w:r>
          <w:fldChar w:fldCharType="begin"/>
        </w:r>
        <w:r>
          <w:instrText xml:space="preserve"> PAGEREF _Toc13846 \h </w:instrText>
        </w:r>
        <w:r>
          <w:fldChar w:fldCharType="separate"/>
        </w:r>
        <w:r>
          <w:t>44</w:t>
        </w:r>
        <w:r>
          <w:fldChar w:fldCharType="end"/>
        </w:r>
      </w:hyperlink>
    </w:p>
    <w:p>
      <w:pPr>
        <w:pStyle w:val="TOC2"/>
        <w:tabs>
          <w:tab w:val="right" w:leader="dot" w:pos="8306"/>
        </w:tabs>
      </w:pPr>
      <w:hyperlink w:anchor="_Toc24413" w:history="1">
        <w:r>
          <w:rPr>
            <w:rFonts w:ascii="仿宋" w:eastAsia="仿宋" w:hAnsi="仿宋" w:cs="仿宋" w:hint="eastAsia"/>
            <w:lang w:eastAsia="zh-CN"/>
          </w:rPr>
          <w:t>(四)、变更管理策略</w:t>
        </w:r>
        <w:r>
          <w:tab/>
        </w:r>
        <w:r>
          <w:fldChar w:fldCharType="begin"/>
        </w:r>
        <w:r>
          <w:instrText xml:space="preserve"> PAGEREF _Toc24413 \h </w:instrText>
        </w:r>
        <w:r>
          <w:fldChar w:fldCharType="separate"/>
        </w:r>
        <w:r>
          <w:t>46</w:t>
        </w:r>
        <w:r>
          <w:fldChar w:fldCharType="end"/>
        </w:r>
      </w:hyperlink>
    </w:p>
    <w:p>
      <w:pPr>
        <w:pStyle w:val="TOC1"/>
        <w:tabs>
          <w:tab w:val="right" w:leader="dot" w:pos="8306"/>
        </w:tabs>
      </w:pPr>
      <w:hyperlink w:anchor="_Toc15615" w:history="1">
        <w:r>
          <w:rPr>
            <w:rFonts w:ascii="仿宋" w:eastAsia="仿宋" w:hAnsi="仿宋" w:cs="仿宋" w:hint="eastAsia"/>
            <w:lang w:eastAsia="zh-CN"/>
          </w:rPr>
          <w:t>十、安全与应急管理</w:t>
        </w:r>
        <w:r>
          <w:tab/>
        </w:r>
        <w:r>
          <w:fldChar w:fldCharType="begin"/>
        </w:r>
        <w:r>
          <w:instrText xml:space="preserve"> PAGEREF _Toc15615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08" w:history="1">
        <w:r>
          <w:rPr>
            <w:rFonts w:ascii="仿宋" w:eastAsia="仿宋" w:hAnsi="仿宋" w:cs="仿宋" w:hint="eastAsia"/>
            <w:lang w:eastAsia="zh-CN"/>
          </w:rPr>
          <w:t>(一)、安全生产管理</w:t>
        </w:r>
        <w:r>
          <w:tab/>
        </w:r>
        <w:r>
          <w:fldChar w:fldCharType="begin"/>
        </w:r>
        <w:r>
          <w:instrText xml:space="preserve"> PAGEREF _Toc15908 \h </w:instrText>
        </w:r>
        <w:r>
          <w:fldChar w:fldCharType="separate"/>
        </w:r>
        <w:r>
          <w:t>48</w:t>
        </w:r>
        <w:r>
          <w:fldChar w:fldCharType="end"/>
        </w:r>
      </w:hyperlink>
    </w:p>
    <w:p>
      <w:pPr>
        <w:pStyle w:val="TOC2"/>
        <w:tabs>
          <w:tab w:val="right" w:leader="dot" w:pos="8306"/>
        </w:tabs>
      </w:pPr>
      <w:hyperlink w:anchor="_Toc14660" w:history="1">
        <w:r>
          <w:rPr>
            <w:rFonts w:ascii="仿宋" w:eastAsia="仿宋" w:hAnsi="仿宋" w:cs="仿宋" w:hint="eastAsia"/>
            <w:lang w:eastAsia="zh-CN"/>
          </w:rPr>
          <w:t>(二)、应急预案与响应</w:t>
        </w:r>
        <w:r>
          <w:tab/>
        </w:r>
        <w:r>
          <w:fldChar w:fldCharType="begin"/>
        </w:r>
        <w:r>
          <w:instrText xml:space="preserve"> PAGEREF _Toc14660 \h </w:instrText>
        </w:r>
        <w:r>
          <w:fldChar w:fldCharType="separate"/>
        </w:r>
        <w:r>
          <w:t>49</w:t>
        </w:r>
        <w:r>
          <w:fldChar w:fldCharType="end"/>
        </w:r>
      </w:hyperlink>
    </w:p>
    <w:p>
      <w:pPr>
        <w:pStyle w:val="TOC1"/>
        <w:tabs>
          <w:tab w:val="right" w:leader="dot" w:pos="8306"/>
        </w:tabs>
      </w:pPr>
      <w:hyperlink w:anchor="_Toc9770" w:history="1">
        <w:r>
          <w:rPr>
            <w:rFonts w:ascii="仿宋" w:eastAsia="仿宋" w:hAnsi="仿宋" w:cs="仿宋" w:hint="eastAsia"/>
            <w:lang w:eastAsia="zh-CN"/>
          </w:rPr>
          <w:t>十一、环境保护与治理方案</w:t>
        </w:r>
        <w:r>
          <w:tab/>
        </w:r>
        <w:r>
          <w:fldChar w:fldCharType="begin"/>
        </w:r>
        <w:r>
          <w:instrText xml:space="preserve"> PAGEREF _Toc9770 \h </w:instrText>
        </w:r>
        <w:r>
          <w:fldChar w:fldCharType="separate"/>
        </w:r>
        <w:r>
          <w:t>51</w:t>
        </w:r>
        <w:r>
          <w:fldChar w:fldCharType="end"/>
        </w:r>
      </w:hyperlink>
    </w:p>
    <w:p>
      <w:pPr>
        <w:pStyle w:val="TOC2"/>
        <w:tabs>
          <w:tab w:val="right" w:leader="dot" w:pos="8306"/>
        </w:tabs>
      </w:pPr>
      <w:hyperlink w:anchor="_Toc30421" w:history="1">
        <w:r>
          <w:rPr>
            <w:rFonts w:ascii="仿宋" w:eastAsia="仿宋" w:hAnsi="仿宋" w:cs="仿宋" w:hint="eastAsia"/>
            <w:lang w:eastAsia="zh-CN"/>
          </w:rPr>
          <w:t>(一)、项目环境影响评估</w:t>
        </w:r>
        <w:r>
          <w:tab/>
        </w:r>
        <w:r>
          <w:fldChar w:fldCharType="begin"/>
        </w:r>
        <w:r>
          <w:instrText xml:space="preserve"> PAGEREF _Toc30421 \h </w:instrText>
        </w:r>
        <w:r>
          <w:fldChar w:fldCharType="separate"/>
        </w:r>
        <w:r>
          <w:t>51</w:t>
        </w:r>
        <w:r>
          <w:fldChar w:fldCharType="end"/>
        </w:r>
      </w:hyperlink>
    </w:p>
    <w:p>
      <w:pPr>
        <w:pStyle w:val="TOC2"/>
        <w:tabs>
          <w:tab w:val="right" w:leader="dot" w:pos="8306"/>
        </w:tabs>
      </w:pPr>
      <w:hyperlink w:anchor="_Toc26673" w:history="1">
        <w:r>
          <w:rPr>
            <w:rFonts w:ascii="仿宋" w:eastAsia="仿宋" w:hAnsi="仿宋" w:cs="仿宋" w:hint="eastAsia"/>
            <w:lang w:eastAsia="zh-CN"/>
          </w:rPr>
          <w:t>(二)、环境保护措施与治理方案</w:t>
        </w:r>
        <w:r>
          <w:tab/>
        </w:r>
        <w:r>
          <w:fldChar w:fldCharType="begin"/>
        </w:r>
        <w:r>
          <w:instrText xml:space="preserve"> PAGEREF _Toc26673 \h </w:instrText>
        </w:r>
        <w:r>
          <w:fldChar w:fldCharType="separate"/>
        </w:r>
        <w:r>
          <w:t>51</w:t>
        </w:r>
        <w:r>
          <w:fldChar w:fldCharType="end"/>
        </w:r>
      </w:hyperlink>
    </w:p>
    <w:p>
      <w:pPr>
        <w:pStyle w:val="TOC1"/>
        <w:tabs>
          <w:tab w:val="right" w:leader="dot" w:pos="8306"/>
        </w:tabs>
      </w:pPr>
      <w:hyperlink w:anchor="_Toc11701" w:history="1">
        <w:r>
          <w:rPr>
            <w:rFonts w:ascii="仿宋" w:eastAsia="仿宋" w:hAnsi="仿宋" w:cs="仿宋" w:hint="eastAsia"/>
            <w:lang w:eastAsia="zh-CN"/>
          </w:rPr>
          <w:t>十二、项目实施与管理方案</w:t>
        </w:r>
        <w:r>
          <w:tab/>
        </w:r>
        <w:r>
          <w:fldChar w:fldCharType="begin"/>
        </w:r>
        <w:r>
          <w:instrText xml:space="preserve"> PAGEREF _Toc11701 \h </w:instrText>
        </w:r>
        <w:r>
          <w:fldChar w:fldCharType="separate"/>
        </w:r>
        <w:r>
          <w:t>52</w:t>
        </w:r>
        <w:r>
          <w:fldChar w:fldCharType="end"/>
        </w:r>
      </w:hyperlink>
    </w:p>
    <w:p>
      <w:pPr>
        <w:pStyle w:val="TOC2"/>
        <w:tabs>
          <w:tab w:val="right" w:leader="dot" w:pos="8306"/>
        </w:tabs>
      </w:pPr>
      <w:hyperlink w:anchor="_Toc1360" w:history="1">
        <w:r>
          <w:rPr>
            <w:rFonts w:ascii="仿宋" w:eastAsia="仿宋" w:hAnsi="仿宋" w:cs="仿宋" w:hint="eastAsia"/>
            <w:lang w:eastAsia="zh-CN"/>
          </w:rPr>
          <w:t>(一)、项目实施计划</w:t>
        </w:r>
        <w:r>
          <w:tab/>
        </w:r>
        <w:r>
          <w:fldChar w:fldCharType="begin"/>
        </w:r>
        <w:r>
          <w:instrText xml:space="preserve"> PAGEREF _Toc1360 \h </w:instrText>
        </w:r>
        <w:r>
          <w:fldChar w:fldCharType="separate"/>
        </w:r>
        <w:r>
          <w:t>52</w:t>
        </w:r>
        <w:r>
          <w:fldChar w:fldCharType="end"/>
        </w:r>
      </w:hyperlink>
    </w:p>
    <w:p>
      <w:pPr>
        <w:pStyle w:val="TOC2"/>
        <w:tabs>
          <w:tab w:val="right" w:leader="dot" w:pos="8306"/>
        </w:tabs>
      </w:pPr>
      <w:hyperlink w:anchor="_Toc26427" w:history="1">
        <w:r>
          <w:rPr>
            <w:rFonts w:ascii="仿宋" w:eastAsia="仿宋" w:hAnsi="仿宋" w:cs="仿宋" w:hint="eastAsia"/>
            <w:lang w:eastAsia="zh-CN"/>
          </w:rPr>
          <w:t>(二)、项目组织机构与职责</w:t>
        </w:r>
        <w:r>
          <w:tab/>
        </w:r>
        <w:r>
          <w:fldChar w:fldCharType="begin"/>
        </w:r>
        <w:r>
          <w:instrText xml:space="preserve"> PAGEREF _Toc26427 \h </w:instrText>
        </w:r>
        <w:r>
          <w:fldChar w:fldCharType="separate"/>
        </w:r>
        <w:r>
          <w:t>53</w:t>
        </w:r>
        <w:r>
          <w:fldChar w:fldCharType="end"/>
        </w:r>
      </w:hyperlink>
    </w:p>
    <w:p>
      <w:pPr>
        <w:pStyle w:val="TOC2"/>
        <w:tabs>
          <w:tab w:val="right" w:leader="dot" w:pos="8306"/>
        </w:tabs>
      </w:pPr>
      <w:hyperlink w:anchor="_Toc9140" w:history="1">
        <w:r>
          <w:rPr>
            <w:rFonts w:ascii="仿宋" w:eastAsia="仿宋" w:hAnsi="仿宋" w:cs="仿宋" w:hint="eastAsia"/>
            <w:lang w:eastAsia="zh-CN"/>
          </w:rPr>
          <w:t>(三)、项目管理与监控体系</w:t>
        </w:r>
        <w:r>
          <w:tab/>
        </w:r>
        <w:r>
          <w:fldChar w:fldCharType="begin"/>
        </w:r>
        <w:r>
          <w:instrText xml:space="preserve"> PAGEREF _Toc9140 \h </w:instrText>
        </w:r>
        <w:r>
          <w:fldChar w:fldCharType="separate"/>
        </w:r>
        <w:r>
          <w:t>56</w:t>
        </w:r>
        <w:r>
          <w:fldChar w:fldCharType="end"/>
        </w:r>
      </w:hyperlink>
    </w:p>
    <w:p>
      <w:pPr>
        <w:pStyle w:val="TOC1"/>
        <w:tabs>
          <w:tab w:val="right" w:leader="dot" w:pos="8306"/>
        </w:tabs>
      </w:pPr>
      <w:hyperlink w:anchor="_Toc12874" w:history="1">
        <w:r>
          <w:rPr>
            <w:rFonts w:ascii="仿宋" w:eastAsia="仿宋" w:hAnsi="仿宋" w:cs="仿宋" w:hint="eastAsia"/>
            <w:lang w:eastAsia="zh-CN"/>
          </w:rPr>
          <w:t>十三、知识产权管理与保护</w:t>
        </w:r>
        <w:r>
          <w:tab/>
        </w:r>
        <w:r>
          <w:fldChar w:fldCharType="begin"/>
        </w:r>
        <w:r>
          <w:instrText xml:space="preserve"> PAGEREF _Toc12874 \h </w:instrText>
        </w:r>
        <w:r>
          <w:fldChar w:fldCharType="separate"/>
        </w:r>
        <w:r>
          <w:t>58</w:t>
        </w:r>
        <w:r>
          <w:fldChar w:fldCharType="end"/>
        </w:r>
      </w:hyperlink>
    </w:p>
    <w:p>
      <w:pPr>
        <w:pStyle w:val="TOC2"/>
        <w:tabs>
          <w:tab w:val="right" w:leader="dot" w:pos="8306"/>
        </w:tabs>
      </w:pPr>
      <w:hyperlink w:anchor="_Toc14968" w:history="1">
        <w:r>
          <w:rPr>
            <w:rFonts w:ascii="仿宋" w:eastAsia="仿宋" w:hAnsi="仿宋" w:cs="仿宋" w:hint="eastAsia"/>
            <w:lang w:eastAsia="zh-CN"/>
          </w:rPr>
          <w:t>(一)、知识产权管理体系建设</w:t>
        </w:r>
        <w:r>
          <w:tab/>
        </w:r>
        <w:r>
          <w:fldChar w:fldCharType="begin"/>
        </w:r>
        <w:r>
          <w:instrText xml:space="preserve"> PAGEREF _Toc14968 \h </w:instrText>
        </w:r>
        <w:r>
          <w:fldChar w:fldCharType="separate"/>
        </w:r>
        <w:r>
          <w:t>58</w:t>
        </w:r>
        <w:r>
          <w:fldChar w:fldCharType="end"/>
        </w:r>
      </w:hyperlink>
    </w:p>
    <w:p>
      <w:pPr>
        <w:pStyle w:val="TOC2"/>
        <w:tabs>
          <w:tab w:val="right" w:leader="dot" w:pos="8306"/>
        </w:tabs>
      </w:pPr>
      <w:hyperlink w:anchor="_Toc17992" w:history="1">
        <w:r>
          <w:rPr>
            <w:rFonts w:ascii="仿宋" w:eastAsia="仿宋" w:hAnsi="仿宋" w:cs="仿宋" w:hint="eastAsia"/>
            <w:lang w:eastAsia="zh-CN"/>
          </w:rPr>
          <w:t>(二)、知识产权保护措施</w:t>
        </w:r>
        <w:r>
          <w:tab/>
        </w:r>
        <w:r>
          <w:fldChar w:fldCharType="begin"/>
        </w:r>
        <w:r>
          <w:instrText xml:space="preserve"> PAGEREF _Toc17992 \h </w:instrText>
        </w:r>
        <w:r>
          <w:fldChar w:fldCharType="separate"/>
        </w:r>
        <w:r>
          <w:t>58</w:t>
        </w:r>
        <w:r>
          <w:fldChar w:fldCharType="end"/>
        </w:r>
      </w:hyperlink>
    </w:p>
    <w:p>
      <w:pPr>
        <w:pStyle w:val="TOC1"/>
        <w:tabs>
          <w:tab w:val="right" w:leader="dot" w:pos="8306"/>
        </w:tabs>
      </w:pPr>
      <w:hyperlink w:anchor="_Toc13629" w:history="1">
        <w:r>
          <w:rPr>
            <w:rFonts w:ascii="仿宋" w:eastAsia="仿宋" w:hAnsi="仿宋" w:cs="仿宋" w:hint="eastAsia"/>
            <w:lang w:eastAsia="zh-CN"/>
          </w:rPr>
          <w:t>十四、企业合规与伦理</w:t>
        </w:r>
        <w:r>
          <w:tab/>
        </w:r>
        <w:r>
          <w:fldChar w:fldCharType="begin"/>
        </w:r>
        <w:r>
          <w:instrText xml:space="preserve"> PAGEREF _Toc13629 \h </w:instrText>
        </w:r>
        <w:r>
          <w:fldChar w:fldCharType="separate"/>
        </w:r>
        <w:r>
          <w:t>60</w:t>
        </w:r>
        <w:r>
          <w:fldChar w:fldCharType="end"/>
        </w:r>
      </w:hyperlink>
    </w:p>
    <w:p>
      <w:pPr>
        <w:pStyle w:val="TOC2"/>
        <w:tabs>
          <w:tab w:val="right" w:leader="dot" w:pos="8306"/>
        </w:tabs>
      </w:pPr>
      <w:hyperlink w:anchor="_Toc29409" w:history="1">
        <w:r>
          <w:rPr>
            <w:rFonts w:ascii="仿宋" w:eastAsia="仿宋" w:hAnsi="仿宋" w:cs="仿宋" w:hint="eastAsia"/>
            <w:lang w:eastAsia="zh-CN"/>
          </w:rPr>
          <w:t>(一)、合规政策与程序</w:t>
        </w:r>
        <w:r>
          <w:tab/>
        </w:r>
        <w:r>
          <w:fldChar w:fldCharType="begin"/>
        </w:r>
        <w:r>
          <w:instrText xml:space="preserve"> PAGEREF _Toc29409 \h </w:instrText>
        </w:r>
        <w:r>
          <w:fldChar w:fldCharType="separate"/>
        </w:r>
        <w:r>
          <w:t>60</w:t>
        </w:r>
        <w:r>
          <w:fldChar w:fldCharType="end"/>
        </w:r>
      </w:hyperlink>
    </w:p>
    <w:p>
      <w:pPr>
        <w:pStyle w:val="TOC2"/>
        <w:tabs>
          <w:tab w:val="right" w:leader="dot" w:pos="8306"/>
        </w:tabs>
      </w:pPr>
      <w:hyperlink w:anchor="_Toc5469" w:history="1">
        <w:r>
          <w:rPr>
            <w:rFonts w:ascii="仿宋" w:eastAsia="仿宋" w:hAnsi="仿宋" w:cs="仿宋" w:hint="eastAsia"/>
            <w:lang w:eastAsia="zh-CN"/>
          </w:rPr>
          <w:t>(二)、伦理规范与培训</w:t>
        </w:r>
        <w:r>
          <w:tab/>
        </w:r>
        <w:r>
          <w:fldChar w:fldCharType="begin"/>
        </w:r>
        <w:r>
          <w:instrText xml:space="preserve"> PAGEREF _Toc5469 \h </w:instrText>
        </w:r>
        <w:r>
          <w:fldChar w:fldCharType="separate"/>
        </w:r>
        <w:r>
          <w:t>61</w:t>
        </w:r>
        <w:r>
          <w:fldChar w:fldCharType="end"/>
        </w:r>
      </w:hyperlink>
    </w:p>
    <w:p>
      <w:pPr>
        <w:pStyle w:val="TOC2"/>
        <w:tabs>
          <w:tab w:val="right" w:leader="dot" w:pos="8306"/>
        </w:tabs>
      </w:pPr>
      <w:hyperlink w:anchor="_Toc27356" w:history="1">
        <w:r>
          <w:rPr>
            <w:rFonts w:ascii="仿宋" w:eastAsia="仿宋" w:hAnsi="仿宋" w:cs="仿宋" w:hint="eastAsia"/>
            <w:lang w:eastAsia="zh-CN"/>
          </w:rPr>
          <w:t>(三)、合规风险评估</w:t>
        </w:r>
        <w:r>
          <w:tab/>
        </w:r>
        <w:r>
          <w:fldChar w:fldCharType="begin"/>
        </w:r>
        <w:r>
          <w:instrText xml:space="preserve"> PAGEREF _Toc27356 \h </w:instrText>
        </w:r>
        <w:r>
          <w:fldChar w:fldCharType="separate"/>
        </w:r>
        <w:r>
          <w:t>62</w:t>
        </w:r>
        <w:r>
          <w:fldChar w:fldCharType="end"/>
        </w:r>
      </w:hyperlink>
    </w:p>
    <w:p>
      <w:pPr>
        <w:pStyle w:val="TOC2"/>
        <w:tabs>
          <w:tab w:val="right" w:leader="dot" w:pos="8306"/>
        </w:tabs>
      </w:pPr>
      <w:hyperlink w:anchor="_Toc1529" w:history="1">
        <w:r>
          <w:rPr>
            <w:rFonts w:ascii="仿宋" w:eastAsia="仿宋" w:hAnsi="仿宋" w:cs="仿宋" w:hint="eastAsia"/>
            <w:lang w:eastAsia="zh-CN"/>
          </w:rPr>
          <w:t>(四)、合规监督与执行</w:t>
        </w:r>
        <w:r>
          <w:tab/>
        </w:r>
        <w:r>
          <w:fldChar w:fldCharType="begin"/>
        </w:r>
        <w:r>
          <w:instrText xml:space="preserve"> PAGEREF _Toc1529 \h </w:instrText>
        </w:r>
        <w:r>
          <w:fldChar w:fldCharType="separate"/>
        </w:r>
        <w:r>
          <w:t>64</w:t>
        </w:r>
        <w:r>
          <w:fldChar w:fldCharType="end"/>
        </w:r>
      </w:hyperlink>
    </w:p>
    <w:p>
      <w:pPr>
        <w:pStyle w:val="TOC1"/>
        <w:tabs>
          <w:tab w:val="right" w:leader="dot" w:pos="8306"/>
        </w:tabs>
      </w:pPr>
      <w:hyperlink w:anchor="_Toc10885" w:history="1">
        <w:r>
          <w:rPr>
            <w:rFonts w:ascii="仿宋" w:eastAsia="仿宋" w:hAnsi="仿宋" w:cs="仿宋" w:hint="eastAsia"/>
            <w:lang w:eastAsia="zh-CN"/>
          </w:rPr>
          <w:t>十五、产业协同与集群发展</w:t>
        </w:r>
        <w:r>
          <w:tab/>
        </w:r>
        <w:r>
          <w:fldChar w:fldCharType="begin"/>
        </w:r>
        <w:r>
          <w:instrText xml:space="preserve"> PAGEREF _Toc10885 \h </w:instrText>
        </w:r>
        <w:r>
          <w:fldChar w:fldCharType="separate"/>
        </w:r>
        <w:r>
          <w:t>64</w:t>
        </w:r>
        <w:r>
          <w:fldChar w:fldCharType="end"/>
        </w:r>
      </w:hyperlink>
    </w:p>
    <w:p>
      <w:pPr>
        <w:pStyle w:val="TOC2"/>
        <w:tabs>
          <w:tab w:val="right" w:leader="dot" w:pos="8306"/>
        </w:tabs>
      </w:pPr>
      <w:hyperlink w:anchor="_Toc16686" w:history="1">
        <w:r>
          <w:rPr>
            <w:rFonts w:ascii="仿宋" w:eastAsia="仿宋" w:hAnsi="仿宋" w:cs="仿宋" w:hint="eastAsia"/>
            <w:lang w:eastAsia="zh-CN"/>
          </w:rPr>
          <w:t>(一)、产业协同机制建设</w:t>
        </w:r>
        <w:r>
          <w:tab/>
        </w:r>
        <w:r>
          <w:fldChar w:fldCharType="begin"/>
        </w:r>
        <w:r>
          <w:instrText xml:space="preserve"> PAGEREF _Toc16686 \h </w:instrText>
        </w:r>
        <w:r>
          <w:fldChar w:fldCharType="separate"/>
        </w:r>
        <w:r>
          <w:t>64</w:t>
        </w:r>
        <w:r>
          <w:fldChar w:fldCharType="end"/>
        </w:r>
      </w:hyperlink>
    </w:p>
    <w:p>
      <w:pPr>
        <w:pStyle w:val="TOC2"/>
        <w:tabs>
          <w:tab w:val="right" w:leader="dot" w:pos="8306"/>
        </w:tabs>
      </w:pPr>
      <w:hyperlink w:anchor="_Toc32377" w:history="1">
        <w:r>
          <w:rPr>
            <w:rFonts w:ascii="仿宋" w:eastAsia="仿宋" w:hAnsi="仿宋" w:cs="仿宋" w:hint="eastAsia"/>
            <w:lang w:eastAsia="zh-CN"/>
          </w:rPr>
          <w:t>(二)、产业集群培育与发展</w:t>
        </w:r>
        <w:r>
          <w:tab/>
        </w:r>
        <w:r>
          <w:fldChar w:fldCharType="begin"/>
        </w:r>
        <w:r>
          <w:instrText xml:space="preserve"> PAGEREF _Toc32377 \h </w:instrText>
        </w:r>
        <w:r>
          <w:fldChar w:fldCharType="separate"/>
        </w:r>
        <w:r>
          <w:t>65</w:t>
        </w:r>
        <w:r>
          <w:fldChar w:fldCharType="end"/>
        </w:r>
      </w:hyperlink>
    </w:p>
    <w:p>
      <w:pPr>
        <w:pStyle w:val="TOC1"/>
        <w:tabs>
          <w:tab w:val="right" w:leader="dot" w:pos="8306"/>
        </w:tabs>
      </w:pPr>
      <w:hyperlink w:anchor="_Toc22579" w:history="1">
        <w:r>
          <w:rPr>
            <w:rFonts w:ascii="仿宋" w:eastAsia="仿宋" w:hAnsi="仿宋" w:cs="仿宋" w:hint="eastAsia"/>
            <w:lang w:eastAsia="zh-CN"/>
          </w:rPr>
          <w:t>十六、成果转化与推广应用</w:t>
        </w:r>
        <w:r>
          <w:tab/>
        </w:r>
        <w:r>
          <w:fldChar w:fldCharType="begin"/>
        </w:r>
        <w:r>
          <w:instrText xml:space="preserve"> PAGEREF _Toc22579 \h </w:instrText>
        </w:r>
        <w:r>
          <w:fldChar w:fldCharType="separate"/>
        </w:r>
        <w:r>
          <w:t>66</w:t>
        </w:r>
        <w:r>
          <w:fldChar w:fldCharType="end"/>
        </w:r>
      </w:hyperlink>
    </w:p>
    <w:p>
      <w:pPr>
        <w:pStyle w:val="TOC2"/>
        <w:tabs>
          <w:tab w:val="right" w:leader="dot" w:pos="8306"/>
        </w:tabs>
      </w:pPr>
      <w:hyperlink w:anchor="_Toc5601" w:history="1">
        <w:r>
          <w:rPr>
            <w:rFonts w:ascii="仿宋" w:eastAsia="仿宋" w:hAnsi="仿宋" w:cs="仿宋" w:hint="eastAsia"/>
            <w:lang w:eastAsia="zh-CN"/>
          </w:rPr>
          <w:t>(一)、成果转化策略制定</w:t>
        </w:r>
        <w:r>
          <w:tab/>
        </w:r>
        <w:r>
          <w:fldChar w:fldCharType="begin"/>
        </w:r>
        <w:r>
          <w:instrText xml:space="preserve"> PAGEREF _Toc5601 \h </w:instrText>
        </w:r>
        <w:r>
          <w:fldChar w:fldCharType="separate"/>
        </w:r>
        <w:r>
          <w:t>66</w:t>
        </w:r>
        <w:r>
          <w:fldChar w:fldCharType="end"/>
        </w:r>
      </w:hyperlink>
    </w:p>
    <w:p>
      <w:pPr>
        <w:pStyle w:val="TOC2"/>
        <w:tabs>
          <w:tab w:val="right" w:leader="dot" w:pos="8306"/>
        </w:tabs>
      </w:pPr>
      <w:hyperlink w:anchor="_Toc15668" w:history="1">
        <w:r>
          <w:rPr>
            <w:rFonts w:ascii="仿宋" w:eastAsia="仿宋" w:hAnsi="仿宋" w:cs="仿宋" w:hint="eastAsia"/>
            <w:lang w:eastAsia="zh-CN"/>
          </w:rPr>
          <w:t>(二)、成果推广应用方案</w:t>
        </w:r>
        <w:r>
          <w:tab/>
        </w:r>
        <w:r>
          <w:fldChar w:fldCharType="begin"/>
        </w:r>
        <w:r>
          <w:instrText xml:space="preserve"> PAGEREF _Toc15668 \h </w:instrText>
        </w:r>
        <w:r>
          <w:fldChar w:fldCharType="separate"/>
        </w:r>
        <w:r>
          <w:t>68</w:t>
        </w:r>
        <w:r>
          <w:fldChar w:fldCharType="end"/>
        </w:r>
      </w:hyperlink>
    </w:p>
    <w:p>
      <w:pPr>
        <w:pStyle w:val="TOC1"/>
        <w:tabs>
          <w:tab w:val="right" w:leader="dot" w:pos="8306"/>
        </w:tabs>
      </w:pPr>
      <w:hyperlink w:anchor="_Toc9045" w:history="1">
        <w:r>
          <w:rPr>
            <w:rFonts w:ascii="仿宋" w:eastAsia="仿宋" w:hAnsi="仿宋" w:cs="仿宋" w:hint="eastAsia"/>
            <w:lang w:eastAsia="zh-CN"/>
          </w:rPr>
          <w:t>十七、创新驱动与持续发展</w:t>
        </w:r>
        <w:r>
          <w:tab/>
        </w:r>
        <w:r>
          <w:fldChar w:fldCharType="begin"/>
        </w:r>
        <w:r>
          <w:instrText xml:space="preserve"> PAGEREF _Toc9045 \h </w:instrText>
        </w:r>
        <w:r>
          <w:fldChar w:fldCharType="separate"/>
        </w:r>
        <w:r>
          <w:t>69</w:t>
        </w:r>
        <w:r>
          <w:fldChar w:fldCharType="end"/>
        </w:r>
      </w:hyperlink>
    </w:p>
    <w:p>
      <w:pPr>
        <w:pStyle w:val="TOC2"/>
        <w:tabs>
          <w:tab w:val="right" w:leader="dot" w:pos="8306"/>
        </w:tabs>
      </w:pPr>
      <w:hyperlink w:anchor="_Toc9499" w:history="1">
        <w:r>
          <w:rPr>
            <w:rFonts w:ascii="仿宋" w:eastAsia="仿宋" w:hAnsi="仿宋" w:cs="仿宋" w:hint="eastAsia"/>
            <w:lang w:eastAsia="zh-CN"/>
          </w:rPr>
          <w:t>(一)、创新驱动战略实施</w:t>
        </w:r>
        <w:r>
          <w:tab/>
        </w:r>
        <w:r>
          <w:fldChar w:fldCharType="begin"/>
        </w:r>
        <w:r>
          <w:instrText xml:space="preserve"> PAGEREF _Toc9499 \h </w:instrText>
        </w:r>
        <w:r>
          <w:fldChar w:fldCharType="separate"/>
        </w:r>
        <w:r>
          <w:t>69</w:t>
        </w:r>
        <w:r>
          <w:fldChar w:fldCharType="end"/>
        </w:r>
      </w:hyperlink>
    </w:p>
    <w:p>
      <w:pPr>
        <w:pStyle w:val="TOC2"/>
        <w:tabs>
          <w:tab w:val="right" w:leader="dot" w:pos="8306"/>
        </w:tabs>
      </w:pPr>
      <w:hyperlink w:anchor="_Toc27131" w:history="1">
        <w:r>
          <w:rPr>
            <w:rFonts w:ascii="仿宋" w:eastAsia="仿宋" w:hAnsi="仿宋" w:cs="仿宋" w:hint="eastAsia"/>
            <w:lang w:eastAsia="zh-CN"/>
          </w:rPr>
          <w:t>(二)、持续发展路径探索</w:t>
        </w:r>
        <w:r>
          <w:tab/>
        </w:r>
        <w:r>
          <w:fldChar w:fldCharType="begin"/>
        </w:r>
        <w:r>
          <w:instrText xml:space="preserve"> PAGEREF _Toc27131 \h </w:instrText>
        </w:r>
        <w:r>
          <w:fldChar w:fldCharType="separate"/>
        </w:r>
        <w:r>
          <w:t>71</w:t>
        </w:r>
        <w:r>
          <w:fldChar w:fldCharType="end"/>
        </w:r>
      </w:hyperlink>
    </w:p>
    <w:p>
      <w:pPr>
        <w:pStyle w:val="TOC1"/>
        <w:tabs>
          <w:tab w:val="right" w:leader="dot" w:pos="8306"/>
        </w:tabs>
      </w:pPr>
      <w:hyperlink w:anchor="_Toc18612" w:history="1">
        <w:r>
          <w:rPr>
            <w:rFonts w:ascii="仿宋" w:eastAsia="仿宋" w:hAnsi="仿宋" w:cs="仿宋" w:hint="eastAsia"/>
            <w:lang w:eastAsia="zh-CN"/>
          </w:rPr>
          <w:t>十八、设施与设备管理</w:t>
        </w:r>
        <w:r>
          <w:tab/>
        </w:r>
        <w:r>
          <w:fldChar w:fldCharType="begin"/>
        </w:r>
        <w:r>
          <w:instrText xml:space="preserve"> PAGEREF _Toc18612 \h </w:instrText>
        </w:r>
        <w:r>
          <w:fldChar w:fldCharType="separate"/>
        </w:r>
        <w:r>
          <w:t>75</w:t>
        </w:r>
        <w:r>
          <w:fldChar w:fldCharType="end"/>
        </w:r>
      </w:hyperlink>
    </w:p>
    <w:p>
      <w:pPr>
        <w:pStyle w:val="TOC2"/>
        <w:tabs>
          <w:tab w:val="right" w:leader="dot" w:pos="8306"/>
        </w:tabs>
      </w:pPr>
      <w:hyperlink w:anchor="_Toc16557" w:history="1">
        <w:r>
          <w:rPr>
            <w:rFonts w:ascii="仿宋" w:eastAsia="仿宋" w:hAnsi="仿宋" w:cs="仿宋" w:hint="eastAsia"/>
            <w:lang w:eastAsia="zh-CN"/>
          </w:rPr>
          <w:t>(一)、设施规划与配置</w:t>
        </w:r>
        <w:r>
          <w:tab/>
        </w:r>
        <w:r>
          <w:fldChar w:fldCharType="begin"/>
        </w:r>
        <w:r>
          <w:instrText xml:space="preserve"> PAGEREF _Toc16557 \h </w:instrText>
        </w:r>
        <w:r>
          <w:fldChar w:fldCharType="separate"/>
        </w:r>
        <w:r>
          <w:t>75</w:t>
        </w:r>
        <w:r>
          <w:fldChar w:fldCharType="end"/>
        </w:r>
      </w:hyperlink>
    </w:p>
    <w:p>
      <w:pPr>
        <w:pStyle w:val="TOC2"/>
        <w:tabs>
          <w:tab w:val="right" w:leader="dot" w:pos="8306"/>
        </w:tabs>
      </w:pPr>
      <w:hyperlink w:anchor="_Toc1990" w:history="1">
        <w:r>
          <w:rPr>
            <w:rFonts w:ascii="仿宋" w:eastAsia="仿宋" w:hAnsi="仿宋" w:cs="仿宋" w:hint="eastAsia"/>
            <w:lang w:eastAsia="zh-CN"/>
          </w:rPr>
          <w:t>(二)、设备采购与维护管理</w:t>
        </w:r>
        <w:r>
          <w:tab/>
        </w:r>
        <w:r>
          <w:fldChar w:fldCharType="begin"/>
        </w:r>
        <w:r>
          <w:instrText xml:space="preserve"> PAGEREF _Toc1990 \h </w:instrText>
        </w:r>
        <w:r>
          <w:fldChar w:fldCharType="separate"/>
        </w:r>
        <w:r>
          <w:t>75</w:t>
        </w:r>
        <w:r>
          <w:fldChar w:fldCharType="end"/>
        </w:r>
      </w:hyperlink>
    </w:p>
    <w:p>
      <w:pPr>
        <w:pStyle w:val="TOC2"/>
        <w:tabs>
          <w:tab w:val="right" w:leader="dot" w:pos="8306"/>
        </w:tabs>
      </w:pPr>
      <w:hyperlink w:anchor="_Toc8991" w:history="1">
        <w:r>
          <w:rPr>
            <w:rFonts w:ascii="仿宋" w:eastAsia="仿宋" w:hAnsi="仿宋" w:cs="仿宋" w:hint="eastAsia"/>
            <w:lang w:eastAsia="zh-CN"/>
          </w:rPr>
          <w:t>(三)、设施设备升级策略</w:t>
        </w:r>
        <w:r>
          <w:tab/>
        </w:r>
        <w:r>
          <w:fldChar w:fldCharType="begin"/>
        </w:r>
        <w:r>
          <w:instrText xml:space="preserve"> PAGEREF _Toc8991 \h </w:instrText>
        </w:r>
        <w:r>
          <w:fldChar w:fldCharType="separate"/>
        </w:r>
        <w:r>
          <w:t>76</w:t>
        </w:r>
        <w:r>
          <w:fldChar w:fldCharType="end"/>
        </w:r>
      </w:hyperlink>
    </w:p>
    <w:p>
      <w:pPr>
        <w:pStyle w:val="TOC1"/>
        <w:tabs>
          <w:tab w:val="right" w:leader="dot" w:pos="8306"/>
        </w:tabs>
      </w:pPr>
      <w:hyperlink w:anchor="_Toc17943" w:history="1">
        <w:r>
          <w:rPr>
            <w:rFonts w:ascii="仿宋" w:eastAsia="仿宋" w:hAnsi="仿宋" w:cs="仿宋" w:hint="eastAsia"/>
            <w:lang w:eastAsia="zh-CN"/>
          </w:rPr>
          <w:t>十九、法律法规与政策遵循</w:t>
        </w:r>
        <w:r>
          <w:tab/>
        </w:r>
        <w:r>
          <w:fldChar w:fldCharType="begin"/>
        </w:r>
        <w:r>
          <w:instrText xml:space="preserve"> PAGEREF _Toc17943 \h </w:instrText>
        </w:r>
        <w:r>
          <w:fldChar w:fldCharType="separate"/>
        </w:r>
        <w:r>
          <w:t>77</w:t>
        </w:r>
        <w:r>
          <w:fldChar w:fldCharType="end"/>
        </w:r>
      </w:hyperlink>
    </w:p>
    <w:p>
      <w:pPr>
        <w:pStyle w:val="TOC2"/>
        <w:tabs>
          <w:tab w:val="right" w:leader="dot" w:pos="8306"/>
        </w:tabs>
      </w:pPr>
      <w:hyperlink w:anchor="_Toc26971" w:history="1">
        <w:r>
          <w:rPr>
            <w:rFonts w:ascii="仿宋" w:eastAsia="仿宋" w:hAnsi="仿宋" w:cs="仿宋" w:hint="eastAsia"/>
            <w:lang w:eastAsia="zh-CN"/>
          </w:rPr>
          <w:t>(一)、法律法规遵守</w:t>
        </w:r>
        <w:r>
          <w:tab/>
        </w:r>
        <w:r>
          <w:fldChar w:fldCharType="begin"/>
        </w:r>
        <w:r>
          <w:instrText xml:space="preserve"> PAGEREF _Toc26971 \h </w:instrText>
        </w:r>
        <w:r>
          <w:fldChar w:fldCharType="separate"/>
        </w:r>
        <w:r>
          <w:t>77</w:t>
        </w:r>
        <w:r>
          <w:fldChar w:fldCharType="end"/>
        </w:r>
      </w:hyperlink>
    </w:p>
    <w:p>
      <w:pPr>
        <w:pStyle w:val="TOC2"/>
        <w:tabs>
          <w:tab w:val="right" w:leader="dot" w:pos="8306"/>
        </w:tabs>
      </w:pPr>
      <w:hyperlink w:anchor="_Toc22903" w:history="1">
        <w:r>
          <w:rPr>
            <w:rFonts w:ascii="仿宋" w:eastAsia="仿宋" w:hAnsi="仿宋" w:cs="仿宋" w:hint="eastAsia"/>
            <w:lang w:eastAsia="zh-CN"/>
          </w:rPr>
          <w:t>(二)、政策导向与利用</w:t>
        </w:r>
        <w:r>
          <w:tab/>
        </w:r>
        <w:r>
          <w:fldChar w:fldCharType="begin"/>
        </w:r>
        <w:r>
          <w:instrText xml:space="preserve"> PAGEREF _Toc22903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7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857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388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572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770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橡胶输送带项目与土地用途规划：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橡胶输送带项目的容积率和建筑密度：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用地控制指标通常规定了容积率和建筑密度的要求。对于橡胶输送带项目来说，这将影响建筑物的规模和高度。必须确保项目的设计符合容积率和建筑密度的限制，以遵守用地控制法规。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橡胶输送带项目的建筑线限制：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用地控制指标还可能规定了建筑物与街道或相邻土地的距离，这被称为建筑线限制。橡胶输送带项目必须遵守这些规定，以确保建筑的位置符合法规。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橡胶输送带项目的环境影响和可持续性：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用地控制指标可能包括环境保护要求，例如绿地比例和污染防控措施。对于橡胶输送带项目，这意味着必须考虑如何保护当地生态系统、水资源和空气质量，以确保项目的可持续性。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在整个项目规划和实施过程中，与用地控制指标的合作和遵守是至关重要的。这有助于确保橡胶输送带项目是一个合法、可持续且与城市规划一致的发展项目。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69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每个城市都有自己的规划目标和愿景，包括住宅区、商业区和工业区的平衡发展。橡胶输送带项目需要与城市规划目标保持一致，以确保项目不会破坏城市的整体规划。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https://d.book118.com/487150044130006036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A77A9E"/>
    <w:rsid w:val="7AA77A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7150044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2024-01-25T09:34:00Z</dcterms:created>
  <dcterms:modified xsi:type="dcterms:W3CDTF">2024-01-25T09:34:43Z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3752BD2CF7074CD7BBED6AC833672C81_11</vt:lpwstr>
  </property>
  <property fmtid="{D5CDD505-2E9C-101B-9397-08002B2CF9AE}" pid="3" name="KSOProductBuildVer">
    <vt:lpwstr>2052-12.1.0.16250</vt:lpwstr>
  </property>
</Properties>
</file>