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引导信标机项目建设方案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9" w:history="1">
        <w:r>
          <w:rPr>
            <w:rFonts w:ascii="仿宋" w:eastAsia="仿宋" w:hAnsi="仿宋" w:cs="仿宋" w:hint="eastAsia"/>
            <w:lang w:eastAsia="zh-CN"/>
          </w:rPr>
          <w:t>概论</w:t>
        </w:r>
        <w:r>
          <w:tab/>
        </w:r>
        <w:r>
          <w:fldChar w:fldCharType="begin"/>
        </w:r>
        <w:r>
          <w:instrText xml:space="preserve"> PAGEREF _Toc909 \h </w:instrText>
        </w:r>
        <w:r>
          <w:fldChar w:fldCharType="separate"/>
        </w:r>
        <w:r>
          <w:t>3</w:t>
        </w:r>
        <w:r>
          <w:fldChar w:fldCharType="end"/>
        </w:r>
      </w:hyperlink>
    </w:p>
    <w:p>
      <w:pPr>
        <w:pStyle w:val="TOC1"/>
        <w:tabs>
          <w:tab w:val="right" w:leader="dot" w:pos="8306"/>
        </w:tabs>
      </w:pPr>
      <w:hyperlink w:anchor="_Toc23359" w:history="1">
        <w:r>
          <w:rPr>
            <w:rFonts w:ascii="仿宋" w:eastAsia="仿宋" w:hAnsi="仿宋" w:cs="仿宋" w:hint="eastAsia"/>
            <w:lang w:eastAsia="zh-CN"/>
          </w:rPr>
          <w:t>一、经济影响分析</w:t>
        </w:r>
        <w:r>
          <w:tab/>
        </w:r>
        <w:r>
          <w:fldChar w:fldCharType="begin"/>
        </w:r>
        <w:r>
          <w:instrText xml:space="preserve"> PAGEREF _Toc23359 \h </w:instrText>
        </w:r>
        <w:r>
          <w:fldChar w:fldCharType="separate"/>
        </w:r>
        <w:r>
          <w:t>3</w:t>
        </w:r>
        <w:r>
          <w:fldChar w:fldCharType="end"/>
        </w:r>
      </w:hyperlink>
    </w:p>
    <w:p>
      <w:pPr>
        <w:pStyle w:val="TOC2"/>
        <w:tabs>
          <w:tab w:val="right" w:leader="dot" w:pos="8306"/>
        </w:tabs>
      </w:pPr>
      <w:hyperlink w:anchor="_Toc4773" w:history="1">
        <w:r>
          <w:rPr>
            <w:rFonts w:ascii="仿宋" w:eastAsia="仿宋" w:hAnsi="仿宋" w:cs="仿宋" w:hint="eastAsia"/>
            <w:lang w:eastAsia="zh-CN"/>
          </w:rPr>
          <w:t>(一)、经济费用效益或费用效果分析</w:t>
        </w:r>
        <w:r>
          <w:tab/>
        </w:r>
        <w:r>
          <w:fldChar w:fldCharType="begin"/>
        </w:r>
        <w:r>
          <w:instrText xml:space="preserve"> PAGEREF _Toc4773 \h </w:instrText>
        </w:r>
        <w:r>
          <w:fldChar w:fldCharType="separate"/>
        </w:r>
        <w:r>
          <w:t>3</w:t>
        </w:r>
        <w:r>
          <w:fldChar w:fldCharType="end"/>
        </w:r>
      </w:hyperlink>
    </w:p>
    <w:p>
      <w:pPr>
        <w:pStyle w:val="TOC2"/>
        <w:tabs>
          <w:tab w:val="right" w:leader="dot" w:pos="8306"/>
        </w:tabs>
      </w:pPr>
      <w:hyperlink w:anchor="_Toc32498" w:history="1">
        <w:r>
          <w:rPr>
            <w:rFonts w:ascii="仿宋" w:eastAsia="仿宋" w:hAnsi="仿宋" w:cs="仿宋" w:hint="eastAsia"/>
            <w:lang w:eastAsia="zh-CN"/>
          </w:rPr>
          <w:t>(二)、行业影响分析</w:t>
        </w:r>
        <w:r>
          <w:tab/>
        </w:r>
        <w:r>
          <w:fldChar w:fldCharType="begin"/>
        </w:r>
        <w:r>
          <w:instrText xml:space="preserve"> PAGEREF _Toc32498 \h </w:instrText>
        </w:r>
        <w:r>
          <w:fldChar w:fldCharType="separate"/>
        </w:r>
        <w:r>
          <w:t>5</w:t>
        </w:r>
        <w:r>
          <w:fldChar w:fldCharType="end"/>
        </w:r>
      </w:hyperlink>
    </w:p>
    <w:p>
      <w:pPr>
        <w:pStyle w:val="TOC2"/>
        <w:tabs>
          <w:tab w:val="right" w:leader="dot" w:pos="8306"/>
        </w:tabs>
      </w:pPr>
      <w:hyperlink w:anchor="_Toc22715" w:history="1">
        <w:r>
          <w:rPr>
            <w:rFonts w:ascii="仿宋" w:eastAsia="仿宋" w:hAnsi="仿宋" w:cs="仿宋" w:hint="eastAsia"/>
            <w:lang w:eastAsia="zh-CN"/>
          </w:rPr>
          <w:t>(三)、区域经济影响分析</w:t>
        </w:r>
        <w:r>
          <w:tab/>
        </w:r>
        <w:r>
          <w:fldChar w:fldCharType="begin"/>
        </w:r>
        <w:r>
          <w:instrText xml:space="preserve"> PAGEREF _Toc22715 \h </w:instrText>
        </w:r>
        <w:r>
          <w:fldChar w:fldCharType="separate"/>
        </w:r>
        <w:r>
          <w:t>7</w:t>
        </w:r>
        <w:r>
          <w:fldChar w:fldCharType="end"/>
        </w:r>
      </w:hyperlink>
    </w:p>
    <w:p>
      <w:pPr>
        <w:pStyle w:val="TOC2"/>
        <w:tabs>
          <w:tab w:val="right" w:leader="dot" w:pos="8306"/>
        </w:tabs>
      </w:pPr>
      <w:hyperlink w:anchor="_Toc11456" w:history="1">
        <w:r>
          <w:rPr>
            <w:rFonts w:ascii="仿宋" w:eastAsia="仿宋" w:hAnsi="仿宋" w:cs="仿宋" w:hint="eastAsia"/>
            <w:lang w:eastAsia="zh-CN"/>
          </w:rPr>
          <w:t>(四)、宏观经济影响分析</w:t>
        </w:r>
        <w:r>
          <w:tab/>
        </w:r>
        <w:r>
          <w:fldChar w:fldCharType="begin"/>
        </w:r>
        <w:r>
          <w:instrText xml:space="preserve"> PAGEREF _Toc11456 \h </w:instrText>
        </w:r>
        <w:r>
          <w:fldChar w:fldCharType="separate"/>
        </w:r>
        <w:r>
          <w:t>8</w:t>
        </w:r>
        <w:r>
          <w:fldChar w:fldCharType="end"/>
        </w:r>
      </w:hyperlink>
    </w:p>
    <w:p>
      <w:pPr>
        <w:pStyle w:val="TOC1"/>
        <w:tabs>
          <w:tab w:val="right" w:leader="dot" w:pos="8306"/>
        </w:tabs>
      </w:pPr>
      <w:hyperlink w:anchor="_Toc5191" w:history="1">
        <w:r>
          <w:rPr>
            <w:rFonts w:ascii="仿宋" w:eastAsia="仿宋" w:hAnsi="仿宋" w:cs="仿宋" w:hint="eastAsia"/>
            <w:lang w:eastAsia="zh-CN"/>
          </w:rPr>
          <w:t>二、资源开发及综合利用分析</w:t>
        </w:r>
        <w:r>
          <w:tab/>
        </w:r>
        <w:r>
          <w:fldChar w:fldCharType="begin"/>
        </w:r>
        <w:r>
          <w:instrText xml:space="preserve"> PAGEREF _Toc5191 \h </w:instrText>
        </w:r>
        <w:r>
          <w:fldChar w:fldCharType="separate"/>
        </w:r>
        <w:r>
          <w:t>9</w:t>
        </w:r>
        <w:r>
          <w:fldChar w:fldCharType="end"/>
        </w:r>
      </w:hyperlink>
    </w:p>
    <w:p>
      <w:pPr>
        <w:pStyle w:val="TOC2"/>
        <w:tabs>
          <w:tab w:val="right" w:leader="dot" w:pos="8306"/>
        </w:tabs>
      </w:pPr>
      <w:hyperlink w:anchor="_Toc23519" w:history="1">
        <w:r>
          <w:rPr>
            <w:rFonts w:ascii="仿宋" w:eastAsia="仿宋" w:hAnsi="仿宋" w:cs="仿宋" w:hint="eastAsia"/>
            <w:lang w:eastAsia="zh-CN"/>
          </w:rPr>
          <w:t>(一)、资源开发方案</w:t>
        </w:r>
        <w:r>
          <w:tab/>
        </w:r>
        <w:r>
          <w:fldChar w:fldCharType="begin"/>
        </w:r>
        <w:r>
          <w:instrText xml:space="preserve"> PAGEREF _Toc23519 \h </w:instrText>
        </w:r>
        <w:r>
          <w:fldChar w:fldCharType="separate"/>
        </w:r>
        <w:r>
          <w:t>9</w:t>
        </w:r>
        <w:r>
          <w:fldChar w:fldCharType="end"/>
        </w:r>
      </w:hyperlink>
    </w:p>
    <w:p>
      <w:pPr>
        <w:pStyle w:val="TOC2"/>
        <w:tabs>
          <w:tab w:val="right" w:leader="dot" w:pos="8306"/>
        </w:tabs>
      </w:pPr>
      <w:hyperlink w:anchor="_Toc20408" w:history="1">
        <w:r>
          <w:rPr>
            <w:rFonts w:ascii="仿宋" w:eastAsia="仿宋" w:hAnsi="仿宋" w:cs="仿宋" w:hint="eastAsia"/>
            <w:lang w:eastAsia="zh-CN"/>
          </w:rPr>
          <w:t>(二)、资源利用方案</w:t>
        </w:r>
        <w:r>
          <w:tab/>
        </w:r>
        <w:r>
          <w:fldChar w:fldCharType="begin"/>
        </w:r>
        <w:r>
          <w:instrText xml:space="preserve"> PAGEREF _Toc20408 \h </w:instrText>
        </w:r>
        <w:r>
          <w:fldChar w:fldCharType="separate"/>
        </w:r>
        <w:r>
          <w:t>11</w:t>
        </w:r>
        <w:r>
          <w:fldChar w:fldCharType="end"/>
        </w:r>
      </w:hyperlink>
    </w:p>
    <w:p>
      <w:pPr>
        <w:pStyle w:val="TOC2"/>
        <w:tabs>
          <w:tab w:val="right" w:leader="dot" w:pos="8306"/>
        </w:tabs>
      </w:pPr>
      <w:hyperlink w:anchor="_Toc1209" w:history="1">
        <w:r>
          <w:rPr>
            <w:rFonts w:ascii="仿宋" w:eastAsia="仿宋" w:hAnsi="仿宋" w:cs="仿宋" w:hint="eastAsia"/>
            <w:lang w:eastAsia="zh-CN"/>
          </w:rPr>
          <w:t>(三)、资源节约措施</w:t>
        </w:r>
        <w:r>
          <w:tab/>
        </w:r>
        <w:r>
          <w:fldChar w:fldCharType="begin"/>
        </w:r>
        <w:r>
          <w:instrText xml:space="preserve"> PAGEREF _Toc1209 \h </w:instrText>
        </w:r>
        <w:r>
          <w:fldChar w:fldCharType="separate"/>
        </w:r>
        <w:r>
          <w:t>12</w:t>
        </w:r>
        <w:r>
          <w:fldChar w:fldCharType="end"/>
        </w:r>
      </w:hyperlink>
    </w:p>
    <w:p>
      <w:pPr>
        <w:pStyle w:val="TOC1"/>
        <w:tabs>
          <w:tab w:val="right" w:leader="dot" w:pos="8306"/>
        </w:tabs>
      </w:pPr>
      <w:hyperlink w:anchor="_Toc8899" w:history="1">
        <w:r>
          <w:rPr>
            <w:rFonts w:ascii="仿宋" w:eastAsia="仿宋" w:hAnsi="仿宋" w:cs="仿宋" w:hint="eastAsia"/>
            <w:lang w:eastAsia="zh-CN"/>
          </w:rPr>
          <w:t>三、环境和生态影响分析</w:t>
        </w:r>
        <w:r>
          <w:tab/>
        </w:r>
        <w:r>
          <w:fldChar w:fldCharType="begin"/>
        </w:r>
        <w:r>
          <w:instrText xml:space="preserve"> PAGEREF _Toc8899 \h </w:instrText>
        </w:r>
        <w:r>
          <w:fldChar w:fldCharType="separate"/>
        </w:r>
        <w:r>
          <w:t>13</w:t>
        </w:r>
        <w:r>
          <w:fldChar w:fldCharType="end"/>
        </w:r>
      </w:hyperlink>
    </w:p>
    <w:p>
      <w:pPr>
        <w:pStyle w:val="TOC2"/>
        <w:tabs>
          <w:tab w:val="right" w:leader="dot" w:pos="8306"/>
        </w:tabs>
      </w:pPr>
      <w:hyperlink w:anchor="_Toc1394" w:history="1">
        <w:r>
          <w:rPr>
            <w:rFonts w:ascii="仿宋" w:eastAsia="仿宋" w:hAnsi="仿宋" w:cs="仿宋" w:hint="eastAsia"/>
            <w:lang w:eastAsia="zh-CN"/>
          </w:rPr>
          <w:t>(一)、环境和生态现状</w:t>
        </w:r>
        <w:r>
          <w:tab/>
        </w:r>
        <w:r>
          <w:fldChar w:fldCharType="begin"/>
        </w:r>
        <w:r>
          <w:instrText xml:space="preserve"> PAGEREF _Toc1394 \h </w:instrText>
        </w:r>
        <w:r>
          <w:fldChar w:fldCharType="separate"/>
        </w:r>
        <w:r>
          <w:t>13</w:t>
        </w:r>
        <w:r>
          <w:fldChar w:fldCharType="end"/>
        </w:r>
      </w:hyperlink>
    </w:p>
    <w:p>
      <w:pPr>
        <w:pStyle w:val="TOC2"/>
        <w:tabs>
          <w:tab w:val="right" w:leader="dot" w:pos="8306"/>
        </w:tabs>
      </w:pPr>
      <w:hyperlink w:anchor="_Toc2866" w:history="1">
        <w:r>
          <w:rPr>
            <w:rFonts w:ascii="仿宋" w:eastAsia="仿宋" w:hAnsi="仿宋" w:cs="仿宋" w:hint="eastAsia"/>
            <w:lang w:eastAsia="zh-CN"/>
          </w:rPr>
          <w:t>(二)、生态环境影响分析</w:t>
        </w:r>
        <w:r>
          <w:tab/>
        </w:r>
        <w:r>
          <w:fldChar w:fldCharType="begin"/>
        </w:r>
        <w:r>
          <w:instrText xml:space="preserve"> PAGEREF _Toc2866 \h </w:instrText>
        </w:r>
        <w:r>
          <w:fldChar w:fldCharType="separate"/>
        </w:r>
        <w:r>
          <w:t>14</w:t>
        </w:r>
        <w:r>
          <w:fldChar w:fldCharType="end"/>
        </w:r>
      </w:hyperlink>
    </w:p>
    <w:p>
      <w:pPr>
        <w:pStyle w:val="TOC2"/>
        <w:tabs>
          <w:tab w:val="right" w:leader="dot" w:pos="8306"/>
        </w:tabs>
      </w:pPr>
      <w:hyperlink w:anchor="_Toc1017" w:history="1">
        <w:r>
          <w:rPr>
            <w:rFonts w:ascii="仿宋" w:eastAsia="仿宋" w:hAnsi="仿宋" w:cs="仿宋" w:hint="eastAsia"/>
            <w:lang w:eastAsia="zh-CN"/>
          </w:rPr>
          <w:t>(三)、生态环境保护措施</w:t>
        </w:r>
        <w:r>
          <w:tab/>
        </w:r>
        <w:r>
          <w:fldChar w:fldCharType="begin"/>
        </w:r>
        <w:r>
          <w:instrText xml:space="preserve"> PAGEREF _Toc1017 \h </w:instrText>
        </w:r>
        <w:r>
          <w:fldChar w:fldCharType="separate"/>
        </w:r>
        <w:r>
          <w:t>16</w:t>
        </w:r>
        <w:r>
          <w:fldChar w:fldCharType="end"/>
        </w:r>
      </w:hyperlink>
    </w:p>
    <w:p>
      <w:pPr>
        <w:pStyle w:val="TOC2"/>
        <w:tabs>
          <w:tab w:val="right" w:leader="dot" w:pos="8306"/>
        </w:tabs>
      </w:pPr>
      <w:hyperlink w:anchor="_Toc323" w:history="1">
        <w:r>
          <w:rPr>
            <w:rFonts w:ascii="仿宋" w:eastAsia="仿宋" w:hAnsi="仿宋" w:cs="仿宋" w:hint="eastAsia"/>
            <w:lang w:eastAsia="zh-CN"/>
          </w:rPr>
          <w:t>(四)、地质灾害影响分析</w:t>
        </w:r>
        <w:r>
          <w:tab/>
        </w:r>
        <w:r>
          <w:fldChar w:fldCharType="begin"/>
        </w:r>
        <w:r>
          <w:instrText xml:space="preserve"> PAGEREF _Toc323 \h </w:instrText>
        </w:r>
        <w:r>
          <w:fldChar w:fldCharType="separate"/>
        </w:r>
        <w:r>
          <w:t>17</w:t>
        </w:r>
        <w:r>
          <w:fldChar w:fldCharType="end"/>
        </w:r>
      </w:hyperlink>
    </w:p>
    <w:p>
      <w:pPr>
        <w:pStyle w:val="TOC2"/>
        <w:tabs>
          <w:tab w:val="right" w:leader="dot" w:pos="8306"/>
        </w:tabs>
      </w:pPr>
      <w:hyperlink w:anchor="_Toc376" w:history="1">
        <w:r>
          <w:rPr>
            <w:rFonts w:ascii="仿宋" w:eastAsia="仿宋" w:hAnsi="仿宋" w:cs="仿宋" w:hint="eastAsia"/>
            <w:lang w:eastAsia="zh-CN"/>
          </w:rPr>
          <w:t>(五)、特殊环境影响</w:t>
        </w:r>
        <w:r>
          <w:tab/>
        </w:r>
        <w:r>
          <w:fldChar w:fldCharType="begin"/>
        </w:r>
        <w:r>
          <w:instrText xml:space="preserve"> PAGEREF _Toc376 \h </w:instrText>
        </w:r>
        <w:r>
          <w:fldChar w:fldCharType="separate"/>
        </w:r>
        <w:r>
          <w:t>19</w:t>
        </w:r>
        <w:r>
          <w:fldChar w:fldCharType="end"/>
        </w:r>
      </w:hyperlink>
    </w:p>
    <w:p>
      <w:pPr>
        <w:pStyle w:val="TOC1"/>
        <w:tabs>
          <w:tab w:val="right" w:leader="dot" w:pos="8306"/>
        </w:tabs>
      </w:pPr>
      <w:hyperlink w:anchor="_Toc19407" w:history="1">
        <w:r>
          <w:rPr>
            <w:rFonts w:ascii="仿宋" w:eastAsia="仿宋" w:hAnsi="仿宋" w:cs="仿宋" w:hint="eastAsia"/>
            <w:lang w:eastAsia="zh-CN"/>
          </w:rPr>
          <w:t>四、财务管理与成本控制</w:t>
        </w:r>
        <w:r>
          <w:tab/>
        </w:r>
        <w:r>
          <w:fldChar w:fldCharType="begin"/>
        </w:r>
        <w:r>
          <w:instrText xml:space="preserve"> PAGEREF _Toc19407 \h </w:instrText>
        </w:r>
        <w:r>
          <w:fldChar w:fldCharType="separate"/>
        </w:r>
        <w:r>
          <w:t>20</w:t>
        </w:r>
        <w:r>
          <w:fldChar w:fldCharType="end"/>
        </w:r>
      </w:hyperlink>
    </w:p>
    <w:p>
      <w:pPr>
        <w:pStyle w:val="TOC2"/>
        <w:tabs>
          <w:tab w:val="right" w:leader="dot" w:pos="8306"/>
        </w:tabs>
      </w:pPr>
      <w:hyperlink w:anchor="_Toc12885" w:history="1">
        <w:r>
          <w:rPr>
            <w:rFonts w:ascii="仿宋" w:eastAsia="仿宋" w:hAnsi="仿宋" w:cs="仿宋" w:hint="eastAsia"/>
            <w:lang w:eastAsia="zh-CN"/>
          </w:rPr>
          <w:t>(一)、财务管理体系建设</w:t>
        </w:r>
        <w:r>
          <w:tab/>
        </w:r>
        <w:r>
          <w:fldChar w:fldCharType="begin"/>
        </w:r>
        <w:r>
          <w:instrText xml:space="preserve"> PAGEREF _Toc12885 \h </w:instrText>
        </w:r>
        <w:r>
          <w:fldChar w:fldCharType="separate"/>
        </w:r>
        <w:r>
          <w:t>20</w:t>
        </w:r>
        <w:r>
          <w:fldChar w:fldCharType="end"/>
        </w:r>
      </w:hyperlink>
    </w:p>
    <w:p>
      <w:pPr>
        <w:pStyle w:val="TOC2"/>
        <w:tabs>
          <w:tab w:val="right" w:leader="dot" w:pos="8306"/>
        </w:tabs>
      </w:pPr>
      <w:hyperlink w:anchor="_Toc31441" w:history="1">
        <w:r>
          <w:rPr>
            <w:rFonts w:ascii="仿宋" w:eastAsia="仿宋" w:hAnsi="仿宋" w:cs="仿宋" w:hint="eastAsia"/>
            <w:lang w:eastAsia="zh-CN"/>
          </w:rPr>
          <w:t>(二)、成本控制措施</w:t>
        </w:r>
        <w:r>
          <w:tab/>
        </w:r>
        <w:r>
          <w:fldChar w:fldCharType="begin"/>
        </w:r>
        <w:r>
          <w:instrText xml:space="preserve"> PAGEREF _Toc31441 \h </w:instrText>
        </w:r>
        <w:r>
          <w:fldChar w:fldCharType="separate"/>
        </w:r>
        <w:r>
          <w:t>21</w:t>
        </w:r>
        <w:r>
          <w:fldChar w:fldCharType="end"/>
        </w:r>
      </w:hyperlink>
    </w:p>
    <w:p>
      <w:pPr>
        <w:pStyle w:val="TOC1"/>
        <w:tabs>
          <w:tab w:val="right" w:leader="dot" w:pos="8306"/>
        </w:tabs>
      </w:pPr>
      <w:hyperlink w:anchor="_Toc1827" w:history="1">
        <w:r>
          <w:rPr>
            <w:rFonts w:ascii="仿宋" w:eastAsia="仿宋" w:hAnsi="仿宋" w:cs="仿宋" w:hint="eastAsia"/>
            <w:lang w:eastAsia="zh-CN"/>
          </w:rPr>
          <w:t>五、引导信标机项目概论</w:t>
        </w:r>
        <w:r>
          <w:tab/>
        </w:r>
        <w:r>
          <w:fldChar w:fldCharType="begin"/>
        </w:r>
        <w:r>
          <w:instrText xml:space="preserve"> PAGEREF _Toc1827 \h </w:instrText>
        </w:r>
        <w:r>
          <w:fldChar w:fldCharType="separate"/>
        </w:r>
        <w:r>
          <w:t>22</w:t>
        </w:r>
        <w:r>
          <w:fldChar w:fldCharType="end"/>
        </w:r>
      </w:hyperlink>
    </w:p>
    <w:p>
      <w:pPr>
        <w:pStyle w:val="TOC2"/>
        <w:tabs>
          <w:tab w:val="right" w:leader="dot" w:pos="8306"/>
        </w:tabs>
      </w:pPr>
      <w:hyperlink w:anchor="_Toc25353" w:history="1">
        <w:r>
          <w:rPr>
            <w:rFonts w:ascii="仿宋" w:eastAsia="仿宋" w:hAnsi="仿宋" w:cs="仿宋" w:hint="eastAsia"/>
            <w:lang w:eastAsia="zh-CN"/>
          </w:rPr>
          <w:t>(一)、项目申报单位概况</w:t>
        </w:r>
        <w:r>
          <w:tab/>
        </w:r>
        <w:r>
          <w:fldChar w:fldCharType="begin"/>
        </w:r>
        <w:r>
          <w:instrText xml:space="preserve"> PAGEREF _Toc25353 \h </w:instrText>
        </w:r>
        <w:r>
          <w:fldChar w:fldCharType="separate"/>
        </w:r>
        <w:r>
          <w:t>22</w:t>
        </w:r>
        <w:r>
          <w:fldChar w:fldCharType="end"/>
        </w:r>
      </w:hyperlink>
    </w:p>
    <w:p>
      <w:pPr>
        <w:pStyle w:val="TOC2"/>
        <w:tabs>
          <w:tab w:val="right" w:leader="dot" w:pos="8306"/>
        </w:tabs>
      </w:pPr>
      <w:hyperlink w:anchor="_Toc30261" w:history="1">
        <w:r>
          <w:rPr>
            <w:rFonts w:ascii="仿宋" w:eastAsia="仿宋" w:hAnsi="仿宋" w:cs="仿宋" w:hint="eastAsia"/>
            <w:lang w:eastAsia="zh-CN"/>
          </w:rPr>
          <w:t>(二)、项目概况</w:t>
        </w:r>
        <w:r>
          <w:tab/>
        </w:r>
        <w:r>
          <w:fldChar w:fldCharType="begin"/>
        </w:r>
        <w:r>
          <w:instrText xml:space="preserve"> PAGEREF _Toc30261 \h </w:instrText>
        </w:r>
        <w:r>
          <w:fldChar w:fldCharType="separate"/>
        </w:r>
        <w:r>
          <w:t>24</w:t>
        </w:r>
        <w:r>
          <w:fldChar w:fldCharType="end"/>
        </w:r>
      </w:hyperlink>
    </w:p>
    <w:p>
      <w:pPr>
        <w:pStyle w:val="TOC1"/>
        <w:tabs>
          <w:tab w:val="right" w:leader="dot" w:pos="8306"/>
        </w:tabs>
      </w:pPr>
      <w:hyperlink w:anchor="_Toc3018" w:history="1">
        <w:r>
          <w:rPr>
            <w:rFonts w:ascii="仿宋" w:eastAsia="仿宋" w:hAnsi="仿宋" w:cs="仿宋" w:hint="eastAsia"/>
            <w:lang w:eastAsia="zh-CN"/>
          </w:rPr>
          <w:t>六、项目监理与质量保证</w:t>
        </w:r>
        <w:r>
          <w:tab/>
        </w:r>
        <w:r>
          <w:fldChar w:fldCharType="begin"/>
        </w:r>
        <w:r>
          <w:instrText xml:space="preserve"> PAGEREF _Toc3018 \h </w:instrText>
        </w:r>
        <w:r>
          <w:fldChar w:fldCharType="separate"/>
        </w:r>
        <w:r>
          <w:t>27</w:t>
        </w:r>
        <w:r>
          <w:fldChar w:fldCharType="end"/>
        </w:r>
      </w:hyperlink>
    </w:p>
    <w:p>
      <w:pPr>
        <w:pStyle w:val="TOC2"/>
        <w:tabs>
          <w:tab w:val="right" w:leader="dot" w:pos="8306"/>
        </w:tabs>
      </w:pPr>
      <w:hyperlink w:anchor="_Toc21168" w:history="1">
        <w:r>
          <w:rPr>
            <w:rFonts w:ascii="仿宋" w:eastAsia="仿宋" w:hAnsi="仿宋" w:cs="仿宋" w:hint="eastAsia"/>
            <w:lang w:eastAsia="zh-CN"/>
          </w:rPr>
          <w:t>(一)、监理体系构建</w:t>
        </w:r>
        <w:r>
          <w:tab/>
        </w:r>
        <w:r>
          <w:fldChar w:fldCharType="begin"/>
        </w:r>
        <w:r>
          <w:instrText xml:space="preserve"> PAGEREF _Toc21168 \h </w:instrText>
        </w:r>
        <w:r>
          <w:fldChar w:fldCharType="separate"/>
        </w:r>
        <w:r>
          <w:t>27</w:t>
        </w:r>
        <w:r>
          <w:fldChar w:fldCharType="end"/>
        </w:r>
      </w:hyperlink>
    </w:p>
    <w:p>
      <w:pPr>
        <w:pStyle w:val="TOC2"/>
        <w:tabs>
          <w:tab w:val="right" w:leader="dot" w:pos="8306"/>
        </w:tabs>
      </w:pPr>
      <w:hyperlink w:anchor="_Toc18492" w:history="1">
        <w:r>
          <w:rPr>
            <w:rFonts w:ascii="仿宋" w:eastAsia="仿宋" w:hAnsi="仿宋" w:cs="仿宋" w:hint="eastAsia"/>
            <w:lang w:eastAsia="zh-CN"/>
          </w:rPr>
          <w:t>(二)、质量保证体系实施</w:t>
        </w:r>
        <w:r>
          <w:tab/>
        </w:r>
        <w:r>
          <w:fldChar w:fldCharType="begin"/>
        </w:r>
        <w:r>
          <w:instrText xml:space="preserve"> PAGEREF _Toc18492 \h </w:instrText>
        </w:r>
        <w:r>
          <w:fldChar w:fldCharType="separate"/>
        </w:r>
        <w:r>
          <w:t>27</w:t>
        </w:r>
        <w:r>
          <w:fldChar w:fldCharType="end"/>
        </w:r>
      </w:hyperlink>
    </w:p>
    <w:p>
      <w:pPr>
        <w:pStyle w:val="TOC2"/>
        <w:tabs>
          <w:tab w:val="right" w:leader="dot" w:pos="8306"/>
        </w:tabs>
      </w:pPr>
      <w:hyperlink w:anchor="_Toc9554" w:history="1">
        <w:r>
          <w:rPr>
            <w:rFonts w:ascii="仿宋" w:eastAsia="仿宋" w:hAnsi="仿宋" w:cs="仿宋" w:hint="eastAsia"/>
            <w:lang w:eastAsia="zh-CN"/>
          </w:rPr>
          <w:t>(三)、监理与质量控制流程</w:t>
        </w:r>
        <w:r>
          <w:tab/>
        </w:r>
        <w:r>
          <w:fldChar w:fldCharType="begin"/>
        </w:r>
        <w:r>
          <w:instrText xml:space="preserve"> PAGEREF _Toc9554 \h </w:instrText>
        </w:r>
        <w:r>
          <w:fldChar w:fldCharType="separate"/>
        </w:r>
        <w:r>
          <w:t>28</w:t>
        </w:r>
        <w:r>
          <w:fldChar w:fldCharType="end"/>
        </w:r>
      </w:hyperlink>
    </w:p>
    <w:p>
      <w:pPr>
        <w:pStyle w:val="TOC1"/>
        <w:tabs>
          <w:tab w:val="right" w:leader="dot" w:pos="8306"/>
        </w:tabs>
      </w:pPr>
      <w:hyperlink w:anchor="_Toc16272" w:history="1">
        <w:r>
          <w:rPr>
            <w:rFonts w:ascii="仿宋" w:eastAsia="仿宋" w:hAnsi="仿宋" w:cs="仿宋" w:hint="eastAsia"/>
            <w:lang w:eastAsia="zh-CN"/>
          </w:rPr>
          <w:t>七、技术创新与产业升级</w:t>
        </w:r>
        <w:r>
          <w:tab/>
        </w:r>
        <w:r>
          <w:fldChar w:fldCharType="begin"/>
        </w:r>
        <w:r>
          <w:instrText xml:space="preserve"> PAGEREF _Toc16272 \h </w:instrText>
        </w:r>
        <w:r>
          <w:fldChar w:fldCharType="separate"/>
        </w:r>
        <w:r>
          <w:t>29</w:t>
        </w:r>
        <w:r>
          <w:fldChar w:fldCharType="end"/>
        </w:r>
      </w:hyperlink>
    </w:p>
    <w:p>
      <w:pPr>
        <w:pStyle w:val="TOC2"/>
        <w:tabs>
          <w:tab w:val="right" w:leader="dot" w:pos="8306"/>
        </w:tabs>
      </w:pPr>
      <w:hyperlink w:anchor="_Toc23622" w:history="1">
        <w:r>
          <w:rPr>
            <w:rFonts w:ascii="仿宋" w:eastAsia="仿宋" w:hAnsi="仿宋" w:cs="仿宋" w:hint="eastAsia"/>
            <w:lang w:eastAsia="zh-CN"/>
          </w:rPr>
          <w:t>(一)、技术创新方向与目标</w:t>
        </w:r>
        <w:r>
          <w:tab/>
        </w:r>
        <w:r>
          <w:fldChar w:fldCharType="begin"/>
        </w:r>
        <w:r>
          <w:instrText xml:space="preserve"> PAGEREF _Toc23622 \h </w:instrText>
        </w:r>
        <w:r>
          <w:fldChar w:fldCharType="separate"/>
        </w:r>
        <w:r>
          <w:t>29</w:t>
        </w:r>
        <w:r>
          <w:fldChar w:fldCharType="end"/>
        </w:r>
      </w:hyperlink>
    </w:p>
    <w:p>
      <w:pPr>
        <w:pStyle w:val="TOC2"/>
        <w:tabs>
          <w:tab w:val="right" w:leader="dot" w:pos="8306"/>
        </w:tabs>
      </w:pPr>
      <w:hyperlink w:anchor="_Toc1021" w:history="1">
        <w:r>
          <w:rPr>
            <w:rFonts w:ascii="仿宋" w:eastAsia="仿宋" w:hAnsi="仿宋" w:cs="仿宋" w:hint="eastAsia"/>
            <w:lang w:eastAsia="zh-CN"/>
          </w:rPr>
          <w:t>(二)、产业升级路径与措施</w:t>
        </w:r>
        <w:r>
          <w:tab/>
        </w:r>
        <w:r>
          <w:fldChar w:fldCharType="begin"/>
        </w:r>
        <w:r>
          <w:instrText xml:space="preserve"> PAGEREF _Toc1021 \h </w:instrText>
        </w:r>
        <w:r>
          <w:fldChar w:fldCharType="separate"/>
        </w:r>
        <w:r>
          <w:t>30</w:t>
        </w:r>
        <w:r>
          <w:fldChar w:fldCharType="end"/>
        </w:r>
      </w:hyperlink>
    </w:p>
    <w:p>
      <w:pPr>
        <w:pStyle w:val="TOC1"/>
        <w:tabs>
          <w:tab w:val="right" w:leader="dot" w:pos="8306"/>
        </w:tabs>
      </w:pPr>
      <w:hyperlink w:anchor="_Toc4797" w:history="1">
        <w:r>
          <w:rPr>
            <w:rFonts w:ascii="仿宋" w:eastAsia="仿宋" w:hAnsi="仿宋" w:cs="仿宋" w:hint="eastAsia"/>
            <w:lang w:eastAsia="zh-CN"/>
          </w:rPr>
          <w:t>八、项目变更管理</w:t>
        </w:r>
        <w:r>
          <w:tab/>
        </w:r>
        <w:r>
          <w:fldChar w:fldCharType="begin"/>
        </w:r>
        <w:r>
          <w:instrText xml:space="preserve"> PAGEREF _Toc4797 \h </w:instrText>
        </w:r>
        <w:r>
          <w:fldChar w:fldCharType="separate"/>
        </w:r>
        <w:r>
          <w:t>31</w:t>
        </w:r>
        <w:r>
          <w:fldChar w:fldCharType="end"/>
        </w:r>
      </w:hyperlink>
    </w:p>
    <w:p>
      <w:pPr>
        <w:pStyle w:val="TOC2"/>
        <w:tabs>
          <w:tab w:val="right" w:leader="dot" w:pos="8306"/>
        </w:tabs>
      </w:pPr>
      <w:hyperlink w:anchor="_Toc5760" w:history="1">
        <w:r>
          <w:rPr>
            <w:rFonts w:ascii="仿宋" w:eastAsia="仿宋" w:hAnsi="仿宋" w:cs="仿宋" w:hint="eastAsia"/>
            <w:lang w:eastAsia="zh-CN"/>
          </w:rPr>
          <w:t>(一)、变更控制流程</w:t>
        </w:r>
        <w:r>
          <w:tab/>
        </w:r>
        <w:r>
          <w:fldChar w:fldCharType="begin"/>
        </w:r>
        <w:r>
          <w:instrText xml:space="preserve"> PAGEREF _Toc5760 \h </w:instrText>
        </w:r>
        <w:r>
          <w:fldChar w:fldCharType="separate"/>
        </w:r>
        <w:r>
          <w:t>31</w:t>
        </w:r>
        <w:r>
          <w:fldChar w:fldCharType="end"/>
        </w:r>
      </w:hyperlink>
    </w:p>
    <w:p>
      <w:pPr>
        <w:pStyle w:val="TOC2"/>
        <w:tabs>
          <w:tab w:val="right" w:leader="dot" w:pos="8306"/>
        </w:tabs>
      </w:pPr>
      <w:hyperlink w:anchor="_Toc30242" w:history="1">
        <w:r>
          <w:rPr>
            <w:rFonts w:ascii="仿宋" w:eastAsia="仿宋" w:hAnsi="仿宋" w:cs="仿宋" w:hint="eastAsia"/>
            <w:lang w:eastAsia="zh-CN"/>
          </w:rPr>
          <w:t>(二)、影响评估与处理</w:t>
        </w:r>
        <w:r>
          <w:tab/>
        </w:r>
        <w:r>
          <w:fldChar w:fldCharType="begin"/>
        </w:r>
        <w:r>
          <w:instrText xml:space="preserve"> PAGEREF _Toc30242 \h </w:instrText>
        </w:r>
        <w:r>
          <w:fldChar w:fldCharType="separate"/>
        </w:r>
        <w:r>
          <w:t>32</w:t>
        </w:r>
        <w:r>
          <w:fldChar w:fldCharType="end"/>
        </w:r>
      </w:hyperlink>
    </w:p>
    <w:p>
      <w:pPr>
        <w:pStyle w:val="TOC2"/>
        <w:tabs>
          <w:tab w:val="right" w:leader="dot" w:pos="8306"/>
        </w:tabs>
      </w:pPr>
      <w:hyperlink w:anchor="_Toc26030" w:history="1">
        <w:r>
          <w:rPr>
            <w:rFonts w:ascii="仿宋" w:eastAsia="仿宋" w:hAnsi="仿宋" w:cs="仿宋" w:hint="eastAsia"/>
            <w:lang w:eastAsia="zh-CN"/>
          </w:rPr>
          <w:t>(三)、变更记录与追踪</w:t>
        </w:r>
        <w:r>
          <w:tab/>
        </w:r>
        <w:r>
          <w:fldChar w:fldCharType="begin"/>
        </w:r>
        <w:r>
          <w:instrText xml:space="preserve"> PAGEREF _Toc26030 \h </w:instrText>
        </w:r>
        <w:r>
          <w:fldChar w:fldCharType="separate"/>
        </w:r>
        <w:r>
          <w:t>34</w:t>
        </w:r>
        <w:r>
          <w:fldChar w:fldCharType="end"/>
        </w:r>
      </w:hyperlink>
    </w:p>
    <w:p>
      <w:pPr>
        <w:pStyle w:val="TOC2"/>
        <w:tabs>
          <w:tab w:val="right" w:leader="dot" w:pos="8306"/>
        </w:tabs>
      </w:pPr>
      <w:hyperlink w:anchor="_Toc15908" w:history="1">
        <w:r>
          <w:rPr>
            <w:rFonts w:ascii="仿宋" w:eastAsia="仿宋" w:hAnsi="仿宋" w:cs="仿宋" w:hint="eastAsia"/>
            <w:lang w:eastAsia="zh-CN"/>
          </w:rPr>
          <w:t>(四)、变更管理策略</w:t>
        </w:r>
        <w:r>
          <w:tab/>
        </w:r>
        <w:r>
          <w:fldChar w:fldCharType="begin"/>
        </w:r>
        <w:r>
          <w:instrText xml:space="preserve"> PAGEREF _Toc15908 \h </w:instrText>
        </w:r>
        <w:r>
          <w:fldChar w:fldCharType="separate"/>
        </w:r>
        <w:r>
          <w:t>35</w:t>
        </w:r>
        <w:r>
          <w:fldChar w:fldCharType="end"/>
        </w:r>
      </w:hyperlink>
    </w:p>
    <w:p>
      <w:pPr>
        <w:pStyle w:val="TOC1"/>
        <w:tabs>
          <w:tab w:val="right" w:leader="dot" w:pos="8306"/>
        </w:tabs>
      </w:pPr>
      <w:hyperlink w:anchor="_Toc2084" w:history="1">
        <w:r>
          <w:rPr>
            <w:rFonts w:ascii="仿宋" w:eastAsia="仿宋" w:hAnsi="仿宋" w:cs="仿宋" w:hint="eastAsia"/>
            <w:lang w:eastAsia="zh-CN"/>
          </w:rPr>
          <w:t>九、项目实施与管理方案</w:t>
        </w:r>
        <w:r>
          <w:tab/>
        </w:r>
        <w:r>
          <w:fldChar w:fldCharType="begin"/>
        </w:r>
        <w:r>
          <w:instrText xml:space="preserve"> PAGEREF _Toc2084 \h </w:instrText>
        </w:r>
        <w:r>
          <w:fldChar w:fldCharType="separate"/>
        </w:r>
        <w:r>
          <w:t>37</w:t>
        </w:r>
        <w:r>
          <w:fldChar w:fldCharType="end"/>
        </w:r>
      </w:hyperlink>
    </w:p>
    <w:p>
      <w:pPr>
        <w:pStyle w:val="TOC2"/>
        <w:tabs>
          <w:tab w:val="right" w:leader="dot" w:pos="8306"/>
        </w:tabs>
      </w:pPr>
      <w:hyperlink w:anchor="_Toc5617" w:history="1">
        <w:r>
          <w:rPr>
            <w:rFonts w:ascii="仿宋" w:eastAsia="仿宋" w:hAnsi="仿宋" w:cs="仿宋" w:hint="eastAsia"/>
            <w:lang w:eastAsia="zh-CN"/>
          </w:rPr>
          <w:t>(一)、项目实施计划</w:t>
        </w:r>
        <w:r>
          <w:tab/>
        </w:r>
        <w:r>
          <w:fldChar w:fldCharType="begin"/>
        </w:r>
        <w:r>
          <w:instrText xml:space="preserve"> PAGEREF _Toc5617 \h </w:instrText>
        </w:r>
        <w:r>
          <w:fldChar w:fldCharType="separate"/>
        </w:r>
        <w:r>
          <w:t>37</w:t>
        </w:r>
        <w:r>
          <w:fldChar w:fldCharType="end"/>
        </w:r>
      </w:hyperlink>
    </w:p>
    <w:p>
      <w:pPr>
        <w:pStyle w:val="TOC2"/>
        <w:tabs>
          <w:tab w:val="right" w:leader="dot" w:pos="8306"/>
        </w:tabs>
      </w:pPr>
      <w:hyperlink w:anchor="_Toc14159" w:history="1">
        <w:r>
          <w:rPr>
            <w:rFonts w:ascii="仿宋" w:eastAsia="仿宋" w:hAnsi="仿宋" w:cs="仿宋" w:hint="eastAsia"/>
            <w:lang w:eastAsia="zh-CN"/>
          </w:rPr>
          <w:t>(二)、项目组织机构与职责</w:t>
        </w:r>
        <w:r>
          <w:tab/>
        </w:r>
        <w:r>
          <w:fldChar w:fldCharType="begin"/>
        </w:r>
        <w:r>
          <w:instrText xml:space="preserve"> PAGEREF _Toc14159 \h </w:instrText>
        </w:r>
        <w:r>
          <w:fldChar w:fldCharType="separate"/>
        </w:r>
        <w:r>
          <w:t>38</w:t>
        </w:r>
        <w:r>
          <w:fldChar w:fldCharType="end"/>
        </w:r>
      </w:hyperlink>
    </w:p>
    <w:p>
      <w:pPr>
        <w:pStyle w:val="TOC2"/>
        <w:tabs>
          <w:tab w:val="right" w:leader="dot" w:pos="8306"/>
        </w:tabs>
      </w:pPr>
      <w:hyperlink w:anchor="_Toc2129" w:history="1">
        <w:r>
          <w:rPr>
            <w:rFonts w:ascii="仿宋" w:eastAsia="仿宋" w:hAnsi="仿宋" w:cs="仿宋" w:hint="eastAsia"/>
            <w:lang w:eastAsia="zh-CN"/>
          </w:rPr>
          <w:t>(三)、项目管理与监控体系</w:t>
        </w:r>
        <w:r>
          <w:tab/>
        </w:r>
        <w:r>
          <w:fldChar w:fldCharType="begin"/>
        </w:r>
        <w:r>
          <w:instrText xml:space="preserve"> PAGEREF _Toc2129 \h </w:instrText>
        </w:r>
        <w:r>
          <w:fldChar w:fldCharType="separate"/>
        </w:r>
        <w:r>
          <w:t>41</w:t>
        </w:r>
        <w:r>
          <w:fldChar w:fldCharType="end"/>
        </w:r>
      </w:hyperlink>
    </w:p>
    <w:p>
      <w:pPr>
        <w:pStyle w:val="TOC1"/>
        <w:tabs>
          <w:tab w:val="right" w:leader="dot" w:pos="8306"/>
        </w:tabs>
      </w:pPr>
      <w:hyperlink w:anchor="_Toc30121" w:history="1">
        <w:r>
          <w:rPr>
            <w:rFonts w:ascii="仿宋" w:eastAsia="仿宋" w:hAnsi="仿宋" w:cs="仿宋" w:hint="eastAsia"/>
            <w:lang w:eastAsia="zh-CN"/>
          </w:rPr>
          <w:t>十、环境保护与治理方案</w:t>
        </w:r>
        <w:r>
          <w:tab/>
        </w:r>
        <w:r>
          <w:fldChar w:fldCharType="begin"/>
        </w:r>
        <w:r>
          <w:instrText xml:space="preserve"> PAGEREF _Toc30121 \h </w:instrText>
        </w:r>
        <w:r>
          <w:fldChar w:fldCharType="separate"/>
        </w:r>
        <w:r>
          <w:t>43</w:t>
        </w:r>
        <w:r>
          <w:fldChar w:fldCharType="end"/>
        </w:r>
      </w:hyperlink>
    </w:p>
    <w:p>
      <w:pPr>
        <w:pStyle w:val="TOC2"/>
        <w:tabs>
          <w:tab w:val="right" w:leader="dot" w:pos="8306"/>
        </w:tabs>
      </w:pPr>
      <w:hyperlink w:anchor="_Toc19837" w:history="1">
        <w:r>
          <w:rPr>
            <w:rFonts w:ascii="仿宋" w:eastAsia="仿宋" w:hAnsi="仿宋" w:cs="仿宋" w:hint="eastAsia"/>
            <w:lang w:eastAsia="zh-CN"/>
          </w:rPr>
          <w:t>(一)、项目环境影响评估</w:t>
        </w:r>
        <w:r>
          <w:tab/>
        </w:r>
        <w:r>
          <w:fldChar w:fldCharType="begin"/>
        </w:r>
        <w:r>
          <w:instrText xml:space="preserve"> PAGEREF _Toc19837 \h </w:instrText>
        </w:r>
        <w:r>
          <w:fldChar w:fldCharType="separate"/>
        </w:r>
        <w:r>
          <w:t>43</w:t>
        </w:r>
        <w:r>
          <w:fldChar w:fldCharType="end"/>
        </w:r>
      </w:hyperlink>
    </w:p>
    <w:p>
      <w:pPr>
        <w:pStyle w:val="TOC2"/>
        <w:tabs>
          <w:tab w:val="right" w:leader="dot" w:pos="8306"/>
        </w:tabs>
      </w:pPr>
      <w:hyperlink w:anchor="_Toc25495" w:history="1">
        <w:r>
          <w:rPr>
            <w:rFonts w:ascii="仿宋" w:eastAsia="仿宋" w:hAnsi="仿宋" w:cs="仿宋" w:hint="eastAsia"/>
            <w:lang w:eastAsia="zh-CN"/>
          </w:rPr>
          <w:t>(二)、环境保护措施与治理方案</w:t>
        </w:r>
        <w:r>
          <w:tab/>
        </w:r>
        <w:r>
          <w:fldChar w:fldCharType="begin"/>
        </w:r>
        <w:r>
          <w:instrText xml:space="preserve"> PAGEREF _Toc25495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39" w:history="1">
        <w:r>
          <w:rPr>
            <w:rFonts w:ascii="仿宋" w:eastAsia="仿宋" w:hAnsi="仿宋" w:cs="仿宋" w:hint="eastAsia"/>
            <w:lang w:eastAsia="zh-CN"/>
          </w:rPr>
          <w:t>十一、经济效益与社会效益优化</w:t>
        </w:r>
        <w:r>
          <w:tab/>
        </w:r>
        <w:r>
          <w:fldChar w:fldCharType="begin"/>
        </w:r>
        <w:r>
          <w:instrText xml:space="preserve"> PAGEREF _Toc4339 \h </w:instrText>
        </w:r>
        <w:r>
          <w:fldChar w:fldCharType="separate"/>
        </w:r>
        <w:r>
          <w:t>44</w:t>
        </w:r>
        <w:r>
          <w:fldChar w:fldCharType="end"/>
        </w:r>
      </w:hyperlink>
    </w:p>
    <w:p>
      <w:pPr>
        <w:pStyle w:val="TOC2"/>
        <w:tabs>
          <w:tab w:val="right" w:leader="dot" w:pos="8306"/>
        </w:tabs>
      </w:pPr>
      <w:hyperlink w:anchor="_Toc8339" w:history="1">
        <w:r>
          <w:rPr>
            <w:rFonts w:ascii="仿宋" w:eastAsia="仿宋" w:hAnsi="仿宋" w:cs="仿宋" w:hint="eastAsia"/>
            <w:lang w:eastAsia="zh-CN"/>
          </w:rPr>
          <w:t>(一)、经济效益提升策略</w:t>
        </w:r>
        <w:r>
          <w:tab/>
        </w:r>
        <w:r>
          <w:fldChar w:fldCharType="begin"/>
        </w:r>
        <w:r>
          <w:instrText xml:space="preserve"> PAGEREF _Toc8339 \h </w:instrText>
        </w:r>
        <w:r>
          <w:fldChar w:fldCharType="separate"/>
        </w:r>
        <w:r>
          <w:t>44</w:t>
        </w:r>
        <w:r>
          <w:fldChar w:fldCharType="end"/>
        </w:r>
      </w:hyperlink>
    </w:p>
    <w:p>
      <w:pPr>
        <w:pStyle w:val="TOC2"/>
        <w:tabs>
          <w:tab w:val="right" w:leader="dot" w:pos="8306"/>
        </w:tabs>
      </w:pPr>
      <w:hyperlink w:anchor="_Toc13964" w:history="1">
        <w:r>
          <w:rPr>
            <w:rFonts w:ascii="仿宋" w:eastAsia="仿宋" w:hAnsi="仿宋" w:cs="仿宋" w:hint="eastAsia"/>
            <w:lang w:eastAsia="zh-CN"/>
          </w:rPr>
          <w:t>(二)、社会效益增强方案</w:t>
        </w:r>
        <w:r>
          <w:tab/>
        </w:r>
        <w:r>
          <w:fldChar w:fldCharType="begin"/>
        </w:r>
        <w:r>
          <w:instrText xml:space="preserve"> PAGEREF _Toc13964 \h </w:instrText>
        </w:r>
        <w:r>
          <w:fldChar w:fldCharType="separate"/>
        </w:r>
        <w:r>
          <w:t>45</w:t>
        </w:r>
        <w:r>
          <w:fldChar w:fldCharType="end"/>
        </w:r>
      </w:hyperlink>
    </w:p>
    <w:p>
      <w:pPr>
        <w:pStyle w:val="TOC1"/>
        <w:tabs>
          <w:tab w:val="right" w:leader="dot" w:pos="8306"/>
        </w:tabs>
      </w:pPr>
      <w:hyperlink w:anchor="_Toc16964" w:history="1">
        <w:r>
          <w:rPr>
            <w:rFonts w:ascii="仿宋" w:eastAsia="仿宋" w:hAnsi="仿宋" w:cs="仿宋" w:hint="eastAsia"/>
            <w:lang w:eastAsia="zh-CN"/>
          </w:rPr>
          <w:t>十二、安全与应急管理</w:t>
        </w:r>
        <w:r>
          <w:tab/>
        </w:r>
        <w:r>
          <w:fldChar w:fldCharType="begin"/>
        </w:r>
        <w:r>
          <w:instrText xml:space="preserve"> PAGEREF _Toc16964 \h </w:instrText>
        </w:r>
        <w:r>
          <w:fldChar w:fldCharType="separate"/>
        </w:r>
        <w:r>
          <w:t>46</w:t>
        </w:r>
        <w:r>
          <w:fldChar w:fldCharType="end"/>
        </w:r>
      </w:hyperlink>
    </w:p>
    <w:p>
      <w:pPr>
        <w:pStyle w:val="TOC2"/>
        <w:tabs>
          <w:tab w:val="right" w:leader="dot" w:pos="8306"/>
        </w:tabs>
      </w:pPr>
      <w:hyperlink w:anchor="_Toc8609" w:history="1">
        <w:r>
          <w:rPr>
            <w:rFonts w:ascii="仿宋" w:eastAsia="仿宋" w:hAnsi="仿宋" w:cs="仿宋" w:hint="eastAsia"/>
            <w:lang w:eastAsia="zh-CN"/>
          </w:rPr>
          <w:t>(一)、安全生产管理</w:t>
        </w:r>
        <w:r>
          <w:tab/>
        </w:r>
        <w:r>
          <w:fldChar w:fldCharType="begin"/>
        </w:r>
        <w:r>
          <w:instrText xml:space="preserve"> PAGEREF _Toc8609 \h </w:instrText>
        </w:r>
        <w:r>
          <w:fldChar w:fldCharType="separate"/>
        </w:r>
        <w:r>
          <w:t>46</w:t>
        </w:r>
        <w:r>
          <w:fldChar w:fldCharType="end"/>
        </w:r>
      </w:hyperlink>
    </w:p>
    <w:p>
      <w:pPr>
        <w:pStyle w:val="TOC2"/>
        <w:tabs>
          <w:tab w:val="right" w:leader="dot" w:pos="8306"/>
        </w:tabs>
      </w:pPr>
      <w:hyperlink w:anchor="_Toc31151" w:history="1">
        <w:r>
          <w:rPr>
            <w:rFonts w:ascii="仿宋" w:eastAsia="仿宋" w:hAnsi="仿宋" w:cs="仿宋" w:hint="eastAsia"/>
            <w:lang w:eastAsia="zh-CN"/>
          </w:rPr>
          <w:t>(二)、应急预案与响应</w:t>
        </w:r>
        <w:r>
          <w:tab/>
        </w:r>
        <w:r>
          <w:fldChar w:fldCharType="begin"/>
        </w:r>
        <w:r>
          <w:instrText xml:space="preserve"> PAGEREF _Toc31151 \h </w:instrText>
        </w:r>
        <w:r>
          <w:fldChar w:fldCharType="separate"/>
        </w:r>
        <w:r>
          <w:t>47</w:t>
        </w:r>
        <w:r>
          <w:fldChar w:fldCharType="end"/>
        </w:r>
      </w:hyperlink>
    </w:p>
    <w:p>
      <w:pPr>
        <w:pStyle w:val="TOC1"/>
        <w:tabs>
          <w:tab w:val="right" w:leader="dot" w:pos="8306"/>
        </w:tabs>
      </w:pPr>
      <w:hyperlink w:anchor="_Toc22021" w:history="1">
        <w:r>
          <w:rPr>
            <w:rFonts w:ascii="仿宋" w:eastAsia="仿宋" w:hAnsi="仿宋" w:cs="仿宋" w:hint="eastAsia"/>
            <w:lang w:eastAsia="zh-CN"/>
          </w:rPr>
          <w:t>十三、质量管理与控制</w:t>
        </w:r>
        <w:r>
          <w:tab/>
        </w:r>
        <w:r>
          <w:fldChar w:fldCharType="begin"/>
        </w:r>
        <w:r>
          <w:instrText xml:space="preserve"> PAGEREF _Toc22021 \h </w:instrText>
        </w:r>
        <w:r>
          <w:fldChar w:fldCharType="separate"/>
        </w:r>
        <w:r>
          <w:t>49</w:t>
        </w:r>
        <w:r>
          <w:fldChar w:fldCharType="end"/>
        </w:r>
      </w:hyperlink>
    </w:p>
    <w:p>
      <w:pPr>
        <w:pStyle w:val="TOC2"/>
        <w:tabs>
          <w:tab w:val="right" w:leader="dot" w:pos="8306"/>
        </w:tabs>
      </w:pPr>
      <w:hyperlink w:anchor="_Toc32431" w:history="1">
        <w:r>
          <w:rPr>
            <w:rFonts w:ascii="仿宋" w:eastAsia="仿宋" w:hAnsi="仿宋" w:cs="仿宋" w:hint="eastAsia"/>
            <w:lang w:eastAsia="zh-CN"/>
          </w:rPr>
          <w:t>(一)、质量管理体系建设</w:t>
        </w:r>
        <w:r>
          <w:tab/>
        </w:r>
        <w:r>
          <w:fldChar w:fldCharType="begin"/>
        </w:r>
        <w:r>
          <w:instrText xml:space="preserve"> PAGEREF _Toc32431 \h </w:instrText>
        </w:r>
        <w:r>
          <w:fldChar w:fldCharType="separate"/>
        </w:r>
        <w:r>
          <w:t>49</w:t>
        </w:r>
        <w:r>
          <w:fldChar w:fldCharType="end"/>
        </w:r>
      </w:hyperlink>
    </w:p>
    <w:p>
      <w:pPr>
        <w:pStyle w:val="TOC2"/>
        <w:tabs>
          <w:tab w:val="right" w:leader="dot" w:pos="8306"/>
        </w:tabs>
      </w:pPr>
      <w:hyperlink w:anchor="_Toc18972" w:history="1">
        <w:r>
          <w:rPr>
            <w:rFonts w:ascii="仿宋" w:eastAsia="仿宋" w:hAnsi="仿宋" w:cs="仿宋" w:hint="eastAsia"/>
            <w:lang w:eastAsia="zh-CN"/>
          </w:rPr>
          <w:t>(二)、质量控制措施</w:t>
        </w:r>
        <w:r>
          <w:tab/>
        </w:r>
        <w:r>
          <w:fldChar w:fldCharType="begin"/>
        </w:r>
        <w:r>
          <w:instrText xml:space="preserve"> PAGEREF _Toc18972 \h </w:instrText>
        </w:r>
        <w:r>
          <w:fldChar w:fldCharType="separate"/>
        </w:r>
        <w:r>
          <w:t>51</w:t>
        </w:r>
        <w:r>
          <w:fldChar w:fldCharType="end"/>
        </w:r>
      </w:hyperlink>
    </w:p>
    <w:p>
      <w:pPr>
        <w:pStyle w:val="TOC1"/>
        <w:tabs>
          <w:tab w:val="right" w:leader="dot" w:pos="8306"/>
        </w:tabs>
      </w:pPr>
      <w:hyperlink w:anchor="_Toc23625" w:history="1">
        <w:r>
          <w:rPr>
            <w:rFonts w:ascii="仿宋" w:eastAsia="仿宋" w:hAnsi="仿宋" w:cs="仿宋" w:hint="eastAsia"/>
            <w:lang w:eastAsia="zh-CN"/>
          </w:rPr>
          <w:t>十四、设施与设备管理</w:t>
        </w:r>
        <w:r>
          <w:tab/>
        </w:r>
        <w:r>
          <w:fldChar w:fldCharType="begin"/>
        </w:r>
        <w:r>
          <w:instrText xml:space="preserve"> PAGEREF _Toc23625 \h </w:instrText>
        </w:r>
        <w:r>
          <w:fldChar w:fldCharType="separate"/>
        </w:r>
        <w:r>
          <w:t>52</w:t>
        </w:r>
        <w:r>
          <w:fldChar w:fldCharType="end"/>
        </w:r>
      </w:hyperlink>
    </w:p>
    <w:p>
      <w:pPr>
        <w:pStyle w:val="TOC2"/>
        <w:tabs>
          <w:tab w:val="right" w:leader="dot" w:pos="8306"/>
        </w:tabs>
      </w:pPr>
      <w:hyperlink w:anchor="_Toc14933" w:history="1">
        <w:r>
          <w:rPr>
            <w:rFonts w:ascii="仿宋" w:eastAsia="仿宋" w:hAnsi="仿宋" w:cs="仿宋" w:hint="eastAsia"/>
            <w:lang w:eastAsia="zh-CN"/>
          </w:rPr>
          <w:t>(一)、设施规划与配置</w:t>
        </w:r>
        <w:r>
          <w:tab/>
        </w:r>
        <w:r>
          <w:fldChar w:fldCharType="begin"/>
        </w:r>
        <w:r>
          <w:instrText xml:space="preserve"> PAGEREF _Toc14933 \h </w:instrText>
        </w:r>
        <w:r>
          <w:fldChar w:fldCharType="separate"/>
        </w:r>
        <w:r>
          <w:t>52</w:t>
        </w:r>
        <w:r>
          <w:fldChar w:fldCharType="end"/>
        </w:r>
      </w:hyperlink>
    </w:p>
    <w:p>
      <w:pPr>
        <w:pStyle w:val="TOC2"/>
        <w:tabs>
          <w:tab w:val="right" w:leader="dot" w:pos="8306"/>
        </w:tabs>
      </w:pPr>
      <w:hyperlink w:anchor="_Toc19619" w:history="1">
        <w:r>
          <w:rPr>
            <w:rFonts w:ascii="仿宋" w:eastAsia="仿宋" w:hAnsi="仿宋" w:cs="仿宋" w:hint="eastAsia"/>
            <w:lang w:eastAsia="zh-CN"/>
          </w:rPr>
          <w:t>(二)、设备采购与维护管理</w:t>
        </w:r>
        <w:r>
          <w:tab/>
        </w:r>
        <w:r>
          <w:fldChar w:fldCharType="begin"/>
        </w:r>
        <w:r>
          <w:instrText xml:space="preserve"> PAGEREF _Toc19619 \h </w:instrText>
        </w:r>
        <w:r>
          <w:fldChar w:fldCharType="separate"/>
        </w:r>
        <w:r>
          <w:t>52</w:t>
        </w:r>
        <w:r>
          <w:fldChar w:fldCharType="end"/>
        </w:r>
      </w:hyperlink>
    </w:p>
    <w:p>
      <w:pPr>
        <w:pStyle w:val="TOC2"/>
        <w:tabs>
          <w:tab w:val="right" w:leader="dot" w:pos="8306"/>
        </w:tabs>
      </w:pPr>
      <w:hyperlink w:anchor="_Toc4564" w:history="1">
        <w:r>
          <w:rPr>
            <w:rFonts w:ascii="仿宋" w:eastAsia="仿宋" w:hAnsi="仿宋" w:cs="仿宋" w:hint="eastAsia"/>
            <w:lang w:eastAsia="zh-CN"/>
          </w:rPr>
          <w:t>(三)、设施设备升级策略</w:t>
        </w:r>
        <w:r>
          <w:tab/>
        </w:r>
        <w:r>
          <w:fldChar w:fldCharType="begin"/>
        </w:r>
        <w:r>
          <w:instrText xml:space="preserve"> PAGEREF _Toc4564 \h </w:instrText>
        </w:r>
        <w:r>
          <w:fldChar w:fldCharType="separate"/>
        </w:r>
        <w:r>
          <w:t>53</w:t>
        </w:r>
        <w:r>
          <w:fldChar w:fldCharType="end"/>
        </w:r>
      </w:hyperlink>
    </w:p>
    <w:p>
      <w:pPr>
        <w:pStyle w:val="TOC1"/>
        <w:tabs>
          <w:tab w:val="right" w:leader="dot" w:pos="8306"/>
        </w:tabs>
      </w:pPr>
      <w:hyperlink w:anchor="_Toc2464" w:history="1">
        <w:r>
          <w:rPr>
            <w:rFonts w:ascii="仿宋" w:eastAsia="仿宋" w:hAnsi="仿宋" w:cs="仿宋" w:hint="eastAsia"/>
            <w:lang w:eastAsia="zh-CN"/>
          </w:rPr>
          <w:t>十五、项目施工方案</w:t>
        </w:r>
        <w:r>
          <w:tab/>
        </w:r>
        <w:r>
          <w:fldChar w:fldCharType="begin"/>
        </w:r>
        <w:r>
          <w:instrText xml:space="preserve"> PAGEREF _Toc2464 \h </w:instrText>
        </w:r>
        <w:r>
          <w:fldChar w:fldCharType="separate"/>
        </w:r>
        <w:r>
          <w:t>54</w:t>
        </w:r>
        <w:r>
          <w:fldChar w:fldCharType="end"/>
        </w:r>
      </w:hyperlink>
    </w:p>
    <w:p>
      <w:pPr>
        <w:pStyle w:val="TOC2"/>
        <w:tabs>
          <w:tab w:val="right" w:leader="dot" w:pos="8306"/>
        </w:tabs>
      </w:pPr>
      <w:hyperlink w:anchor="_Toc22801" w:history="1">
        <w:r>
          <w:rPr>
            <w:rFonts w:ascii="仿宋" w:eastAsia="仿宋" w:hAnsi="仿宋" w:cs="仿宋" w:hint="eastAsia"/>
            <w:lang w:eastAsia="zh-CN"/>
          </w:rPr>
          <w:t>(一)、施工组织设计</w:t>
        </w:r>
        <w:r>
          <w:tab/>
        </w:r>
        <w:r>
          <w:fldChar w:fldCharType="begin"/>
        </w:r>
        <w:r>
          <w:instrText xml:space="preserve"> PAGEREF _Toc22801 \h </w:instrText>
        </w:r>
        <w:r>
          <w:fldChar w:fldCharType="separate"/>
        </w:r>
        <w:r>
          <w:t>54</w:t>
        </w:r>
        <w:r>
          <w:fldChar w:fldCharType="end"/>
        </w:r>
      </w:hyperlink>
    </w:p>
    <w:p>
      <w:pPr>
        <w:pStyle w:val="TOC2"/>
        <w:tabs>
          <w:tab w:val="right" w:leader="dot" w:pos="8306"/>
        </w:tabs>
      </w:pPr>
      <w:hyperlink w:anchor="_Toc24431" w:history="1">
        <w:r>
          <w:rPr>
            <w:rFonts w:ascii="仿宋" w:eastAsia="仿宋" w:hAnsi="仿宋" w:cs="仿宋" w:hint="eastAsia"/>
            <w:lang w:eastAsia="zh-CN"/>
          </w:rPr>
          <w:t>(二)、施工工艺与技术路线</w:t>
        </w:r>
        <w:r>
          <w:tab/>
        </w:r>
        <w:r>
          <w:fldChar w:fldCharType="begin"/>
        </w:r>
        <w:r>
          <w:instrText xml:space="preserve"> PAGEREF _Toc24431 \h </w:instrText>
        </w:r>
        <w:r>
          <w:fldChar w:fldCharType="separate"/>
        </w:r>
        <w:r>
          <w:t>55</w:t>
        </w:r>
        <w:r>
          <w:fldChar w:fldCharType="end"/>
        </w:r>
      </w:hyperlink>
    </w:p>
    <w:p>
      <w:pPr>
        <w:pStyle w:val="TOC2"/>
        <w:tabs>
          <w:tab w:val="right" w:leader="dot" w:pos="8306"/>
        </w:tabs>
      </w:pPr>
      <w:hyperlink w:anchor="_Toc25262" w:history="1">
        <w:r>
          <w:rPr>
            <w:rFonts w:ascii="仿宋" w:eastAsia="仿宋" w:hAnsi="仿宋" w:cs="仿宋" w:hint="eastAsia"/>
            <w:lang w:eastAsia="zh-CN"/>
          </w:rPr>
          <w:t>(三)、关键节点施工计划</w:t>
        </w:r>
        <w:r>
          <w:tab/>
        </w:r>
        <w:r>
          <w:fldChar w:fldCharType="begin"/>
        </w:r>
        <w:r>
          <w:instrText xml:space="preserve"> PAGEREF _Toc25262 \h </w:instrText>
        </w:r>
        <w:r>
          <w:fldChar w:fldCharType="separate"/>
        </w:r>
        <w:r>
          <w:t>57</w:t>
        </w:r>
        <w:r>
          <w:fldChar w:fldCharType="end"/>
        </w:r>
      </w:hyperlink>
    </w:p>
    <w:p>
      <w:pPr>
        <w:pStyle w:val="TOC2"/>
        <w:tabs>
          <w:tab w:val="right" w:leader="dot" w:pos="8306"/>
        </w:tabs>
      </w:pPr>
      <w:hyperlink w:anchor="_Toc30871" w:history="1">
        <w:r>
          <w:rPr>
            <w:rFonts w:ascii="仿宋" w:eastAsia="仿宋" w:hAnsi="仿宋" w:cs="仿宋" w:hint="eastAsia"/>
            <w:lang w:eastAsia="zh-CN"/>
          </w:rPr>
          <w:t>(四)、施工现场管理</w:t>
        </w:r>
        <w:r>
          <w:tab/>
        </w:r>
        <w:r>
          <w:fldChar w:fldCharType="begin"/>
        </w:r>
        <w:r>
          <w:instrText xml:space="preserve"> PAGEREF _Toc30871 \h </w:instrText>
        </w:r>
        <w:r>
          <w:fldChar w:fldCharType="separate"/>
        </w:r>
        <w:r>
          <w:t>58</w:t>
        </w:r>
        <w:r>
          <w:fldChar w:fldCharType="end"/>
        </w:r>
      </w:hyperlink>
    </w:p>
    <w:p>
      <w:pPr>
        <w:pStyle w:val="TOC1"/>
        <w:tabs>
          <w:tab w:val="right" w:leader="dot" w:pos="8306"/>
        </w:tabs>
      </w:pPr>
      <w:hyperlink w:anchor="_Toc28637" w:history="1">
        <w:r>
          <w:rPr>
            <w:rFonts w:ascii="仿宋" w:eastAsia="仿宋" w:hAnsi="仿宋" w:cs="仿宋" w:hint="eastAsia"/>
            <w:lang w:eastAsia="zh-CN"/>
          </w:rPr>
          <w:t>十六、创新驱动与持续发展</w:t>
        </w:r>
        <w:r>
          <w:tab/>
        </w:r>
        <w:r>
          <w:fldChar w:fldCharType="begin"/>
        </w:r>
        <w:r>
          <w:instrText xml:space="preserve"> PAGEREF _Toc28637 \h </w:instrText>
        </w:r>
        <w:r>
          <w:fldChar w:fldCharType="separate"/>
        </w:r>
        <w:r>
          <w:t>60</w:t>
        </w:r>
        <w:r>
          <w:fldChar w:fldCharType="end"/>
        </w:r>
      </w:hyperlink>
    </w:p>
    <w:p>
      <w:pPr>
        <w:pStyle w:val="TOC2"/>
        <w:tabs>
          <w:tab w:val="right" w:leader="dot" w:pos="8306"/>
        </w:tabs>
      </w:pPr>
      <w:hyperlink w:anchor="_Toc22330" w:history="1">
        <w:r>
          <w:rPr>
            <w:rFonts w:ascii="仿宋" w:eastAsia="仿宋" w:hAnsi="仿宋" w:cs="仿宋" w:hint="eastAsia"/>
            <w:lang w:eastAsia="zh-CN"/>
          </w:rPr>
          <w:t>(一)、创新驱动战略实施</w:t>
        </w:r>
        <w:r>
          <w:tab/>
        </w:r>
        <w:r>
          <w:fldChar w:fldCharType="begin"/>
        </w:r>
        <w:r>
          <w:instrText xml:space="preserve"> PAGEREF _Toc22330 \h </w:instrText>
        </w:r>
        <w:r>
          <w:fldChar w:fldCharType="separate"/>
        </w:r>
        <w:r>
          <w:t>60</w:t>
        </w:r>
        <w:r>
          <w:fldChar w:fldCharType="end"/>
        </w:r>
      </w:hyperlink>
    </w:p>
    <w:p>
      <w:pPr>
        <w:pStyle w:val="TOC2"/>
        <w:tabs>
          <w:tab w:val="right" w:leader="dot" w:pos="8306"/>
        </w:tabs>
      </w:pPr>
      <w:hyperlink w:anchor="_Toc4357" w:history="1">
        <w:r>
          <w:rPr>
            <w:rFonts w:ascii="仿宋" w:eastAsia="仿宋" w:hAnsi="仿宋" w:cs="仿宋" w:hint="eastAsia"/>
            <w:lang w:eastAsia="zh-CN"/>
          </w:rPr>
          <w:t>(二)、持续发展路径探索</w:t>
        </w:r>
        <w:r>
          <w:tab/>
        </w:r>
        <w:r>
          <w:fldChar w:fldCharType="begin"/>
        </w:r>
        <w:r>
          <w:instrText xml:space="preserve"> PAGEREF _Toc4357 \h </w:instrText>
        </w:r>
        <w:r>
          <w:fldChar w:fldCharType="separate"/>
        </w:r>
        <w:r>
          <w:t>62</w:t>
        </w:r>
        <w:r>
          <w:fldChar w:fldCharType="end"/>
        </w:r>
      </w:hyperlink>
    </w:p>
    <w:p>
      <w:pPr>
        <w:pStyle w:val="TOC1"/>
        <w:tabs>
          <w:tab w:val="right" w:leader="dot" w:pos="8306"/>
        </w:tabs>
      </w:pPr>
      <w:hyperlink w:anchor="_Toc19885" w:history="1">
        <w:r>
          <w:rPr>
            <w:rFonts w:ascii="仿宋" w:eastAsia="仿宋" w:hAnsi="仿宋" w:cs="仿宋" w:hint="eastAsia"/>
            <w:lang w:eastAsia="zh-CN"/>
          </w:rPr>
          <w:t>十七、人力资源管理与开发</w:t>
        </w:r>
        <w:r>
          <w:tab/>
        </w:r>
        <w:r>
          <w:fldChar w:fldCharType="begin"/>
        </w:r>
        <w:r>
          <w:instrText xml:space="preserve"> PAGEREF _Toc19885 \h </w:instrText>
        </w:r>
        <w:r>
          <w:fldChar w:fldCharType="separate"/>
        </w:r>
        <w:r>
          <w:t>66</w:t>
        </w:r>
        <w:r>
          <w:fldChar w:fldCharType="end"/>
        </w:r>
      </w:hyperlink>
    </w:p>
    <w:p>
      <w:pPr>
        <w:pStyle w:val="TOC2"/>
        <w:tabs>
          <w:tab w:val="right" w:leader="dot" w:pos="8306"/>
        </w:tabs>
      </w:pPr>
      <w:hyperlink w:anchor="_Toc27788" w:history="1">
        <w:r>
          <w:rPr>
            <w:rFonts w:ascii="仿宋" w:eastAsia="仿宋" w:hAnsi="仿宋" w:cs="仿宋" w:hint="eastAsia"/>
            <w:lang w:eastAsia="zh-CN"/>
          </w:rPr>
          <w:t>(一)、人力资源规划</w:t>
        </w:r>
        <w:r>
          <w:tab/>
        </w:r>
        <w:r>
          <w:fldChar w:fldCharType="begin"/>
        </w:r>
        <w:r>
          <w:instrText xml:space="preserve"> PAGEREF _Toc27788 \h </w:instrText>
        </w:r>
        <w:r>
          <w:fldChar w:fldCharType="separate"/>
        </w:r>
        <w:r>
          <w:t>66</w:t>
        </w:r>
        <w:r>
          <w:fldChar w:fldCharType="end"/>
        </w:r>
      </w:hyperlink>
    </w:p>
    <w:p>
      <w:pPr>
        <w:pStyle w:val="TOC2"/>
        <w:tabs>
          <w:tab w:val="right" w:leader="dot" w:pos="8306"/>
        </w:tabs>
      </w:pPr>
      <w:hyperlink w:anchor="_Toc6295" w:history="1">
        <w:r>
          <w:rPr>
            <w:rFonts w:ascii="仿宋" w:eastAsia="仿宋" w:hAnsi="仿宋" w:cs="仿宋" w:hint="eastAsia"/>
            <w:lang w:eastAsia="zh-CN"/>
          </w:rPr>
          <w:t>(二)、人力资源开发与培训</w:t>
        </w:r>
        <w:r>
          <w:tab/>
        </w:r>
        <w:r>
          <w:fldChar w:fldCharType="begin"/>
        </w:r>
        <w:r>
          <w:instrText xml:space="preserve"> PAGEREF _Toc6295 \h </w:instrText>
        </w:r>
        <w:r>
          <w:fldChar w:fldCharType="separate"/>
        </w:r>
        <w:r>
          <w:t>68</w:t>
        </w:r>
        <w:r>
          <w:fldChar w:fldCharType="end"/>
        </w:r>
      </w:hyperlink>
    </w:p>
    <w:p>
      <w:pPr>
        <w:pStyle w:val="TOC1"/>
        <w:tabs>
          <w:tab w:val="right" w:leader="dot" w:pos="8306"/>
        </w:tabs>
      </w:pPr>
      <w:hyperlink w:anchor="_Toc9455" w:history="1">
        <w:r>
          <w:rPr>
            <w:rFonts w:ascii="仿宋" w:eastAsia="仿宋" w:hAnsi="仿宋" w:cs="仿宋" w:hint="eastAsia"/>
            <w:lang w:eastAsia="zh-CN"/>
          </w:rPr>
          <w:t>十八、法律法规与政策遵循</w:t>
        </w:r>
        <w:r>
          <w:tab/>
        </w:r>
        <w:r>
          <w:fldChar w:fldCharType="begin"/>
        </w:r>
        <w:r>
          <w:instrText xml:space="preserve"> PAGEREF _Toc9455 \h </w:instrText>
        </w:r>
        <w:r>
          <w:fldChar w:fldCharType="separate"/>
        </w:r>
        <w:r>
          <w:t>70</w:t>
        </w:r>
        <w:r>
          <w:fldChar w:fldCharType="end"/>
        </w:r>
      </w:hyperlink>
    </w:p>
    <w:p>
      <w:pPr>
        <w:pStyle w:val="TOC2"/>
        <w:tabs>
          <w:tab w:val="right" w:leader="dot" w:pos="8306"/>
        </w:tabs>
      </w:pPr>
      <w:hyperlink w:anchor="_Toc3887" w:history="1">
        <w:r>
          <w:rPr>
            <w:rFonts w:ascii="仿宋" w:eastAsia="仿宋" w:hAnsi="仿宋" w:cs="仿宋" w:hint="eastAsia"/>
            <w:lang w:eastAsia="zh-CN"/>
          </w:rPr>
          <w:t>(一)、法律法规遵守</w:t>
        </w:r>
        <w:r>
          <w:tab/>
        </w:r>
        <w:r>
          <w:fldChar w:fldCharType="begin"/>
        </w:r>
        <w:r>
          <w:instrText xml:space="preserve"> PAGEREF _Toc3887 \h </w:instrText>
        </w:r>
        <w:r>
          <w:fldChar w:fldCharType="separate"/>
        </w:r>
        <w:r>
          <w:t>70</w:t>
        </w:r>
        <w:r>
          <w:fldChar w:fldCharType="end"/>
        </w:r>
      </w:hyperlink>
    </w:p>
    <w:p>
      <w:pPr>
        <w:pStyle w:val="TOC2"/>
        <w:tabs>
          <w:tab w:val="right" w:leader="dot" w:pos="8306"/>
        </w:tabs>
      </w:pPr>
      <w:hyperlink w:anchor="_Toc8329" w:history="1">
        <w:r>
          <w:rPr>
            <w:rFonts w:ascii="仿宋" w:eastAsia="仿宋" w:hAnsi="仿宋" w:cs="仿宋" w:hint="eastAsia"/>
            <w:lang w:eastAsia="zh-CN"/>
          </w:rPr>
          <w:t>(二)、政策导向与利用</w:t>
        </w:r>
        <w:r>
          <w:tab/>
        </w:r>
        <w:r>
          <w:fldChar w:fldCharType="begin"/>
        </w:r>
        <w:r>
          <w:instrText xml:space="preserve"> PAGEREF _Toc8329 \h </w:instrText>
        </w:r>
        <w:r>
          <w:fldChar w:fldCharType="separate"/>
        </w:r>
        <w:r>
          <w:t>71</w:t>
        </w:r>
        <w:r>
          <w:fldChar w:fldCharType="end"/>
        </w:r>
      </w:hyperlink>
    </w:p>
    <w:p>
      <w:pPr>
        <w:pStyle w:val="TOC1"/>
        <w:tabs>
          <w:tab w:val="right" w:leader="dot" w:pos="8306"/>
        </w:tabs>
      </w:pPr>
      <w:hyperlink w:anchor="_Toc16986" w:history="1">
        <w:r>
          <w:rPr>
            <w:rFonts w:ascii="仿宋" w:eastAsia="仿宋" w:hAnsi="仿宋" w:cs="仿宋" w:hint="eastAsia"/>
            <w:lang w:eastAsia="zh-CN"/>
          </w:rPr>
          <w:t>十九、产业协同与集群发展</w:t>
        </w:r>
        <w:r>
          <w:tab/>
        </w:r>
        <w:r>
          <w:fldChar w:fldCharType="begin"/>
        </w:r>
        <w:r>
          <w:instrText xml:space="preserve"> PAGEREF _Toc16986 \h </w:instrText>
        </w:r>
        <w:r>
          <w:fldChar w:fldCharType="separate"/>
        </w:r>
        <w:r>
          <w:t>72</w:t>
        </w:r>
        <w:r>
          <w:fldChar w:fldCharType="end"/>
        </w:r>
      </w:hyperlink>
    </w:p>
    <w:p>
      <w:pPr>
        <w:pStyle w:val="TOC2"/>
        <w:tabs>
          <w:tab w:val="right" w:leader="dot" w:pos="8306"/>
        </w:tabs>
      </w:pPr>
      <w:hyperlink w:anchor="_Toc18625" w:history="1">
        <w:r>
          <w:rPr>
            <w:rFonts w:ascii="仿宋" w:eastAsia="仿宋" w:hAnsi="仿宋" w:cs="仿宋" w:hint="eastAsia"/>
            <w:lang w:eastAsia="zh-CN"/>
          </w:rPr>
          <w:t>(一)、产业协同机制建设</w:t>
        </w:r>
        <w:r>
          <w:tab/>
        </w:r>
        <w:r>
          <w:fldChar w:fldCharType="begin"/>
        </w:r>
        <w:r>
          <w:instrText xml:space="preserve"> PAGEREF _Toc18625 \h </w:instrText>
        </w:r>
        <w:r>
          <w:fldChar w:fldCharType="separate"/>
        </w:r>
        <w:r>
          <w:t>72</w:t>
        </w:r>
        <w:r>
          <w:fldChar w:fldCharType="end"/>
        </w:r>
      </w:hyperlink>
    </w:p>
    <w:p>
      <w:pPr>
        <w:pStyle w:val="TOC2"/>
        <w:tabs>
          <w:tab w:val="right" w:leader="dot" w:pos="8306"/>
        </w:tabs>
      </w:pPr>
      <w:hyperlink w:anchor="_Toc27053" w:history="1">
        <w:r>
          <w:rPr>
            <w:rFonts w:ascii="仿宋" w:eastAsia="仿宋" w:hAnsi="仿宋" w:cs="仿宋" w:hint="eastAsia"/>
            <w:lang w:eastAsia="zh-CN"/>
          </w:rPr>
          <w:t>(二)、产业集群培育与发展</w:t>
        </w:r>
        <w:r>
          <w:tab/>
        </w:r>
        <w:r>
          <w:fldChar w:fldCharType="begin"/>
        </w:r>
        <w:r>
          <w:instrText xml:space="preserve"> PAGEREF _Toc27053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35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477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直接收益：假设引导信标机项目的产品或服务年销售收入为XX万元。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49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若引导信标机项目成功推广新型环保产品，比如采用可回收材料的包装，可能会激发消费者对可持续产品的需求。这种需求的增长可能迫使整个行业转向更环保的产品设计和生产方法。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271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145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引导信标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引导信标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引导信标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5191"/>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23519"/>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一、引导信标机项目的技术资源开发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二、引导信标机项目的人力资源管理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引导信标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三、引导信标机项目的资金资源筹措与优化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引导信标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20408"/>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引导信标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引导信标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https://d.book118.com/487163041103006053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B56240"/>
    <w:rsid w:val="75B562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7163041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2024-02-28T20:42:00Z</dcterms:created>
  <dcterms:modified xsi:type="dcterms:W3CDTF">2024-02-28T20:42:52Z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58541D8383464F88ACC1B4959E5543D7_11</vt:lpwstr>
  </property>
  <property fmtid="{D5CDD505-2E9C-101B-9397-08002B2CF9AE}" pid="3" name="KSOProductBuildVer">
    <vt:lpwstr>2052-12.1.0.16250</vt:lpwstr>
  </property>
</Properties>
</file>