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before="5"/>
        <w:rPr>
          <w:rFonts w:ascii="Times New Roman"/>
          <w:sz w:val="22"/>
        </w:rPr>
      </w:pPr>
    </w:p>
    <w:p>
      <w:pPr>
        <w:pStyle w:val="Title"/>
        <w:rPr>
          <w:rFonts w:ascii="宋体"/>
          <w:sz w:val="28"/>
        </w:rPr>
      </w:pPr>
      <w:r>
        <w:pict>
          <v:shapetype id="_x0000_t202" coordsize="21600,21600" o:spt="202" path="m,l,21600r21600,l21600,xe">
            <v:stroke joinstyle="miter"/>
            <v:path gradientshapeok="t" o:connecttype="rect"/>
          </v:shapetype>
          <v:shape id="_x0000_s1025" type="#_x0000_t202" style="width:92.85pt;height:26.3pt;margin-top:-13.05pt;margin-left:58.54pt;mso-position-horizontal-relative:page;position:absolute;z-index:251658240" filled="f" stroked="f">
            <v:textbox inset="0,0,0,0">
              <w:txbxContent>
                <w:tbl>
                  <w:tblPr>
                    <w:tblStyle w:val="TableNormal"/>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3"/>
                    <w:gridCol w:w="1244"/>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62"/>
                      <w:jc w:val="left"/>
                    </w:trPr>
                    <w:tc>
                      <w:tcPr>
                        <w:tcW w:w="613" w:type="dxa"/>
                      </w:tcPr>
                      <w:p>
                        <w:pPr>
                          <w:pStyle w:val="TableParagraph"/>
                          <w:spacing w:line="241" w:lineRule="exact"/>
                          <w:ind w:right="94"/>
                          <w:jc w:val="right"/>
                          <w:rPr>
                            <w:rFonts w:ascii="黑体"/>
                            <w:sz w:val="21"/>
                          </w:rPr>
                        </w:pPr>
                        <w:r>
                          <w:rPr>
                            <w:rFonts w:ascii="黑体"/>
                            <w:sz w:val="21"/>
                          </w:rPr>
                          <w:t>ICS</w:t>
                        </w:r>
                      </w:p>
                    </w:tc>
                    <w:tc>
                      <w:tcPr>
                        <w:tcW w:w="1244" w:type="dxa"/>
                      </w:tcPr>
                      <w:p>
                        <w:pPr>
                          <w:pStyle w:val="TableParagraph"/>
                          <w:spacing w:line="241" w:lineRule="exact"/>
                          <w:ind w:left="95"/>
                          <w:rPr>
                            <w:rFonts w:ascii="黑体"/>
                            <w:sz w:val="21"/>
                          </w:rPr>
                        </w:pPr>
                        <w:r>
                          <w:rPr>
                            <w:rFonts w:ascii="黑体"/>
                            <w:sz w:val="21"/>
                          </w:rPr>
                          <w:t>65.020.01</w:t>
                        </w:r>
                      </w:p>
                    </w:tc>
                  </w:tr>
                  <w:tr>
                    <w:tblPrEx>
                      <w:tblW w:w="0" w:type="auto"/>
                      <w:jc w:val="left"/>
                      <w:tblInd w:w="7" w:type="dxa"/>
                      <w:tblLayout w:type="fixed"/>
                      <w:tblCellMar>
                        <w:top w:w="0" w:type="dxa"/>
                        <w:left w:w="0" w:type="dxa"/>
                        <w:bottom w:w="0" w:type="dxa"/>
                        <w:right w:w="0" w:type="dxa"/>
                      </w:tblCellMar>
                      <w:tblLook w:val="01E0"/>
                    </w:tblPrEx>
                    <w:trPr>
                      <w:trHeight w:val="262"/>
                      <w:jc w:val="left"/>
                    </w:trPr>
                    <w:tc>
                      <w:tcPr>
                        <w:tcW w:w="613" w:type="dxa"/>
                      </w:tcPr>
                      <w:p>
                        <w:pPr>
                          <w:pStyle w:val="TableParagraph"/>
                          <w:spacing w:before="23" w:line="220" w:lineRule="exact"/>
                          <w:ind w:right="94"/>
                          <w:jc w:val="right"/>
                          <w:rPr>
                            <w:rFonts w:ascii="黑体"/>
                            <w:sz w:val="21"/>
                          </w:rPr>
                        </w:pPr>
                        <w:r>
                          <w:rPr>
                            <w:rFonts w:ascii="黑体"/>
                            <w:sz w:val="21"/>
                          </w:rPr>
                          <w:t>CCS</w:t>
                        </w:r>
                      </w:p>
                    </w:tc>
                    <w:tc>
                      <w:tcPr>
                        <w:tcW w:w="1244" w:type="dxa"/>
                      </w:tcPr>
                      <w:p>
                        <w:pPr>
                          <w:pStyle w:val="TableParagraph"/>
                          <w:spacing w:before="23" w:line="220" w:lineRule="exact"/>
                          <w:ind w:left="95"/>
                          <w:rPr>
                            <w:rFonts w:ascii="黑体"/>
                            <w:sz w:val="21"/>
                          </w:rPr>
                        </w:pPr>
                        <w:r>
                          <w:rPr>
                            <w:rFonts w:ascii="黑体"/>
                            <w:sz w:val="21"/>
                          </w:rPr>
                          <w:t>B 04</w:t>
                        </w:r>
                      </w:p>
                    </w:tc>
                  </w:tr>
                </w:tbl>
                <w:p>
                  <w:pPr>
                    <w:pStyle w:val="BodyText"/>
                  </w:pPr>
                </w:p>
              </w:txbxContent>
            </v:textbox>
          </v:shape>
        </w:pict>
      </w:r>
      <w:r>
        <w:rPr>
          <w:w w:val="130"/>
        </w:rPr>
        <w:t>DB42</w:t>
      </w:r>
      <w:r>
        <w:rPr>
          <w:rFonts w:ascii="宋体"/>
          <w:w w:val="126"/>
          <w:sz w:val="28"/>
        </w:rPr>
        <w:t xml:space="preserve"> </w:t>
      </w:r>
    </w:p>
    <w:p>
      <w:pPr>
        <w:tabs>
          <w:tab w:val="left" w:pos="2590"/>
          <w:tab w:val="left" w:pos="4117"/>
          <w:tab w:val="left" w:pos="5643"/>
          <w:tab w:val="left" w:pos="7170"/>
          <w:tab w:val="left" w:pos="8697"/>
          <w:tab w:val="left" w:pos="10223"/>
        </w:tabs>
        <w:spacing w:before="254"/>
        <w:ind w:left="1063" w:right="0" w:firstLine="0"/>
        <w:jc w:val="left"/>
        <w:rPr>
          <w:rFonts w:ascii="黑体" w:eastAsia="黑体" w:hint="eastAsia"/>
          <w:sz w:val="48"/>
        </w:rPr>
      </w:pPr>
      <w:r>
        <w:rPr>
          <w:rFonts w:ascii="黑体" w:eastAsia="黑体" w:hint="eastAsia"/>
          <w:sz w:val="48"/>
        </w:rPr>
        <w:t>湖</w:t>
        <w:tab/>
        <w:t>北</w:t>
        <w:tab/>
        <w:t>省</w:t>
        <w:tab/>
        <w:t>地</w:t>
        <w:tab/>
        <w:t>方</w:t>
        <w:tab/>
        <w:t>标</w:t>
        <w:tab/>
        <w:t>准</w:t>
      </w:r>
    </w:p>
    <w:p>
      <w:pPr>
        <w:spacing w:before="341"/>
        <w:ind w:left="0" w:right="867" w:firstLine="0"/>
        <w:jc w:val="right"/>
        <w:rPr>
          <w:rFonts w:ascii="黑体" w:hAnsi="黑体"/>
          <w:sz w:val="28"/>
        </w:rPr>
      </w:pPr>
      <w:r>
        <w:rPr>
          <w:rFonts w:ascii="黑体" w:hAnsi="黑体"/>
          <w:sz w:val="28"/>
        </w:rPr>
        <w:t>DB42/T</w:t>
      </w:r>
      <w:r>
        <w:rPr>
          <w:rFonts w:ascii="黑体" w:hAnsi="黑体"/>
          <w:spacing w:val="-7"/>
          <w:sz w:val="28"/>
        </w:rPr>
        <w:t xml:space="preserve"> </w:t>
      </w:r>
      <w:r>
        <w:rPr>
          <w:rFonts w:ascii="黑体" w:hAnsi="黑体"/>
          <w:sz w:val="28"/>
        </w:rPr>
        <w:t>2198—2024</w:t>
      </w:r>
    </w:p>
    <w:p>
      <w:pPr>
        <w:pStyle w:val="BodyText"/>
        <w:rPr>
          <w:rFonts w:ascii="黑体"/>
          <w:sz w:val="20"/>
        </w:rPr>
      </w:pPr>
    </w:p>
    <w:p>
      <w:pPr>
        <w:pStyle w:val="BodyText"/>
        <w:spacing w:before="2"/>
        <w:rPr>
          <w:rFonts w:ascii="黑体"/>
          <w:sz w:val="28"/>
        </w:rPr>
      </w:pPr>
      <w:r>
        <w:pict>
          <v:shape id="_x0000_s1026" style="width:481.85pt;height:0.1pt;margin-top:20.44pt;margin-left:70.9pt;mso-position-horizontal-relative:page;mso-wrap-distance-left:0;mso-wrap-distance-right:0;position:absolute;z-index:-251656192" coordorigin="1418,409" coordsize="9637,0" path="m1418,409l11055,409e" filled="f" stroked="t" strokecolor="black" strokeweight="0.75pt">
            <v:stroke dashstyle="solid"/>
            <v:path arrowok="t"/>
            <w10:wrap type="topAndBottom"/>
          </v:shape>
        </w:pict>
      </w: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spacing w:before="5"/>
        <w:rPr>
          <w:rFonts w:ascii="黑体"/>
          <w:sz w:val="28"/>
        </w:rPr>
      </w:pPr>
    </w:p>
    <w:p>
      <w:pPr>
        <w:spacing w:before="0"/>
        <w:ind w:left="1934" w:right="1346" w:firstLine="0"/>
        <w:jc w:val="center"/>
        <w:rPr>
          <w:rFonts w:ascii="黑体" w:eastAsia="黑体" w:hint="eastAsia"/>
          <w:sz w:val="52"/>
        </w:rPr>
      </w:pPr>
      <w:r>
        <w:rPr>
          <w:rFonts w:ascii="黑体" w:eastAsia="黑体" w:hint="eastAsia"/>
          <w:sz w:val="52"/>
        </w:rPr>
        <w:t>农产品质量安全监测抽样技术规范</w:t>
      </w:r>
    </w:p>
    <w:p>
      <w:pPr>
        <w:spacing w:before="373"/>
        <w:ind w:left="1934" w:right="1351" w:firstLine="0"/>
        <w:jc w:val="center"/>
        <w:rPr>
          <w:rFonts w:ascii="黑体"/>
          <w:sz w:val="28"/>
        </w:rPr>
      </w:pPr>
      <w:r>
        <w:pict>
          <v:group id="_x0000_s1027" style="width:560pt;height:384pt;margin-top:57.2pt;margin-left:17pt;mso-position-horizontal-relative:page;position:absolute;z-index:251659264" coordorigin="340,1144" coordsize="11200,7680">
            <v:line id="_x0000_s1028" style="position:absolute" from="1417,7458" to="11054,7458" stroked="t" strokecolor="black" strokeweight="0.75pt">
              <v:stroke dashstyle="solid"/>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11200;height:7680;left:340;position:absolute;top:1144" stroked="f">
              <v:imagedata r:id="rId4" o:title=""/>
            </v:shape>
          </v:group>
        </w:pict>
      </w:r>
      <w:r>
        <w:rPr>
          <w:rFonts w:ascii="黑体"/>
          <w:sz w:val="28"/>
        </w:rPr>
        <w:t>Technical specification for sampling of quality and safety monitoring of agricultural products</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4"/>
        <w:rPr>
          <w:rFonts w:ascii="黑体"/>
          <w:sz w:val="26"/>
        </w:rPr>
      </w:pPr>
      <w:r>
        <w:pict>
          <v:group id="_x0000_s1030" style="width:484.45pt;height:73.6pt;margin-top:18.83pt;margin-left:70.94pt;mso-position-horizontal-relative:page;mso-wrap-distance-left:0;mso-wrap-distance-right:0;position:absolute;z-index:-251655168" coordorigin="1419,377" coordsize="9689,1472">
            <v:shape id="_x0000_s1031" type="#_x0000_t202" style="width:2334;height:281;left:1418;position:absolute;top:376"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sz w:val="28"/>
                      </w:rPr>
                      <w:t>2024</w:t>
                    </w:r>
                    <w:r>
                      <w:rPr>
                        <w:rFonts w:ascii="黑体" w:eastAsia="黑体" w:hint="eastAsia"/>
                        <w:spacing w:val="-48"/>
                        <w:sz w:val="28"/>
                      </w:rPr>
                      <w:t xml:space="preserve"> - </w:t>
                    </w:r>
                    <w:r>
                      <w:rPr>
                        <w:rFonts w:ascii="黑体" w:eastAsia="黑体" w:hint="eastAsia"/>
                        <w:sz w:val="28"/>
                      </w:rPr>
                      <w:t>02</w:t>
                    </w:r>
                    <w:r>
                      <w:rPr>
                        <w:rFonts w:ascii="黑体" w:eastAsia="黑体" w:hint="eastAsia"/>
                        <w:spacing w:val="-48"/>
                        <w:sz w:val="28"/>
                      </w:rPr>
                      <w:t xml:space="preserve"> - </w:t>
                    </w:r>
                    <w:r>
                      <w:rPr>
                        <w:rFonts w:ascii="黑体" w:eastAsia="黑体" w:hint="eastAsia"/>
                        <w:sz w:val="28"/>
                      </w:rPr>
                      <w:t>01</w:t>
                    </w:r>
                    <w:r>
                      <w:rPr>
                        <w:rFonts w:ascii="黑体" w:eastAsia="黑体" w:hint="eastAsia"/>
                        <w:spacing w:val="-24"/>
                        <w:sz w:val="28"/>
                      </w:rPr>
                      <w:t xml:space="preserve"> 发布</w:t>
                    </w:r>
                  </w:p>
                </w:txbxContent>
              </v:textbox>
            </v:shape>
            <v:shape id="_x0000_s1032" type="#_x0000_t202" style="width:2335;height:281;left:8773;position:absolute;top:376"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sz w:val="28"/>
                      </w:rPr>
                      <w:t>2024</w:t>
                    </w:r>
                    <w:r>
                      <w:rPr>
                        <w:rFonts w:ascii="黑体" w:eastAsia="黑体" w:hint="eastAsia"/>
                        <w:spacing w:val="-48"/>
                        <w:sz w:val="28"/>
                      </w:rPr>
                      <w:t xml:space="preserve"> - </w:t>
                    </w:r>
                    <w:r>
                      <w:rPr>
                        <w:rFonts w:ascii="黑体" w:eastAsia="黑体" w:hint="eastAsia"/>
                        <w:sz w:val="28"/>
                      </w:rPr>
                      <w:t>04</w:t>
                    </w:r>
                    <w:r>
                      <w:rPr>
                        <w:rFonts w:ascii="黑体" w:eastAsia="黑体" w:hint="eastAsia"/>
                        <w:spacing w:val="-48"/>
                        <w:sz w:val="28"/>
                      </w:rPr>
                      <w:t xml:space="preserve"> - </w:t>
                    </w:r>
                    <w:r>
                      <w:rPr>
                        <w:rFonts w:ascii="黑体" w:eastAsia="黑体" w:hint="eastAsia"/>
                        <w:sz w:val="28"/>
                      </w:rPr>
                      <w:t>01</w:t>
                    </w:r>
                    <w:r>
                      <w:rPr>
                        <w:rFonts w:ascii="黑体" w:eastAsia="黑体" w:hint="eastAsia"/>
                        <w:spacing w:val="-24"/>
                        <w:sz w:val="28"/>
                      </w:rPr>
                      <w:t xml:space="preserve"> 实施</w:t>
                    </w:r>
                  </w:p>
                </w:txbxContent>
              </v:textbox>
            </v:shape>
            <v:shape id="_x0000_s1033" type="#_x0000_t202" style="width:4137;height:281;left:3367;position:absolute;top:1567"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w w:val="130"/>
                        <w:sz w:val="28"/>
                      </w:rPr>
                      <w:t>湖北省市场监督管理局</w:t>
                    </w:r>
                  </w:p>
                </w:txbxContent>
              </v:textbox>
            </v:shape>
            <v:shape id="_x0000_s1034" type="#_x0000_t202" style="width:750;height:281;left:8091;position:absolute;top:1567"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sz w:val="28"/>
                      </w:rPr>
                      <w:t>发 布</w:t>
                    </w:r>
                  </w:p>
                </w:txbxContent>
              </v:textbox>
            </v:shape>
            <w10:wrap type="topAndBottom"/>
          </v:group>
        </w:pict>
      </w: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2"/>
        <w:rPr>
          <w:rFonts w:ascii="黑体"/>
          <w:sz w:val="19"/>
        </w:rPr>
      </w:pPr>
    </w:p>
    <w:p>
      <w:pPr>
        <w:pStyle w:val="BodyText"/>
        <w:rPr>
          <w:rFonts w:ascii="黑体"/>
          <w:sz w:val="2"/>
        </w:rPr>
        <w:sectPr>
          <w:type w:val="continuous"/>
          <w:pgSz w:w="11910" w:h="16840"/>
          <w:pgMar w:top="580" w:right="260" w:bottom="0" w:left="240" w:header="708" w:footer="708"/>
          <w:cols w:space="708"/>
        </w:sectPr>
      </w:pPr>
    </w:p>
    <w:p>
      <w:pPr>
        <w:pStyle w:val="BodyText"/>
        <w:rPr>
          <w:rFonts w:ascii="黑体"/>
          <w:sz w:val="2"/>
        </w:rPr>
      </w:pPr>
    </w:p>
    <w:p>
      <w:pPr>
        <w:pStyle w:val="BodyText"/>
        <w:rPr>
          <w:rFonts w:ascii="黑体"/>
          <w:sz w:val="2"/>
        </w:rPr>
      </w:pPr>
    </w:p>
    <w:p>
      <w:pPr>
        <w:pStyle w:val="BodyText"/>
        <w:rPr>
          <w:rFonts w:ascii="黑体"/>
          <w:sz w:val="2"/>
        </w:rPr>
      </w:pPr>
    </w:p>
    <w:p>
      <w:pPr>
        <w:spacing w:before="0" w:line="22" w:lineRule="exact"/>
        <w:ind w:left="1178" w:right="0" w:firstLine="0"/>
        <w:jc w:val="left"/>
        <w:rPr>
          <w:sz w:val="2"/>
        </w:rPr>
      </w:pPr>
      <w:r>
        <w:rPr>
          <w:w w:val="96"/>
          <w:sz w:val="2"/>
        </w:rPr>
        <w:t xml:space="preserve"> </w:t>
      </w:r>
    </w:p>
    <w:p>
      <w:pPr>
        <w:spacing w:after="0" w:line="22" w:lineRule="exact"/>
        <w:jc w:val="left"/>
        <w:rPr>
          <w:sz w:val="2"/>
        </w:rPr>
        <w:sectPr>
          <w:type w:val="nextPage"/>
          <w:pgSz w:w="11910" w:h="16840"/>
          <w:pgMar w:top="580" w:right="260" w:bottom="0" w:left="240" w:header="708" w:footer="708"/>
          <w:pgNumType w:start="2"/>
          <w:cols w:space="708"/>
          <w:titlePg w:val="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pgSz w:w="11910" w:h="16840"/>
          <w:pgMar w:top="1580" w:right="260" w:bottom="280" w:left="240" w:header="708" w:footer="708"/>
          <w:pgNumType w:start="3"/>
          <w:cols w:space="708"/>
        </w:sectPr>
      </w:pPr>
    </w:p>
    <w:p>
      <w:pPr>
        <w:pStyle w:val="BodyText"/>
        <w:rPr>
          <w:sz w:val="20"/>
        </w:rPr>
      </w:pPr>
    </w:p>
    <w:p>
      <w:pPr>
        <w:pStyle w:val="BodyText"/>
        <w:rPr>
          <w:sz w:val="20"/>
        </w:rPr>
      </w:pPr>
    </w:p>
    <w:p>
      <w:pPr>
        <w:pStyle w:val="BodyText"/>
        <w:spacing w:before="6"/>
        <w:rPr>
          <w:sz w:val="22"/>
        </w:rPr>
      </w:pPr>
    </w:p>
    <w:p>
      <w:pPr>
        <w:pStyle w:val="Heading1"/>
        <w:tabs>
          <w:tab w:val="left" w:pos="1261"/>
        </w:tabs>
      </w:pPr>
      <w:r>
        <w:t>目</w:t>
        <w:tab/>
        <w:t>次</w:t>
      </w:r>
    </w:p>
    <w:p>
      <w:pPr>
        <w:pStyle w:val="BodyText"/>
        <w:rPr>
          <w:rFonts w:ascii="黑体"/>
          <w:sz w:val="32"/>
        </w:rPr>
      </w:pPr>
    </w:p>
    <w:p>
      <w:pPr>
        <w:pStyle w:val="BodyText"/>
        <w:tabs>
          <w:tab w:val="left" w:leader="dot" w:pos="10110"/>
        </w:tabs>
        <w:spacing w:before="277"/>
        <w:ind w:left="1178"/>
      </w:pPr>
      <w:r>
        <w:t>前言</w:t>
      </w:r>
      <w:r>
        <w:rPr>
          <w:rFonts w:ascii="Times New Roman" w:eastAsia="Times New Roman"/>
        </w:rPr>
        <w:tab/>
      </w:r>
      <w:r>
        <w:t>III</w:t>
      </w:r>
    </w:p>
    <w:p>
      <w:pPr>
        <w:pStyle w:val="BodyText"/>
        <w:tabs>
          <w:tab w:val="left" w:leader="dot" w:pos="10321"/>
        </w:tabs>
        <w:spacing w:before="132"/>
        <w:ind w:left="1178"/>
      </w:pPr>
      <w:r>
        <w:t xml:space="preserve">1 </w:t>
      </w:r>
      <w:r>
        <w:rPr>
          <w:spacing w:val="2"/>
        </w:rPr>
        <w:t xml:space="preserve"> </w:t>
      </w:r>
      <w:r>
        <w:rPr>
          <w:spacing w:val="-3"/>
        </w:rPr>
        <w:t>范围</w:t>
      </w:r>
      <w:r>
        <w:rPr>
          <w:rFonts w:ascii="Times New Roman" w:eastAsia="Times New Roman"/>
          <w:spacing w:val="-3"/>
        </w:rPr>
        <w:tab/>
      </w:r>
      <w:r>
        <w:t>1</w:t>
      </w:r>
    </w:p>
    <w:p>
      <w:pPr>
        <w:pStyle w:val="BodyText"/>
        <w:tabs>
          <w:tab w:val="left" w:leader="dot" w:pos="10321"/>
        </w:tabs>
        <w:spacing w:before="129"/>
        <w:ind w:left="1178"/>
      </w:pPr>
      <w:r>
        <w:t xml:space="preserve">2 </w:t>
      </w:r>
      <w:r>
        <w:rPr>
          <w:spacing w:val="6"/>
        </w:rPr>
        <w:t xml:space="preserve"> </w:t>
      </w:r>
      <w:r>
        <w:rPr>
          <w:spacing w:val="-3"/>
        </w:rPr>
        <w:t>规</w:t>
      </w:r>
      <w:r>
        <w:t>范</w:t>
      </w:r>
      <w:r>
        <w:rPr>
          <w:spacing w:val="-3"/>
        </w:rPr>
        <w:t>性</w:t>
      </w:r>
      <w:r>
        <w:t>引</w:t>
      </w:r>
      <w:r>
        <w:rPr>
          <w:spacing w:val="-3"/>
        </w:rPr>
        <w:t>用</w:t>
      </w:r>
      <w:r>
        <w:t>文件</w:t>
      </w:r>
      <w:r>
        <w:rPr>
          <w:rFonts w:ascii="Times New Roman" w:eastAsia="Times New Roman"/>
        </w:rPr>
        <w:tab/>
      </w:r>
      <w:r>
        <w:t>1</w:t>
      </w:r>
    </w:p>
    <w:p>
      <w:pPr>
        <w:pStyle w:val="BodyText"/>
        <w:tabs>
          <w:tab w:val="left" w:leader="dot" w:pos="10321"/>
        </w:tabs>
        <w:spacing w:before="132"/>
        <w:ind w:left="1178"/>
      </w:pPr>
      <w:r>
        <w:t xml:space="preserve">3 </w:t>
      </w:r>
      <w:r>
        <w:rPr>
          <w:spacing w:val="5"/>
        </w:rPr>
        <w:t xml:space="preserve"> </w:t>
      </w:r>
      <w:r>
        <w:rPr>
          <w:spacing w:val="-3"/>
        </w:rPr>
        <w:t>术</w:t>
      </w:r>
      <w:r>
        <w:t>语</w:t>
      </w:r>
      <w:r>
        <w:rPr>
          <w:spacing w:val="-3"/>
        </w:rPr>
        <w:t>和</w:t>
      </w:r>
      <w:r>
        <w:t>定义</w:t>
      </w:r>
      <w:r>
        <w:rPr>
          <w:rFonts w:ascii="Times New Roman" w:eastAsia="Times New Roman"/>
        </w:rPr>
        <w:tab/>
      </w:r>
      <w:r>
        <w:t>1</w:t>
      </w:r>
    </w:p>
    <w:p>
      <w:pPr>
        <w:pStyle w:val="BodyText"/>
        <w:tabs>
          <w:tab w:val="left" w:leader="dot" w:pos="10321"/>
        </w:tabs>
        <w:spacing w:before="132"/>
        <w:ind w:left="1178"/>
      </w:pPr>
      <w:r>
        <w:t xml:space="preserve">4 </w:t>
      </w:r>
      <w:r>
        <w:rPr>
          <w:spacing w:val="4"/>
        </w:rPr>
        <w:t xml:space="preserve"> </w:t>
      </w:r>
      <w:r>
        <w:rPr>
          <w:spacing w:val="-3"/>
        </w:rPr>
        <w:t>基</w:t>
      </w:r>
      <w:r>
        <w:t>本</w:t>
      </w:r>
      <w:r>
        <w:rPr>
          <w:spacing w:val="-3"/>
        </w:rPr>
        <w:t>要</w:t>
      </w:r>
      <w:r>
        <w:t>求</w:t>
      </w:r>
      <w:r>
        <w:rPr>
          <w:rFonts w:ascii="Times New Roman" w:eastAsia="Times New Roman"/>
        </w:rPr>
        <w:tab/>
      </w:r>
      <w:r>
        <w:t>2</w:t>
      </w:r>
    </w:p>
    <w:p>
      <w:pPr>
        <w:pStyle w:val="BodyText"/>
        <w:tabs>
          <w:tab w:val="left" w:leader="dot" w:pos="10321"/>
        </w:tabs>
        <w:spacing w:before="129"/>
        <w:ind w:left="1178"/>
      </w:pPr>
      <w:r>
        <w:t xml:space="preserve">5 </w:t>
      </w:r>
      <w:r>
        <w:rPr>
          <w:spacing w:val="4"/>
        </w:rPr>
        <w:t xml:space="preserve"> </w:t>
      </w:r>
      <w:r>
        <w:rPr>
          <w:spacing w:val="-3"/>
        </w:rPr>
        <w:t>抽</w:t>
      </w:r>
      <w:r>
        <w:t>样</w:t>
      </w:r>
      <w:r>
        <w:rPr>
          <w:spacing w:val="-3"/>
        </w:rPr>
        <w:t>准</w:t>
      </w:r>
      <w:r>
        <w:t>备</w:t>
      </w:r>
      <w:r>
        <w:rPr>
          <w:rFonts w:ascii="Times New Roman" w:eastAsia="Times New Roman"/>
        </w:rPr>
        <w:tab/>
      </w:r>
      <w:r>
        <w:t>2</w:t>
      </w:r>
    </w:p>
    <w:p>
      <w:pPr>
        <w:pStyle w:val="BodyText"/>
        <w:tabs>
          <w:tab w:val="left" w:leader="dot" w:pos="10321"/>
        </w:tabs>
        <w:spacing w:before="53"/>
        <w:ind w:left="1404"/>
      </w:pPr>
      <w:r>
        <w:drawing>
          <wp:inline distT="0" distB="0" distL="0" distR="0">
            <wp:extent cx="182022" cy="95068"/>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6" cstate="print"/>
                    <a:stretch>
                      <a:fillRect/>
                    </a:stretch>
                  </pic:blipFill>
                  <pic:spPr>
                    <a:xfrm>
                      <a:off x="0" y="0"/>
                      <a:ext cx="182022"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rPr>
        <w:t xml:space="preserve"> </w:t>
      </w:r>
      <w:r>
        <w:t>抽</w:t>
      </w:r>
      <w:r>
        <w:rPr>
          <w:spacing w:val="-3"/>
        </w:rPr>
        <w:t>样</w:t>
      </w:r>
      <w:r>
        <w:t>实</w:t>
      </w:r>
      <w:r>
        <w:rPr>
          <w:spacing w:val="-3"/>
        </w:rPr>
        <w:t>施</w:t>
      </w:r>
      <w:r>
        <w:t>方案</w:t>
      </w:r>
      <w:r>
        <w:rPr>
          <w:rFonts w:ascii="Times New Roman" w:eastAsia="Times New Roman"/>
        </w:rPr>
        <w:tab/>
      </w:r>
      <w:r>
        <w:t>2</w:t>
      </w:r>
    </w:p>
    <w:p>
      <w:pPr>
        <w:pStyle w:val="BodyText"/>
        <w:tabs>
          <w:tab w:val="left" w:leader="dot" w:pos="10321"/>
        </w:tabs>
        <w:spacing w:before="28"/>
        <w:ind w:left="1812"/>
      </w:pPr>
      <w:r>
        <w:drawing>
          <wp:anchor distT="0" distB="0" distL="0" distR="0" simplePos="0" relativeHeight="251662336" behindDoc="0" locked="0" layoutInCell="1" allowOverlap="1">
            <wp:simplePos x="0" y="0"/>
            <wp:positionH relativeFrom="page">
              <wp:posOffset>1044032</wp:posOffset>
            </wp:positionH>
            <wp:positionV relativeFrom="paragraph">
              <wp:posOffset>59163</wp:posOffset>
            </wp:positionV>
            <wp:extent cx="186597" cy="93617"/>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7" cstate="print"/>
                    <a:stretch>
                      <a:fillRect/>
                    </a:stretch>
                  </pic:blipFill>
                  <pic:spPr>
                    <a:xfrm>
                      <a:off x="0" y="0"/>
                      <a:ext cx="186597" cy="93617"/>
                    </a:xfrm>
                    <a:prstGeom prst="rect">
                      <a:avLst/>
                    </a:prstGeom>
                  </pic:spPr>
                </pic:pic>
              </a:graphicData>
            </a:graphic>
          </wp:anchor>
        </w:drawing>
      </w:r>
      <w:r>
        <w:rPr>
          <w:spacing w:val="-3"/>
          <w:w w:val="100"/>
        </w:rPr>
        <w:t xml:space="preserve"> </w:t>
      </w:r>
      <w:r>
        <w:t>抽</w:t>
      </w:r>
      <w:r>
        <w:rPr>
          <w:spacing w:val="-3"/>
        </w:rPr>
        <w:t>样</w:t>
      </w:r>
      <w:r>
        <w:t>人员</w:t>
      </w:r>
      <w:r>
        <w:rPr>
          <w:rFonts w:ascii="Times New Roman" w:eastAsia="Times New Roman"/>
        </w:rPr>
        <w:tab/>
      </w:r>
      <w:r>
        <w:t>2</w:t>
      </w:r>
    </w:p>
    <w:p>
      <w:pPr>
        <w:pStyle w:val="BodyText"/>
        <w:tabs>
          <w:tab w:val="left" w:leader="dot" w:pos="10321"/>
        </w:tabs>
        <w:spacing w:before="31"/>
        <w:ind w:left="1812"/>
      </w:pPr>
      <w:r>
        <w:drawing>
          <wp:anchor distT="0" distB="0" distL="0" distR="0" simplePos="0" relativeHeight="251663360" behindDoc="0" locked="0" layoutInCell="1" allowOverlap="1">
            <wp:simplePos x="0" y="0"/>
            <wp:positionH relativeFrom="page">
              <wp:posOffset>1044032</wp:posOffset>
            </wp:positionH>
            <wp:positionV relativeFrom="paragraph">
              <wp:posOffset>61068</wp:posOffset>
            </wp:positionV>
            <wp:extent cx="186597" cy="9361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pic:nvPicPr>
                  <pic:blipFill>
                    <a:blip xmlns:r="http://schemas.openxmlformats.org/officeDocument/2006/relationships" r:embed="rId8" cstate="print"/>
                    <a:stretch>
                      <a:fillRect/>
                    </a:stretch>
                  </pic:blipFill>
                  <pic:spPr>
                    <a:xfrm>
                      <a:off x="0" y="0"/>
                      <a:ext cx="186597" cy="93617"/>
                    </a:xfrm>
                    <a:prstGeom prst="rect">
                      <a:avLst/>
                    </a:prstGeom>
                  </pic:spPr>
                </pic:pic>
              </a:graphicData>
            </a:graphic>
          </wp:anchor>
        </w:drawing>
      </w:r>
      <w:r>
        <w:rPr>
          <w:spacing w:val="-3"/>
          <w:w w:val="100"/>
        </w:rPr>
        <w:t xml:space="preserve"> </w:t>
      </w:r>
      <w:r>
        <w:t>抽</w:t>
      </w:r>
      <w:r>
        <w:rPr>
          <w:spacing w:val="-3"/>
        </w:rPr>
        <w:t>样</w:t>
      </w:r>
      <w:r>
        <w:t>物</w:t>
      </w:r>
      <w:r>
        <w:rPr>
          <w:spacing w:val="-3"/>
        </w:rPr>
        <w:t>资</w:t>
      </w:r>
      <w:r>
        <w:t>准备</w:t>
      </w:r>
      <w:r>
        <w:rPr>
          <w:rFonts w:ascii="Times New Roman" w:eastAsia="Times New Roman"/>
        </w:rPr>
        <w:tab/>
      </w:r>
      <w:r>
        <w:t>2</w:t>
      </w:r>
    </w:p>
    <w:p>
      <w:pPr>
        <w:pStyle w:val="BodyText"/>
        <w:tabs>
          <w:tab w:val="left" w:leader="dot" w:pos="10321"/>
        </w:tabs>
        <w:spacing w:before="113"/>
        <w:ind w:left="1178"/>
      </w:pPr>
      <w:r>
        <w:t xml:space="preserve">6 </w:t>
      </w:r>
      <w:r>
        <w:rPr>
          <w:spacing w:val="4"/>
        </w:rPr>
        <w:t xml:space="preserve"> </w:t>
      </w:r>
      <w:r>
        <w:rPr>
          <w:spacing w:val="-3"/>
        </w:rPr>
        <w:t>抽</w:t>
      </w:r>
      <w:r>
        <w:t>样</w:t>
      </w:r>
      <w:r>
        <w:rPr>
          <w:spacing w:val="-3"/>
        </w:rPr>
        <w:t>程</w:t>
      </w:r>
      <w:r>
        <w:t>序</w:t>
      </w:r>
      <w:r>
        <w:rPr>
          <w:rFonts w:ascii="Times New Roman" w:eastAsia="Times New Roman"/>
        </w:rPr>
        <w:tab/>
      </w:r>
      <w:r>
        <w:t>2</w:t>
      </w:r>
    </w:p>
    <w:p>
      <w:pPr>
        <w:tabs>
          <w:tab w:val="left" w:leader="dot" w:pos="10321"/>
        </w:tabs>
        <w:spacing w:before="53"/>
        <w:ind w:left="1401" w:right="0" w:firstLine="0"/>
        <w:jc w:val="left"/>
        <w:rPr>
          <w:sz w:val="21"/>
        </w:rPr>
      </w:pPr>
      <w:r>
        <w:drawing>
          <wp:inline distT="0" distB="0" distL="0" distR="0">
            <wp:extent cx="183623" cy="95068"/>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pic:nvPicPr>
                  <pic:blipFill>
                    <a:blip xmlns:r="http://schemas.openxmlformats.org/officeDocument/2006/relationships" r:embed="rId9" cstate="print"/>
                    <a:stretch>
                      <a:fillRect/>
                    </a:stretch>
                  </pic:blipFill>
                  <pic:spPr>
                    <a:xfrm>
                      <a:off x="0" y="0"/>
                      <a:ext cx="183623"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sz w:val="21"/>
        </w:rPr>
        <w:t xml:space="preserve"> </w:t>
      </w:r>
      <w:r>
        <w:rPr>
          <w:sz w:val="21"/>
        </w:rPr>
        <w:t>信</w:t>
      </w:r>
      <w:r>
        <w:rPr>
          <w:spacing w:val="-3"/>
          <w:sz w:val="21"/>
        </w:rPr>
        <w:t>息</w:t>
      </w:r>
      <w:r>
        <w:rPr>
          <w:sz w:val="21"/>
        </w:rPr>
        <w:t>告知</w:t>
      </w:r>
      <w:r>
        <w:rPr>
          <w:rFonts w:ascii="Times New Roman" w:eastAsia="Times New Roman"/>
          <w:sz w:val="21"/>
        </w:rPr>
        <w:tab/>
      </w:r>
      <w:r>
        <w:rPr>
          <w:sz w:val="21"/>
        </w:rPr>
        <w:t>2</w:t>
      </w:r>
    </w:p>
    <w:p>
      <w:pPr>
        <w:pStyle w:val="BodyText"/>
        <w:tabs>
          <w:tab w:val="left" w:leader="dot" w:pos="10321"/>
        </w:tabs>
        <w:spacing w:before="28"/>
        <w:ind w:left="1812"/>
      </w:pPr>
      <w:r>
        <w:drawing>
          <wp:anchor distT="0" distB="0" distL="0" distR="0" simplePos="0" relativeHeight="251664384" behindDoc="0" locked="0" layoutInCell="1" allowOverlap="1">
            <wp:simplePos x="0" y="0"/>
            <wp:positionH relativeFrom="page">
              <wp:posOffset>1042434</wp:posOffset>
            </wp:positionH>
            <wp:positionV relativeFrom="paragraph">
              <wp:posOffset>59163</wp:posOffset>
            </wp:positionV>
            <wp:extent cx="188195" cy="93617"/>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pic:cNvPicPr/>
                  </pic:nvPicPr>
                  <pic:blipFill>
                    <a:blip xmlns:r="http://schemas.openxmlformats.org/officeDocument/2006/relationships" r:embed="rId10" cstate="print"/>
                    <a:stretch>
                      <a:fillRect/>
                    </a:stretch>
                  </pic:blipFill>
                  <pic:spPr>
                    <a:xfrm>
                      <a:off x="0" y="0"/>
                      <a:ext cx="188195" cy="93617"/>
                    </a:xfrm>
                    <a:prstGeom prst="rect">
                      <a:avLst/>
                    </a:prstGeom>
                  </pic:spPr>
                </pic:pic>
              </a:graphicData>
            </a:graphic>
          </wp:anchor>
        </w:drawing>
      </w:r>
      <w:r>
        <w:rPr>
          <w:spacing w:val="-3"/>
          <w:w w:val="100"/>
        </w:rPr>
        <w:t xml:space="preserve"> </w:t>
      </w:r>
      <w:r>
        <w:t>抽</w:t>
      </w:r>
      <w:r>
        <w:rPr>
          <w:spacing w:val="-3"/>
        </w:rPr>
        <w:t>取</w:t>
      </w:r>
      <w:r>
        <w:t>的</w:t>
      </w:r>
      <w:r>
        <w:rPr>
          <w:spacing w:val="-3"/>
        </w:rPr>
        <w:t>样</w:t>
      </w:r>
      <w:r>
        <w:t>品</w:t>
      </w:r>
      <w:r>
        <w:rPr>
          <w:spacing w:val="-3"/>
        </w:rPr>
        <w:t>要</w:t>
      </w:r>
      <w:r>
        <w:t>求</w:t>
      </w:r>
      <w:r>
        <w:rPr>
          <w:rFonts w:ascii="Times New Roman" w:eastAsia="Times New Roman"/>
        </w:rPr>
        <w:tab/>
      </w:r>
      <w:r>
        <w:t>3</w:t>
      </w:r>
    </w:p>
    <w:p>
      <w:pPr>
        <w:pStyle w:val="BodyText"/>
        <w:tabs>
          <w:tab w:val="left" w:leader="dot" w:pos="10321"/>
        </w:tabs>
        <w:spacing w:before="31"/>
        <w:ind w:left="1812"/>
      </w:pPr>
      <w:r>
        <w:drawing>
          <wp:anchor distT="0" distB="0" distL="0" distR="0" simplePos="0" relativeHeight="251665408" behindDoc="0" locked="0" layoutInCell="1" allowOverlap="1">
            <wp:simplePos x="0" y="0"/>
            <wp:positionH relativeFrom="page">
              <wp:posOffset>1042434</wp:posOffset>
            </wp:positionH>
            <wp:positionV relativeFrom="paragraph">
              <wp:posOffset>61068</wp:posOffset>
            </wp:positionV>
            <wp:extent cx="188195" cy="93617"/>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xmlns:r="http://schemas.openxmlformats.org/officeDocument/2006/relationships" r:embed="rId11" cstate="print"/>
                    <a:stretch>
                      <a:fillRect/>
                    </a:stretch>
                  </pic:blipFill>
                  <pic:spPr>
                    <a:xfrm>
                      <a:off x="0" y="0"/>
                      <a:ext cx="188195" cy="93617"/>
                    </a:xfrm>
                    <a:prstGeom prst="rect">
                      <a:avLst/>
                    </a:prstGeom>
                  </pic:spPr>
                </pic:pic>
              </a:graphicData>
            </a:graphic>
          </wp:anchor>
        </w:drawing>
      </w:r>
      <w:r>
        <w:rPr>
          <w:spacing w:val="-3"/>
          <w:w w:val="100"/>
        </w:rPr>
        <w:t xml:space="preserve"> </w:t>
      </w:r>
      <w:r>
        <w:t>抽</w:t>
      </w:r>
      <w:r>
        <w:rPr>
          <w:spacing w:val="-3"/>
        </w:rPr>
        <w:t>样</w:t>
      </w:r>
      <w:r>
        <w:t>环节</w:t>
      </w:r>
      <w:r>
        <w:rPr>
          <w:rFonts w:ascii="Times New Roman" w:eastAsia="Times New Roman"/>
        </w:rPr>
        <w:tab/>
      </w:r>
      <w:r>
        <w:t>3</w:t>
      </w:r>
    </w:p>
    <w:p>
      <w:pPr>
        <w:pStyle w:val="BodyText"/>
        <w:tabs>
          <w:tab w:val="left" w:leader="dot" w:pos="10321"/>
        </w:tabs>
        <w:spacing w:before="31"/>
        <w:ind w:left="1812"/>
      </w:pPr>
      <w:r>
        <w:drawing>
          <wp:anchor distT="0" distB="0" distL="0" distR="0" simplePos="0" relativeHeight="251666432" behindDoc="0" locked="0" layoutInCell="1" allowOverlap="1">
            <wp:simplePos x="0" y="0"/>
            <wp:positionH relativeFrom="page">
              <wp:posOffset>1042506</wp:posOffset>
            </wp:positionH>
            <wp:positionV relativeFrom="paragraph">
              <wp:posOffset>60814</wp:posOffset>
            </wp:positionV>
            <wp:extent cx="191171" cy="93617"/>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png"/>
                    <pic:cNvPicPr/>
                  </pic:nvPicPr>
                  <pic:blipFill>
                    <a:blip xmlns:r="http://schemas.openxmlformats.org/officeDocument/2006/relationships" r:embed="rId12" cstate="print"/>
                    <a:stretch>
                      <a:fillRect/>
                    </a:stretch>
                  </pic:blipFill>
                  <pic:spPr>
                    <a:xfrm>
                      <a:off x="0" y="0"/>
                      <a:ext cx="191171" cy="93617"/>
                    </a:xfrm>
                    <a:prstGeom prst="rect">
                      <a:avLst/>
                    </a:prstGeom>
                  </pic:spPr>
                </pic:pic>
              </a:graphicData>
            </a:graphic>
          </wp:anchor>
        </w:drawing>
      </w:r>
      <w:r>
        <w:drawing>
          <wp:anchor distT="0" distB="0" distL="0" distR="0" simplePos="0" relativeHeight="251673600" behindDoc="0" locked="0" layoutInCell="1" allowOverlap="1">
            <wp:simplePos x="0" y="0"/>
            <wp:positionH relativeFrom="page">
              <wp:posOffset>215900</wp:posOffset>
            </wp:positionH>
            <wp:positionV relativeFrom="paragraph">
              <wp:posOffset>100330</wp:posOffset>
            </wp:positionV>
            <wp:extent cx="7112000" cy="4876800"/>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3"/>
          <w:w w:val="100"/>
        </w:rPr>
        <w:t xml:space="preserve"> </w:t>
      </w:r>
      <w:r>
        <w:t>抽</w:t>
      </w:r>
      <w:r>
        <w:rPr>
          <w:spacing w:val="-3"/>
        </w:rPr>
        <w:t>样</w:t>
      </w:r>
      <w:r>
        <w:t>方法</w:t>
      </w:r>
      <w:r>
        <w:rPr>
          <w:rFonts w:ascii="Times New Roman" w:eastAsia="Times New Roman"/>
        </w:rPr>
        <w:tab/>
      </w:r>
      <w:r>
        <w:t>3</w:t>
      </w:r>
    </w:p>
    <w:p>
      <w:pPr>
        <w:pStyle w:val="BodyText"/>
        <w:tabs>
          <w:tab w:val="left" w:leader="dot" w:pos="10321"/>
        </w:tabs>
        <w:spacing w:before="31"/>
        <w:ind w:left="1812"/>
      </w:pPr>
      <w:r>
        <w:drawing>
          <wp:anchor distT="0" distB="0" distL="0" distR="0" simplePos="0" relativeHeight="251667456" behindDoc="0" locked="0" layoutInCell="1" allowOverlap="1">
            <wp:simplePos x="0" y="0"/>
            <wp:positionH relativeFrom="page">
              <wp:posOffset>1042434</wp:posOffset>
            </wp:positionH>
            <wp:positionV relativeFrom="paragraph">
              <wp:posOffset>60814</wp:posOffset>
            </wp:positionV>
            <wp:extent cx="188195" cy="93617"/>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pic:nvPicPr>
                  <pic:blipFill>
                    <a:blip xmlns:r="http://schemas.openxmlformats.org/officeDocument/2006/relationships" r:embed="rId13" cstate="print"/>
                    <a:stretch>
                      <a:fillRect/>
                    </a:stretch>
                  </pic:blipFill>
                  <pic:spPr>
                    <a:xfrm>
                      <a:off x="0" y="0"/>
                      <a:ext cx="188195" cy="93617"/>
                    </a:xfrm>
                    <a:prstGeom prst="rect">
                      <a:avLst/>
                    </a:prstGeom>
                  </pic:spPr>
                </pic:pic>
              </a:graphicData>
            </a:graphic>
          </wp:anchor>
        </w:drawing>
      </w:r>
      <w:r>
        <w:rPr>
          <w:spacing w:val="-3"/>
          <w:w w:val="100"/>
        </w:rPr>
        <w:t xml:space="preserve"> </w:t>
      </w:r>
      <w:r>
        <w:t>封样</w:t>
      </w:r>
      <w:r>
        <w:rPr>
          <w:rFonts w:ascii="Times New Roman" w:eastAsia="Times New Roman"/>
        </w:rPr>
        <w:tab/>
      </w:r>
      <w:r>
        <w:t>3</w:t>
      </w:r>
    </w:p>
    <w:p>
      <w:pPr>
        <w:pStyle w:val="BodyText"/>
        <w:tabs>
          <w:tab w:val="left" w:leader="dot" w:pos="10321"/>
        </w:tabs>
        <w:spacing w:before="31"/>
        <w:ind w:left="1812"/>
      </w:pPr>
      <w:r>
        <w:drawing>
          <wp:anchor distT="0" distB="0" distL="0" distR="0" simplePos="0" relativeHeight="251668480" behindDoc="0" locked="0" layoutInCell="1" allowOverlap="1">
            <wp:simplePos x="0" y="0"/>
            <wp:positionH relativeFrom="page">
              <wp:posOffset>1042470</wp:posOffset>
            </wp:positionH>
            <wp:positionV relativeFrom="paragraph">
              <wp:posOffset>60814</wp:posOffset>
            </wp:positionV>
            <wp:extent cx="189683" cy="93617"/>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pic:nvPicPr>
                  <pic:blipFill>
                    <a:blip xmlns:r="http://schemas.openxmlformats.org/officeDocument/2006/relationships" r:embed="rId14" cstate="print"/>
                    <a:stretch>
                      <a:fillRect/>
                    </a:stretch>
                  </pic:blipFill>
                  <pic:spPr>
                    <a:xfrm>
                      <a:off x="0" y="0"/>
                      <a:ext cx="189683" cy="93617"/>
                    </a:xfrm>
                    <a:prstGeom prst="rect">
                      <a:avLst/>
                    </a:prstGeom>
                  </pic:spPr>
                </pic:pic>
              </a:graphicData>
            </a:graphic>
          </wp:anchor>
        </w:drawing>
      </w:r>
      <w:r>
        <w:rPr>
          <w:spacing w:val="-3"/>
          <w:w w:val="100"/>
        </w:rPr>
        <w:t xml:space="preserve"> </w:t>
      </w:r>
      <w:r>
        <w:t>抽</w:t>
      </w:r>
      <w:r>
        <w:rPr>
          <w:spacing w:val="-3"/>
        </w:rPr>
        <w:t>样</w:t>
      </w:r>
      <w:r>
        <w:t>记录</w:t>
      </w:r>
      <w:r>
        <w:rPr>
          <w:rFonts w:ascii="Times New Roman" w:eastAsia="Times New Roman"/>
        </w:rPr>
        <w:tab/>
      </w:r>
      <w:r>
        <w:t>4</w:t>
      </w:r>
    </w:p>
    <w:p>
      <w:pPr>
        <w:pStyle w:val="BodyText"/>
        <w:tabs>
          <w:tab w:val="left" w:leader="dot" w:pos="10321"/>
        </w:tabs>
        <w:spacing w:before="113"/>
        <w:ind w:left="1178"/>
      </w:pPr>
      <w:r>
        <w:t xml:space="preserve">7 </w:t>
      </w:r>
      <w:r>
        <w:rPr>
          <w:spacing w:val="4"/>
        </w:rPr>
        <w:t xml:space="preserve"> </w:t>
      </w:r>
      <w:r>
        <w:rPr>
          <w:spacing w:val="-3"/>
        </w:rPr>
        <w:t>现</w:t>
      </w:r>
      <w:r>
        <w:t>场</w:t>
      </w:r>
      <w:r>
        <w:rPr>
          <w:spacing w:val="-3"/>
        </w:rPr>
        <w:t>制</w:t>
      </w:r>
      <w:r>
        <w:t>样</w:t>
      </w:r>
      <w:r>
        <w:rPr>
          <w:rFonts w:ascii="Times New Roman" w:eastAsia="Times New Roman"/>
        </w:rPr>
        <w:tab/>
      </w:r>
      <w:r>
        <w:t>4</w:t>
      </w:r>
    </w:p>
    <w:p>
      <w:pPr>
        <w:tabs>
          <w:tab w:val="left" w:leader="dot" w:pos="10321"/>
        </w:tabs>
        <w:spacing w:before="52"/>
        <w:ind w:left="1404" w:right="0" w:firstLine="0"/>
        <w:jc w:val="left"/>
        <w:rPr>
          <w:sz w:val="21"/>
        </w:rPr>
      </w:pPr>
      <w:r>
        <w:drawing>
          <wp:inline distT="0" distB="0" distL="0" distR="0">
            <wp:extent cx="182022" cy="95068"/>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pic:cNvPicPr/>
                  </pic:nvPicPr>
                  <pic:blipFill>
                    <a:blip xmlns:r="http://schemas.openxmlformats.org/officeDocument/2006/relationships" r:embed="rId15" cstate="print"/>
                    <a:stretch>
                      <a:fillRect/>
                    </a:stretch>
                  </pic:blipFill>
                  <pic:spPr>
                    <a:xfrm>
                      <a:off x="0" y="0"/>
                      <a:ext cx="182022"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sz w:val="21"/>
        </w:rPr>
        <w:t xml:space="preserve"> </w:t>
      </w:r>
      <w:r>
        <w:rPr>
          <w:sz w:val="21"/>
        </w:rPr>
        <w:t>制</w:t>
      </w:r>
      <w:r>
        <w:rPr>
          <w:spacing w:val="-3"/>
          <w:sz w:val="21"/>
        </w:rPr>
        <w:t>样</w:t>
      </w:r>
      <w:r>
        <w:rPr>
          <w:sz w:val="21"/>
        </w:rPr>
        <w:t>要求</w:t>
      </w:r>
      <w:r>
        <w:rPr>
          <w:rFonts w:ascii="Times New Roman" w:eastAsia="Times New Roman"/>
          <w:sz w:val="21"/>
        </w:rPr>
        <w:tab/>
      </w:r>
      <w:r>
        <w:rPr>
          <w:sz w:val="21"/>
        </w:rPr>
        <w:t>4</w:t>
      </w:r>
    </w:p>
    <w:p>
      <w:pPr>
        <w:pStyle w:val="BodyText"/>
        <w:tabs>
          <w:tab w:val="left" w:leader="dot" w:pos="10321"/>
        </w:tabs>
        <w:spacing w:before="29"/>
        <w:ind w:left="1812"/>
      </w:pPr>
      <w:r>
        <w:drawing>
          <wp:anchor distT="0" distB="0" distL="0" distR="0" simplePos="0" relativeHeight="251669504" behindDoc="0" locked="0" layoutInCell="1" allowOverlap="1">
            <wp:simplePos x="0" y="0"/>
            <wp:positionH relativeFrom="page">
              <wp:posOffset>1044032</wp:posOffset>
            </wp:positionH>
            <wp:positionV relativeFrom="paragraph">
              <wp:posOffset>59544</wp:posOffset>
            </wp:positionV>
            <wp:extent cx="186597" cy="93617"/>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png"/>
                    <pic:cNvPicPr/>
                  </pic:nvPicPr>
                  <pic:blipFill>
                    <a:blip xmlns:r="http://schemas.openxmlformats.org/officeDocument/2006/relationships" r:embed="rId16" cstate="print"/>
                    <a:stretch>
                      <a:fillRect/>
                    </a:stretch>
                  </pic:blipFill>
                  <pic:spPr>
                    <a:xfrm>
                      <a:off x="0" y="0"/>
                      <a:ext cx="186597" cy="93617"/>
                    </a:xfrm>
                    <a:prstGeom prst="rect">
                      <a:avLst/>
                    </a:prstGeom>
                  </pic:spPr>
                </pic:pic>
              </a:graphicData>
            </a:graphic>
          </wp:anchor>
        </w:drawing>
      </w:r>
      <w:r>
        <w:rPr>
          <w:spacing w:val="-3"/>
          <w:w w:val="100"/>
        </w:rPr>
        <w:t xml:space="preserve"> </w:t>
      </w:r>
      <w:r>
        <w:t>制</w:t>
      </w:r>
      <w:r>
        <w:rPr>
          <w:spacing w:val="-3"/>
        </w:rPr>
        <w:t>样</w:t>
      </w:r>
      <w:r>
        <w:t>工</w:t>
      </w:r>
      <w:r>
        <w:rPr>
          <w:spacing w:val="-3"/>
        </w:rPr>
        <w:t>具</w:t>
      </w:r>
      <w:r>
        <w:t>及</w:t>
      </w:r>
      <w:r>
        <w:rPr>
          <w:spacing w:val="-3"/>
        </w:rPr>
        <w:t>设</w:t>
      </w:r>
      <w:r>
        <w:t>备</w:t>
      </w:r>
      <w:r>
        <w:rPr>
          <w:rFonts w:ascii="Times New Roman" w:eastAsia="Times New Roman"/>
        </w:rPr>
        <w:tab/>
      </w:r>
      <w:r>
        <w:t>4</w:t>
      </w:r>
    </w:p>
    <w:p>
      <w:pPr>
        <w:pStyle w:val="BodyText"/>
        <w:tabs>
          <w:tab w:val="left" w:leader="dot" w:pos="10321"/>
        </w:tabs>
        <w:spacing w:before="31"/>
        <w:ind w:left="1812"/>
      </w:pPr>
      <w:r>
        <w:drawing>
          <wp:anchor distT="0" distB="0" distL="0" distR="0" simplePos="0" relativeHeight="251670528" behindDoc="0" locked="0" layoutInCell="1" allowOverlap="1">
            <wp:simplePos x="0" y="0"/>
            <wp:positionH relativeFrom="page">
              <wp:posOffset>1044032</wp:posOffset>
            </wp:positionH>
            <wp:positionV relativeFrom="paragraph">
              <wp:posOffset>60814</wp:posOffset>
            </wp:positionV>
            <wp:extent cx="186597" cy="93617"/>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png"/>
                    <pic:cNvPicPr/>
                  </pic:nvPicPr>
                  <pic:blipFill>
                    <a:blip xmlns:r="http://schemas.openxmlformats.org/officeDocument/2006/relationships" r:embed="rId17" cstate="print"/>
                    <a:stretch>
                      <a:fillRect/>
                    </a:stretch>
                  </pic:blipFill>
                  <pic:spPr>
                    <a:xfrm>
                      <a:off x="0" y="0"/>
                      <a:ext cx="186597" cy="93617"/>
                    </a:xfrm>
                    <a:prstGeom prst="rect">
                      <a:avLst/>
                    </a:prstGeom>
                  </pic:spPr>
                </pic:pic>
              </a:graphicData>
            </a:graphic>
          </wp:anchor>
        </w:drawing>
      </w:r>
      <w:r>
        <w:rPr>
          <w:spacing w:val="-3"/>
          <w:w w:val="100"/>
        </w:rPr>
        <w:t xml:space="preserve"> </w:t>
      </w:r>
      <w:r>
        <w:t>制</w:t>
      </w:r>
      <w:r>
        <w:rPr>
          <w:spacing w:val="-3"/>
        </w:rPr>
        <w:t>样</w:t>
      </w:r>
      <w:r>
        <w:t>方法</w:t>
      </w:r>
      <w:r>
        <w:rPr>
          <w:rFonts w:ascii="Times New Roman" w:eastAsia="Times New Roman"/>
        </w:rPr>
        <w:tab/>
      </w:r>
      <w:r>
        <w:t>4</w:t>
      </w:r>
    </w:p>
    <w:p>
      <w:pPr>
        <w:pStyle w:val="BodyText"/>
        <w:tabs>
          <w:tab w:val="left" w:leader="dot" w:pos="10321"/>
        </w:tabs>
        <w:spacing w:before="110"/>
        <w:ind w:left="1178"/>
      </w:pPr>
      <w:r>
        <w:t xml:space="preserve">8 </w:t>
      </w:r>
      <w:r>
        <w:rPr>
          <w:spacing w:val="6"/>
        </w:rPr>
        <w:t xml:space="preserve"> </w:t>
      </w:r>
      <w:r>
        <w:rPr>
          <w:spacing w:val="-3"/>
        </w:rPr>
        <w:t>样</w:t>
      </w:r>
      <w:r>
        <w:t>品</w:t>
      </w:r>
      <w:r>
        <w:rPr>
          <w:spacing w:val="-3"/>
        </w:rPr>
        <w:t>交</w:t>
      </w:r>
      <w:r>
        <w:t>接</w:t>
      </w:r>
      <w:r>
        <w:rPr>
          <w:spacing w:val="-3"/>
        </w:rPr>
        <w:t>和</w:t>
      </w:r>
      <w:r>
        <w:t>运输</w:t>
      </w:r>
      <w:r>
        <w:rPr>
          <w:rFonts w:ascii="Times New Roman" w:eastAsia="Times New Roman"/>
        </w:rPr>
        <w:tab/>
      </w:r>
      <w:r>
        <w:t>5</w:t>
      </w:r>
    </w:p>
    <w:p>
      <w:pPr>
        <w:tabs>
          <w:tab w:val="left" w:leader="dot" w:pos="10321"/>
        </w:tabs>
        <w:spacing w:before="52"/>
        <w:ind w:left="1399" w:right="0" w:firstLine="0"/>
        <w:jc w:val="left"/>
        <w:rPr>
          <w:sz w:val="21"/>
        </w:rPr>
      </w:pPr>
      <w:r>
        <w:drawing>
          <wp:inline distT="0" distB="0" distL="0" distR="0">
            <wp:extent cx="185110" cy="95068"/>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png"/>
                    <pic:cNvPicPr/>
                  </pic:nvPicPr>
                  <pic:blipFill>
                    <a:blip xmlns:r="http://schemas.openxmlformats.org/officeDocument/2006/relationships" r:embed="rId18" cstate="print"/>
                    <a:stretch>
                      <a:fillRect/>
                    </a:stretch>
                  </pic:blipFill>
                  <pic:spPr>
                    <a:xfrm>
                      <a:off x="0" y="0"/>
                      <a:ext cx="185110"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sz w:val="21"/>
        </w:rPr>
        <w:t xml:space="preserve"> </w:t>
      </w:r>
      <w:r>
        <w:rPr>
          <w:sz w:val="21"/>
        </w:rPr>
        <w:t>样</w:t>
      </w:r>
      <w:r>
        <w:rPr>
          <w:spacing w:val="-3"/>
          <w:sz w:val="21"/>
        </w:rPr>
        <w:t>品</w:t>
      </w:r>
      <w:r>
        <w:rPr>
          <w:sz w:val="21"/>
        </w:rPr>
        <w:t>交接</w:t>
      </w:r>
      <w:r>
        <w:rPr>
          <w:rFonts w:ascii="Times New Roman" w:eastAsia="Times New Roman"/>
          <w:sz w:val="21"/>
        </w:rPr>
        <w:tab/>
      </w:r>
      <w:r>
        <w:rPr>
          <w:sz w:val="21"/>
        </w:rPr>
        <w:t>5</w:t>
      </w:r>
    </w:p>
    <w:p>
      <w:pPr>
        <w:pStyle w:val="BodyText"/>
        <w:tabs>
          <w:tab w:val="left" w:leader="dot" w:pos="10321"/>
        </w:tabs>
        <w:spacing w:before="29"/>
        <w:ind w:left="1812"/>
      </w:pPr>
      <w:r>
        <w:drawing>
          <wp:anchor distT="0" distB="0" distL="0" distR="0" simplePos="0" relativeHeight="251671552" behindDoc="0" locked="0" layoutInCell="1" allowOverlap="1">
            <wp:simplePos x="0" y="0"/>
            <wp:positionH relativeFrom="page">
              <wp:posOffset>1040946</wp:posOffset>
            </wp:positionH>
            <wp:positionV relativeFrom="paragraph">
              <wp:posOffset>59545</wp:posOffset>
            </wp:positionV>
            <wp:extent cx="189683" cy="93617"/>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png"/>
                    <pic:cNvPicPr/>
                  </pic:nvPicPr>
                  <pic:blipFill>
                    <a:blip xmlns:r="http://schemas.openxmlformats.org/officeDocument/2006/relationships" r:embed="rId19" cstate="print"/>
                    <a:stretch>
                      <a:fillRect/>
                    </a:stretch>
                  </pic:blipFill>
                  <pic:spPr>
                    <a:xfrm>
                      <a:off x="0" y="0"/>
                      <a:ext cx="189683" cy="93617"/>
                    </a:xfrm>
                    <a:prstGeom prst="rect">
                      <a:avLst/>
                    </a:prstGeom>
                  </pic:spPr>
                </pic:pic>
              </a:graphicData>
            </a:graphic>
          </wp:anchor>
        </w:drawing>
      </w:r>
      <w:r>
        <w:rPr>
          <w:spacing w:val="-3"/>
          <w:w w:val="100"/>
        </w:rPr>
        <w:t xml:space="preserve"> </w:t>
      </w:r>
      <w:r>
        <w:t>样</w:t>
      </w:r>
      <w:r>
        <w:rPr>
          <w:spacing w:val="-3"/>
        </w:rPr>
        <w:t>品</w:t>
      </w:r>
      <w:r>
        <w:t>保存</w:t>
      </w:r>
      <w:r>
        <w:rPr>
          <w:rFonts w:ascii="Times New Roman" w:eastAsia="Times New Roman"/>
        </w:rPr>
        <w:tab/>
      </w:r>
      <w:r>
        <w:t>5</w:t>
      </w:r>
    </w:p>
    <w:p>
      <w:pPr>
        <w:pStyle w:val="BodyText"/>
        <w:tabs>
          <w:tab w:val="left" w:leader="dot" w:pos="10321"/>
        </w:tabs>
        <w:spacing w:before="31"/>
        <w:ind w:left="1812"/>
      </w:pPr>
      <w:r>
        <w:drawing>
          <wp:anchor distT="0" distB="0" distL="0" distR="0" simplePos="0" relativeHeight="251672576" behindDoc="0" locked="0" layoutInCell="1" allowOverlap="1">
            <wp:simplePos x="0" y="0"/>
            <wp:positionH relativeFrom="page">
              <wp:posOffset>1040946</wp:posOffset>
            </wp:positionH>
            <wp:positionV relativeFrom="paragraph">
              <wp:posOffset>60433</wp:posOffset>
            </wp:positionV>
            <wp:extent cx="189683" cy="93617"/>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7.png"/>
                    <pic:cNvPicPr/>
                  </pic:nvPicPr>
                  <pic:blipFill>
                    <a:blip xmlns:r="http://schemas.openxmlformats.org/officeDocument/2006/relationships" r:embed="rId20" cstate="print"/>
                    <a:stretch>
                      <a:fillRect/>
                    </a:stretch>
                  </pic:blipFill>
                  <pic:spPr>
                    <a:xfrm>
                      <a:off x="0" y="0"/>
                      <a:ext cx="189683" cy="93617"/>
                    </a:xfrm>
                    <a:prstGeom prst="rect">
                      <a:avLst/>
                    </a:prstGeom>
                  </pic:spPr>
                </pic:pic>
              </a:graphicData>
            </a:graphic>
          </wp:anchor>
        </w:drawing>
      </w:r>
      <w:r>
        <w:rPr>
          <w:spacing w:val="-3"/>
          <w:w w:val="100"/>
        </w:rPr>
        <w:t xml:space="preserve"> </w:t>
      </w:r>
      <w:r>
        <w:t>样</w:t>
      </w:r>
      <w:r>
        <w:rPr>
          <w:spacing w:val="-3"/>
        </w:rPr>
        <w:t>品</w:t>
      </w:r>
      <w:r>
        <w:t>运输</w:t>
      </w:r>
      <w:r>
        <w:rPr>
          <w:rFonts w:ascii="Times New Roman" w:eastAsia="Times New Roman"/>
        </w:rPr>
        <w:tab/>
      </w:r>
      <w:r>
        <w:t>5</w:t>
      </w:r>
    </w:p>
    <w:p>
      <w:pPr>
        <w:pStyle w:val="BodyText"/>
        <w:tabs>
          <w:tab w:val="left" w:leader="dot" w:pos="10321"/>
        </w:tabs>
        <w:spacing w:before="113"/>
        <w:ind w:left="1178"/>
      </w:pPr>
      <w:r>
        <w:t>附录</w:t>
      </w:r>
      <w:r>
        <w:rPr>
          <w:spacing w:val="-52"/>
        </w:rPr>
        <w:t xml:space="preserve"> </w:t>
      </w:r>
      <w:r>
        <w:t>A（</w:t>
      </w:r>
      <w:r>
        <w:rPr>
          <w:spacing w:val="-3"/>
        </w:rPr>
        <w:t>资</w:t>
      </w:r>
      <w:r>
        <w:t>料</w:t>
      </w:r>
      <w:r>
        <w:rPr>
          <w:spacing w:val="-3"/>
        </w:rPr>
        <w:t>性</w:t>
      </w:r>
      <w:r>
        <w:t xml:space="preserve">） </w:t>
      </w:r>
      <w:r>
        <w:rPr>
          <w:spacing w:val="4"/>
        </w:rPr>
        <w:t xml:space="preserve"> </w:t>
      </w:r>
      <w:r>
        <w:t>抽</w:t>
      </w:r>
      <w:r>
        <w:rPr>
          <w:spacing w:val="-3"/>
        </w:rPr>
        <w:t>样</w:t>
      </w:r>
      <w:r>
        <w:t>单示例</w:t>
      </w:r>
      <w:r>
        <w:rPr>
          <w:rFonts w:ascii="Times New Roman" w:eastAsia="Times New Roman"/>
        </w:rPr>
        <w:tab/>
      </w:r>
      <w:r>
        <w:t>6</w:t>
      </w:r>
    </w:p>
    <w:p>
      <w:pPr>
        <w:pStyle w:val="BodyText"/>
        <w:tabs>
          <w:tab w:val="left" w:leader="dot" w:pos="10216"/>
        </w:tabs>
        <w:spacing w:before="132"/>
        <w:ind w:left="1178"/>
      </w:pPr>
      <w:r>
        <w:t>附录</w:t>
      </w:r>
      <w:r>
        <w:rPr>
          <w:spacing w:val="-51"/>
        </w:rPr>
        <w:t xml:space="preserve"> </w:t>
      </w:r>
      <w:r>
        <w:t>B（</w:t>
      </w:r>
      <w:r>
        <w:rPr>
          <w:spacing w:val="-3"/>
        </w:rPr>
        <w:t>规</w:t>
      </w:r>
      <w:r>
        <w:t>范</w:t>
      </w:r>
      <w:r>
        <w:rPr>
          <w:spacing w:val="-3"/>
        </w:rPr>
        <w:t>性</w:t>
      </w:r>
      <w:r>
        <w:t xml:space="preserve">） </w:t>
      </w:r>
      <w:r>
        <w:rPr>
          <w:spacing w:val="11"/>
        </w:rPr>
        <w:t xml:space="preserve"> </w:t>
      </w:r>
      <w:r>
        <w:t>农</w:t>
      </w:r>
      <w:r>
        <w:rPr>
          <w:spacing w:val="-3"/>
        </w:rPr>
        <w:t>产</w:t>
      </w:r>
      <w:r>
        <w:t>品预</w:t>
      </w:r>
      <w:r>
        <w:rPr>
          <w:spacing w:val="-3"/>
        </w:rPr>
        <w:t>处</w:t>
      </w:r>
      <w:r>
        <w:t>理</w:t>
      </w:r>
      <w:r>
        <w:rPr>
          <w:spacing w:val="-3"/>
        </w:rPr>
        <w:t>、</w:t>
      </w:r>
      <w:r>
        <w:t>取</w:t>
      </w:r>
      <w:r>
        <w:rPr>
          <w:spacing w:val="-3"/>
        </w:rPr>
        <w:t>样</w:t>
      </w:r>
      <w:r>
        <w:t>部</w:t>
      </w:r>
      <w:r>
        <w:rPr>
          <w:spacing w:val="-3"/>
        </w:rPr>
        <w:t>位</w:t>
      </w:r>
      <w:r>
        <w:t>及</w:t>
      </w:r>
      <w:r>
        <w:rPr>
          <w:spacing w:val="-3"/>
        </w:rPr>
        <w:t>取</w:t>
      </w:r>
      <w:r>
        <w:t>样量</w:t>
      </w:r>
      <w:r>
        <w:rPr>
          <w:rFonts w:ascii="Times New Roman" w:eastAsia="Times New Roman"/>
        </w:rPr>
        <w:tab/>
      </w:r>
      <w:r>
        <w:t>11</w:t>
      </w:r>
    </w:p>
    <w:p>
      <w:pPr>
        <w:pStyle w:val="BodyText"/>
        <w:tabs>
          <w:tab w:val="left" w:leader="dot" w:pos="10216"/>
        </w:tabs>
        <w:spacing w:before="129"/>
        <w:ind w:left="1178"/>
      </w:pPr>
      <w:r>
        <w:t>参考</w:t>
      </w:r>
      <w:r>
        <w:rPr>
          <w:spacing w:val="-3"/>
        </w:rPr>
        <w:t>文</w:t>
      </w:r>
      <w:r>
        <w:t>献</w:t>
      </w:r>
      <w:r>
        <w:rPr>
          <w:rFonts w:ascii="Times New Roman" w:eastAsia="Times New Roman"/>
        </w:rPr>
        <w:tab/>
      </w:r>
      <w:r>
        <w:t>18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4"/>
        </w:rPr>
      </w:pPr>
    </w:p>
    <w:p>
      <w:pPr>
        <w:spacing w:before="75"/>
        <w:ind w:left="0" w:right="1006" w:firstLine="0"/>
        <w:jc w:val="right"/>
        <w:rPr>
          <w:sz w:val="18"/>
        </w:rPr>
      </w:pPr>
      <w:r>
        <w:rPr>
          <w:sz w:val="18"/>
        </w:rPr>
        <w:t xml:space="preserve">I </w:t>
      </w:r>
    </w:p>
    <w:p>
      <w:pPr>
        <w:spacing w:after="0"/>
        <w:jc w:val="right"/>
        <w:rPr>
          <w:sz w:val="18"/>
        </w:rPr>
        <w:sectPr>
          <w:headerReference w:type="default" r:id="rId21"/>
          <w:pgSz w:w="11910" w:h="16840"/>
          <w:pgMar w:top="1640" w:right="260" w:bottom="280" w:left="240" w:header="1448" w:footer="0"/>
          <w:pgNumType w:start="4"/>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headerReference w:type="even" r:id="rId22"/>
          <w:headerReference w:type="default" r:id="rId23"/>
          <w:pgSz w:w="11910" w:h="16840"/>
          <w:pgMar w:top="1580" w:right="260" w:bottom="280" w:left="240" w:header="0" w:footer="0"/>
          <w:pgNumType w:start="5"/>
          <w:cols w:space="708"/>
        </w:sectPr>
      </w:pPr>
    </w:p>
    <w:p>
      <w:pPr>
        <w:pStyle w:val="BodyText"/>
        <w:rPr>
          <w:sz w:val="25"/>
        </w:rPr>
      </w:pPr>
    </w:p>
    <w:p>
      <w:pPr>
        <w:pStyle w:val="Heading1"/>
        <w:tabs>
          <w:tab w:val="left" w:pos="1683"/>
        </w:tabs>
        <w:ind w:left="725"/>
      </w:pPr>
      <w:r>
        <w:t>前</w:t>
        <w:tab/>
        <w:t>言</w:t>
      </w:r>
    </w:p>
    <w:p>
      <w:pPr>
        <w:pStyle w:val="BodyText"/>
        <w:spacing w:before="9"/>
        <w:rPr>
          <w:rFonts w:ascii="黑体"/>
          <w:sz w:val="46"/>
        </w:rPr>
      </w:pPr>
    </w:p>
    <w:p>
      <w:pPr>
        <w:pStyle w:val="BodyText"/>
        <w:spacing w:line="278" w:lineRule="auto"/>
        <w:ind w:left="1598" w:right="722"/>
      </w:pPr>
      <w:r>
        <w:rPr>
          <w:spacing w:val="-2"/>
          <w:w w:val="100"/>
        </w:rPr>
        <w:t>本文件按照</w:t>
      </w:r>
      <w:r>
        <w:rPr>
          <w:w w:val="100"/>
        </w:rPr>
        <w:t>GB/</w:t>
      </w:r>
      <w:r>
        <w:rPr>
          <w:spacing w:val="-3"/>
          <w:w w:val="100"/>
        </w:rPr>
        <w:t xml:space="preserve">T </w:t>
      </w:r>
      <w:r>
        <w:rPr>
          <w:w w:val="100"/>
        </w:rPr>
        <w:t>1.</w:t>
      </w:r>
      <w:r>
        <w:rPr>
          <w:spacing w:val="-3"/>
          <w:w w:val="100"/>
        </w:rPr>
        <w:t>1</w:t>
      </w:r>
      <w:r>
        <w:rPr>
          <w:w w:val="100"/>
        </w:rPr>
        <w:t>-20</w:t>
      </w:r>
      <w:r>
        <w:rPr>
          <w:spacing w:val="-3"/>
          <w:w w:val="100"/>
        </w:rPr>
        <w:t>2</w:t>
      </w:r>
      <w:r>
        <w:rPr>
          <w:spacing w:val="-97"/>
          <w:w w:val="100"/>
        </w:rPr>
        <w:t>0</w:t>
      </w:r>
      <w:r>
        <w:rPr>
          <w:spacing w:val="-3"/>
          <w:w w:val="100"/>
        </w:rPr>
        <w:t>《标准化工作导则第</w:t>
      </w:r>
      <w:r>
        <w:rPr>
          <w:w w:val="100"/>
        </w:rPr>
        <w:t>1</w:t>
      </w:r>
      <w:r>
        <w:rPr>
          <w:spacing w:val="-17"/>
          <w:w w:val="100"/>
        </w:rPr>
        <w:t xml:space="preserve">部分：标准化文件的结构和起草规则》的规定起草。 </w:t>
      </w:r>
      <w:r>
        <w:rPr>
          <w:spacing w:val="-3"/>
        </w:rPr>
        <w:t>请注意本文件的某些内容可能涉及专利。本文件的发布机构不承担识别这些专利的责任。</w:t>
      </w:r>
      <w:r>
        <w:t xml:space="preserve"> </w:t>
      </w:r>
    </w:p>
    <w:p>
      <w:pPr>
        <w:pStyle w:val="BodyText"/>
        <w:spacing w:line="278" w:lineRule="auto"/>
        <w:ind w:left="1598" w:right="2661"/>
      </w:pPr>
      <w:r>
        <w:rPr>
          <w:spacing w:val="-3"/>
        </w:rPr>
        <w:t>本文件由湖北省兽药监察所(湖北省畜禽产品质量监督检验测试中心</w:t>
      </w:r>
      <w:r>
        <w:t>）</w:t>
      </w:r>
      <w:r>
        <w:rPr>
          <w:spacing w:val="-2"/>
        </w:rPr>
        <w:t>提出。</w:t>
      </w:r>
      <w:r>
        <w:rPr>
          <w:spacing w:val="-3"/>
        </w:rPr>
        <w:t>本文件由湖北省农业农村厅归口。</w:t>
      </w:r>
      <w:r>
        <w:t xml:space="preserve"> </w:t>
      </w:r>
    </w:p>
    <w:p>
      <w:pPr>
        <w:pStyle w:val="BodyText"/>
        <w:spacing w:line="278" w:lineRule="auto"/>
        <w:ind w:left="1178" w:right="867" w:firstLine="420"/>
      </w:pPr>
      <w:r>
        <w:rPr>
          <w:spacing w:val="-8"/>
        </w:rPr>
        <w:t>本文件起草单位：湖北省兽药监察所</w:t>
      </w:r>
      <w:r>
        <w:t>（</w:t>
      </w:r>
      <w:r>
        <w:rPr>
          <w:spacing w:val="-3"/>
        </w:rPr>
        <w:t>湖北省畜禽产品质量监督检验测试中心</w:t>
      </w:r>
      <w:r>
        <w:rPr>
          <w:spacing w:val="-25"/>
        </w:rPr>
        <w:t>）</w:t>
      </w:r>
      <w:r>
        <w:rPr>
          <w:spacing w:val="-7"/>
        </w:rPr>
        <w:t>、湖北省农产品质</w:t>
      </w:r>
      <w:r>
        <w:rPr>
          <w:spacing w:val="-5"/>
        </w:rPr>
        <w:t>量安全检测中心、湖北省水产科学研究所、湖北省农业科学院农业质量标准与检测技术研究所。</w:t>
      </w:r>
      <w:r>
        <w:t xml:space="preserve"> </w:t>
      </w:r>
    </w:p>
    <w:p>
      <w:pPr>
        <w:pStyle w:val="BodyText"/>
        <w:spacing w:line="278" w:lineRule="auto"/>
        <w:ind w:left="1178" w:right="866" w:firstLine="420"/>
      </w:pPr>
      <w:r>
        <w:rPr>
          <w:spacing w:val="-12"/>
        </w:rPr>
        <w:t>本文件主要起草人：曾勇、吴晓翠、王峻、董文婷、高进、郭自国、周有祥、彭西甜、朱志强、石</w:t>
      </w:r>
      <w:r>
        <w:rPr>
          <w:spacing w:val="-6"/>
        </w:rPr>
        <w:t>义付、王建华、卢芳、金秀娥、唐澈、龚波、陈向丹、冯超林、文静静。</w:t>
      </w:r>
      <w:r>
        <w:t xml:space="preserve"> </w:t>
      </w:r>
    </w:p>
    <w:p>
      <w:pPr>
        <w:pStyle w:val="BodyText"/>
        <w:spacing w:line="278" w:lineRule="auto"/>
        <w:ind w:left="1178" w:right="866" w:firstLine="420"/>
        <w:jc w:val="both"/>
      </w:pPr>
      <w:r>
        <w:rPr>
          <w:spacing w:val="14"/>
        </w:rPr>
        <w:t xml:space="preserve">本文件实施应用中的疑问，可咨询湖北省农业农村厅，联系电话： </w:t>
      </w:r>
      <w:r>
        <w:t>027-87665821</w:t>
      </w:r>
      <w:r>
        <w:rPr>
          <w:spacing w:val="-20"/>
        </w:rPr>
        <w:t xml:space="preserve"> ， 邮箱： </w:t>
      </w:r>
      <w:hyperlink r:id="rId24">
        <w:r>
          <w:rPr>
            <w:spacing w:val="-20"/>
            <w:w w:val="100"/>
          </w:rPr>
          <w:t>hbsna</w:t>
        </w:r>
        <w:r>
          <w:rPr>
            <w:spacing w:val="-3"/>
            <w:w w:val="100"/>
          </w:rPr>
          <w:t>b</w:t>
        </w:r>
        <w:r>
          <w:rPr>
            <w:w w:val="100"/>
          </w:rPr>
          <w:t>@12</w:t>
        </w:r>
        <w:r>
          <w:rPr>
            <w:spacing w:val="-3"/>
            <w:w w:val="100"/>
          </w:rPr>
          <w:t>6</w:t>
        </w:r>
        <w:r>
          <w:rPr>
            <w:w w:val="100"/>
          </w:rPr>
          <w:t>.co</w:t>
        </w:r>
        <w:r>
          <w:rPr>
            <w:spacing w:val="-1"/>
            <w:w w:val="100"/>
          </w:rPr>
          <w:t>m</w:t>
        </w:r>
      </w:hyperlink>
      <w:r>
        <w:rPr>
          <w:spacing w:val="-20"/>
          <w:w w:val="100"/>
        </w:rPr>
        <w:t>；对本文件的有关修改意见建议请反馈至湖北省兽药监察所，联系电话：</w:t>
      </w:r>
      <w:r>
        <w:rPr>
          <w:w w:val="100"/>
        </w:rPr>
        <w:t>027</w:t>
      </w:r>
      <w:r>
        <w:rPr>
          <w:spacing w:val="-3"/>
          <w:w w:val="100"/>
        </w:rPr>
        <w:t>-</w:t>
      </w:r>
      <w:r>
        <w:rPr>
          <w:w w:val="100"/>
        </w:rPr>
        <w:t>872</w:t>
      </w:r>
      <w:r>
        <w:rPr>
          <w:spacing w:val="-3"/>
          <w:w w:val="100"/>
        </w:rPr>
        <w:t>8</w:t>
      </w:r>
      <w:r>
        <w:rPr>
          <w:w w:val="100"/>
        </w:rPr>
        <w:t>652</w:t>
      </w:r>
      <w:r>
        <w:rPr>
          <w:spacing w:val="-5"/>
          <w:w w:val="100"/>
        </w:rPr>
        <w:t>5</w:t>
      </w:r>
      <w:r>
        <w:rPr>
          <w:w w:val="100"/>
        </w:rPr>
        <w:t>，</w:t>
      </w:r>
      <w:r>
        <w:t>邮箱：</w:t>
      </w:r>
      <w:hyperlink r:id="rId25">
        <w:r>
          <w:t>413512678@qq.com</w:t>
        </w:r>
      </w:hyperlink>
      <w:r>
        <w:t xml:space="preserve">。 </w:t>
      </w:r>
    </w:p>
    <w:p>
      <w:pPr>
        <w:pStyle w:val="BodyText"/>
        <w:spacing w:line="269" w:lineRule="exact"/>
        <w:ind w:left="1598"/>
      </w:pPr>
      <w:r>
        <w:rPr>
          <w:w w:val="100"/>
        </w:rPr>
        <w:t xml:space="preserve"> </w:t>
      </w:r>
    </w:p>
    <w:p>
      <w:pPr>
        <w:pStyle w:val="BodyText"/>
        <w:spacing w:before="42"/>
        <w:ind w:left="1598"/>
      </w:pPr>
      <w:r>
        <w:drawing>
          <wp:anchor distT="0" distB="0" distL="0" distR="0" simplePos="0" relativeHeight="251674624" behindDoc="0" locked="0" layoutInCell="1" allowOverlap="1">
            <wp:simplePos x="0" y="0"/>
            <wp:positionH relativeFrom="page">
              <wp:posOffset>215900</wp:posOffset>
            </wp:positionH>
            <wp:positionV relativeFrom="paragraph">
              <wp:posOffset>961009</wp:posOffset>
            </wp:positionV>
            <wp:extent cx="7112000" cy="4876800"/>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w w:val="100"/>
        </w:rPr>
        <w:t xml:space="preserve"> </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5"/>
        </w:rPr>
      </w:pPr>
      <w:r>
        <w:pict>
          <v:shape id="_x0000_s1035" type="#_x0000_t202" style="width:19.1pt;height:9pt;margin-top:12.14pt;margin-left:513.82pt;mso-position-horizontal-relative:page;mso-wrap-distance-left:0;mso-wrap-distance-right:0;position:absolute;z-index:-251640832" filled="f" stroked="f">
            <v:textbox inset="0,0,0,0">
              <w:txbxContent>
                <w:p>
                  <w:pPr>
                    <w:spacing w:before="0" w:line="180" w:lineRule="exact"/>
                    <w:ind w:left="0" w:right="0" w:firstLine="0"/>
                    <w:jc w:val="left"/>
                    <w:rPr>
                      <w:sz w:val="18"/>
                    </w:rPr>
                  </w:pPr>
                  <w:r>
                    <w:rPr>
                      <w:sz w:val="18"/>
                    </w:rPr>
                    <w:t xml:space="preserve">III </w:t>
                  </w:r>
                </w:p>
              </w:txbxContent>
            </v:textbox>
            <w10:wrap type="topAndBottom"/>
          </v:shape>
        </w:pict>
      </w:r>
    </w:p>
    <w:p>
      <w:pPr>
        <w:spacing w:after="0"/>
        <w:rPr>
          <w:sz w:val="15"/>
        </w:rPr>
        <w:sectPr>
          <w:headerReference w:type="even" r:id="rId26"/>
          <w:headerReference w:type="default" r:id="rId27"/>
          <w:pgSz w:w="11910" w:h="16840"/>
          <w:pgMar w:top="1640" w:right="260" w:bottom="280" w:left="240" w:header="1448" w:footer="0"/>
          <w:pgNumType w:start="6"/>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headerReference w:type="even" r:id="rId28"/>
          <w:headerReference w:type="default" r:id="rId29"/>
          <w:pgSz w:w="11910" w:h="16840"/>
          <w:pgMar w:top="1580" w:right="260" w:bottom="280" w:left="240" w:header="0" w:footer="0"/>
          <w:pgNumType w:start="7"/>
          <w:cols w:space="708"/>
        </w:sectPr>
      </w:pPr>
    </w:p>
    <w:p>
      <w:pPr>
        <w:pStyle w:val="BodyText"/>
        <w:rPr>
          <w:sz w:val="20"/>
        </w:rPr>
      </w:pPr>
      <w:r>
        <w:drawing>
          <wp:anchor distT="0" distB="0" distL="0" distR="0" simplePos="0" relativeHeight="251677696" behindDoc="0" locked="0" layoutInCell="1" allowOverlap="1">
            <wp:simplePos x="0" y="0"/>
            <wp:positionH relativeFrom="page">
              <wp:posOffset>906834</wp:posOffset>
            </wp:positionH>
            <wp:positionV relativeFrom="page">
              <wp:posOffset>7342740</wp:posOffset>
            </wp:positionV>
            <wp:extent cx="189132" cy="93345"/>
            <wp:effectExtent l="0" t="0" r="0" b="0"/>
            <wp:wrapNone/>
            <wp:docPr id="4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9.png"/>
                    <pic:cNvPicPr/>
                  </pic:nvPicPr>
                  <pic:blipFill>
                    <a:blip xmlns:r="http://schemas.openxmlformats.org/officeDocument/2006/relationships" r:embed="rId30" cstate="print"/>
                    <a:stretch>
                      <a:fillRect/>
                    </a:stretch>
                  </pic:blipFill>
                  <pic:spPr>
                    <a:xfrm>
                      <a:off x="0" y="0"/>
                      <a:ext cx="189132" cy="93345"/>
                    </a:xfrm>
                    <a:prstGeom prst="rect">
                      <a:avLst/>
                    </a:prstGeom>
                  </pic:spPr>
                </pic:pic>
              </a:graphicData>
            </a:graphic>
          </wp:anchor>
        </w:drawing>
      </w:r>
      <w:r>
        <w:drawing>
          <wp:anchor distT="0" distB="0" distL="0" distR="0" simplePos="0" relativeHeight="251678720" behindDoc="0" locked="0" layoutInCell="1" allowOverlap="1">
            <wp:simplePos x="0" y="0"/>
            <wp:positionH relativeFrom="page">
              <wp:posOffset>906834</wp:posOffset>
            </wp:positionH>
            <wp:positionV relativeFrom="page">
              <wp:posOffset>8135220</wp:posOffset>
            </wp:positionV>
            <wp:extent cx="189132" cy="93344"/>
            <wp:effectExtent l="0" t="0" r="0" b="0"/>
            <wp:wrapNone/>
            <wp:docPr id="4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0.png"/>
                    <pic:cNvPicPr/>
                  </pic:nvPicPr>
                  <pic:blipFill>
                    <a:blip xmlns:r="http://schemas.openxmlformats.org/officeDocument/2006/relationships" r:embed="rId31" cstate="print"/>
                    <a:stretch>
                      <a:fillRect/>
                    </a:stretch>
                  </pic:blipFill>
                  <pic:spPr>
                    <a:xfrm>
                      <a:off x="0" y="0"/>
                      <a:ext cx="189132" cy="93344"/>
                    </a:xfrm>
                    <a:prstGeom prst="rect">
                      <a:avLst/>
                    </a:prstGeom>
                  </pic:spPr>
                </pic:pic>
              </a:graphicData>
            </a:graphic>
          </wp:anchor>
        </w:drawing>
      </w:r>
      <w:r>
        <w:drawing>
          <wp:anchor distT="0" distB="0" distL="0" distR="0" simplePos="0" relativeHeight="251679744" behindDoc="0" locked="0" layoutInCell="1" allowOverlap="1">
            <wp:simplePos x="0" y="0"/>
            <wp:positionH relativeFrom="page">
              <wp:posOffset>906868</wp:posOffset>
            </wp:positionH>
            <wp:positionV relativeFrom="page">
              <wp:posOffset>8927700</wp:posOffset>
            </wp:positionV>
            <wp:extent cx="195176" cy="93344"/>
            <wp:effectExtent l="0" t="0" r="0" b="0"/>
            <wp:wrapNone/>
            <wp:docPr id="4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1.png"/>
                    <pic:cNvPicPr/>
                  </pic:nvPicPr>
                  <pic:blipFill>
                    <a:blip xmlns:r="http://schemas.openxmlformats.org/officeDocument/2006/relationships" r:embed="rId32" cstate="print"/>
                    <a:stretch>
                      <a:fillRect/>
                    </a:stretch>
                  </pic:blipFill>
                  <pic:spPr>
                    <a:xfrm>
                      <a:off x="0" y="0"/>
                      <a:ext cx="195176" cy="93344"/>
                    </a:xfrm>
                    <a:prstGeom prst="rect">
                      <a:avLst/>
                    </a:prstGeom>
                  </pic:spPr>
                </pic:pic>
              </a:graphicData>
            </a:graphic>
          </wp:anchor>
        </w:drawing>
      </w:r>
    </w:p>
    <w:p>
      <w:pPr>
        <w:pStyle w:val="BodyText"/>
        <w:spacing w:before="4"/>
        <w:rPr>
          <w:sz w:val="24"/>
        </w:rPr>
      </w:pPr>
    </w:p>
    <w:p>
      <w:pPr>
        <w:pStyle w:val="Heading1"/>
        <w:ind w:left="1654" w:right="1351"/>
      </w:pPr>
      <w:r>
        <w:t>农产品质量安全监测抽样技术规范</w:t>
      </w:r>
    </w:p>
    <w:p>
      <w:pPr>
        <w:pStyle w:val="BodyText"/>
        <w:rPr>
          <w:rFonts w:ascii="黑体"/>
          <w:sz w:val="20"/>
        </w:rPr>
      </w:pPr>
    </w:p>
    <w:p>
      <w:pPr>
        <w:pStyle w:val="BodyText"/>
        <w:spacing w:before="12"/>
        <w:rPr>
          <w:rFonts w:ascii="黑体"/>
          <w:sz w:val="28"/>
        </w:rPr>
      </w:pPr>
    </w:p>
    <w:p>
      <w:pPr>
        <w:pStyle w:val="ListParagraph"/>
        <w:numPr>
          <w:ilvl w:val="0"/>
          <w:numId w:val="15"/>
        </w:numPr>
        <w:tabs>
          <w:tab w:val="left" w:pos="1494"/>
        </w:tabs>
        <w:spacing w:before="72" w:after="0" w:line="240" w:lineRule="auto"/>
        <w:ind w:left="1493" w:right="0" w:hanging="316"/>
        <w:jc w:val="left"/>
        <w:rPr>
          <w:rFonts w:ascii="黑体" w:eastAsia="黑体" w:hint="eastAsia"/>
          <w:sz w:val="21"/>
        </w:rPr>
      </w:pPr>
      <w:r>
        <w:rPr>
          <w:rFonts w:ascii="黑体" w:eastAsia="黑体" w:hint="eastAsia"/>
          <w:sz w:val="21"/>
        </w:rPr>
        <w:t>范围</w:t>
      </w:r>
    </w:p>
    <w:p>
      <w:pPr>
        <w:pStyle w:val="BodyText"/>
        <w:spacing w:before="8"/>
        <w:rPr>
          <w:rFonts w:ascii="黑体"/>
          <w:sz w:val="27"/>
        </w:rPr>
      </w:pPr>
    </w:p>
    <w:p>
      <w:pPr>
        <w:pStyle w:val="BodyText"/>
        <w:spacing w:before="1" w:line="276" w:lineRule="auto"/>
        <w:ind w:left="1178" w:right="866" w:firstLine="420"/>
      </w:pPr>
      <w:r>
        <w:rPr>
          <w:spacing w:val="-7"/>
        </w:rPr>
        <w:t>本文件规定了农产品质量安全监测工作中农产品的抽样要求、抽样准备、抽样程序、现场制样以及</w:t>
      </w:r>
      <w:r>
        <w:rPr>
          <w:spacing w:val="-5"/>
        </w:rPr>
        <w:t xml:space="preserve">样品的交接和运输等内容。 </w:t>
      </w:r>
    </w:p>
    <w:p>
      <w:pPr>
        <w:pStyle w:val="BodyText"/>
        <w:spacing w:before="3" w:line="278" w:lineRule="auto"/>
        <w:ind w:left="1178" w:right="868" w:firstLine="420"/>
      </w:pPr>
      <w:r>
        <w:rPr>
          <w:spacing w:val="-10"/>
        </w:rPr>
        <w:t>本文件适用于种植业、畜牧业、渔业的初级产品质量安全监测抽样活动，包括了风险监测和监督抽</w:t>
      </w:r>
      <w:r>
        <w:rPr>
          <w:spacing w:val="-7"/>
        </w:rPr>
        <w:t>查抽样。</w:t>
      </w:r>
      <w:r>
        <w:t xml:space="preserve"> </w:t>
      </w:r>
    </w:p>
    <w:p>
      <w:pPr>
        <w:pStyle w:val="BodyText"/>
        <w:spacing w:before="4"/>
        <w:rPr>
          <w:sz w:val="24"/>
        </w:rPr>
      </w:pPr>
    </w:p>
    <w:p>
      <w:pPr>
        <w:pStyle w:val="ListParagraph"/>
        <w:numPr>
          <w:ilvl w:val="0"/>
          <w:numId w:val="15"/>
        </w:numPr>
        <w:tabs>
          <w:tab w:val="left" w:pos="1494"/>
        </w:tabs>
        <w:spacing w:before="0" w:after="0" w:line="240" w:lineRule="auto"/>
        <w:ind w:left="1493" w:right="0" w:hanging="316"/>
        <w:jc w:val="left"/>
        <w:rPr>
          <w:rFonts w:ascii="黑体" w:eastAsia="黑体" w:hint="eastAsia"/>
          <w:sz w:val="21"/>
        </w:rPr>
      </w:pPr>
      <w:r>
        <w:rPr>
          <w:rFonts w:ascii="黑体" w:eastAsia="黑体" w:hint="eastAsia"/>
          <w:spacing w:val="-2"/>
          <w:sz w:val="21"/>
        </w:rPr>
        <w:t>规范性引用文件</w:t>
      </w:r>
    </w:p>
    <w:p>
      <w:pPr>
        <w:pStyle w:val="BodyText"/>
        <w:spacing w:before="9"/>
        <w:rPr>
          <w:rFonts w:ascii="黑体"/>
          <w:sz w:val="27"/>
        </w:rPr>
      </w:pPr>
    </w:p>
    <w:p>
      <w:pPr>
        <w:pStyle w:val="BodyText"/>
        <w:spacing w:line="278" w:lineRule="auto"/>
        <w:ind w:left="1178" w:right="760" w:firstLine="420"/>
      </w:pPr>
      <w:r>
        <w:rPr>
          <w:spacing w:val="-10"/>
        </w:rPr>
        <w:t xml:space="preserve">下列文件中的内容通过文中的规范性引用而构成本文件必不可少的条款。其中，注日期的引用文件， </w:t>
      </w:r>
      <w:r>
        <w:rPr>
          <w:spacing w:val="-9"/>
        </w:rPr>
        <w:t>仅该日期对应的版本适用于本文件；不注日期的引用文件，其最新版本</w:t>
      </w:r>
      <w:r>
        <w:t>（</w:t>
      </w:r>
      <w:r>
        <w:rPr>
          <w:spacing w:val="-3"/>
        </w:rPr>
        <w:t>包括所有的修改单</w:t>
      </w:r>
      <w:r>
        <w:rPr>
          <w:spacing w:val="-25"/>
        </w:rPr>
        <w:t>）</w:t>
      </w:r>
      <w:r>
        <w:rPr>
          <w:spacing w:val="-3"/>
        </w:rPr>
        <w:t>适用于本文件。</w:t>
      </w:r>
      <w:r>
        <w:t xml:space="preserve"> </w:t>
      </w:r>
    </w:p>
    <w:p>
      <w:pPr>
        <w:pStyle w:val="BodyText"/>
        <w:spacing w:line="278" w:lineRule="auto"/>
        <w:ind w:left="1598" w:right="5499"/>
      </w:pPr>
      <w:r>
        <w:t xml:space="preserve">GB/T 6682 分析实验室用水规格和试验方法GB/T 8302 茶 取 样 </w:t>
      </w:r>
    </w:p>
    <w:p>
      <w:pPr>
        <w:pStyle w:val="BodyText"/>
        <w:spacing w:line="269" w:lineRule="exact"/>
        <w:ind w:left="1598"/>
      </w:pPr>
      <w:r>
        <w:t xml:space="preserve">GB/T 30891 水产品抽样规范 </w:t>
      </w:r>
    </w:p>
    <w:p>
      <w:pPr>
        <w:pStyle w:val="BodyText"/>
        <w:spacing w:before="43"/>
        <w:ind w:left="1598"/>
      </w:pPr>
      <w:r>
        <w:pict>
          <v:group id="_x0000_s1036" style="width:474pt;height:363.45pt;margin-top:18.43pt;margin-left:70.94pt;mso-position-horizontal-relative:page;mso-wrap-distance-left:0;mso-wrap-distance-right:0;position:absolute;z-index:-251634688" coordorigin="1419,369" coordsize="9480,7269">
            <v:shape id="_x0000_s1037" type="#_x0000_t202" style="width:5587;height:524;left:1838;position:absolute;top:368" filled="f" stroked="f">
              <v:textbox inset="0,0,0,0">
                <w:txbxContent>
                  <w:p>
                    <w:pPr>
                      <w:spacing w:before="0" w:line="241" w:lineRule="exact"/>
                      <w:ind w:left="0" w:right="0" w:firstLine="0"/>
                      <w:jc w:val="left"/>
                      <w:rPr>
                        <w:sz w:val="21"/>
                      </w:rPr>
                    </w:pPr>
                    <w:r>
                      <w:rPr>
                        <w:sz w:val="21"/>
                      </w:rPr>
                      <w:t xml:space="preserve">NY/T 1897 动物及动物产品兽药残留监控抽样规范 </w:t>
                    </w:r>
                  </w:p>
                  <w:p>
                    <w:pPr>
                      <w:spacing w:before="43" w:line="240" w:lineRule="exact"/>
                      <w:ind w:left="0" w:right="0" w:firstLine="0"/>
                      <w:jc w:val="left"/>
                      <w:rPr>
                        <w:sz w:val="21"/>
                      </w:rPr>
                    </w:pPr>
                    <w:r>
                      <w:rPr>
                        <w:sz w:val="21"/>
                      </w:rPr>
                      <w:t xml:space="preserve">NY/T 5344.2 无公害食品 产品抽样规范 第二部分：粮油 </w:t>
                    </w:r>
                  </w:p>
                </w:txbxContent>
              </v:textbox>
            </v:shape>
            <v:shape id="_x0000_s1038" type="#_x0000_t202" style="width:1389;height:212;left:1418;position:absolute;top:1304" filled="f" stroked="f">
              <v:textbox inset="0,0,0,0">
                <w:txbxContent>
                  <w:p>
                    <w:pPr>
                      <w:spacing w:before="0" w:line="211" w:lineRule="exact"/>
                      <w:ind w:left="0" w:right="0" w:firstLine="0"/>
                      <w:jc w:val="left"/>
                      <w:rPr>
                        <w:rFonts w:ascii="黑体" w:eastAsia="黑体" w:hint="eastAsia"/>
                        <w:sz w:val="21"/>
                      </w:rPr>
                    </w:pPr>
                    <w:r>
                      <w:rPr>
                        <w:rFonts w:ascii="黑体" w:eastAsia="黑体" w:hint="eastAsia"/>
                        <w:sz w:val="21"/>
                      </w:rPr>
                      <w:t>3 术语和定义</w:t>
                    </w:r>
                  </w:p>
                </w:txbxContent>
              </v:textbox>
            </v:shape>
            <v:shape id="_x0000_s1039" type="#_x0000_t202" style="width:6533;height:212;left:1838;position:absolute;top:1928" filled="f" stroked="f">
              <v:textbox inset="0,0,0,0">
                <w:txbxContent>
                  <w:p>
                    <w:pPr>
                      <w:spacing w:before="0" w:line="211" w:lineRule="exact"/>
                      <w:ind w:left="0" w:right="0" w:firstLine="0"/>
                      <w:jc w:val="left"/>
                      <w:rPr>
                        <w:sz w:val="21"/>
                      </w:rPr>
                    </w:pPr>
                    <w:r>
                      <w:rPr>
                        <w:sz w:val="21"/>
                      </w:rPr>
                      <w:t xml:space="preserve">GB/T 3358.2和 NY/T 1897界定的以及下列术语和定义适用于本文件。 </w:t>
                    </w:r>
                  </w:p>
                </w:txbxContent>
              </v:textbox>
            </v:shape>
            <v:shape id="_x0000_s1040" type="#_x0000_t202" style="width:6641;height:836;left:1838;position:absolute;top:2552" filled="f" stroked="f">
              <v:textbox inset="0,0,0,0">
                <w:txbxContent>
                  <w:p>
                    <w:pPr>
                      <w:spacing w:before="0" w:line="241" w:lineRule="exact"/>
                      <w:ind w:left="0" w:right="0" w:firstLine="0"/>
                      <w:jc w:val="left"/>
                      <w:rPr>
                        <w:rFonts w:ascii="黑体" w:eastAsia="黑体" w:hint="eastAsia"/>
                        <w:sz w:val="21"/>
                      </w:rPr>
                    </w:pPr>
                    <w:r>
                      <w:rPr>
                        <w:rFonts w:ascii="黑体" w:eastAsia="黑体" w:hint="eastAsia"/>
                        <w:sz w:val="21"/>
                      </w:rPr>
                      <w:t>样 品 sample</w:t>
                    </w:r>
                  </w:p>
                  <w:p>
                    <w:pPr>
                      <w:spacing w:before="0" w:line="312" w:lineRule="exact"/>
                      <w:ind w:left="0" w:right="18" w:firstLine="0"/>
                      <w:jc w:val="left"/>
                      <w:rPr>
                        <w:sz w:val="21"/>
                      </w:rPr>
                    </w:pPr>
                    <w:r>
                      <w:rPr>
                        <w:spacing w:val="-3"/>
                        <w:sz w:val="21"/>
                      </w:rPr>
                      <w:t xml:space="preserve">按照抽样规则从总体中取出的一部分个体，代表产品品质的少量实物。 </w:t>
                    </w:r>
                    <w:r>
                      <w:rPr>
                        <w:spacing w:val="-1"/>
                        <w:sz w:val="21"/>
                      </w:rPr>
                      <w:t>[来源：</w:t>
                    </w:r>
                    <w:r>
                      <w:rPr>
                        <w:sz w:val="21"/>
                      </w:rPr>
                      <w:t xml:space="preserve">NY/T 1897—2010，2.1] </w:t>
                    </w:r>
                  </w:p>
                </w:txbxContent>
              </v:textbox>
            </v:shape>
            <v:shape id="_x0000_s1041" type="#_x0000_t202" style="width:3487;height:836;left:1838;position:absolute;top:3801" filled="f" stroked="f">
              <v:textbox inset="0,0,0,0">
                <w:txbxContent>
                  <w:p>
                    <w:pPr>
                      <w:spacing w:before="0" w:line="241" w:lineRule="exact"/>
                      <w:ind w:left="0" w:right="0" w:firstLine="0"/>
                      <w:jc w:val="left"/>
                      <w:rPr>
                        <w:rFonts w:ascii="黑体" w:eastAsia="黑体" w:hint="eastAsia"/>
                        <w:sz w:val="21"/>
                      </w:rPr>
                    </w:pPr>
                    <w:r>
                      <w:rPr>
                        <w:rFonts w:ascii="黑体" w:eastAsia="黑体" w:hint="eastAsia"/>
                        <w:sz w:val="21"/>
                      </w:rPr>
                      <w:t>抽 样 sampling</w:t>
                    </w:r>
                  </w:p>
                  <w:p>
                    <w:pPr>
                      <w:spacing w:before="43"/>
                      <w:ind w:left="0" w:right="0" w:firstLine="0"/>
                      <w:jc w:val="left"/>
                      <w:rPr>
                        <w:sz w:val="21"/>
                      </w:rPr>
                    </w:pPr>
                    <w:r>
                      <w:rPr>
                        <w:sz w:val="21"/>
                      </w:rPr>
                      <w:t xml:space="preserve">抽取或组成样品的行动。 </w:t>
                    </w:r>
                  </w:p>
                  <w:p>
                    <w:pPr>
                      <w:spacing w:before="43" w:line="240" w:lineRule="exact"/>
                      <w:ind w:left="0" w:right="0" w:firstLine="0"/>
                      <w:jc w:val="left"/>
                      <w:rPr>
                        <w:sz w:val="21"/>
                      </w:rPr>
                    </w:pPr>
                    <w:r>
                      <w:rPr>
                        <w:sz w:val="21"/>
                      </w:rPr>
                      <w:t xml:space="preserve">[来源：GB/T 3358.2—2009，1.3.1] </w:t>
                    </w:r>
                  </w:p>
                </w:txbxContent>
              </v:textbox>
            </v:shape>
            <v:shape id="_x0000_s1042" type="#_x0000_t202" style="width:6429;height:836;left:1838;position:absolute;top:5049" filled="f" stroked="f">
              <v:textbox inset="0,0,0,0">
                <w:txbxContent>
                  <w:p>
                    <w:pPr>
                      <w:spacing w:before="0" w:line="241" w:lineRule="exact"/>
                      <w:ind w:left="0" w:right="0" w:firstLine="0"/>
                      <w:jc w:val="left"/>
                      <w:rPr>
                        <w:rFonts w:ascii="黑体" w:eastAsia="黑体" w:hint="eastAsia"/>
                        <w:sz w:val="21"/>
                      </w:rPr>
                    </w:pPr>
                    <w:r>
                      <w:rPr>
                        <w:rFonts w:ascii="黑体" w:eastAsia="黑体" w:hint="eastAsia"/>
                        <w:sz w:val="21"/>
                      </w:rPr>
                      <w:t>批 lot</w:t>
                    </w:r>
                  </w:p>
                  <w:p>
                    <w:pPr>
                      <w:spacing w:before="0" w:line="310" w:lineRule="atLeast"/>
                      <w:ind w:left="0" w:right="18" w:firstLine="0"/>
                      <w:jc w:val="left"/>
                      <w:rPr>
                        <w:sz w:val="21"/>
                      </w:rPr>
                    </w:pPr>
                    <w:r>
                      <w:rPr>
                        <w:spacing w:val="-3"/>
                        <w:sz w:val="21"/>
                      </w:rPr>
                      <w:t xml:space="preserve">按照抽样目的，在基本相同条件下抽取的组成总体的一个确定部分。 </w:t>
                    </w:r>
                    <w:r>
                      <w:rPr>
                        <w:spacing w:val="-1"/>
                        <w:sz w:val="21"/>
                      </w:rPr>
                      <w:t>[来源：</w:t>
                    </w:r>
                    <w:r>
                      <w:rPr>
                        <w:sz w:val="21"/>
                      </w:rPr>
                      <w:t xml:space="preserve">GB/T 3358.2—2009，1.2.4] </w:t>
                    </w:r>
                  </w:p>
                </w:txbxContent>
              </v:textbox>
            </v:shape>
            <v:shape id="_x0000_s1043" type="#_x0000_t202" style="width:9480;height:1341;left:1418;position:absolute;top:6297" filled="f" stroked="f">
              <v:textbox inset="0,0,0,0">
                <w:txbxContent>
                  <w:p>
                    <w:pPr>
                      <w:spacing w:before="0" w:line="241" w:lineRule="exact"/>
                      <w:ind w:left="420" w:right="0" w:firstLine="0"/>
                      <w:jc w:val="left"/>
                      <w:rPr>
                        <w:rFonts w:ascii="黑体" w:eastAsia="黑体" w:hint="eastAsia"/>
                        <w:sz w:val="21"/>
                      </w:rPr>
                    </w:pPr>
                    <w:r>
                      <w:rPr>
                        <w:rFonts w:ascii="黑体" w:eastAsia="黑体" w:hint="eastAsia"/>
                        <w:sz w:val="21"/>
                      </w:rPr>
                      <w:t>风险监测 risk monitoring</w:t>
                    </w:r>
                  </w:p>
                  <w:p>
                    <w:pPr>
                      <w:spacing w:before="43" w:line="278" w:lineRule="auto"/>
                      <w:ind w:left="0" w:right="18" w:firstLine="420"/>
                      <w:jc w:val="left"/>
                      <w:rPr>
                        <w:sz w:val="21"/>
                      </w:rPr>
                    </w:pPr>
                    <w:r>
                      <w:rPr>
                        <w:sz w:val="21"/>
                      </w:rPr>
                      <w:t xml:space="preserve">为掌握农产品质量安全状况和开展农产品质量安全风险评估，系统和持续地对影响农产品质量安 </w:t>
                    </w:r>
                    <w:r>
                      <w:rPr>
                        <w:spacing w:val="-7"/>
                        <w:sz w:val="21"/>
                      </w:rPr>
                      <w:t>全的有害因素进行检验、分析和评价的活动，包括农产品质量安全例行监测、普查和专项监测等内容。</w:t>
                    </w:r>
                    <w:r>
                      <w:rPr>
                        <w:sz w:val="21"/>
                      </w:rPr>
                      <w:t xml:space="preserve"> </w:t>
                    </w:r>
                  </w:p>
                  <w:p>
                    <w:pPr>
                      <w:spacing w:before="9" w:line="240" w:lineRule="auto"/>
                      <w:rPr>
                        <w:sz w:val="17"/>
                      </w:rPr>
                    </w:pPr>
                  </w:p>
                  <w:p>
                    <w:pPr>
                      <w:spacing w:before="0" w:line="205" w:lineRule="exact"/>
                      <w:ind w:left="0" w:right="259" w:firstLine="0"/>
                      <w:jc w:val="right"/>
                      <w:rPr>
                        <w:sz w:val="18"/>
                      </w:rPr>
                    </w:pPr>
                    <w:r>
                      <w:rPr>
                        <w:sz w:val="18"/>
                      </w:rPr>
                      <w:t xml:space="preserve">1 </w:t>
                    </w:r>
                  </w:p>
                </w:txbxContent>
              </v:textbox>
            </v:shape>
            <w10:wrap type="topAndBottom"/>
          </v:group>
        </w:pict>
      </w:r>
      <w:r>
        <w:drawing>
          <wp:anchor distT="0" distB="0" distL="0" distR="0" simplePos="0" relativeHeight="251676672" behindDoc="0" locked="0" layoutInCell="1" allowOverlap="1">
            <wp:simplePos x="0" y="0"/>
            <wp:positionH relativeFrom="page">
              <wp:posOffset>906840</wp:posOffset>
            </wp:positionH>
            <wp:positionV relativeFrom="paragraph">
              <wp:posOffset>1453750</wp:posOffset>
            </wp:positionV>
            <wp:extent cx="170891" cy="93345"/>
            <wp:effectExtent l="0" t="0" r="0" b="0"/>
            <wp:wrapNone/>
            <wp:docPr id="4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2.png"/>
                    <pic:cNvPicPr/>
                  </pic:nvPicPr>
                  <pic:blipFill>
                    <a:blip xmlns:r="http://schemas.openxmlformats.org/officeDocument/2006/relationships" r:embed="rId33" cstate="print"/>
                    <a:stretch>
                      <a:fillRect/>
                    </a:stretch>
                  </pic:blipFill>
                  <pic:spPr>
                    <a:xfrm>
                      <a:off x="0" y="0"/>
                      <a:ext cx="170891" cy="93345"/>
                    </a:xfrm>
                    <a:prstGeom prst="rect">
                      <a:avLst/>
                    </a:prstGeom>
                  </pic:spPr>
                </pic:pic>
              </a:graphicData>
            </a:graphic>
          </wp:anchor>
        </w:drawing>
      </w:r>
      <w:r>
        <w:drawing>
          <wp:anchor distT="0" distB="0" distL="0" distR="0" simplePos="0" relativeHeight="251680768" behindDoc="0" locked="0" layoutInCell="1" allowOverlap="1">
            <wp:simplePos x="0" y="0"/>
            <wp:positionH relativeFrom="page">
              <wp:posOffset>215900</wp:posOffset>
            </wp:positionH>
            <wp:positionV relativeFrom="paragraph">
              <wp:posOffset>147574</wp:posOffset>
            </wp:positionV>
            <wp:extent cx="7112000" cy="4876800"/>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 xml:space="preserve">NY/T 789 农药残留分析样本的采样方法 </w:t>
      </w:r>
    </w:p>
    <w:p>
      <w:pPr>
        <w:spacing w:after="0"/>
        <w:sectPr>
          <w:headerReference w:type="even" r:id="rId34"/>
          <w:headerReference w:type="default" r:id="rId35"/>
          <w:pgSz w:w="11910" w:h="16840"/>
          <w:pgMar w:top="1640" w:right="260" w:bottom="280" w:left="240" w:header="1448" w:footer="0"/>
          <w:pgNumType w:start="8"/>
          <w:cols w:space="708"/>
        </w:sectPr>
      </w:pPr>
    </w:p>
    <w:p>
      <w:pPr>
        <w:pStyle w:val="BodyText"/>
        <w:spacing w:before="99"/>
        <w:ind w:left="1313"/>
        <w:rPr>
          <w:rFonts w:ascii="黑体" w:eastAsia="黑体" w:hint="eastAsia"/>
        </w:rPr>
      </w:pPr>
      <w:r>
        <w:rPr>
          <w:rFonts w:ascii="黑体" w:eastAsia="黑体" w:hint="eastAsia"/>
        </w:rPr>
        <w:t>监督抽查 supervised spot check</w:t>
      </w:r>
    </w:p>
    <w:p>
      <w:pPr>
        <w:pStyle w:val="BodyText"/>
        <w:spacing w:before="42"/>
        <w:ind w:left="1313"/>
      </w:pPr>
      <w:r>
        <w:t xml:space="preserve">为监督农产品质量安全，依法对生产中或市场上销售的农产品进行抽样检测的活动。 </w:t>
      </w:r>
    </w:p>
    <w:p>
      <w:pPr>
        <w:pStyle w:val="BodyText"/>
        <w:spacing w:before="9"/>
        <w:rPr>
          <w:sz w:val="27"/>
        </w:rPr>
      </w:pPr>
    </w:p>
    <w:p>
      <w:pPr>
        <w:pStyle w:val="ListParagraph"/>
        <w:numPr>
          <w:ilvl w:val="0"/>
          <w:numId w:val="14"/>
        </w:numPr>
        <w:tabs>
          <w:tab w:val="left" w:pos="1208"/>
        </w:tabs>
        <w:spacing w:before="0" w:after="0" w:line="240" w:lineRule="auto"/>
        <w:ind w:left="1207" w:right="0" w:hanging="316"/>
        <w:jc w:val="left"/>
        <w:rPr>
          <w:rFonts w:ascii="黑体" w:eastAsia="黑体" w:hint="eastAsia"/>
          <w:sz w:val="21"/>
        </w:rPr>
      </w:pPr>
      <w:r>
        <w:rPr>
          <w:rFonts w:ascii="黑体" w:eastAsia="黑体" w:hint="eastAsia"/>
          <w:spacing w:val="-1"/>
          <w:sz w:val="21"/>
        </w:rPr>
        <w:t>基本要求</w:t>
      </w:r>
    </w:p>
    <w:p>
      <w:pPr>
        <w:pStyle w:val="BodyText"/>
        <w:spacing w:before="2"/>
        <w:rPr>
          <w:rFonts w:ascii="黑体"/>
          <w:sz w:val="22"/>
        </w:rPr>
      </w:pPr>
    </w:p>
    <w:p>
      <w:pPr>
        <w:pStyle w:val="BodyText"/>
        <w:spacing w:before="72"/>
        <w:ind w:left="1418"/>
      </w:pPr>
      <w:r>
        <w:drawing>
          <wp:anchor distT="0" distB="0" distL="0" distR="0" simplePos="0" relativeHeight="251682816" behindDoc="0" locked="0" layoutInCell="1" allowOverlap="1">
            <wp:simplePos x="0" y="0"/>
            <wp:positionH relativeFrom="page">
              <wp:posOffset>722395</wp:posOffset>
            </wp:positionH>
            <wp:positionV relativeFrom="paragraph">
              <wp:posOffset>85960</wp:posOffset>
            </wp:positionV>
            <wp:extent cx="174478" cy="93617"/>
            <wp:effectExtent l="0" t="0" r="0" b="0"/>
            <wp:wrapNone/>
            <wp:docPr id="5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3.png"/>
                    <pic:cNvPicPr/>
                  </pic:nvPicPr>
                  <pic:blipFill>
                    <a:blip xmlns:r="http://schemas.openxmlformats.org/officeDocument/2006/relationships" r:embed="rId36" cstate="print"/>
                    <a:stretch>
                      <a:fillRect/>
                    </a:stretch>
                  </pic:blipFill>
                  <pic:spPr>
                    <a:xfrm>
                      <a:off x="0" y="0"/>
                      <a:ext cx="174478" cy="93617"/>
                    </a:xfrm>
                    <a:prstGeom prst="rect">
                      <a:avLst/>
                    </a:prstGeom>
                  </pic:spPr>
                </pic:pic>
              </a:graphicData>
            </a:graphic>
          </wp:anchor>
        </w:drawing>
      </w:r>
      <w:r>
        <w:t xml:space="preserve">抽样应遵循随机原则，确保抽取的样品具有公正性和代表性。 </w:t>
      </w:r>
    </w:p>
    <w:p>
      <w:pPr>
        <w:pStyle w:val="BodyText"/>
        <w:spacing w:before="42" w:line="278" w:lineRule="auto"/>
        <w:ind w:left="892" w:right="1151" w:firstLine="526"/>
        <w:jc w:val="both"/>
      </w:pPr>
      <w:r>
        <w:drawing>
          <wp:anchor distT="0" distB="0" distL="0" distR="0" simplePos="0" relativeHeight="251685888" behindDoc="1" locked="0" layoutInCell="1" allowOverlap="1">
            <wp:simplePos x="0" y="0"/>
            <wp:positionH relativeFrom="page">
              <wp:posOffset>722393</wp:posOffset>
            </wp:positionH>
            <wp:positionV relativeFrom="paragraph">
              <wp:posOffset>66911</wp:posOffset>
            </wp:positionV>
            <wp:extent cx="192768" cy="93617"/>
            <wp:effectExtent l="0" t="0" r="0" b="0"/>
            <wp:wrapNone/>
            <wp:docPr id="5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4.png"/>
                    <pic:cNvPicPr/>
                  </pic:nvPicPr>
                  <pic:blipFill>
                    <a:blip xmlns:r="http://schemas.openxmlformats.org/officeDocument/2006/relationships" r:embed="rId37" cstate="print"/>
                    <a:stretch>
                      <a:fillRect/>
                    </a:stretch>
                  </pic:blipFill>
                  <pic:spPr>
                    <a:xfrm>
                      <a:off x="0" y="0"/>
                      <a:ext cx="192768" cy="93617"/>
                    </a:xfrm>
                    <a:prstGeom prst="rect">
                      <a:avLst/>
                    </a:prstGeom>
                  </pic:spPr>
                </pic:pic>
              </a:graphicData>
            </a:graphic>
          </wp:anchor>
        </w:drawing>
      </w:r>
      <w:r>
        <w:rPr>
          <w:spacing w:val="-4"/>
        </w:rPr>
        <w:t>抽样应严格按照规定的程序和方法执行。监督抽查应遵循抽检分离原则，抽样工作由当地农业农</w:t>
      </w:r>
      <w:r>
        <w:rPr>
          <w:spacing w:val="-6"/>
        </w:rPr>
        <w:t>村主管部门或其执法机构负责，检测工作由通过农产品质量安全检测机构考核</w:t>
      </w:r>
      <w:r>
        <w:rPr>
          <w:spacing w:val="-5"/>
        </w:rPr>
        <w:t>（CATL）</w:t>
      </w:r>
      <w:r>
        <w:rPr>
          <w:spacing w:val="-7"/>
        </w:rPr>
        <w:t>的机构负责。采</w:t>
      </w:r>
      <w:r>
        <w:rPr>
          <w:spacing w:val="-5"/>
        </w:rPr>
        <w:t xml:space="preserve">用快速检测方法实施监督抽查的，不受抽检分离的限制。 </w:t>
      </w:r>
    </w:p>
    <w:p>
      <w:pPr>
        <w:pStyle w:val="BodyText"/>
        <w:spacing w:before="1"/>
        <w:ind w:left="1418"/>
      </w:pPr>
      <w:r>
        <w:drawing>
          <wp:anchor distT="0" distB="0" distL="0" distR="0" simplePos="0" relativeHeight="251683840" behindDoc="0" locked="0" layoutInCell="1" allowOverlap="1">
            <wp:simplePos x="0" y="0"/>
            <wp:positionH relativeFrom="page">
              <wp:posOffset>722393</wp:posOffset>
            </wp:positionH>
            <wp:positionV relativeFrom="paragraph">
              <wp:posOffset>40494</wp:posOffset>
            </wp:positionV>
            <wp:extent cx="192768" cy="93617"/>
            <wp:effectExtent l="0" t="0" r="0" b="0"/>
            <wp:wrapNone/>
            <wp:docPr id="5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5.png"/>
                    <pic:cNvPicPr/>
                  </pic:nvPicPr>
                  <pic:blipFill>
                    <a:blip xmlns:r="http://schemas.openxmlformats.org/officeDocument/2006/relationships" r:embed="rId38" cstate="print"/>
                    <a:stretch>
                      <a:fillRect/>
                    </a:stretch>
                  </pic:blipFill>
                  <pic:spPr>
                    <a:xfrm>
                      <a:off x="0" y="0"/>
                      <a:ext cx="192768" cy="93617"/>
                    </a:xfrm>
                    <a:prstGeom prst="rect">
                      <a:avLst/>
                    </a:prstGeom>
                  </pic:spPr>
                </pic:pic>
              </a:graphicData>
            </a:graphic>
          </wp:anchor>
        </w:drawing>
      </w:r>
      <w:r>
        <w:t xml:space="preserve">抽样不应提前通知被抽样监测的农产品生产者、经营者。 </w:t>
      </w:r>
    </w:p>
    <w:p>
      <w:pPr>
        <w:pStyle w:val="BodyText"/>
        <w:spacing w:before="9"/>
        <w:rPr>
          <w:sz w:val="27"/>
        </w:rPr>
      </w:pPr>
    </w:p>
    <w:p>
      <w:pPr>
        <w:pStyle w:val="ListParagraph"/>
        <w:numPr>
          <w:ilvl w:val="0"/>
          <w:numId w:val="14"/>
        </w:numPr>
        <w:tabs>
          <w:tab w:val="left" w:pos="1208"/>
        </w:tabs>
        <w:spacing w:before="0" w:after="0" w:line="240" w:lineRule="auto"/>
        <w:ind w:left="1207" w:right="0" w:hanging="316"/>
        <w:jc w:val="left"/>
        <w:rPr>
          <w:rFonts w:ascii="黑体" w:eastAsia="黑体" w:hint="eastAsia"/>
          <w:sz w:val="21"/>
        </w:rPr>
      </w:pPr>
      <w:r>
        <w:rPr>
          <w:rFonts w:ascii="黑体" w:eastAsia="黑体" w:hint="eastAsia"/>
          <w:spacing w:val="-1"/>
          <w:sz w:val="21"/>
        </w:rPr>
        <w:t>抽样准备</w:t>
      </w:r>
    </w:p>
    <w:p>
      <w:pPr>
        <w:pStyle w:val="BodyText"/>
        <w:spacing w:before="1"/>
        <w:rPr>
          <w:rFonts w:ascii="黑体"/>
          <w:sz w:val="22"/>
        </w:rPr>
      </w:pPr>
    </w:p>
    <w:p>
      <w:pPr>
        <w:spacing w:before="74"/>
        <w:ind w:left="897" w:right="0" w:firstLine="0"/>
        <w:jc w:val="left"/>
        <w:rPr>
          <w:rFonts w:ascii="黑体" w:eastAsia="黑体" w:hint="eastAsia"/>
          <w:sz w:val="21"/>
        </w:rPr>
      </w:pPr>
      <w:r>
        <w:drawing>
          <wp:inline distT="0" distB="0" distL="0" distR="0">
            <wp:extent cx="174478" cy="95068"/>
            <wp:effectExtent l="0" t="0" r="0" b="0"/>
            <wp:docPr id="5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6.png"/>
                    <pic:cNvPicPr/>
                  </pic:nvPicPr>
                  <pic:blipFill>
                    <a:blip xmlns:r="http://schemas.openxmlformats.org/officeDocument/2006/relationships" r:embed="rId39" cstate="print"/>
                    <a:stretch>
                      <a:fillRect/>
                    </a:stretch>
                  </pic:blipFill>
                  <pic:spPr>
                    <a:xfrm>
                      <a:off x="0" y="0"/>
                      <a:ext cx="17447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4"/>
          <w:sz w:val="20"/>
        </w:rPr>
        <w:t xml:space="preserve"> </w:t>
      </w:r>
      <w:r>
        <w:rPr>
          <w:rFonts w:ascii="黑体" w:eastAsia="黑体" w:hint="eastAsia"/>
          <w:spacing w:val="-2"/>
          <w:sz w:val="21"/>
        </w:rPr>
        <w:t>抽样实施方案</w:t>
      </w:r>
    </w:p>
    <w:p>
      <w:pPr>
        <w:pStyle w:val="BodyText"/>
        <w:spacing w:before="10"/>
        <w:rPr>
          <w:rFonts w:ascii="黑体"/>
          <w:sz w:val="9"/>
        </w:rPr>
      </w:pPr>
    </w:p>
    <w:p>
      <w:pPr>
        <w:pStyle w:val="BodyText"/>
        <w:spacing w:before="71" w:line="278" w:lineRule="auto"/>
        <w:ind w:left="892" w:right="1152" w:firstLine="420"/>
      </w:pPr>
      <w:r>
        <w:rPr>
          <w:spacing w:val="-8"/>
        </w:rPr>
        <w:t>抽样前应根据抽样任务的要求，制定抽样实施方案。抽样实施方案包括抽样依据、监测参数、抽样</w:t>
      </w:r>
      <w:r>
        <w:rPr>
          <w:spacing w:val="-5"/>
        </w:rPr>
        <w:t xml:space="preserve">时间、抽样地点、样品类别、抽样环节、样品数量、抽样单位、抽样人员、贮运要求等内容。 </w:t>
      </w:r>
    </w:p>
    <w:p>
      <w:pPr>
        <w:spacing w:before="159"/>
        <w:ind w:left="897" w:right="0" w:firstLine="0"/>
        <w:jc w:val="left"/>
        <w:rPr>
          <w:rFonts w:ascii="黑体" w:eastAsia="黑体" w:hint="eastAsia"/>
          <w:sz w:val="21"/>
        </w:rPr>
      </w:pPr>
      <w:r>
        <w:drawing>
          <wp:inline distT="0" distB="0" distL="0" distR="0">
            <wp:extent cx="192768" cy="95068"/>
            <wp:effectExtent l="0" t="0" r="0" b="0"/>
            <wp:docPr id="6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7.png"/>
                    <pic:cNvPicPr/>
                  </pic:nvPicPr>
                  <pic:blipFill>
                    <a:blip xmlns:r="http://schemas.openxmlformats.org/officeDocument/2006/relationships" r:embed="rId40" cstate="print"/>
                    <a:stretch>
                      <a:fillRect/>
                    </a:stretch>
                  </pic:blipFill>
                  <pic:spPr>
                    <a:xfrm>
                      <a:off x="0" y="0"/>
                      <a:ext cx="19276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rFonts w:ascii="黑体" w:eastAsia="黑体" w:hint="eastAsia"/>
          <w:spacing w:val="-1"/>
          <w:sz w:val="21"/>
        </w:rPr>
        <w:t>抽样人员</w:t>
      </w:r>
    </w:p>
    <w:p>
      <w:pPr>
        <w:pStyle w:val="BodyText"/>
        <w:spacing w:before="9"/>
        <w:rPr>
          <w:rFonts w:ascii="黑体"/>
          <w:sz w:val="9"/>
        </w:rPr>
      </w:pPr>
    </w:p>
    <w:p>
      <w:pPr>
        <w:pStyle w:val="ListParagraph"/>
        <w:numPr>
          <w:ilvl w:val="2"/>
          <w:numId w:val="13"/>
        </w:numPr>
        <w:tabs>
          <w:tab w:val="left" w:pos="1628"/>
        </w:tabs>
        <w:spacing w:before="72" w:after="0" w:line="240" w:lineRule="auto"/>
        <w:ind w:left="1627" w:right="0" w:hanging="736"/>
        <w:jc w:val="both"/>
        <w:rPr>
          <w:sz w:val="21"/>
        </w:rPr>
      </w:pPr>
      <w:r>
        <w:drawing>
          <wp:anchor distT="0" distB="0" distL="0" distR="0" simplePos="0" relativeHeight="251684864" behindDoc="0" locked="0" layoutInCell="1" allowOverlap="1">
            <wp:simplePos x="0" y="0"/>
            <wp:positionH relativeFrom="page">
              <wp:posOffset>215900</wp:posOffset>
            </wp:positionH>
            <wp:positionV relativeFrom="paragraph">
              <wp:posOffset>187324</wp:posOffset>
            </wp:positionV>
            <wp:extent cx="7112000" cy="4876800"/>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10"/>
          <w:sz w:val="21"/>
        </w:rPr>
        <w:t xml:space="preserve">抽样人员不少于 </w:t>
      </w:r>
      <w:r>
        <w:rPr>
          <w:sz w:val="21"/>
        </w:rPr>
        <w:t>2</w:t>
      </w:r>
      <w:r>
        <w:rPr>
          <w:spacing w:val="-19"/>
          <w:sz w:val="21"/>
        </w:rPr>
        <w:t xml:space="preserve"> 人。 </w:t>
      </w:r>
    </w:p>
    <w:p>
      <w:pPr>
        <w:pStyle w:val="ListParagraph"/>
        <w:numPr>
          <w:ilvl w:val="2"/>
          <w:numId w:val="13"/>
        </w:numPr>
        <w:tabs>
          <w:tab w:val="left" w:pos="1628"/>
        </w:tabs>
        <w:spacing w:before="43" w:after="0" w:line="278" w:lineRule="auto"/>
        <w:ind w:left="892" w:right="1152" w:firstLine="0"/>
        <w:jc w:val="both"/>
        <w:rPr>
          <w:sz w:val="21"/>
        </w:rPr>
      </w:pPr>
      <w:r>
        <w:rPr>
          <w:spacing w:val="-3"/>
          <w:sz w:val="21"/>
        </w:rPr>
        <w:t>风险监测抽样人员由承担任务的单位的技术人员组成；监督抽查抽样人员应具有农业行政执法</w:t>
      </w:r>
      <w:r>
        <w:rPr>
          <w:spacing w:val="-12"/>
          <w:sz w:val="21"/>
        </w:rPr>
        <w:t xml:space="preserve">资格，根据抽样工作需要，可邀请具备相应资质的检验检测机构技术人员协助实施抽样和样品预处理等工作。 </w:t>
      </w:r>
    </w:p>
    <w:p>
      <w:pPr>
        <w:pStyle w:val="ListParagraph"/>
        <w:numPr>
          <w:ilvl w:val="2"/>
          <w:numId w:val="13"/>
        </w:numPr>
        <w:tabs>
          <w:tab w:val="left" w:pos="1628"/>
        </w:tabs>
        <w:spacing w:before="0" w:after="0" w:line="278" w:lineRule="auto"/>
        <w:ind w:left="892" w:right="1151" w:firstLine="0"/>
        <w:jc w:val="both"/>
        <w:rPr>
          <w:sz w:val="21"/>
        </w:rPr>
      </w:pPr>
      <w:r>
        <w:rPr>
          <w:spacing w:val="-13"/>
          <w:sz w:val="21"/>
        </w:rPr>
        <w:t>抽样人员应经过专业培训和能力确认，具备熟练的抽样技能。培训包括定期培训和抽样前培训。</w:t>
      </w:r>
      <w:r>
        <w:rPr>
          <w:spacing w:val="-11"/>
          <w:sz w:val="21"/>
        </w:rPr>
        <w:t>培训内容包括：农产品质量安全抽检的相关法律法规、抽样产品标准及相关知识、抽样实施方案、抽样</w:t>
      </w:r>
      <w:r>
        <w:rPr>
          <w:spacing w:val="-6"/>
          <w:sz w:val="21"/>
        </w:rPr>
        <w:t>工作纪律、抽样</w:t>
      </w:r>
      <w:r>
        <w:rPr>
          <w:sz w:val="21"/>
        </w:rPr>
        <w:t>（</w:t>
      </w:r>
      <w:r>
        <w:rPr>
          <w:spacing w:val="-3"/>
          <w:sz w:val="21"/>
        </w:rPr>
        <w:t>包括制样、封样）要求及样品贮运过程中的注意事项等。</w:t>
      </w:r>
      <w:r>
        <w:rPr>
          <w:sz w:val="21"/>
        </w:rPr>
        <w:t xml:space="preserve"> </w:t>
      </w:r>
    </w:p>
    <w:p>
      <w:pPr>
        <w:spacing w:before="158"/>
        <w:ind w:left="897" w:right="0" w:firstLine="0"/>
        <w:jc w:val="left"/>
        <w:rPr>
          <w:rFonts w:ascii="黑体" w:eastAsia="黑体" w:hint="eastAsia"/>
          <w:sz w:val="21"/>
        </w:rPr>
      </w:pPr>
      <w:r>
        <w:drawing>
          <wp:inline distT="0" distB="0" distL="0" distR="0">
            <wp:extent cx="192768" cy="95068"/>
            <wp:effectExtent l="0" t="0" r="0" b="0"/>
            <wp:docPr id="6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8.png"/>
                    <pic:cNvPicPr/>
                  </pic:nvPicPr>
                  <pic:blipFill>
                    <a:blip xmlns:r="http://schemas.openxmlformats.org/officeDocument/2006/relationships" r:embed="rId41" cstate="print"/>
                    <a:stretch>
                      <a:fillRect/>
                    </a:stretch>
                  </pic:blipFill>
                  <pic:spPr>
                    <a:xfrm>
                      <a:off x="0" y="0"/>
                      <a:ext cx="19276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rFonts w:ascii="黑体" w:eastAsia="黑体" w:hint="eastAsia"/>
          <w:spacing w:val="-3"/>
          <w:sz w:val="21"/>
        </w:rPr>
        <w:t>抽样物资准备</w:t>
      </w:r>
    </w:p>
    <w:p>
      <w:pPr>
        <w:pStyle w:val="BodyText"/>
        <w:spacing w:before="9"/>
        <w:rPr>
          <w:rFonts w:ascii="黑体"/>
          <w:sz w:val="9"/>
        </w:rPr>
      </w:pPr>
    </w:p>
    <w:p>
      <w:pPr>
        <w:pStyle w:val="ListParagraph"/>
        <w:numPr>
          <w:ilvl w:val="2"/>
          <w:numId w:val="12"/>
        </w:numPr>
        <w:tabs>
          <w:tab w:val="left" w:pos="1628"/>
        </w:tabs>
        <w:spacing w:before="72" w:after="0" w:line="240" w:lineRule="auto"/>
        <w:ind w:left="1627" w:right="0" w:hanging="736"/>
        <w:jc w:val="left"/>
        <w:rPr>
          <w:rFonts w:ascii="黑体" w:eastAsia="黑体" w:hint="eastAsia"/>
          <w:sz w:val="21"/>
        </w:rPr>
      </w:pPr>
      <w:r>
        <w:rPr>
          <w:rFonts w:ascii="黑体" w:eastAsia="黑体" w:hint="eastAsia"/>
          <w:sz w:val="21"/>
        </w:rPr>
        <w:t>文件类</w:t>
      </w:r>
    </w:p>
    <w:p>
      <w:pPr>
        <w:pStyle w:val="BodyText"/>
        <w:spacing w:before="7"/>
        <w:rPr>
          <w:rFonts w:ascii="黑体"/>
          <w:sz w:val="15"/>
        </w:rPr>
      </w:pPr>
    </w:p>
    <w:p>
      <w:pPr>
        <w:pStyle w:val="BodyText"/>
        <w:spacing w:line="278" w:lineRule="auto"/>
        <w:ind w:left="892" w:right="1204" w:firstLine="420"/>
      </w:pPr>
      <w:r>
        <w:rPr>
          <w:spacing w:val="-17"/>
        </w:rPr>
        <w:t>任务文件、抽样实施方案、抽样函、抽样单</w:t>
      </w:r>
      <w:r>
        <w:t>（</w:t>
      </w:r>
      <w:r>
        <w:rPr>
          <w:spacing w:val="-2"/>
        </w:rPr>
        <w:t>见附录</w:t>
      </w:r>
      <w:r>
        <w:t>A中表A.1</w:t>
      </w:r>
      <w:r>
        <w:rPr>
          <w:spacing w:val="-2"/>
        </w:rPr>
        <w:t>和表</w:t>
      </w:r>
      <w:r>
        <w:rPr>
          <w:spacing w:val="-14"/>
        </w:rPr>
        <w:t>A.2）</w:t>
      </w:r>
      <w:r>
        <w:rPr>
          <w:spacing w:val="-36"/>
        </w:rPr>
        <w:t>、封签</w:t>
      </w:r>
      <w:r>
        <w:rPr>
          <w:spacing w:val="-3"/>
        </w:rPr>
        <w:t>（</w:t>
      </w:r>
      <w:r>
        <w:rPr>
          <w:spacing w:val="-1"/>
        </w:rPr>
        <w:t>见附录</w:t>
      </w:r>
      <w:r>
        <w:t>A</w:t>
      </w:r>
      <w:r>
        <w:rPr>
          <w:spacing w:val="-2"/>
        </w:rPr>
        <w:t>中表</w:t>
      </w:r>
      <w:r>
        <w:rPr>
          <w:spacing w:val="-14"/>
        </w:rPr>
        <w:t>A.5）</w:t>
      </w:r>
      <w:r>
        <w:rPr>
          <w:spacing w:val="-53"/>
        </w:rPr>
        <w:t>、</w:t>
      </w:r>
      <w:r>
        <w:rPr>
          <w:spacing w:val="-3"/>
        </w:rPr>
        <w:t>有关记录表等。</w:t>
      </w:r>
      <w:r>
        <w:t xml:space="preserve"> </w:t>
      </w:r>
    </w:p>
    <w:p>
      <w:pPr>
        <w:pStyle w:val="ListParagraph"/>
        <w:numPr>
          <w:ilvl w:val="2"/>
          <w:numId w:val="12"/>
        </w:numPr>
        <w:tabs>
          <w:tab w:val="left" w:pos="1628"/>
        </w:tabs>
        <w:spacing w:before="156" w:after="0" w:line="240" w:lineRule="auto"/>
        <w:ind w:left="1627" w:right="0" w:hanging="736"/>
        <w:jc w:val="left"/>
        <w:rPr>
          <w:rFonts w:ascii="黑体" w:eastAsia="黑体" w:hint="eastAsia"/>
          <w:sz w:val="21"/>
        </w:rPr>
      </w:pPr>
      <w:r>
        <w:rPr>
          <w:rFonts w:ascii="黑体" w:eastAsia="黑体" w:hint="eastAsia"/>
          <w:spacing w:val="-2"/>
          <w:sz w:val="21"/>
        </w:rPr>
        <w:t>抽样工具与设备</w:t>
      </w:r>
    </w:p>
    <w:p>
      <w:pPr>
        <w:pStyle w:val="BodyText"/>
        <w:spacing w:before="7"/>
        <w:rPr>
          <w:rFonts w:ascii="黑体"/>
          <w:sz w:val="15"/>
        </w:rPr>
      </w:pPr>
    </w:p>
    <w:p>
      <w:pPr>
        <w:pStyle w:val="BodyText"/>
        <w:ind w:left="1313"/>
      </w:pPr>
      <w:r>
        <w:rPr>
          <w:spacing w:val="-5"/>
        </w:rPr>
        <w:t>不锈钢刀具、捕捞工具</w:t>
      </w:r>
      <w:r>
        <w:rPr>
          <w:spacing w:val="-3"/>
        </w:rPr>
        <w:t>（</w:t>
      </w:r>
      <w:r>
        <w:rPr>
          <w:spacing w:val="-1"/>
        </w:rPr>
        <w:t>水产品</w:t>
      </w:r>
      <w:r>
        <w:rPr>
          <w:spacing w:val="-13"/>
        </w:rPr>
        <w:t>）</w:t>
      </w:r>
      <w:r>
        <w:rPr>
          <w:spacing w:val="-9"/>
        </w:rPr>
        <w:t>、毛刷、一次性手套、一次性防护服</w:t>
      </w:r>
      <w:r>
        <w:t>（</w:t>
      </w:r>
      <w:r>
        <w:rPr>
          <w:spacing w:val="-3"/>
        </w:rPr>
        <w:t>畜禽产品</w:t>
      </w:r>
      <w:r>
        <w:rPr>
          <w:spacing w:val="-13"/>
        </w:rPr>
        <w:t>）</w:t>
      </w:r>
      <w:r>
        <w:rPr>
          <w:spacing w:val="-5"/>
        </w:rPr>
        <w:t>、样品密封袋</w:t>
      </w:r>
    </w:p>
    <w:p>
      <w:pPr>
        <w:pStyle w:val="BodyText"/>
        <w:spacing w:before="43" w:line="278" w:lineRule="auto"/>
        <w:ind w:left="892" w:right="1051"/>
      </w:pPr>
      <w:r>
        <w:t>（</w:t>
      </w:r>
      <w:r>
        <w:rPr>
          <w:spacing w:val="-3"/>
        </w:rPr>
        <w:t>瓶</w:t>
      </w:r>
      <w:r>
        <w:rPr>
          <w:spacing w:val="-13"/>
        </w:rPr>
        <w:t>）</w:t>
      </w:r>
      <w:r>
        <w:rPr>
          <w:spacing w:val="-11"/>
        </w:rPr>
        <w:t>、抽样袋、保鲜袋、签字笔、记号笔、拍照器材、样品保存箱</w:t>
      </w:r>
      <w:r>
        <w:rPr>
          <w:spacing w:val="-3"/>
        </w:rPr>
        <w:t>（冻品或鲜品</w:t>
      </w:r>
      <w:r>
        <w:rPr>
          <w:spacing w:val="-13"/>
        </w:rPr>
        <w:t>）</w:t>
      </w:r>
      <w:r>
        <w:rPr>
          <w:spacing w:val="-3"/>
        </w:rPr>
        <w:t>及其他适用于抽样</w:t>
      </w:r>
      <w:r>
        <w:rPr>
          <w:spacing w:val="-14"/>
        </w:rPr>
        <w:t>的工具，工具与设备应洁净、不渗漏、不应对样品造成污染。需要现场制样的应有制样设备</w:t>
      </w:r>
      <w:r>
        <w:rPr>
          <w:spacing w:val="-3"/>
        </w:rPr>
        <w:t>（</w:t>
      </w:r>
      <w:r>
        <w:t>见</w:t>
      </w:r>
      <w:r>
        <w:rPr>
          <w:spacing w:val="-10"/>
        </w:rPr>
        <w:t>7.2）</w:t>
      </w:r>
      <w:r>
        <w:rPr>
          <w:spacing w:val="-5"/>
        </w:rPr>
        <w:t>。</w:t>
      </w:r>
      <w:r>
        <w:t xml:space="preserve"> </w:t>
      </w:r>
    </w:p>
    <w:p>
      <w:pPr>
        <w:pStyle w:val="BodyText"/>
        <w:spacing w:before="4"/>
        <w:rPr>
          <w:sz w:val="24"/>
        </w:rPr>
      </w:pPr>
    </w:p>
    <w:p>
      <w:pPr>
        <w:pStyle w:val="ListParagraph"/>
        <w:numPr>
          <w:ilvl w:val="0"/>
          <w:numId w:val="14"/>
        </w:numPr>
        <w:tabs>
          <w:tab w:val="left" w:pos="1208"/>
        </w:tabs>
        <w:spacing w:before="0" w:after="0" w:line="240" w:lineRule="auto"/>
        <w:ind w:left="1207" w:right="0" w:hanging="316"/>
        <w:jc w:val="left"/>
        <w:rPr>
          <w:rFonts w:ascii="黑体" w:eastAsia="黑体" w:hint="eastAsia"/>
          <w:sz w:val="21"/>
        </w:rPr>
      </w:pPr>
      <w:r>
        <w:rPr>
          <w:rFonts w:ascii="黑体" w:eastAsia="黑体" w:hint="eastAsia"/>
          <w:spacing w:val="-1"/>
          <w:sz w:val="21"/>
        </w:rPr>
        <w:t>抽样程序</w:t>
      </w:r>
    </w:p>
    <w:p>
      <w:pPr>
        <w:pStyle w:val="BodyText"/>
        <w:spacing w:before="2"/>
        <w:rPr>
          <w:rFonts w:ascii="黑体"/>
          <w:sz w:val="22"/>
        </w:rPr>
      </w:pPr>
    </w:p>
    <w:p>
      <w:pPr>
        <w:spacing w:before="73"/>
        <w:ind w:left="902" w:right="0" w:firstLine="0"/>
        <w:jc w:val="left"/>
        <w:rPr>
          <w:rFonts w:ascii="黑体" w:eastAsia="黑体" w:hint="eastAsia"/>
          <w:sz w:val="21"/>
        </w:rPr>
      </w:pPr>
      <w:r>
        <w:drawing>
          <wp:inline distT="0" distB="0" distL="0" distR="0">
            <wp:extent cx="171389" cy="95068"/>
            <wp:effectExtent l="0" t="0" r="0" b="0"/>
            <wp:docPr id="6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9.png"/>
                    <pic:cNvPicPr/>
                  </pic:nvPicPr>
                  <pic:blipFill>
                    <a:blip xmlns:r="http://schemas.openxmlformats.org/officeDocument/2006/relationships" r:embed="rId42" cstate="print"/>
                    <a:stretch>
                      <a:fillRect/>
                    </a:stretch>
                  </pic:blipFill>
                  <pic:spPr>
                    <a:xfrm>
                      <a:off x="0" y="0"/>
                      <a:ext cx="171389"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4"/>
          <w:sz w:val="20"/>
        </w:rPr>
        <w:t xml:space="preserve"> </w:t>
      </w:r>
      <w:r>
        <w:rPr>
          <w:rFonts w:ascii="黑体" w:eastAsia="黑体" w:hint="eastAsia"/>
          <w:spacing w:val="-1"/>
          <w:sz w:val="21"/>
        </w:rPr>
        <w:t>信息告知</w:t>
      </w:r>
    </w:p>
    <w:p>
      <w:pPr>
        <w:pStyle w:val="BodyText"/>
        <w:rPr>
          <w:rFonts w:ascii="黑体"/>
          <w:sz w:val="20"/>
        </w:rPr>
      </w:pPr>
    </w:p>
    <w:p>
      <w:pPr>
        <w:pStyle w:val="BodyText"/>
        <w:rPr>
          <w:rFonts w:ascii="黑体"/>
          <w:sz w:val="20"/>
        </w:rPr>
      </w:pPr>
    </w:p>
    <w:p>
      <w:pPr>
        <w:pStyle w:val="BodyText"/>
        <w:spacing w:before="3"/>
        <w:rPr>
          <w:rFonts w:ascii="黑体"/>
          <w:sz w:val="14"/>
        </w:rPr>
      </w:pPr>
    </w:p>
    <w:p>
      <w:pPr>
        <w:spacing w:before="75"/>
        <w:ind w:left="1090" w:right="0" w:firstLine="0"/>
        <w:jc w:val="left"/>
        <w:rPr>
          <w:sz w:val="18"/>
        </w:rPr>
      </w:pPr>
      <w:r>
        <w:rPr>
          <w:sz w:val="18"/>
        </w:rPr>
        <w:t xml:space="preserve">2 </w:t>
      </w:r>
    </w:p>
    <w:p>
      <w:pPr>
        <w:spacing w:after="0"/>
        <w:jc w:val="left"/>
        <w:rPr>
          <w:sz w:val="18"/>
        </w:rPr>
        <w:sectPr>
          <w:headerReference w:type="even" r:id="rId43"/>
          <w:headerReference w:type="default" r:id="rId44"/>
          <w:pgSz w:w="11910" w:h="16840"/>
          <w:pgMar w:top="2160" w:right="260" w:bottom="280" w:left="240" w:header="1448" w:footer="0"/>
          <w:pgNumType w:start="9"/>
          <w:cols w:space="708"/>
        </w:sectPr>
      </w:pPr>
    </w:p>
    <w:p>
      <w:pPr>
        <w:pStyle w:val="BodyText"/>
        <w:spacing w:before="1"/>
        <w:rPr>
          <w:sz w:val="17"/>
        </w:rPr>
      </w:pPr>
    </w:p>
    <w:p>
      <w:pPr>
        <w:pStyle w:val="BodyText"/>
        <w:spacing w:before="72" w:line="278" w:lineRule="auto"/>
        <w:ind w:left="1178" w:right="866" w:firstLine="420"/>
        <w:jc w:val="both"/>
      </w:pPr>
      <w:r>
        <w:rPr>
          <w:spacing w:val="-8"/>
        </w:rPr>
        <w:t>抽样人员应该主动向农产品生产者、经营者出示工作证件，告知其应有的权利和义务以及异议处理</w:t>
      </w:r>
      <w:r>
        <w:rPr>
          <w:spacing w:val="-12"/>
        </w:rPr>
        <w:t>等相关信息。被抽查人无正当理由拒绝抽样的，抽样人员应当告知拒绝抽样的后果和处理措施。被抽查</w:t>
      </w:r>
      <w:r>
        <w:rPr>
          <w:spacing w:val="-10"/>
        </w:rPr>
        <w:t>人仍拒绝抽样的，抽样人员应当现场填写监督抽查拒检确认文书</w:t>
      </w:r>
      <w:r>
        <w:rPr>
          <w:spacing w:val="-3"/>
        </w:rPr>
        <w:t>（</w:t>
      </w:r>
      <w:r>
        <w:rPr>
          <w:spacing w:val="-2"/>
        </w:rPr>
        <w:t>见附录</w:t>
      </w:r>
      <w:r>
        <w:rPr>
          <w:spacing w:val="-3"/>
        </w:rPr>
        <w:t>A中</w:t>
      </w:r>
      <w:r>
        <w:rPr>
          <w:spacing w:val="-11"/>
        </w:rPr>
        <w:t>A.3）</w:t>
      </w:r>
      <w:r>
        <w:rPr>
          <w:spacing w:val="-4"/>
        </w:rPr>
        <w:t>，由抽样人员和见证</w:t>
      </w:r>
      <w:r>
        <w:rPr>
          <w:spacing w:val="-3"/>
        </w:rPr>
        <w:t>人共同签字，并及时向当地农业农村主管部门报告情况，对被抽查农产品以不合格论处。</w:t>
      </w:r>
      <w:r>
        <w:t xml:space="preserve"> </w:t>
      </w:r>
    </w:p>
    <w:p>
      <w:pPr>
        <w:spacing w:before="158"/>
        <w:ind w:left="1188" w:right="0" w:firstLine="0"/>
        <w:jc w:val="left"/>
        <w:rPr>
          <w:rFonts w:ascii="黑体" w:eastAsia="黑体" w:hint="eastAsia"/>
          <w:sz w:val="21"/>
        </w:rPr>
      </w:pPr>
      <w:r>
        <w:drawing>
          <wp:inline distT="0" distB="0" distL="0" distR="0">
            <wp:extent cx="189683" cy="95068"/>
            <wp:effectExtent l="0" t="0" r="0" b="0"/>
            <wp:docPr id="6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30.png"/>
                    <pic:cNvPicPr/>
                  </pic:nvPicPr>
                  <pic:blipFill>
                    <a:blip xmlns:r="http://schemas.openxmlformats.org/officeDocument/2006/relationships" r:embed="rId45" cstate="print"/>
                    <a:stretch>
                      <a:fillRect/>
                    </a:stretch>
                  </pic:blipFill>
                  <pic:spPr>
                    <a:xfrm>
                      <a:off x="0" y="0"/>
                      <a:ext cx="189683"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rFonts w:ascii="黑体" w:eastAsia="黑体" w:hint="eastAsia"/>
          <w:spacing w:val="-2"/>
          <w:sz w:val="21"/>
        </w:rPr>
        <w:t>抽取的样品要求</w:t>
      </w:r>
    </w:p>
    <w:p>
      <w:pPr>
        <w:pStyle w:val="BodyText"/>
        <w:spacing w:before="9"/>
        <w:rPr>
          <w:rFonts w:ascii="黑体"/>
          <w:sz w:val="9"/>
        </w:rPr>
      </w:pPr>
    </w:p>
    <w:p>
      <w:pPr>
        <w:pStyle w:val="BodyText"/>
        <w:spacing w:before="72" w:line="278" w:lineRule="auto"/>
        <w:ind w:left="1178" w:right="866" w:firstLine="420"/>
      </w:pPr>
      <w:r>
        <w:rPr>
          <w:spacing w:val="-6"/>
        </w:rPr>
        <w:t>所抽取的样品应能代表整批产品群体水平。生产</w:t>
      </w:r>
      <w:r>
        <w:rPr>
          <w:spacing w:val="-3"/>
        </w:rPr>
        <w:t>（</w:t>
      </w:r>
      <w:r>
        <w:t>养殖</w:t>
      </w:r>
      <w:r>
        <w:rPr>
          <w:spacing w:val="-27"/>
        </w:rPr>
        <w:t>）</w:t>
      </w:r>
      <w:r>
        <w:rPr>
          <w:spacing w:val="-5"/>
        </w:rPr>
        <w:t>基地所抽样品应确定为上市的产品，抽样</w:t>
      </w:r>
      <w:r>
        <w:rPr>
          <w:spacing w:val="-4"/>
        </w:rPr>
        <w:t>单上须注明“抽样产品为确定上市产品”。</w:t>
      </w:r>
      <w:r>
        <w:t xml:space="preserve"> </w:t>
      </w:r>
    </w:p>
    <w:p>
      <w:pPr>
        <w:spacing w:before="159"/>
        <w:ind w:left="1188" w:right="0" w:firstLine="0"/>
        <w:jc w:val="left"/>
        <w:rPr>
          <w:rFonts w:ascii="黑体" w:eastAsia="黑体" w:hint="eastAsia"/>
          <w:sz w:val="21"/>
        </w:rPr>
      </w:pPr>
      <w:r>
        <w:drawing>
          <wp:inline distT="0" distB="0" distL="0" distR="0">
            <wp:extent cx="189683" cy="95068"/>
            <wp:effectExtent l="0" t="0" r="0" b="0"/>
            <wp:docPr id="7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1.png"/>
                    <pic:cNvPicPr/>
                  </pic:nvPicPr>
                  <pic:blipFill>
                    <a:blip xmlns:r="http://schemas.openxmlformats.org/officeDocument/2006/relationships" r:embed="rId46" cstate="print"/>
                    <a:stretch>
                      <a:fillRect/>
                    </a:stretch>
                  </pic:blipFill>
                  <pic:spPr>
                    <a:xfrm>
                      <a:off x="0" y="0"/>
                      <a:ext cx="189683"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rFonts w:ascii="黑体" w:eastAsia="黑体" w:hint="eastAsia"/>
          <w:spacing w:val="-1"/>
          <w:sz w:val="21"/>
        </w:rPr>
        <w:t>抽样环节</w:t>
      </w:r>
    </w:p>
    <w:p>
      <w:pPr>
        <w:pStyle w:val="BodyText"/>
        <w:spacing w:before="9"/>
        <w:rPr>
          <w:rFonts w:ascii="黑体"/>
          <w:sz w:val="9"/>
        </w:rPr>
      </w:pPr>
    </w:p>
    <w:p>
      <w:pPr>
        <w:pStyle w:val="ListParagraph"/>
        <w:numPr>
          <w:ilvl w:val="2"/>
          <w:numId w:val="11"/>
        </w:numPr>
        <w:tabs>
          <w:tab w:val="left" w:pos="1914"/>
        </w:tabs>
        <w:spacing w:before="72" w:after="0" w:line="240" w:lineRule="auto"/>
        <w:ind w:left="1913" w:right="0" w:hanging="736"/>
        <w:jc w:val="left"/>
        <w:rPr>
          <w:rFonts w:ascii="黑体" w:eastAsia="黑体" w:hint="eastAsia"/>
          <w:sz w:val="21"/>
        </w:rPr>
      </w:pPr>
      <w:r>
        <w:rPr>
          <w:rFonts w:ascii="黑体" w:eastAsia="黑体" w:hint="eastAsia"/>
          <w:spacing w:val="-1"/>
          <w:sz w:val="21"/>
        </w:rPr>
        <w:t>风险监测</w:t>
      </w:r>
    </w:p>
    <w:p>
      <w:pPr>
        <w:pStyle w:val="BodyText"/>
        <w:spacing w:before="6"/>
        <w:rPr>
          <w:rFonts w:ascii="黑体"/>
          <w:sz w:val="15"/>
        </w:rPr>
      </w:pPr>
    </w:p>
    <w:p>
      <w:pPr>
        <w:pStyle w:val="BodyText"/>
        <w:spacing w:before="1" w:line="278" w:lineRule="auto"/>
        <w:ind w:left="1178" w:right="866" w:firstLine="420"/>
      </w:pPr>
      <w:r>
        <w:rPr>
          <w:spacing w:val="-5"/>
        </w:rPr>
        <w:t>生产基地</w:t>
      </w:r>
      <w:r>
        <w:rPr>
          <w:spacing w:val="-3"/>
        </w:rPr>
        <w:t>（</w:t>
      </w:r>
      <w:r>
        <w:rPr>
          <w:spacing w:val="-6"/>
        </w:rPr>
        <w:t>种植养殖基地、农民专业合作社和家庭农场、农户等</w:t>
      </w:r>
      <w:r>
        <w:rPr>
          <w:spacing w:val="-15"/>
        </w:rPr>
        <w:t>）</w:t>
      </w:r>
      <w:r>
        <w:rPr>
          <w:spacing w:val="-8"/>
        </w:rPr>
        <w:t>、屠宰场、产地运输车、水产品</w:t>
      </w:r>
      <w:r>
        <w:rPr>
          <w:spacing w:val="-5"/>
        </w:rPr>
        <w:t>暂养池、农产品批发市场、农贸市场。</w:t>
      </w:r>
      <w:r>
        <w:t xml:space="preserve"> </w:t>
      </w:r>
    </w:p>
    <w:p>
      <w:pPr>
        <w:pStyle w:val="ListParagraph"/>
        <w:numPr>
          <w:ilvl w:val="2"/>
          <w:numId w:val="11"/>
        </w:numPr>
        <w:tabs>
          <w:tab w:val="left" w:pos="1914"/>
        </w:tabs>
        <w:spacing w:before="155" w:after="0" w:line="240" w:lineRule="auto"/>
        <w:ind w:left="1913" w:right="0" w:hanging="736"/>
        <w:jc w:val="left"/>
        <w:rPr>
          <w:rFonts w:ascii="黑体" w:eastAsia="黑体" w:hint="eastAsia"/>
          <w:sz w:val="21"/>
        </w:rPr>
      </w:pPr>
      <w:r>
        <w:rPr>
          <w:rFonts w:ascii="黑体" w:eastAsia="黑体" w:hint="eastAsia"/>
          <w:spacing w:val="-1"/>
          <w:sz w:val="21"/>
        </w:rPr>
        <w:t>监督抽查</w:t>
      </w:r>
    </w:p>
    <w:p>
      <w:pPr>
        <w:pStyle w:val="BodyText"/>
        <w:spacing w:before="7"/>
        <w:rPr>
          <w:rFonts w:ascii="黑体"/>
          <w:sz w:val="15"/>
        </w:rPr>
      </w:pPr>
    </w:p>
    <w:p>
      <w:pPr>
        <w:pStyle w:val="BodyText"/>
        <w:ind w:left="1598"/>
      </w:pPr>
      <w:r>
        <w:t xml:space="preserve">生产基地（种植养殖基地、农民专业合作社和家庭农场、农户等）、屠宰场。 </w:t>
      </w:r>
    </w:p>
    <w:p>
      <w:pPr>
        <w:pStyle w:val="BodyText"/>
        <w:spacing w:before="12"/>
        <w:rPr>
          <w:sz w:val="9"/>
        </w:rPr>
      </w:pPr>
    </w:p>
    <w:p>
      <w:pPr>
        <w:spacing w:before="74"/>
        <w:ind w:left="1188" w:right="0" w:firstLine="0"/>
        <w:jc w:val="left"/>
        <w:rPr>
          <w:rFonts w:ascii="黑体" w:eastAsia="黑体" w:hint="eastAsia"/>
          <w:sz w:val="21"/>
        </w:rPr>
      </w:pPr>
      <w:r>
        <w:drawing>
          <wp:inline distT="0" distB="0" distL="0" distR="0">
            <wp:extent cx="195745" cy="95068"/>
            <wp:effectExtent l="0" t="0" r="0" b="0"/>
            <wp:docPr id="7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32.png"/>
                    <pic:cNvPicPr/>
                  </pic:nvPicPr>
                  <pic:blipFill>
                    <a:blip xmlns:r="http://schemas.openxmlformats.org/officeDocument/2006/relationships" r:embed="rId47" cstate="print"/>
                    <a:stretch>
                      <a:fillRect/>
                    </a:stretch>
                  </pic:blipFill>
                  <pic:spPr>
                    <a:xfrm>
                      <a:off x="0" y="0"/>
                      <a:ext cx="195745"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8"/>
          <w:sz w:val="20"/>
        </w:rPr>
        <w:t xml:space="preserve"> </w:t>
      </w:r>
      <w:r>
        <w:rPr>
          <w:rFonts w:ascii="黑体" w:eastAsia="黑体" w:hint="eastAsia"/>
          <w:spacing w:val="-1"/>
          <w:sz w:val="21"/>
        </w:rPr>
        <w:t>抽样方法</w:t>
      </w:r>
    </w:p>
    <w:p>
      <w:pPr>
        <w:pStyle w:val="BodyText"/>
        <w:spacing w:before="10"/>
        <w:rPr>
          <w:rFonts w:ascii="黑体"/>
          <w:sz w:val="9"/>
        </w:rPr>
      </w:pPr>
    </w:p>
    <w:p>
      <w:pPr>
        <w:pStyle w:val="BodyText"/>
        <w:spacing w:before="71"/>
        <w:ind w:left="1178"/>
        <w:rPr>
          <w:rFonts w:ascii="黑体" w:eastAsia="黑体" w:hint="eastAsia"/>
        </w:rPr>
      </w:pPr>
      <w:r>
        <w:drawing>
          <wp:anchor distT="0" distB="0" distL="0" distR="0" simplePos="0" relativeHeight="251686912" behindDoc="0" locked="0" layoutInCell="1" allowOverlap="1">
            <wp:simplePos x="0" y="0"/>
            <wp:positionH relativeFrom="page">
              <wp:posOffset>215900</wp:posOffset>
            </wp:positionH>
            <wp:positionV relativeFrom="paragraph">
              <wp:posOffset>385063</wp:posOffset>
            </wp:positionV>
            <wp:extent cx="7112000" cy="4876800"/>
            <wp:effectExtent l="0" t="0" r="0" b="0"/>
            <wp:wrapNone/>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rFonts w:ascii="黑体" w:eastAsia="黑体" w:hint="eastAsia"/>
        </w:rPr>
        <w:t>6.4.1  蔬菜类</w:t>
      </w:r>
    </w:p>
    <w:p>
      <w:pPr>
        <w:pStyle w:val="BodyText"/>
        <w:spacing w:before="10"/>
        <w:rPr>
          <w:rFonts w:ascii="黑体"/>
          <w:sz w:val="14"/>
        </w:rPr>
      </w:pPr>
      <w:r>
        <w:pict>
          <v:shape id="_x0000_s1044" type="#_x0000_t202" style="width:560pt;height:385.95pt;margin-top:11.42pt;margin-left:17pt;mso-position-horizontal-relative:page;mso-wrap-distance-left:0;mso-wrap-distance-right:0;position:absolute;z-index:-251628544" filled="f" stroked="f">
            <v:textbox inset="0,0,0,0">
              <w:txbxContent>
                <w:p>
                  <w:pPr>
                    <w:pStyle w:val="BodyText"/>
                    <w:spacing w:line="241" w:lineRule="exact"/>
                    <w:ind w:left="1498"/>
                  </w:pPr>
                  <w:r>
                    <w:t xml:space="preserve">按照NY/T 789和附录B中B.1的规定执行。 </w:t>
                  </w:r>
                </w:p>
                <w:p>
                  <w:pPr>
                    <w:pStyle w:val="BodyText"/>
                    <w:spacing w:before="6"/>
                    <w:rPr>
                      <w:sz w:val="15"/>
                    </w:rPr>
                  </w:pPr>
                </w:p>
                <w:p>
                  <w:pPr>
                    <w:pStyle w:val="BodyText"/>
                    <w:numPr>
                      <w:ilvl w:val="2"/>
                      <w:numId w:val="10"/>
                    </w:numPr>
                    <w:tabs>
                      <w:tab w:val="left" w:pos="1814"/>
                    </w:tabs>
                    <w:spacing w:before="0" w:after="0" w:line="240" w:lineRule="auto"/>
                    <w:ind w:left="1813" w:right="0" w:hanging="736"/>
                    <w:jc w:val="left"/>
                    <w:rPr>
                      <w:rFonts w:ascii="黑体" w:eastAsia="黑体" w:hint="eastAsia"/>
                    </w:rPr>
                  </w:pPr>
                  <w:r>
                    <w:rPr>
                      <w:rFonts w:ascii="黑体" w:eastAsia="黑体" w:hint="eastAsia"/>
                    </w:rPr>
                    <w:t>水果类</w:t>
                  </w:r>
                </w:p>
                <w:p>
                  <w:pPr>
                    <w:pStyle w:val="BodyText"/>
                    <w:spacing w:before="7"/>
                    <w:rPr>
                      <w:rFonts w:ascii="黑体"/>
                      <w:sz w:val="15"/>
                    </w:rPr>
                  </w:pPr>
                </w:p>
                <w:p>
                  <w:pPr>
                    <w:pStyle w:val="BodyText"/>
                    <w:ind w:left="1498"/>
                  </w:pPr>
                  <w:r>
                    <w:t xml:space="preserve">按照NY/T 789和附录B中B.2的规定执行。 </w:t>
                  </w:r>
                </w:p>
                <w:p>
                  <w:pPr>
                    <w:pStyle w:val="BodyText"/>
                    <w:spacing w:before="7"/>
                    <w:rPr>
                      <w:sz w:val="15"/>
                    </w:rPr>
                  </w:pPr>
                </w:p>
                <w:p>
                  <w:pPr>
                    <w:pStyle w:val="BodyText"/>
                    <w:numPr>
                      <w:ilvl w:val="2"/>
                      <w:numId w:val="10"/>
                    </w:numPr>
                    <w:tabs>
                      <w:tab w:val="left" w:pos="1814"/>
                    </w:tabs>
                    <w:spacing w:before="0" w:after="0" w:line="240" w:lineRule="auto"/>
                    <w:ind w:left="1813" w:right="0" w:hanging="736"/>
                    <w:jc w:val="left"/>
                    <w:rPr>
                      <w:rFonts w:ascii="黑体" w:eastAsia="黑体" w:hint="eastAsia"/>
                    </w:rPr>
                  </w:pPr>
                  <w:r>
                    <w:rPr>
                      <w:rFonts w:ascii="黑体" w:eastAsia="黑体" w:hint="eastAsia"/>
                      <w:spacing w:val="-2"/>
                    </w:rPr>
                    <w:t>食用菌、茶叶</w:t>
                  </w:r>
                </w:p>
                <w:p>
                  <w:pPr>
                    <w:pStyle w:val="BodyText"/>
                    <w:spacing w:before="7"/>
                    <w:rPr>
                      <w:rFonts w:ascii="黑体"/>
                      <w:sz w:val="15"/>
                    </w:rPr>
                  </w:pPr>
                </w:p>
                <w:p>
                  <w:pPr>
                    <w:pStyle w:val="BodyText"/>
                    <w:ind w:left="1498"/>
                  </w:pPr>
                  <w:r>
                    <w:t xml:space="preserve">按照GB/T 8302和附录B中B.3的规定执行。 </w:t>
                  </w:r>
                </w:p>
                <w:p>
                  <w:pPr>
                    <w:pStyle w:val="BodyText"/>
                    <w:spacing w:before="6"/>
                    <w:rPr>
                      <w:sz w:val="15"/>
                    </w:rPr>
                  </w:pPr>
                </w:p>
                <w:p>
                  <w:pPr>
                    <w:pStyle w:val="BodyText"/>
                    <w:numPr>
                      <w:ilvl w:val="2"/>
                      <w:numId w:val="10"/>
                    </w:numPr>
                    <w:tabs>
                      <w:tab w:val="left" w:pos="1814"/>
                    </w:tabs>
                    <w:spacing w:before="0" w:after="0" w:line="240" w:lineRule="auto"/>
                    <w:ind w:left="1813" w:right="0" w:hanging="736"/>
                    <w:jc w:val="left"/>
                    <w:rPr>
                      <w:rFonts w:ascii="黑体" w:eastAsia="黑体" w:hint="eastAsia"/>
                    </w:rPr>
                  </w:pPr>
                  <w:r>
                    <w:rPr>
                      <w:rFonts w:ascii="黑体" w:eastAsia="黑体" w:hint="eastAsia"/>
                      <w:spacing w:val="-1"/>
                    </w:rPr>
                    <w:t>畜禽产品</w:t>
                  </w:r>
                </w:p>
                <w:p>
                  <w:pPr>
                    <w:pStyle w:val="BodyText"/>
                    <w:spacing w:before="7"/>
                    <w:rPr>
                      <w:rFonts w:ascii="黑体"/>
                      <w:sz w:val="15"/>
                    </w:rPr>
                  </w:pPr>
                </w:p>
                <w:p>
                  <w:pPr>
                    <w:pStyle w:val="BodyText"/>
                    <w:ind w:left="1498"/>
                  </w:pPr>
                  <w:r>
                    <w:t xml:space="preserve">按照NY/T 1897和附录B中B.4的规定执行。 </w:t>
                  </w:r>
                </w:p>
                <w:p>
                  <w:pPr>
                    <w:pStyle w:val="BodyText"/>
                    <w:spacing w:before="7"/>
                    <w:rPr>
                      <w:sz w:val="15"/>
                    </w:rPr>
                  </w:pPr>
                </w:p>
                <w:p>
                  <w:pPr>
                    <w:pStyle w:val="BodyText"/>
                    <w:numPr>
                      <w:ilvl w:val="2"/>
                      <w:numId w:val="10"/>
                    </w:numPr>
                    <w:tabs>
                      <w:tab w:val="left" w:pos="1814"/>
                    </w:tabs>
                    <w:spacing w:before="1" w:after="0" w:line="240" w:lineRule="auto"/>
                    <w:ind w:left="1813" w:right="0" w:hanging="736"/>
                    <w:jc w:val="left"/>
                    <w:rPr>
                      <w:rFonts w:ascii="黑体" w:eastAsia="黑体" w:hint="eastAsia"/>
                    </w:rPr>
                  </w:pPr>
                  <w:r>
                    <w:rPr>
                      <w:rFonts w:ascii="黑体" w:eastAsia="黑体" w:hint="eastAsia"/>
                    </w:rPr>
                    <w:t>水产品</w:t>
                  </w:r>
                </w:p>
                <w:p>
                  <w:pPr>
                    <w:pStyle w:val="BodyText"/>
                    <w:spacing w:before="6"/>
                    <w:rPr>
                      <w:rFonts w:ascii="黑体"/>
                      <w:sz w:val="15"/>
                    </w:rPr>
                  </w:pPr>
                </w:p>
                <w:p>
                  <w:pPr>
                    <w:pStyle w:val="BodyText"/>
                    <w:ind w:left="1498"/>
                  </w:pPr>
                  <w:r>
                    <w:t xml:space="preserve">按照GB/T 30891和附录B中B.5的规定执行。 </w:t>
                  </w:r>
                </w:p>
                <w:p>
                  <w:pPr>
                    <w:pStyle w:val="BodyText"/>
                    <w:spacing w:before="7"/>
                    <w:rPr>
                      <w:sz w:val="15"/>
                    </w:rPr>
                  </w:pPr>
                </w:p>
                <w:p>
                  <w:pPr>
                    <w:pStyle w:val="BodyText"/>
                    <w:numPr>
                      <w:ilvl w:val="2"/>
                      <w:numId w:val="10"/>
                    </w:numPr>
                    <w:tabs>
                      <w:tab w:val="left" w:pos="1814"/>
                    </w:tabs>
                    <w:spacing w:before="0" w:after="0" w:line="240" w:lineRule="auto"/>
                    <w:ind w:left="1813" w:right="0" w:hanging="736"/>
                    <w:jc w:val="left"/>
                    <w:rPr>
                      <w:rFonts w:ascii="黑体" w:eastAsia="黑体" w:hint="eastAsia"/>
                    </w:rPr>
                  </w:pPr>
                  <w:r>
                    <w:rPr>
                      <w:rFonts w:ascii="黑体" w:eastAsia="黑体" w:hint="eastAsia"/>
                      <w:spacing w:val="-1"/>
                    </w:rPr>
                    <w:t>谷物和油料</w:t>
                  </w:r>
                </w:p>
                <w:p>
                  <w:pPr>
                    <w:pStyle w:val="BodyText"/>
                    <w:spacing w:before="7"/>
                    <w:rPr>
                      <w:rFonts w:ascii="黑体"/>
                      <w:sz w:val="15"/>
                    </w:rPr>
                  </w:pPr>
                </w:p>
                <w:p>
                  <w:pPr>
                    <w:pStyle w:val="BodyText"/>
                    <w:ind w:left="1498"/>
                  </w:pPr>
                  <w:r>
                    <w:t xml:space="preserve">按照NY/T 5344.2和附录B中B.6的规定执行。 </w:t>
                  </w:r>
                </w:p>
                <w:p>
                  <w:pPr>
                    <w:pStyle w:val="BodyText"/>
                    <w:spacing w:before="8"/>
                    <w:rPr>
                      <w:sz w:val="15"/>
                    </w:rPr>
                  </w:pPr>
                </w:p>
                <w:p>
                  <w:pPr>
                    <w:spacing w:before="0"/>
                    <w:ind w:left="1088" w:right="0" w:firstLine="0"/>
                    <w:jc w:val="left"/>
                    <w:rPr>
                      <w:rFonts w:ascii="黑体" w:eastAsia="黑体" w:hint="eastAsia"/>
                      <w:sz w:val="21"/>
                    </w:rPr>
                  </w:pPr>
                  <w:r>
                    <w:drawing>
                      <wp:inline distT="0" distB="0" distL="0" distR="0">
                        <wp:extent cx="191536" cy="95250"/>
                        <wp:effectExtent l="0" t="0" r="0" b="0"/>
                        <wp:docPr id="7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3.png"/>
                                <pic:cNvPicPr/>
                              </pic:nvPicPr>
                              <pic:blipFill>
                                <a:blip xmlns:r="http://schemas.openxmlformats.org/officeDocument/2006/relationships" r:embed="rId48" cstate="print"/>
                                <a:stretch>
                                  <a:fillRect/>
                                </a:stretch>
                              </pic:blipFill>
                              <pic:spPr>
                                <a:xfrm>
                                  <a:off x="0" y="0"/>
                                  <a:ext cx="191536" cy="9525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4"/>
                      <w:sz w:val="20"/>
                    </w:rPr>
                    <w:t xml:space="preserve"> </w:t>
                  </w:r>
                  <w:r>
                    <w:rPr>
                      <w:rFonts w:ascii="黑体" w:eastAsia="黑体" w:hint="eastAsia"/>
                      <w:sz w:val="21"/>
                    </w:rPr>
                    <w:t>封样</w:t>
                  </w:r>
                </w:p>
                <w:p>
                  <w:pPr>
                    <w:pStyle w:val="BodyText"/>
                    <w:spacing w:before="5"/>
                    <w:rPr>
                      <w:rFonts w:ascii="黑体"/>
                      <w:sz w:val="15"/>
                    </w:rPr>
                  </w:pPr>
                </w:p>
                <w:p>
                  <w:pPr>
                    <w:pStyle w:val="BodyText"/>
                    <w:numPr>
                      <w:ilvl w:val="2"/>
                      <w:numId w:val="9"/>
                    </w:numPr>
                    <w:tabs>
                      <w:tab w:val="left" w:pos="1814"/>
                    </w:tabs>
                    <w:spacing w:before="0" w:after="0" w:line="278" w:lineRule="auto"/>
                    <w:ind w:left="1078" w:right="760" w:firstLine="0"/>
                    <w:jc w:val="both"/>
                  </w:pPr>
                  <w:r>
                    <w:rPr>
                      <w:spacing w:val="-3"/>
                    </w:rPr>
                    <w:t>将抽取的样品按任务要求进行分装，抽样人员需在被抽样单位人员面前按规定进行妥善封样， 并贴上具有抽样单位盖章的封签。</w:t>
                  </w:r>
                  <w:r>
                    <w:t xml:space="preserve"> </w:t>
                  </w:r>
                </w:p>
                <w:p>
                  <w:pPr>
                    <w:pStyle w:val="BodyText"/>
                    <w:numPr>
                      <w:ilvl w:val="2"/>
                      <w:numId w:val="9"/>
                    </w:numPr>
                    <w:tabs>
                      <w:tab w:val="left" w:pos="1814"/>
                    </w:tabs>
                    <w:spacing w:before="0" w:after="0" w:line="278" w:lineRule="auto"/>
                    <w:ind w:left="1078" w:right="760" w:firstLine="0"/>
                    <w:jc w:val="both"/>
                  </w:pPr>
                  <w:r>
                    <w:rPr>
                      <w:spacing w:val="-3"/>
                    </w:rPr>
                    <w:t>封签上要有样品名称、样品编号、抽样日期、抽样人员的签名、抽样单位的盖章、被抽查单位</w:t>
                  </w:r>
                  <w:r>
                    <w:rPr>
                      <w:spacing w:val="-8"/>
                    </w:rPr>
                    <w:t>盖章、被抽查人签字</w:t>
                  </w:r>
                  <w:r>
                    <w:rPr>
                      <w:spacing w:val="-3"/>
                    </w:rPr>
                    <w:t>（</w:t>
                  </w:r>
                  <w:r>
                    <w:rPr>
                      <w:spacing w:val="-2"/>
                    </w:rPr>
                    <w:t>或按印</w:t>
                  </w:r>
                  <w:r>
                    <w:rPr>
                      <w:spacing w:val="-17"/>
                    </w:rPr>
                    <w:t>）</w:t>
                  </w:r>
                  <w:r>
                    <w:rPr>
                      <w:spacing w:val="-7"/>
                    </w:rPr>
                    <w:t>。封样时要注意封签的完好性，不应损毁，应确保样品拆封后封签无法</w:t>
                  </w:r>
                  <w:r>
                    <w:rPr>
                      <w:spacing w:val="-6"/>
                    </w:rPr>
                    <w:t>复原。</w:t>
                  </w:r>
                  <w:r>
                    <w:t xml:space="preserve"> </w:t>
                  </w:r>
                </w:p>
                <w:p>
                  <w:pPr>
                    <w:spacing w:before="105"/>
                    <w:ind w:left="0" w:right="900" w:firstLine="0"/>
                    <w:jc w:val="right"/>
                    <w:rPr>
                      <w:sz w:val="18"/>
                    </w:rPr>
                  </w:pPr>
                  <w:r>
                    <w:rPr>
                      <w:sz w:val="18"/>
                    </w:rPr>
                    <w:t xml:space="preserve">3 </w:t>
                  </w:r>
                </w:p>
              </w:txbxContent>
            </v:textbox>
            <w10:wrap type="topAndBottom"/>
          </v:shape>
        </w:pict>
      </w:r>
    </w:p>
    <w:p>
      <w:pPr>
        <w:spacing w:after="0"/>
        <w:rPr>
          <w:rFonts w:ascii="黑体"/>
          <w:sz w:val="14"/>
        </w:rPr>
        <w:sectPr>
          <w:headerReference w:type="even" r:id="rId49"/>
          <w:headerReference w:type="default" r:id="rId50"/>
          <w:pgSz w:w="11910" w:h="16840"/>
          <w:pgMar w:top="1640" w:right="260" w:bottom="280" w:left="240" w:header="1448" w:footer="0"/>
          <w:pgNumType w:start="10"/>
          <w:cols w:space="708"/>
        </w:sectPr>
      </w:pPr>
    </w:p>
    <w:p>
      <w:pPr>
        <w:pStyle w:val="BodyText"/>
        <w:spacing w:before="1"/>
        <w:rPr>
          <w:rFonts w:ascii="黑体"/>
          <w:sz w:val="17"/>
        </w:rPr>
      </w:pPr>
    </w:p>
    <w:p>
      <w:pPr>
        <w:spacing w:before="75"/>
        <w:ind w:left="902" w:right="0" w:firstLine="0"/>
        <w:jc w:val="left"/>
        <w:rPr>
          <w:rFonts w:ascii="黑体" w:eastAsia="黑体" w:hint="eastAsia"/>
          <w:sz w:val="21"/>
        </w:rPr>
      </w:pPr>
      <w:r>
        <w:drawing>
          <wp:inline distT="0" distB="0" distL="0" distR="0">
            <wp:extent cx="194256" cy="95068"/>
            <wp:effectExtent l="0" t="0" r="0" b="0"/>
            <wp:docPr id="7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34.png"/>
                    <pic:cNvPicPr/>
                  </pic:nvPicPr>
                  <pic:blipFill>
                    <a:blip xmlns:r="http://schemas.openxmlformats.org/officeDocument/2006/relationships" r:embed="rId51" cstate="print"/>
                    <a:stretch>
                      <a:fillRect/>
                    </a:stretch>
                  </pic:blipFill>
                  <pic:spPr>
                    <a:xfrm>
                      <a:off x="0" y="0"/>
                      <a:ext cx="194256"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rFonts w:ascii="黑体" w:eastAsia="黑体" w:hint="eastAsia"/>
          <w:spacing w:val="-1"/>
          <w:sz w:val="21"/>
        </w:rPr>
        <w:t>抽样记录</w:t>
      </w:r>
    </w:p>
    <w:p>
      <w:pPr>
        <w:pStyle w:val="BodyText"/>
        <w:spacing w:before="9"/>
        <w:rPr>
          <w:rFonts w:ascii="黑体"/>
          <w:sz w:val="9"/>
        </w:rPr>
      </w:pPr>
    </w:p>
    <w:p>
      <w:pPr>
        <w:pStyle w:val="ListParagraph"/>
        <w:numPr>
          <w:ilvl w:val="2"/>
          <w:numId w:val="8"/>
        </w:numPr>
        <w:tabs>
          <w:tab w:val="left" w:pos="1628"/>
        </w:tabs>
        <w:spacing w:before="71" w:after="0" w:line="240" w:lineRule="auto"/>
        <w:ind w:left="1627" w:right="0" w:hanging="736"/>
        <w:jc w:val="left"/>
        <w:rPr>
          <w:rFonts w:ascii="黑体" w:eastAsia="黑体" w:hint="eastAsia"/>
          <w:sz w:val="21"/>
        </w:rPr>
      </w:pPr>
      <w:r>
        <w:rPr>
          <w:rFonts w:ascii="黑体" w:eastAsia="黑体" w:hint="eastAsia"/>
          <w:spacing w:val="-1"/>
          <w:sz w:val="21"/>
        </w:rPr>
        <w:t>样品编号</w:t>
      </w:r>
    </w:p>
    <w:p>
      <w:pPr>
        <w:pStyle w:val="BodyText"/>
        <w:spacing w:before="7"/>
        <w:rPr>
          <w:rFonts w:ascii="黑体"/>
          <w:sz w:val="15"/>
        </w:rPr>
      </w:pPr>
    </w:p>
    <w:p>
      <w:pPr>
        <w:pStyle w:val="BodyText"/>
        <w:ind w:left="1313"/>
      </w:pPr>
      <w:r>
        <w:t xml:space="preserve">按农产品质量安全监测文件规定的要求执行，编号具有唯一性。 </w:t>
      </w:r>
    </w:p>
    <w:p>
      <w:pPr>
        <w:pStyle w:val="BodyText"/>
        <w:spacing w:before="7"/>
        <w:rPr>
          <w:sz w:val="15"/>
        </w:rPr>
      </w:pPr>
    </w:p>
    <w:p>
      <w:pPr>
        <w:pStyle w:val="ListParagraph"/>
        <w:numPr>
          <w:ilvl w:val="2"/>
          <w:numId w:val="8"/>
        </w:numPr>
        <w:tabs>
          <w:tab w:val="left" w:pos="1628"/>
        </w:tabs>
        <w:spacing w:before="0" w:after="0" w:line="240" w:lineRule="auto"/>
        <w:ind w:left="1627" w:right="0" w:hanging="736"/>
        <w:jc w:val="left"/>
        <w:rPr>
          <w:rFonts w:ascii="黑体" w:eastAsia="黑体" w:hint="eastAsia"/>
          <w:sz w:val="21"/>
        </w:rPr>
      </w:pPr>
      <w:r>
        <w:rPr>
          <w:rFonts w:ascii="黑体" w:eastAsia="黑体" w:hint="eastAsia"/>
          <w:sz w:val="21"/>
        </w:rPr>
        <w:t>抽样单</w:t>
      </w:r>
    </w:p>
    <w:p>
      <w:pPr>
        <w:pStyle w:val="BodyText"/>
        <w:spacing w:before="6"/>
        <w:rPr>
          <w:rFonts w:ascii="黑体"/>
          <w:sz w:val="15"/>
        </w:rPr>
      </w:pPr>
    </w:p>
    <w:p>
      <w:pPr>
        <w:pStyle w:val="BodyText"/>
        <w:spacing w:line="278" w:lineRule="auto"/>
        <w:ind w:left="892" w:right="1152" w:firstLine="420"/>
        <w:jc w:val="both"/>
      </w:pPr>
      <w:r>
        <w:rPr>
          <w:spacing w:val="-9"/>
        </w:rPr>
        <w:t>抽样人员须在现场填写抽样单，字迹工整清晰，信息完整、真实、详细，抽样人员及被抽样生产经</w:t>
      </w:r>
      <w:r>
        <w:rPr>
          <w:spacing w:val="-8"/>
        </w:rPr>
        <w:t>营负责人或委托人应当同时签字、盖章确认。基地抽样信息要具体到生产</w:t>
      </w:r>
      <w:r>
        <w:rPr>
          <w:spacing w:val="-3"/>
        </w:rPr>
        <w:t>（</w:t>
      </w:r>
      <w:r>
        <w:t>养殖</w:t>
      </w:r>
      <w:r>
        <w:rPr>
          <w:spacing w:val="-22"/>
        </w:rPr>
        <w:t>）</w:t>
      </w:r>
      <w:r>
        <w:rPr>
          <w:spacing w:val="-6"/>
        </w:rPr>
        <w:t>户，农贸市场抽样信</w:t>
      </w:r>
      <w:r>
        <w:rPr>
          <w:spacing w:val="-4"/>
        </w:rPr>
        <w:t>息要具体到摊位，以实现每个被抽检样品全程可追溯。</w:t>
      </w:r>
      <w:r>
        <w:t xml:space="preserve"> </w:t>
      </w:r>
    </w:p>
    <w:p>
      <w:pPr>
        <w:pStyle w:val="BodyText"/>
        <w:spacing w:before="5"/>
        <w:rPr>
          <w:sz w:val="24"/>
        </w:rPr>
      </w:pPr>
    </w:p>
    <w:p>
      <w:pPr>
        <w:pStyle w:val="ListParagraph"/>
        <w:numPr>
          <w:ilvl w:val="0"/>
          <w:numId w:val="14"/>
        </w:numPr>
        <w:tabs>
          <w:tab w:val="left" w:pos="1208"/>
        </w:tabs>
        <w:spacing w:before="0" w:after="0" w:line="240" w:lineRule="auto"/>
        <w:ind w:left="1207" w:right="0" w:hanging="316"/>
        <w:jc w:val="left"/>
        <w:rPr>
          <w:rFonts w:ascii="黑体" w:eastAsia="黑体" w:hint="eastAsia"/>
          <w:sz w:val="21"/>
        </w:rPr>
      </w:pPr>
      <w:r>
        <w:rPr>
          <w:rFonts w:ascii="黑体" w:eastAsia="黑体" w:hint="eastAsia"/>
          <w:spacing w:val="-1"/>
          <w:sz w:val="21"/>
        </w:rPr>
        <w:t>现场制样</w:t>
      </w:r>
    </w:p>
    <w:p>
      <w:pPr>
        <w:pStyle w:val="BodyText"/>
        <w:spacing w:before="2"/>
        <w:rPr>
          <w:rFonts w:ascii="黑体"/>
          <w:sz w:val="22"/>
        </w:rPr>
      </w:pPr>
    </w:p>
    <w:p>
      <w:pPr>
        <w:pStyle w:val="BodyText"/>
        <w:spacing w:before="71"/>
        <w:ind w:left="1418"/>
        <w:rPr>
          <w:rFonts w:ascii="黑体" w:eastAsia="黑体" w:hint="eastAsia"/>
        </w:rPr>
      </w:pPr>
      <w:r>
        <w:drawing>
          <wp:anchor distT="0" distB="0" distL="0" distR="0" simplePos="0" relativeHeight="251688960" behindDoc="0" locked="0" layoutInCell="1" allowOverlap="1">
            <wp:simplePos x="0" y="0"/>
            <wp:positionH relativeFrom="page">
              <wp:posOffset>725484</wp:posOffset>
            </wp:positionH>
            <wp:positionV relativeFrom="paragraph">
              <wp:posOffset>84944</wp:posOffset>
            </wp:positionV>
            <wp:extent cx="171389" cy="93617"/>
            <wp:effectExtent l="0" t="0" r="0" b="0"/>
            <wp:wrapNone/>
            <wp:docPr id="8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35.png"/>
                    <pic:cNvPicPr/>
                  </pic:nvPicPr>
                  <pic:blipFill>
                    <a:blip xmlns:r="http://schemas.openxmlformats.org/officeDocument/2006/relationships" r:embed="rId52" cstate="print"/>
                    <a:stretch>
                      <a:fillRect/>
                    </a:stretch>
                  </pic:blipFill>
                  <pic:spPr>
                    <a:xfrm>
                      <a:off x="0" y="0"/>
                      <a:ext cx="171389" cy="93617"/>
                    </a:xfrm>
                    <a:prstGeom prst="rect">
                      <a:avLst/>
                    </a:prstGeom>
                  </pic:spPr>
                </pic:pic>
              </a:graphicData>
            </a:graphic>
          </wp:anchor>
        </w:drawing>
      </w:r>
      <w:r>
        <w:rPr>
          <w:rFonts w:ascii="黑体" w:eastAsia="黑体" w:hint="eastAsia"/>
        </w:rPr>
        <w:t>制样要求</w:t>
      </w:r>
    </w:p>
    <w:p>
      <w:pPr>
        <w:pStyle w:val="BodyText"/>
        <w:spacing w:before="12"/>
        <w:rPr>
          <w:rFonts w:ascii="黑体"/>
          <w:sz w:val="9"/>
        </w:rPr>
      </w:pPr>
    </w:p>
    <w:p>
      <w:pPr>
        <w:pStyle w:val="BodyText"/>
        <w:spacing w:before="72" w:line="278" w:lineRule="auto"/>
        <w:ind w:left="892" w:right="1152" w:firstLine="420"/>
      </w:pPr>
      <w:r>
        <w:rPr>
          <w:spacing w:val="-8"/>
        </w:rPr>
        <w:t>监督抽查应现场制样和封存样品。制备的样品类别、数量及质量需满足抽样方案的规定和检测工作</w:t>
      </w:r>
      <w:r>
        <w:rPr>
          <w:spacing w:val="-5"/>
        </w:rPr>
        <w:t>的需要，要防止交叉污染。制好的样品均分为</w:t>
      </w:r>
      <w:r>
        <w:t>3</w:t>
      </w:r>
      <w:r>
        <w:rPr>
          <w:spacing w:val="-2"/>
        </w:rPr>
        <w:t>份，</w:t>
      </w:r>
      <w:r>
        <w:t>2</w:t>
      </w:r>
      <w:r>
        <w:rPr>
          <w:spacing w:val="-2"/>
        </w:rPr>
        <w:t>份用于检测</w:t>
      </w:r>
      <w:r>
        <w:t>（</w:t>
      </w:r>
      <w:r>
        <w:rPr>
          <w:spacing w:val="-3"/>
        </w:rPr>
        <w:t>正样和副样</w:t>
      </w:r>
      <w:r>
        <w:t>）、1</w:t>
      </w:r>
      <w:r>
        <w:rPr>
          <w:spacing w:val="-3"/>
        </w:rPr>
        <w:t>份用于复查确证用</w:t>
      </w:r>
    </w:p>
    <w:p>
      <w:pPr>
        <w:pStyle w:val="BodyText"/>
        <w:spacing w:line="269" w:lineRule="exact"/>
        <w:ind w:left="892"/>
      </w:pPr>
      <w:r>
        <w:t xml:space="preserve">（备样），3份样品均现场封存。 </w:t>
      </w:r>
    </w:p>
    <w:p>
      <w:pPr>
        <w:pStyle w:val="BodyText"/>
        <w:spacing w:before="12"/>
        <w:rPr>
          <w:sz w:val="9"/>
        </w:rPr>
      </w:pPr>
    </w:p>
    <w:p>
      <w:pPr>
        <w:pStyle w:val="BodyText"/>
        <w:spacing w:before="72"/>
        <w:ind w:left="1418"/>
        <w:rPr>
          <w:rFonts w:ascii="黑体" w:eastAsia="黑体" w:hint="eastAsia"/>
        </w:rPr>
      </w:pPr>
      <w:r>
        <w:drawing>
          <wp:anchor distT="0" distB="0" distL="0" distR="0" simplePos="0" relativeHeight="251689984" behindDoc="0" locked="0" layoutInCell="1" allowOverlap="1">
            <wp:simplePos x="0" y="0"/>
            <wp:positionH relativeFrom="page">
              <wp:posOffset>725478</wp:posOffset>
            </wp:positionH>
            <wp:positionV relativeFrom="paragraph">
              <wp:posOffset>85580</wp:posOffset>
            </wp:positionV>
            <wp:extent cx="189683" cy="93617"/>
            <wp:effectExtent l="0" t="0" r="0" b="0"/>
            <wp:wrapNone/>
            <wp:docPr id="8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36.png"/>
                    <pic:cNvPicPr/>
                  </pic:nvPicPr>
                  <pic:blipFill>
                    <a:blip xmlns:r="http://schemas.openxmlformats.org/officeDocument/2006/relationships" r:embed="rId53" cstate="print"/>
                    <a:stretch>
                      <a:fillRect/>
                    </a:stretch>
                  </pic:blipFill>
                  <pic:spPr>
                    <a:xfrm>
                      <a:off x="0" y="0"/>
                      <a:ext cx="189683" cy="93617"/>
                    </a:xfrm>
                    <a:prstGeom prst="rect">
                      <a:avLst/>
                    </a:prstGeom>
                  </pic:spPr>
                </pic:pic>
              </a:graphicData>
            </a:graphic>
          </wp:anchor>
        </w:drawing>
      </w:r>
      <w:r>
        <w:rPr>
          <w:rFonts w:ascii="黑体" w:eastAsia="黑体" w:hint="eastAsia"/>
        </w:rPr>
        <w:t>制样工具及设备</w:t>
      </w:r>
    </w:p>
    <w:p>
      <w:pPr>
        <w:pStyle w:val="BodyText"/>
        <w:spacing w:before="6"/>
        <w:rPr>
          <w:rFonts w:ascii="黑体"/>
          <w:sz w:val="15"/>
        </w:rPr>
      </w:pPr>
    </w:p>
    <w:p>
      <w:pPr>
        <w:pStyle w:val="BodyText"/>
        <w:ind w:left="1313"/>
      </w:pPr>
      <w:r>
        <w:t xml:space="preserve">不锈钢刀、不锈钢剪、砧板、牛皮纸、破壁机、绞肉机。 </w:t>
      </w:r>
    </w:p>
    <w:p>
      <w:pPr>
        <w:pStyle w:val="BodyText"/>
        <w:rPr>
          <w:sz w:val="10"/>
        </w:rPr>
      </w:pPr>
    </w:p>
    <w:p>
      <w:pPr>
        <w:pStyle w:val="BodyText"/>
        <w:spacing w:before="71"/>
        <w:ind w:left="1418"/>
        <w:rPr>
          <w:rFonts w:ascii="黑体" w:eastAsia="黑体" w:hint="eastAsia"/>
        </w:rPr>
      </w:pPr>
      <w:r>
        <w:drawing>
          <wp:anchor distT="0" distB="0" distL="0" distR="0" simplePos="0" relativeHeight="251691008" behindDoc="0" locked="0" layoutInCell="1" allowOverlap="1">
            <wp:simplePos x="0" y="0"/>
            <wp:positionH relativeFrom="page">
              <wp:posOffset>725478</wp:posOffset>
            </wp:positionH>
            <wp:positionV relativeFrom="paragraph">
              <wp:posOffset>84690</wp:posOffset>
            </wp:positionV>
            <wp:extent cx="189683" cy="93617"/>
            <wp:effectExtent l="0" t="0" r="0" b="0"/>
            <wp:wrapNone/>
            <wp:docPr id="8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37.png"/>
                    <pic:cNvPicPr/>
                  </pic:nvPicPr>
                  <pic:blipFill>
                    <a:blip xmlns:r="http://schemas.openxmlformats.org/officeDocument/2006/relationships" r:embed="rId54" cstate="print"/>
                    <a:stretch>
                      <a:fillRect/>
                    </a:stretch>
                  </pic:blipFill>
                  <pic:spPr>
                    <a:xfrm>
                      <a:off x="0" y="0"/>
                      <a:ext cx="189683" cy="93617"/>
                    </a:xfrm>
                    <a:prstGeom prst="rect">
                      <a:avLst/>
                    </a:prstGeom>
                  </pic:spPr>
                </pic:pic>
              </a:graphicData>
            </a:graphic>
          </wp:anchor>
        </w:drawing>
      </w:r>
      <w:r>
        <w:drawing>
          <wp:anchor distT="0" distB="0" distL="0" distR="0" simplePos="0" relativeHeight="251692032" behindDoc="0" locked="0" layoutInCell="1" allowOverlap="1">
            <wp:simplePos x="0" y="0"/>
            <wp:positionH relativeFrom="page">
              <wp:posOffset>215900</wp:posOffset>
            </wp:positionH>
            <wp:positionV relativeFrom="paragraph">
              <wp:posOffset>87630</wp:posOffset>
            </wp:positionV>
            <wp:extent cx="7112000" cy="4876800"/>
            <wp:effectExtent l="0" t="0" r="0" b="0"/>
            <wp:wrapNone/>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rFonts w:ascii="黑体" w:eastAsia="黑体" w:hint="eastAsia"/>
        </w:rPr>
        <w:t>制样方法</w:t>
      </w:r>
    </w:p>
    <w:p>
      <w:pPr>
        <w:pStyle w:val="BodyText"/>
        <w:rPr>
          <w:rFonts w:ascii="黑体"/>
          <w:sz w:val="10"/>
        </w:rPr>
      </w:pPr>
    </w:p>
    <w:p>
      <w:pPr>
        <w:pStyle w:val="ListParagraph"/>
        <w:numPr>
          <w:ilvl w:val="2"/>
          <w:numId w:val="7"/>
        </w:numPr>
        <w:tabs>
          <w:tab w:val="left" w:pos="1628"/>
        </w:tabs>
        <w:spacing w:before="71" w:after="0" w:line="240" w:lineRule="auto"/>
        <w:ind w:left="1627" w:right="0" w:hanging="736"/>
        <w:jc w:val="left"/>
        <w:rPr>
          <w:rFonts w:ascii="黑体" w:eastAsia="黑体" w:hint="eastAsia"/>
          <w:sz w:val="21"/>
        </w:rPr>
      </w:pPr>
      <w:r>
        <w:rPr>
          <w:rFonts w:ascii="黑体" w:eastAsia="黑体" w:hint="eastAsia"/>
          <w:spacing w:val="-3"/>
          <w:sz w:val="21"/>
        </w:rPr>
        <w:t>蔬菜、水果、食用菌</w:t>
      </w:r>
    </w:p>
    <w:p>
      <w:pPr>
        <w:pStyle w:val="BodyText"/>
        <w:spacing w:before="7"/>
        <w:rPr>
          <w:rFonts w:ascii="黑体"/>
          <w:sz w:val="15"/>
        </w:rPr>
      </w:pPr>
    </w:p>
    <w:p>
      <w:pPr>
        <w:pStyle w:val="ListParagraph"/>
        <w:numPr>
          <w:ilvl w:val="3"/>
          <w:numId w:val="7"/>
        </w:numPr>
        <w:tabs>
          <w:tab w:val="left" w:pos="1839"/>
        </w:tabs>
        <w:spacing w:before="0" w:after="0" w:line="278" w:lineRule="auto"/>
        <w:ind w:left="892" w:right="1051" w:firstLine="0"/>
        <w:jc w:val="both"/>
        <w:rPr>
          <w:sz w:val="21"/>
        </w:rPr>
      </w:pPr>
      <w:r>
        <w:rPr>
          <w:spacing w:val="-4"/>
          <w:sz w:val="21"/>
        </w:rPr>
        <w:t>对于个体较小的样品如樱桃、番茄、葡萄等，取样后全部混匀；对于个体较大的基本均匀样</w:t>
      </w:r>
      <w:r>
        <w:rPr>
          <w:spacing w:val="-17"/>
          <w:sz w:val="21"/>
        </w:rPr>
        <w:t xml:space="preserve">品，如大白菜、结球甘蓝等，可按其生长轴十字纵剖成 </w:t>
      </w:r>
      <w:r>
        <w:rPr>
          <w:sz w:val="21"/>
        </w:rPr>
        <w:t>4</w:t>
      </w:r>
      <w:r>
        <w:rPr>
          <w:spacing w:val="-21"/>
          <w:sz w:val="21"/>
        </w:rPr>
        <w:t xml:space="preserve"> 份，取对角线 </w:t>
      </w:r>
      <w:r>
        <w:rPr>
          <w:sz w:val="21"/>
        </w:rPr>
        <w:t>2</w:t>
      </w:r>
      <w:r>
        <w:rPr>
          <w:spacing w:val="-14"/>
          <w:sz w:val="21"/>
        </w:rPr>
        <w:t xml:space="preserve"> 份切碎，充分混匀；对于细长、</w:t>
      </w:r>
      <w:r>
        <w:rPr>
          <w:spacing w:val="-12"/>
          <w:sz w:val="21"/>
        </w:rPr>
        <w:t>扁平或组分含量在各部分有差异的样品，可在不同部位切取小片或截成小段后混匀；将混匀后的样品用</w:t>
      </w:r>
      <w:r>
        <w:rPr>
          <w:spacing w:val="-9"/>
          <w:sz w:val="21"/>
        </w:rPr>
        <w:t>四分法缩分后放入破壁机中捣碎作为待测试样，将粉碎好的样品放入样品密封袋或样品密封瓶中保存。</w:t>
      </w:r>
      <w:r>
        <w:rPr>
          <w:sz w:val="21"/>
        </w:rPr>
        <w:t xml:space="preserve"> </w:t>
      </w:r>
    </w:p>
    <w:p>
      <w:pPr>
        <w:pStyle w:val="ListParagraph"/>
        <w:numPr>
          <w:ilvl w:val="3"/>
          <w:numId w:val="7"/>
        </w:numPr>
        <w:tabs>
          <w:tab w:val="left" w:pos="1839"/>
        </w:tabs>
        <w:spacing w:before="0" w:after="0" w:line="278" w:lineRule="auto"/>
        <w:ind w:left="892" w:right="1152" w:firstLine="0"/>
        <w:jc w:val="both"/>
        <w:rPr>
          <w:sz w:val="21"/>
        </w:rPr>
      </w:pPr>
      <w:r>
        <w:rPr>
          <w:spacing w:val="-4"/>
          <w:sz w:val="21"/>
        </w:rPr>
        <w:t>对于农残计算需要计入果核质量的，如核果类中的桃、杏、枣等，应在制备时记录果肉和果</w:t>
      </w:r>
      <w:r>
        <w:rPr>
          <w:spacing w:val="-3"/>
          <w:sz w:val="21"/>
        </w:rPr>
        <w:t xml:space="preserve">核重量。 </w:t>
      </w:r>
    </w:p>
    <w:p>
      <w:pPr>
        <w:pStyle w:val="ListParagraph"/>
        <w:numPr>
          <w:ilvl w:val="2"/>
          <w:numId w:val="7"/>
        </w:numPr>
        <w:tabs>
          <w:tab w:val="left" w:pos="1628"/>
        </w:tabs>
        <w:spacing w:before="156" w:after="0" w:line="240" w:lineRule="auto"/>
        <w:ind w:left="1627" w:right="0" w:hanging="736"/>
        <w:jc w:val="left"/>
        <w:rPr>
          <w:rFonts w:ascii="黑体" w:eastAsia="黑体" w:hint="eastAsia"/>
          <w:sz w:val="21"/>
        </w:rPr>
      </w:pPr>
      <w:r>
        <w:rPr>
          <w:rFonts w:ascii="黑体" w:eastAsia="黑体" w:hint="eastAsia"/>
          <w:spacing w:val="-1"/>
          <w:sz w:val="21"/>
        </w:rPr>
        <w:t>畜禽产品</w:t>
      </w:r>
    </w:p>
    <w:p>
      <w:pPr>
        <w:pStyle w:val="BodyText"/>
        <w:spacing w:before="7"/>
        <w:rPr>
          <w:rFonts w:ascii="黑体"/>
          <w:sz w:val="15"/>
        </w:rPr>
      </w:pPr>
    </w:p>
    <w:p>
      <w:pPr>
        <w:pStyle w:val="ListParagraph"/>
        <w:numPr>
          <w:ilvl w:val="3"/>
          <w:numId w:val="7"/>
        </w:numPr>
        <w:tabs>
          <w:tab w:val="left" w:pos="1839"/>
        </w:tabs>
        <w:spacing w:before="0" w:after="0" w:line="240" w:lineRule="auto"/>
        <w:ind w:left="1838" w:right="0" w:hanging="947"/>
        <w:jc w:val="left"/>
        <w:rPr>
          <w:rFonts w:ascii="黑体" w:eastAsia="黑体" w:hint="eastAsia"/>
          <w:sz w:val="21"/>
        </w:rPr>
      </w:pPr>
      <w:r>
        <w:rPr>
          <w:rFonts w:ascii="黑体" w:eastAsia="黑体" w:hint="eastAsia"/>
          <w:spacing w:val="-1"/>
          <w:sz w:val="21"/>
        </w:rPr>
        <w:t>组织样品</w:t>
      </w:r>
    </w:p>
    <w:p>
      <w:pPr>
        <w:pStyle w:val="BodyText"/>
        <w:spacing w:before="6"/>
        <w:rPr>
          <w:rFonts w:ascii="黑体"/>
          <w:sz w:val="15"/>
        </w:rPr>
      </w:pPr>
    </w:p>
    <w:p>
      <w:pPr>
        <w:pStyle w:val="BodyText"/>
        <w:spacing w:line="278" w:lineRule="auto"/>
        <w:ind w:left="892" w:right="1152" w:firstLine="420"/>
        <w:jc w:val="both"/>
      </w:pPr>
      <w:r>
        <w:rPr>
          <w:spacing w:val="-19"/>
        </w:rPr>
        <w:t>对于来自同一个体的组织样品，如猪肉、猪肝等，直接用搅碎机搅成肉糜状，放入样品袋密封保存。</w:t>
      </w:r>
      <w:r>
        <w:rPr>
          <w:spacing w:val="-13"/>
        </w:rPr>
        <w:t>对于来自不同个体的组织样品，如鸡肝、鸡肾等，先混合均匀后再用搅碎机搅成肉糜状，放入样品密封</w:t>
      </w:r>
      <w:r>
        <w:rPr>
          <w:spacing w:val="-8"/>
        </w:rPr>
        <w:t xml:space="preserve">袋保存。 </w:t>
      </w:r>
    </w:p>
    <w:p>
      <w:pPr>
        <w:pStyle w:val="ListParagraph"/>
        <w:numPr>
          <w:ilvl w:val="3"/>
          <w:numId w:val="7"/>
        </w:numPr>
        <w:tabs>
          <w:tab w:val="left" w:pos="1839"/>
        </w:tabs>
        <w:spacing w:before="156" w:after="0" w:line="240" w:lineRule="auto"/>
        <w:ind w:left="1838" w:right="0" w:hanging="947"/>
        <w:jc w:val="left"/>
        <w:rPr>
          <w:rFonts w:ascii="黑体" w:eastAsia="黑体" w:hint="eastAsia"/>
          <w:sz w:val="21"/>
        </w:rPr>
      </w:pPr>
      <w:r>
        <w:rPr>
          <w:rFonts w:ascii="黑体" w:eastAsia="黑体" w:hint="eastAsia"/>
          <w:sz w:val="21"/>
        </w:rPr>
        <w:t>禽蛋</w:t>
      </w:r>
    </w:p>
    <w:p>
      <w:pPr>
        <w:pStyle w:val="BodyText"/>
        <w:spacing w:before="7"/>
        <w:rPr>
          <w:rFonts w:ascii="黑体"/>
          <w:sz w:val="15"/>
        </w:rPr>
      </w:pPr>
    </w:p>
    <w:p>
      <w:pPr>
        <w:pStyle w:val="BodyText"/>
        <w:ind w:left="1313"/>
      </w:pPr>
      <w:r>
        <w:t xml:space="preserve">将禽蛋打碎弃壳，收集蛋白和蛋清，混合均匀后放入样品密封瓶中保存。 </w:t>
      </w:r>
    </w:p>
    <w:p>
      <w:pPr>
        <w:pStyle w:val="BodyText"/>
        <w:spacing w:before="6"/>
        <w:rPr>
          <w:sz w:val="15"/>
        </w:rPr>
      </w:pPr>
    </w:p>
    <w:p>
      <w:pPr>
        <w:pStyle w:val="ListParagraph"/>
        <w:numPr>
          <w:ilvl w:val="3"/>
          <w:numId w:val="7"/>
        </w:numPr>
        <w:tabs>
          <w:tab w:val="left" w:pos="1839"/>
        </w:tabs>
        <w:spacing w:before="1" w:after="0" w:line="240" w:lineRule="auto"/>
        <w:ind w:left="1838" w:right="0" w:hanging="947"/>
        <w:jc w:val="left"/>
        <w:rPr>
          <w:rFonts w:ascii="黑体" w:eastAsia="黑体" w:hint="eastAsia"/>
          <w:sz w:val="21"/>
        </w:rPr>
      </w:pPr>
      <w:r>
        <w:rPr>
          <w:rFonts w:ascii="黑体" w:eastAsia="黑体" w:hint="eastAsia"/>
          <w:sz w:val="21"/>
        </w:rPr>
        <w:t>生鲜乳</w:t>
      </w:r>
    </w:p>
    <w:p>
      <w:pPr>
        <w:pStyle w:val="BodyText"/>
        <w:spacing w:before="7"/>
        <w:rPr>
          <w:rFonts w:ascii="黑体"/>
          <w:sz w:val="15"/>
        </w:rPr>
      </w:pPr>
    </w:p>
    <w:p>
      <w:pPr>
        <w:pStyle w:val="BodyText"/>
        <w:spacing w:line="278" w:lineRule="auto"/>
        <w:ind w:left="892" w:right="1049" w:firstLine="420"/>
        <w:jc w:val="both"/>
      </w:pPr>
      <w:r>
        <w:t xml:space="preserve">在养殖场或奶站的混合奶罐中取样，取样量不少于1000 mL。取样前开启搅拌装置搅拌至少5分钟， 保证样品混合均匀后放入样品密封瓶中保存。 </w:t>
      </w:r>
    </w:p>
    <w:p>
      <w:pPr>
        <w:pStyle w:val="BodyText"/>
        <w:spacing w:before="6"/>
        <w:rPr>
          <w:sz w:val="14"/>
        </w:rPr>
      </w:pPr>
    </w:p>
    <w:p>
      <w:pPr>
        <w:spacing w:before="75"/>
        <w:ind w:left="1090" w:right="0" w:firstLine="0"/>
        <w:jc w:val="left"/>
        <w:rPr>
          <w:sz w:val="18"/>
        </w:rPr>
      </w:pPr>
      <w:r>
        <w:rPr>
          <w:sz w:val="18"/>
        </w:rPr>
        <w:t xml:space="preserve">4 </w:t>
      </w:r>
    </w:p>
    <w:p>
      <w:pPr>
        <w:spacing w:after="0"/>
        <w:jc w:val="left"/>
        <w:rPr>
          <w:sz w:val="18"/>
        </w:rPr>
      </w:pPr>
      <w:r>
        <w:rPr>
          <w:sz w:val="18"/>
        </w:rPr>
        <w:br/>
      </w:r>
      <w:r>
        <w:rPr>
          <w:sz w:val="18"/>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5" w:history="1">
        <w:r>
          <w:rPr>
            <w:rFonts w:ascii="SimSun" w:eastAsia="SimSun" w:hAnsi="SimSun" w:cs="SimSun"/>
            <w:b/>
            <w:bCs/>
            <w:color w:val="0000EE"/>
            <w:sz w:val="30"/>
            <w:szCs w:val="30"/>
            <w:u w:val="single" w:color="0000EE"/>
          </w:rPr>
          <w:t>https://d.book118.com/488014070002006042</w:t>
        </w:r>
      </w:hyperlink>
    </w:p>
    <w:p>
      <w:pPr>
        <w:spacing w:after="0"/>
        <w:jc w:val="left"/>
        <w:rPr>
          <w:sz w:val="18"/>
        </w:rPr>
      </w:pPr>
    </w:p>
    <w:sectPr>
      <w:headerReference w:type="even" r:id="rId56"/>
      <w:headerReference w:type="default" r:id="rId57"/>
      <w:pgSz w:w="11910" w:h="16840"/>
      <w:pgMar w:top="1640" w:right="260" w:bottom="280" w:left="240" w:header="1448" w:footer="0"/>
      <w:pgNumType w:start="11"/>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Wingdings 2">
    <w:altName w:val="Wingdings 2"/>
    <w:charset w:val="02"/>
    <w:family w:val="roman"/>
    <w:pitch w:val="variable"/>
    <w:sig w:usb0="00000000" w:usb1="00000000" w:usb2="00000000" w:usb3="00000000" w:csb0="8000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91.45pt;height:12.6pt;margin-top:71.42pt;margin-left:448.5pt;mso-position-horizontal-relative:page;mso-position-vertical-relative:page;position:absolute;z-index:-251658240" filled="f" stroked="f">
          <v:textbox inset="0,0,0,0">
            <w:txbxContent>
              <w:p>
                <w:pPr>
                  <w:pStyle w:val="BodyText"/>
                  <w:spacing w:line="251" w:lineRule="exact"/>
                  <w:ind w:left="20"/>
                  <w:rPr>
                    <w:rFonts w:ascii="黑体" w:hAnsi="黑体"/>
                  </w:rPr>
                </w:pPr>
                <w:r>
                  <w:rPr>
                    <w:rFonts w:ascii="黑体" w:hAnsi="黑体"/>
                  </w:rPr>
                  <w:t>DB42/T 2198</w:t>
                </w:r>
                <w:r>
                  <w:t>—</w:t>
                </w:r>
                <w:r>
                  <w:rPr>
                    <w:rFonts w:ascii="黑体" w:hAnsi="黑体"/>
                  </w:rPr>
                  <w:t>2024</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6432" behindDoc="1" locked="0" layoutInCell="1" allowOverlap="1">
          <wp:simplePos x="0" y="0"/>
          <wp:positionH relativeFrom="page">
            <wp:posOffset>725514</wp:posOffset>
          </wp:positionH>
          <wp:positionV relativeFrom="page">
            <wp:posOffset>1278817</wp:posOffset>
          </wp:positionV>
          <wp:extent cx="191171" cy="95068"/>
          <wp:effectExtent l="0" t="0" r="0" b="0"/>
          <wp:wrapNone/>
          <wp:docPr id="141093559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5597" name="image18.png"/>
                  <pic:cNvPicPr/>
                </pic:nvPicPr>
                <pic:blipFill>
                  <a:blip xmlns:r="http://schemas.openxmlformats.org/officeDocument/2006/relationships" r:embed="rId1" cstate="print"/>
                  <a:stretch>
                    <a:fillRect/>
                  </a:stretch>
                </pic:blipFill>
                <pic:spPr>
                  <a:xfrm>
                    <a:off x="0" y="0"/>
                    <a:ext cx="191171" cy="95068"/>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6" type="#_x0000_t202" style="width:91.45pt;height:12.6pt;margin-top:71.42pt;margin-left:55.64pt;mso-position-horizontal-relative:page;mso-position-vertical-relative:page;position:absolute;z-index:-251649024" filled="f" stroked="f">
          <v:textbox inset="0,0,0,0">
            <w:txbxContent>
              <w:p>
                <w:pPr>
                  <w:pStyle w:val="BodyText"/>
                  <w:spacing w:line="251" w:lineRule="exact"/>
                  <w:ind w:left="20"/>
                  <w:rPr>
                    <w:rFonts w:ascii="黑体" w:hAnsi="黑体"/>
                  </w:rPr>
                </w:pPr>
                <w:r>
                  <w:rPr>
                    <w:rFonts w:ascii="黑体" w:hAnsi="黑体"/>
                  </w:rPr>
                  <w:t>DB42/T 2198</w:t>
                </w:r>
                <w:r>
                  <w:t>—</w:t>
                </w:r>
                <w:r>
                  <w:rPr>
                    <w:rFonts w:ascii="黑体" w:hAnsi="黑体"/>
                  </w:rPr>
                  <w:t>2024</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91.45pt;height:12.6pt;margin-top:71.42pt;margin-left:448.5pt;mso-position-horizontal-relative:page;mso-position-vertical-relative:page;position:absolute;z-index:-251651072" filled="f" stroked="f">
          <v:textbox inset="0,0,0,0">
            <w:txbxContent>
              <w:p>
                <w:pPr>
                  <w:pStyle w:val="BodyText"/>
                  <w:spacing w:line="251" w:lineRule="exact"/>
                  <w:ind w:left="20"/>
                  <w:rPr>
                    <w:rFonts w:ascii="黑体" w:hAnsi="黑体"/>
                  </w:rPr>
                </w:pPr>
                <w:r>
                  <w:rPr>
                    <w:rFonts w:ascii="黑体" w:hAnsi="黑体"/>
                  </w:rPr>
                  <w:t>DB42/T 2198</w:t>
                </w:r>
                <w:r>
                  <w:t>—</w:t>
                </w:r>
                <w:r>
                  <w:rPr>
                    <w:rFonts w:ascii="黑体" w:hAnsi="黑体"/>
                  </w:rPr>
                  <w:t>2024</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9504" behindDoc="1" locked="0" layoutInCell="1" allowOverlap="1">
          <wp:simplePos x="0" y="0"/>
          <wp:positionH relativeFrom="page">
            <wp:posOffset>725514</wp:posOffset>
          </wp:positionH>
          <wp:positionV relativeFrom="page">
            <wp:posOffset>1278817</wp:posOffset>
          </wp:positionV>
          <wp:extent cx="191171" cy="95068"/>
          <wp:effectExtent l="0" t="0" r="0" b="0"/>
          <wp:wrapNone/>
          <wp:docPr id="262306050"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06050" name="image18.png"/>
                  <pic:cNvPicPr/>
                </pic:nvPicPr>
                <pic:blipFill>
                  <a:blip xmlns:r="http://schemas.openxmlformats.org/officeDocument/2006/relationships" r:embed="rId1" cstate="print"/>
                  <a:stretch>
                    <a:fillRect/>
                  </a:stretch>
                </pic:blipFill>
                <pic:spPr>
                  <a:xfrm>
                    <a:off x="0" y="0"/>
                    <a:ext cx="191171" cy="95068"/>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8" type="#_x0000_t202" style="width:91.45pt;height:12.6pt;margin-top:71.42pt;margin-left:55.64pt;mso-position-horizontal-relative:page;mso-position-vertical-relative:page;position:absolute;z-index:-251645952" filled="f" stroked="f">
          <v:textbox inset="0,0,0,0">
            <w:txbxContent>
              <w:p>
                <w:pPr>
                  <w:pStyle w:val="BodyText"/>
                  <w:spacing w:line="251" w:lineRule="exact"/>
                  <w:ind w:left="20"/>
                  <w:rPr>
                    <w:rFonts w:ascii="黑体" w:hAnsi="黑体"/>
                  </w:rPr>
                </w:pPr>
                <w:r>
                  <w:rPr>
                    <w:rFonts w:ascii="黑体" w:hAnsi="黑体"/>
                  </w:rPr>
                  <w:t>DB42/T 2198</w:t>
                </w:r>
                <w:r>
                  <w:t>—</w:t>
                </w:r>
                <w:r>
                  <w:rPr>
                    <w:rFonts w:ascii="黑体" w:hAnsi="黑体"/>
                  </w:rPr>
                  <w:t>2024</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91.45pt;height:12.6pt;margin-top:71.42pt;margin-left:448.5pt;mso-position-horizontal-relative:page;mso-position-vertical-relative:page;position:absolute;z-index:-251648000" filled="f" stroked="f">
          <v:textbox inset="0,0,0,0">
            <w:txbxContent>
              <w:p>
                <w:pPr>
                  <w:pStyle w:val="BodyText"/>
                  <w:spacing w:line="251" w:lineRule="exact"/>
                  <w:ind w:left="20"/>
                  <w:rPr>
                    <w:rFonts w:ascii="黑体" w:hAnsi="黑体"/>
                  </w:rPr>
                </w:pPr>
                <w:r>
                  <w:rPr>
                    <w:rFonts w:ascii="黑体" w:hAnsi="黑体"/>
                  </w:rPr>
                  <w:t>DB42/T 2198</w:t>
                </w:r>
                <w:r>
                  <w:t>—</w:t>
                </w:r>
                <w:r>
                  <w:rPr>
                    <w:rFonts w:ascii="黑体" w:hAnsi="黑体"/>
                  </w:rPr>
                  <w:t>2024</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91.45pt;height:12.6pt;margin-top:71.42pt;margin-left:55.64pt;mso-position-horizontal-relative:page;mso-position-vertical-relative:page;position:absolute;z-index:-251644928" filled="f" stroked="f">
          <v:textbox inset="0,0,0,0">
            <w:txbxContent>
              <w:p>
                <w:pPr>
                  <w:pStyle w:val="BodyText"/>
                  <w:spacing w:line="251" w:lineRule="exact"/>
                  <w:ind w:left="20"/>
                  <w:rPr>
                    <w:rFonts w:ascii="黑体" w:hAnsi="黑体"/>
                  </w:rPr>
                </w:pPr>
                <w:r>
                  <w:rPr>
                    <w:rFonts w:ascii="黑体" w:hAnsi="黑体"/>
                  </w:rPr>
                  <w:t>DB42/T 2198</w:t>
                </w:r>
                <w:r>
                  <w:t>—</w:t>
                </w:r>
                <w:r>
                  <w:rPr>
                    <w:rFonts w:ascii="黑体" w:hAnsi="黑体"/>
                  </w:rPr>
                  <w:t>2024</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91.45pt;height:12.6pt;margin-top:71.42pt;margin-left:448.5pt;mso-position-horizontal-relative:page;mso-position-vertical-relative:page;position:absolute;z-index:-251643904" filled="f" stroked="f">
          <v:textbox inset="0,0,0,0">
            <w:txbxContent>
              <w:p>
                <w:pPr>
                  <w:pStyle w:val="BodyText"/>
                  <w:spacing w:line="251" w:lineRule="exact"/>
                  <w:ind w:left="20"/>
                  <w:rPr>
                    <w:rFonts w:ascii="黑体" w:hAnsi="黑体"/>
                  </w:rPr>
                </w:pPr>
                <w:r>
                  <w:rPr>
                    <w:rFonts w:ascii="黑体" w:hAnsi="黑体"/>
                  </w:rPr>
                  <w:t>DB42/T 2198</w:t>
                </w:r>
                <w:r>
                  <w:t>—</w:t>
                </w:r>
                <w:r>
                  <w:rPr>
                    <w:rFonts w:ascii="黑体" w:hAnsi="黑体"/>
                  </w:rPr>
                  <w:t>2024</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91.45pt;height:12.6pt;margin-top:71.42pt;margin-left:448.5pt;mso-position-horizontal-relative:page;mso-position-vertical-relative:page;position:absolute;z-index:-251657216" filled="f" stroked="f">
          <v:textbox inset="0,0,0,0">
            <w:txbxContent>
              <w:p>
                <w:pPr>
                  <w:pStyle w:val="BodyText"/>
                  <w:spacing w:line="251" w:lineRule="exact"/>
                  <w:ind w:left="20"/>
                  <w:rPr>
                    <w:rFonts w:ascii="黑体" w:hAnsi="黑体"/>
                  </w:rPr>
                </w:pPr>
                <w:r>
                  <w:rPr>
                    <w:rFonts w:ascii="黑体" w:hAnsi="黑体"/>
                  </w:rPr>
                  <w:t>DB42/T 2198</w:t>
                </w:r>
                <w:r>
                  <w:t>—</w:t>
                </w:r>
                <w:r>
                  <w:rPr>
                    <w:rFonts w:ascii="黑体" w:hAnsi="黑体"/>
                  </w:rPr>
                  <w:t>2024</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91.45pt;height:12.6pt;margin-top:71.42pt;margin-left:448.5pt;mso-position-horizontal-relative:page;mso-position-vertical-relative:page;position:absolute;z-index:-251656192" filled="f" stroked="f">
          <v:textbox inset="0,0,0,0">
            <w:txbxContent>
              <w:p>
                <w:pPr>
                  <w:pStyle w:val="BodyText"/>
                  <w:spacing w:line="251" w:lineRule="exact"/>
                  <w:ind w:left="20"/>
                  <w:rPr>
                    <w:rFonts w:ascii="黑体" w:hAnsi="黑体"/>
                  </w:rPr>
                </w:pPr>
                <w:r>
                  <w:rPr>
                    <w:rFonts w:ascii="黑体" w:hAnsi="黑体"/>
                  </w:rPr>
                  <w:t>DB42/T 2198</w:t>
                </w:r>
                <w:r>
                  <w:t>—</w:t>
                </w:r>
                <w:r>
                  <w:rPr>
                    <w:rFonts w:ascii="黑体" w:hAnsi="黑体"/>
                  </w:rPr>
                  <w:t>2024</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91.45pt;height:12.6pt;margin-top:71.42pt;margin-left:448.5pt;mso-position-horizontal-relative:page;mso-position-vertical-relative:page;position:absolute;z-index:-251655168" filled="f" stroked="f">
          <v:textbox inset="0,0,0,0">
            <w:txbxContent>
              <w:p>
                <w:pPr>
                  <w:pStyle w:val="BodyText"/>
                  <w:spacing w:line="251" w:lineRule="exact"/>
                  <w:ind w:left="20"/>
                  <w:rPr>
                    <w:rFonts w:ascii="黑体" w:hAnsi="黑体"/>
                  </w:rPr>
                </w:pPr>
                <w:r>
                  <w:rPr>
                    <w:rFonts w:ascii="黑体" w:hAnsi="黑体"/>
                  </w:rPr>
                  <w:t>DB42/T 2198</w:t>
                </w:r>
                <w:r>
                  <w:t>—</w:t>
                </w:r>
                <w:r>
                  <w:rPr>
                    <w:rFonts w:ascii="黑体" w:hAnsi="黑体"/>
                  </w:rPr>
                  <w:t>2024</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3360" behindDoc="1" locked="0" layoutInCell="1" allowOverlap="1">
          <wp:simplePos x="0" y="0"/>
          <wp:positionH relativeFrom="page">
            <wp:posOffset>725514</wp:posOffset>
          </wp:positionH>
          <wp:positionV relativeFrom="page">
            <wp:posOffset>1278817</wp:posOffset>
          </wp:positionV>
          <wp:extent cx="191171" cy="95068"/>
          <wp:effectExtent l="0" t="0" r="0" b="0"/>
          <wp:wrapNone/>
          <wp:docPr id="4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8.png"/>
                  <pic:cNvPicPr/>
                </pic:nvPicPr>
                <pic:blipFill>
                  <a:blip xmlns:r="http://schemas.openxmlformats.org/officeDocument/2006/relationships" r:embed="rId1" cstate="print"/>
                  <a:stretch>
                    <a:fillRect/>
                  </a:stretch>
                </pic:blipFill>
                <pic:spPr>
                  <a:xfrm>
                    <a:off x="0" y="0"/>
                    <a:ext cx="191171" cy="95068"/>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4" type="#_x0000_t202" style="width:91.45pt;height:12.6pt;margin-top:71.42pt;margin-left:55.64pt;mso-position-horizontal-relative:page;mso-position-vertical-relative:page;position:absolute;z-index:-251652096" filled="f" stroked="f">
          <v:textbox inset="0,0,0,0">
            <w:txbxContent>
              <w:p>
                <w:pPr>
                  <w:pStyle w:val="BodyText"/>
                  <w:spacing w:line="251" w:lineRule="exact"/>
                  <w:ind w:left="20"/>
                  <w:rPr>
                    <w:rFonts w:ascii="黑体" w:hAnsi="黑体"/>
                  </w:rPr>
                </w:pPr>
                <w:r>
                  <w:rPr>
                    <w:rFonts w:ascii="黑体" w:hAnsi="黑体"/>
                  </w:rPr>
                  <w:t>DB42/T 2198</w:t>
                </w:r>
                <w:r>
                  <w:t>—</w:t>
                </w:r>
                <w:r>
                  <w:rPr>
                    <w:rFonts w:ascii="黑体" w:hAnsi="黑体"/>
                  </w:rPr>
                  <w:t>2024</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91.45pt;height:12.6pt;margin-top:71.42pt;margin-left:448.5pt;mso-position-horizontal-relative:page;mso-position-vertical-relative:page;position:absolute;z-index:-251654144" filled="f" stroked="f">
          <v:textbox inset="0,0,0,0">
            <w:txbxContent>
              <w:p>
                <w:pPr>
                  <w:pStyle w:val="BodyText"/>
                  <w:spacing w:line="251" w:lineRule="exact"/>
                  <w:ind w:left="20"/>
                  <w:rPr>
                    <w:rFonts w:ascii="黑体" w:hAnsi="黑体"/>
                  </w:rPr>
                </w:pPr>
                <w:r>
                  <w:rPr>
                    <w:rFonts w:ascii="黑体" w:hAnsi="黑体"/>
                  </w:rPr>
                  <w:t>DB42/T 2198</w:t>
                </w:r>
                <w:r>
                  <w:t>—</w:t>
                </w:r>
                <w:r>
                  <w:rPr>
                    <w:rFonts w:ascii="黑体" w:hAnsi="黑体"/>
                  </w:rPr>
                  <w:t>2024</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2E871"/>
    <w:multiLevelType w:val="hybridMultilevel"/>
    <w:tmpl w:val="00000000"/>
    <w:lvl w:ilvl="0">
      <w:start w:val="2"/>
      <w:numFmt w:val="upperLetter"/>
      <w:lvlText w:val="%1"/>
      <w:lvlJc w:val="left"/>
      <w:pPr>
        <w:ind w:left="5151" w:hanging="423"/>
        <w:jc w:val="left"/>
      </w:pPr>
      <w:rPr>
        <w:rFonts w:hint="default"/>
        <w:lang w:val="en-US" w:eastAsia="en-US" w:bidi="ar-SA"/>
      </w:rPr>
    </w:lvl>
    <w:lvl w:ilvl="1">
      <w:start w:val="5"/>
      <w:numFmt w:val="decimal"/>
      <w:lvlText w:val="%1.%2"/>
      <w:lvlJc w:val="left"/>
      <w:pPr>
        <w:ind w:left="5151" w:hanging="423"/>
        <w:jc w:val="right"/>
      </w:pPr>
      <w:rPr>
        <w:rFonts w:ascii="黑体" w:eastAsia="黑体" w:hAnsi="黑体" w:cs="黑体" w:hint="default"/>
        <w:w w:val="100"/>
        <w:sz w:val="21"/>
        <w:szCs w:val="21"/>
        <w:lang w:val="en-US" w:eastAsia="en-US" w:bidi="ar-SA"/>
      </w:rPr>
    </w:lvl>
    <w:lvl w:ilvl="2">
      <w:start w:val="1"/>
      <w:numFmt w:val="decimal"/>
      <w:lvlText w:val="[%3]"/>
      <w:lvlJc w:val="left"/>
      <w:pPr>
        <w:ind w:left="1631" w:hanging="318"/>
        <w:jc w:val="left"/>
      </w:pPr>
      <w:rPr>
        <w:rFonts w:ascii="宋体" w:eastAsia="宋体" w:hAnsi="宋体" w:cs="宋体" w:hint="default"/>
        <w:w w:val="100"/>
        <w:sz w:val="19"/>
        <w:szCs w:val="19"/>
        <w:lang w:val="en-US" w:eastAsia="en-US" w:bidi="ar-SA"/>
      </w:rPr>
    </w:lvl>
    <w:lvl w:ilvl="3">
      <w:start w:val="0"/>
      <w:numFmt w:val="bullet"/>
      <w:lvlText w:val="•"/>
      <w:lvlJc w:val="left"/>
      <w:pPr>
        <w:ind w:left="6548" w:hanging="318"/>
      </w:pPr>
      <w:rPr>
        <w:rFonts w:hint="default"/>
        <w:lang w:val="en-US" w:eastAsia="en-US" w:bidi="ar-SA"/>
      </w:rPr>
    </w:lvl>
    <w:lvl w:ilvl="4">
      <w:start w:val="0"/>
      <w:numFmt w:val="bullet"/>
      <w:lvlText w:val="•"/>
      <w:lvlJc w:val="left"/>
      <w:pPr>
        <w:ind w:left="7242" w:hanging="318"/>
      </w:pPr>
      <w:rPr>
        <w:rFonts w:hint="default"/>
        <w:lang w:val="en-US" w:eastAsia="en-US" w:bidi="ar-SA"/>
      </w:rPr>
    </w:lvl>
    <w:lvl w:ilvl="5">
      <w:start w:val="0"/>
      <w:numFmt w:val="bullet"/>
      <w:lvlText w:val="•"/>
      <w:lvlJc w:val="left"/>
      <w:pPr>
        <w:ind w:left="7936" w:hanging="318"/>
      </w:pPr>
      <w:rPr>
        <w:rFonts w:hint="default"/>
        <w:lang w:val="en-US" w:eastAsia="en-US" w:bidi="ar-SA"/>
      </w:rPr>
    </w:lvl>
    <w:lvl w:ilvl="6">
      <w:start w:val="0"/>
      <w:numFmt w:val="bullet"/>
      <w:lvlText w:val="•"/>
      <w:lvlJc w:val="left"/>
      <w:pPr>
        <w:ind w:left="8630" w:hanging="318"/>
      </w:pPr>
      <w:rPr>
        <w:rFonts w:hint="default"/>
        <w:lang w:val="en-US" w:eastAsia="en-US" w:bidi="ar-SA"/>
      </w:rPr>
    </w:lvl>
    <w:lvl w:ilvl="7">
      <w:start w:val="0"/>
      <w:numFmt w:val="bullet"/>
      <w:lvlText w:val="•"/>
      <w:lvlJc w:val="left"/>
      <w:pPr>
        <w:ind w:left="9324" w:hanging="318"/>
      </w:pPr>
      <w:rPr>
        <w:rFonts w:hint="default"/>
        <w:lang w:val="en-US" w:eastAsia="en-US" w:bidi="ar-SA"/>
      </w:rPr>
    </w:lvl>
    <w:lvl w:ilvl="8">
      <w:start w:val="0"/>
      <w:numFmt w:val="bullet"/>
      <w:lvlText w:val="•"/>
      <w:lvlJc w:val="left"/>
      <w:pPr>
        <w:ind w:left="10018" w:hanging="318"/>
      </w:pPr>
      <w:rPr>
        <w:rFonts w:hint="default"/>
        <w:lang w:val="en-US" w:eastAsia="en-US" w:bidi="ar-SA"/>
      </w:rPr>
    </w:lvl>
  </w:abstractNum>
  <w:abstractNum w:abstractNumId="1">
    <w:nsid w:val="134A35EF"/>
    <w:multiLevelType w:val="hybridMultilevel"/>
    <w:tmpl w:val="00000000"/>
    <w:lvl w:ilvl="0">
      <w:start w:val="1"/>
      <w:numFmt w:val="upperLetter"/>
      <w:lvlText w:val="%1"/>
      <w:lvlJc w:val="left"/>
      <w:pPr>
        <w:ind w:left="1418" w:hanging="527"/>
        <w:jc w:val="left"/>
      </w:pPr>
      <w:rPr>
        <w:rFonts w:hint="default"/>
        <w:lang w:val="en-US" w:eastAsia="en-US" w:bidi="ar-SA"/>
      </w:rPr>
    </w:lvl>
    <w:lvl w:ilvl="1">
      <w:start w:val="1"/>
      <w:numFmt w:val="decimal"/>
      <w:lvlText w:val="%1.%2"/>
      <w:lvlJc w:val="left"/>
      <w:pPr>
        <w:ind w:left="1418" w:hanging="527"/>
        <w:jc w:val="right"/>
      </w:pPr>
      <w:rPr>
        <w:rFonts w:ascii="黑体" w:eastAsia="黑体" w:hAnsi="黑体" w:cs="黑体" w:hint="default"/>
        <w:w w:val="100"/>
        <w:sz w:val="21"/>
        <w:szCs w:val="21"/>
        <w:lang w:val="en-US" w:eastAsia="en-US" w:bidi="ar-SA"/>
      </w:rPr>
    </w:lvl>
    <w:lvl w:ilvl="2">
      <w:start w:val="0"/>
      <w:numFmt w:val="bullet"/>
      <w:lvlText w:val="•"/>
      <w:lvlJc w:val="left"/>
      <w:pPr>
        <w:ind w:left="3417" w:hanging="527"/>
      </w:pPr>
      <w:rPr>
        <w:rFonts w:hint="default"/>
        <w:lang w:val="en-US" w:eastAsia="en-US" w:bidi="ar-SA"/>
      </w:rPr>
    </w:lvl>
    <w:lvl w:ilvl="3">
      <w:start w:val="0"/>
      <w:numFmt w:val="bullet"/>
      <w:lvlText w:val="•"/>
      <w:lvlJc w:val="left"/>
      <w:pPr>
        <w:ind w:left="4415" w:hanging="527"/>
      </w:pPr>
      <w:rPr>
        <w:rFonts w:hint="default"/>
        <w:lang w:val="en-US" w:eastAsia="en-US" w:bidi="ar-SA"/>
      </w:rPr>
    </w:lvl>
    <w:lvl w:ilvl="4">
      <w:start w:val="0"/>
      <w:numFmt w:val="bullet"/>
      <w:lvlText w:val="•"/>
      <w:lvlJc w:val="left"/>
      <w:pPr>
        <w:ind w:left="5414" w:hanging="527"/>
      </w:pPr>
      <w:rPr>
        <w:rFonts w:hint="default"/>
        <w:lang w:val="en-US" w:eastAsia="en-US" w:bidi="ar-SA"/>
      </w:rPr>
    </w:lvl>
    <w:lvl w:ilvl="5">
      <w:start w:val="0"/>
      <w:numFmt w:val="bullet"/>
      <w:lvlText w:val="•"/>
      <w:lvlJc w:val="left"/>
      <w:pPr>
        <w:ind w:left="6413" w:hanging="527"/>
      </w:pPr>
      <w:rPr>
        <w:rFonts w:hint="default"/>
        <w:lang w:val="en-US" w:eastAsia="en-US" w:bidi="ar-SA"/>
      </w:rPr>
    </w:lvl>
    <w:lvl w:ilvl="6">
      <w:start w:val="0"/>
      <w:numFmt w:val="bullet"/>
      <w:lvlText w:val="•"/>
      <w:lvlJc w:val="left"/>
      <w:pPr>
        <w:ind w:left="7411" w:hanging="527"/>
      </w:pPr>
      <w:rPr>
        <w:rFonts w:hint="default"/>
        <w:lang w:val="en-US" w:eastAsia="en-US" w:bidi="ar-SA"/>
      </w:rPr>
    </w:lvl>
    <w:lvl w:ilvl="7">
      <w:start w:val="0"/>
      <w:numFmt w:val="bullet"/>
      <w:lvlText w:val="•"/>
      <w:lvlJc w:val="left"/>
      <w:pPr>
        <w:ind w:left="8410" w:hanging="527"/>
      </w:pPr>
      <w:rPr>
        <w:rFonts w:hint="default"/>
        <w:lang w:val="en-US" w:eastAsia="en-US" w:bidi="ar-SA"/>
      </w:rPr>
    </w:lvl>
    <w:lvl w:ilvl="8">
      <w:start w:val="0"/>
      <w:numFmt w:val="bullet"/>
      <w:lvlText w:val="•"/>
      <w:lvlJc w:val="left"/>
      <w:pPr>
        <w:ind w:left="9409" w:hanging="527"/>
      </w:pPr>
      <w:rPr>
        <w:rFonts w:hint="default"/>
        <w:lang w:val="en-US" w:eastAsia="en-US" w:bidi="ar-SA"/>
      </w:rPr>
    </w:lvl>
  </w:abstractNum>
  <w:abstractNum w:abstractNumId="2">
    <w:nsid w:val="15BF5F77"/>
    <w:multiLevelType w:val="hybridMultilevel"/>
    <w:tmpl w:val="00000000"/>
    <w:lvl w:ilvl="0">
      <w:start w:val="0"/>
      <w:numFmt w:val="bullet"/>
      <w:lvlText w:val=""/>
      <w:lvlJc w:val="left"/>
      <w:pPr>
        <w:ind w:left="273" w:hanging="162"/>
      </w:pPr>
      <w:rPr>
        <w:rFonts w:ascii="Wingdings 2" w:eastAsia="Wingdings 2" w:hAnsi="Wingdings 2" w:cs="Wingdings 2" w:hint="default"/>
        <w:w w:val="100"/>
        <w:sz w:val="16"/>
        <w:szCs w:val="16"/>
        <w:lang w:val="en-US" w:eastAsia="en-US" w:bidi="ar-SA"/>
      </w:rPr>
    </w:lvl>
    <w:lvl w:ilvl="1">
      <w:start w:val="0"/>
      <w:numFmt w:val="bullet"/>
      <w:lvlText w:val="•"/>
      <w:lvlJc w:val="left"/>
      <w:pPr>
        <w:ind w:left="514" w:hanging="162"/>
      </w:pPr>
      <w:rPr>
        <w:rFonts w:hint="default"/>
        <w:lang w:val="en-US" w:eastAsia="en-US" w:bidi="ar-SA"/>
      </w:rPr>
    </w:lvl>
    <w:lvl w:ilvl="2">
      <w:start w:val="0"/>
      <w:numFmt w:val="bullet"/>
      <w:lvlText w:val="•"/>
      <w:lvlJc w:val="left"/>
      <w:pPr>
        <w:ind w:left="748" w:hanging="162"/>
      </w:pPr>
      <w:rPr>
        <w:rFonts w:hint="default"/>
        <w:lang w:val="en-US" w:eastAsia="en-US" w:bidi="ar-SA"/>
      </w:rPr>
    </w:lvl>
    <w:lvl w:ilvl="3">
      <w:start w:val="0"/>
      <w:numFmt w:val="bullet"/>
      <w:lvlText w:val="•"/>
      <w:lvlJc w:val="left"/>
      <w:pPr>
        <w:ind w:left="983" w:hanging="162"/>
      </w:pPr>
      <w:rPr>
        <w:rFonts w:hint="default"/>
        <w:lang w:val="en-US" w:eastAsia="en-US" w:bidi="ar-SA"/>
      </w:rPr>
    </w:lvl>
    <w:lvl w:ilvl="4">
      <w:start w:val="0"/>
      <w:numFmt w:val="bullet"/>
      <w:lvlText w:val="•"/>
      <w:lvlJc w:val="left"/>
      <w:pPr>
        <w:ind w:left="1217" w:hanging="162"/>
      </w:pPr>
      <w:rPr>
        <w:rFonts w:hint="default"/>
        <w:lang w:val="en-US" w:eastAsia="en-US" w:bidi="ar-SA"/>
      </w:rPr>
    </w:lvl>
    <w:lvl w:ilvl="5">
      <w:start w:val="0"/>
      <w:numFmt w:val="bullet"/>
      <w:lvlText w:val="•"/>
      <w:lvlJc w:val="left"/>
      <w:pPr>
        <w:ind w:left="1452" w:hanging="162"/>
      </w:pPr>
      <w:rPr>
        <w:rFonts w:hint="default"/>
        <w:lang w:val="en-US" w:eastAsia="en-US" w:bidi="ar-SA"/>
      </w:rPr>
    </w:lvl>
    <w:lvl w:ilvl="6">
      <w:start w:val="0"/>
      <w:numFmt w:val="bullet"/>
      <w:lvlText w:val="•"/>
      <w:lvlJc w:val="left"/>
      <w:pPr>
        <w:ind w:left="1686" w:hanging="162"/>
      </w:pPr>
      <w:rPr>
        <w:rFonts w:hint="default"/>
        <w:lang w:val="en-US" w:eastAsia="en-US" w:bidi="ar-SA"/>
      </w:rPr>
    </w:lvl>
    <w:lvl w:ilvl="7">
      <w:start w:val="0"/>
      <w:numFmt w:val="bullet"/>
      <w:lvlText w:val="•"/>
      <w:lvlJc w:val="left"/>
      <w:pPr>
        <w:ind w:left="1920" w:hanging="162"/>
      </w:pPr>
      <w:rPr>
        <w:rFonts w:hint="default"/>
        <w:lang w:val="en-US" w:eastAsia="en-US" w:bidi="ar-SA"/>
      </w:rPr>
    </w:lvl>
    <w:lvl w:ilvl="8">
      <w:start w:val="0"/>
      <w:numFmt w:val="bullet"/>
      <w:lvlText w:val="•"/>
      <w:lvlJc w:val="left"/>
      <w:pPr>
        <w:ind w:left="2155" w:hanging="162"/>
      </w:pPr>
      <w:rPr>
        <w:rFonts w:hint="default"/>
        <w:lang w:val="en-US" w:eastAsia="en-US" w:bidi="ar-SA"/>
      </w:rPr>
    </w:lvl>
  </w:abstractNum>
  <w:abstractNum w:abstractNumId="3">
    <w:nsid w:val="17501363"/>
    <w:multiLevelType w:val="hybridMultilevel"/>
    <w:tmpl w:val="00000000"/>
    <w:lvl w:ilvl="0">
      <w:start w:val="8"/>
      <w:numFmt w:val="decimal"/>
      <w:lvlText w:val="%1"/>
      <w:lvlJc w:val="left"/>
      <w:pPr>
        <w:ind w:left="1178" w:hanging="735"/>
        <w:jc w:val="left"/>
      </w:pPr>
      <w:rPr>
        <w:rFonts w:hint="default"/>
        <w:lang w:val="en-US" w:eastAsia="en-US" w:bidi="ar-SA"/>
      </w:rPr>
    </w:lvl>
    <w:lvl w:ilvl="1">
      <w:start w:val="3"/>
      <w:numFmt w:val="decimal"/>
      <w:lvlText w:val="%1.%2"/>
      <w:lvlJc w:val="left"/>
      <w:pPr>
        <w:ind w:left="1178" w:hanging="735"/>
        <w:jc w:val="left"/>
      </w:pPr>
      <w:rPr>
        <w:rFonts w:hint="default"/>
        <w:lang w:val="en-US" w:eastAsia="en-US" w:bidi="ar-SA"/>
      </w:rPr>
    </w:lvl>
    <w:lvl w:ilvl="2">
      <w:start w:val="1"/>
      <w:numFmt w:val="decimal"/>
      <w:lvlText w:val="%1.%2.%3"/>
      <w:lvlJc w:val="left"/>
      <w:pPr>
        <w:ind w:left="1178"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4247" w:hanging="735"/>
      </w:pPr>
      <w:rPr>
        <w:rFonts w:hint="default"/>
        <w:lang w:val="en-US" w:eastAsia="en-US" w:bidi="ar-SA"/>
      </w:rPr>
    </w:lvl>
    <w:lvl w:ilvl="4">
      <w:start w:val="0"/>
      <w:numFmt w:val="bullet"/>
      <w:lvlText w:val="•"/>
      <w:lvlJc w:val="left"/>
      <w:pPr>
        <w:ind w:left="5270" w:hanging="735"/>
      </w:pPr>
      <w:rPr>
        <w:rFonts w:hint="default"/>
        <w:lang w:val="en-US" w:eastAsia="en-US" w:bidi="ar-SA"/>
      </w:rPr>
    </w:lvl>
    <w:lvl w:ilvl="5">
      <w:start w:val="0"/>
      <w:numFmt w:val="bullet"/>
      <w:lvlText w:val="•"/>
      <w:lvlJc w:val="left"/>
      <w:pPr>
        <w:ind w:left="6293" w:hanging="735"/>
      </w:pPr>
      <w:rPr>
        <w:rFonts w:hint="default"/>
        <w:lang w:val="en-US" w:eastAsia="en-US" w:bidi="ar-SA"/>
      </w:rPr>
    </w:lvl>
    <w:lvl w:ilvl="6">
      <w:start w:val="0"/>
      <w:numFmt w:val="bullet"/>
      <w:lvlText w:val="•"/>
      <w:lvlJc w:val="left"/>
      <w:pPr>
        <w:ind w:left="7315" w:hanging="735"/>
      </w:pPr>
      <w:rPr>
        <w:rFonts w:hint="default"/>
        <w:lang w:val="en-US" w:eastAsia="en-US" w:bidi="ar-SA"/>
      </w:rPr>
    </w:lvl>
    <w:lvl w:ilvl="7">
      <w:start w:val="0"/>
      <w:numFmt w:val="bullet"/>
      <w:lvlText w:val="•"/>
      <w:lvlJc w:val="left"/>
      <w:pPr>
        <w:ind w:left="8338" w:hanging="735"/>
      </w:pPr>
      <w:rPr>
        <w:rFonts w:hint="default"/>
        <w:lang w:val="en-US" w:eastAsia="en-US" w:bidi="ar-SA"/>
      </w:rPr>
    </w:lvl>
    <w:lvl w:ilvl="8">
      <w:start w:val="0"/>
      <w:numFmt w:val="bullet"/>
      <w:lvlText w:val="•"/>
      <w:lvlJc w:val="left"/>
      <w:pPr>
        <w:ind w:left="9361" w:hanging="735"/>
      </w:pPr>
      <w:rPr>
        <w:rFonts w:hint="default"/>
        <w:lang w:val="en-US" w:eastAsia="en-US" w:bidi="ar-SA"/>
      </w:rPr>
    </w:lvl>
  </w:abstractNum>
  <w:abstractNum w:abstractNumId="4">
    <w:nsid w:val="23103DDD"/>
    <w:multiLevelType w:val="hybridMultilevel"/>
    <w:tmpl w:val="00000000"/>
    <w:lvl w:ilvl="0">
      <w:start w:val="6"/>
      <w:numFmt w:val="decimal"/>
      <w:lvlText w:val="%1"/>
      <w:lvlJc w:val="left"/>
      <w:pPr>
        <w:ind w:left="1813" w:hanging="735"/>
        <w:jc w:val="left"/>
      </w:pPr>
      <w:rPr>
        <w:rFonts w:hint="default"/>
        <w:lang w:val="en-US" w:eastAsia="en-US" w:bidi="ar-SA"/>
      </w:rPr>
    </w:lvl>
    <w:lvl w:ilvl="1">
      <w:start w:val="4"/>
      <w:numFmt w:val="decimal"/>
      <w:lvlText w:val="%1.%2"/>
      <w:lvlJc w:val="left"/>
      <w:pPr>
        <w:ind w:left="1813" w:hanging="735"/>
        <w:jc w:val="left"/>
      </w:pPr>
      <w:rPr>
        <w:rFonts w:hint="default"/>
        <w:lang w:val="en-US" w:eastAsia="en-US" w:bidi="ar-SA"/>
      </w:rPr>
    </w:lvl>
    <w:lvl w:ilvl="2">
      <w:start w:val="2"/>
      <w:numFmt w:val="decimal"/>
      <w:lvlText w:val="%1.%2.%3"/>
      <w:lvlJc w:val="left"/>
      <w:pPr>
        <w:ind w:left="1813"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4634" w:hanging="735"/>
      </w:pPr>
      <w:rPr>
        <w:rFonts w:hint="default"/>
        <w:lang w:val="en-US" w:eastAsia="en-US" w:bidi="ar-SA"/>
      </w:rPr>
    </w:lvl>
    <w:lvl w:ilvl="4">
      <w:start w:val="0"/>
      <w:numFmt w:val="bullet"/>
      <w:lvlText w:val="•"/>
      <w:lvlJc w:val="left"/>
      <w:pPr>
        <w:ind w:left="5572" w:hanging="735"/>
      </w:pPr>
      <w:rPr>
        <w:rFonts w:hint="default"/>
        <w:lang w:val="en-US" w:eastAsia="en-US" w:bidi="ar-SA"/>
      </w:rPr>
    </w:lvl>
    <w:lvl w:ilvl="5">
      <w:start w:val="0"/>
      <w:numFmt w:val="bullet"/>
      <w:lvlText w:val="•"/>
      <w:lvlJc w:val="left"/>
      <w:pPr>
        <w:ind w:left="6510" w:hanging="735"/>
      </w:pPr>
      <w:rPr>
        <w:rFonts w:hint="default"/>
        <w:lang w:val="en-US" w:eastAsia="en-US" w:bidi="ar-SA"/>
      </w:rPr>
    </w:lvl>
    <w:lvl w:ilvl="6">
      <w:start w:val="0"/>
      <w:numFmt w:val="bullet"/>
      <w:lvlText w:val="•"/>
      <w:lvlJc w:val="left"/>
      <w:pPr>
        <w:ind w:left="7448" w:hanging="735"/>
      </w:pPr>
      <w:rPr>
        <w:rFonts w:hint="default"/>
        <w:lang w:val="en-US" w:eastAsia="en-US" w:bidi="ar-SA"/>
      </w:rPr>
    </w:lvl>
    <w:lvl w:ilvl="7">
      <w:start w:val="0"/>
      <w:numFmt w:val="bullet"/>
      <w:lvlText w:val="•"/>
      <w:lvlJc w:val="left"/>
      <w:pPr>
        <w:ind w:left="8386" w:hanging="735"/>
      </w:pPr>
      <w:rPr>
        <w:rFonts w:hint="default"/>
        <w:lang w:val="en-US" w:eastAsia="en-US" w:bidi="ar-SA"/>
      </w:rPr>
    </w:lvl>
    <w:lvl w:ilvl="8">
      <w:start w:val="0"/>
      <w:numFmt w:val="bullet"/>
      <w:lvlText w:val="•"/>
      <w:lvlJc w:val="left"/>
      <w:pPr>
        <w:ind w:left="9324" w:hanging="735"/>
      </w:pPr>
      <w:rPr>
        <w:rFonts w:hint="default"/>
        <w:lang w:val="en-US" w:eastAsia="en-US" w:bidi="ar-SA"/>
      </w:rPr>
    </w:lvl>
  </w:abstractNum>
  <w:abstractNum w:abstractNumId="5">
    <w:nsid w:val="233B9D52"/>
    <w:multiLevelType w:val="hybridMultilevel"/>
    <w:tmpl w:val="00000000"/>
    <w:lvl w:ilvl="0">
      <w:start w:val="6"/>
      <w:numFmt w:val="decimal"/>
      <w:lvlText w:val="%1"/>
      <w:lvlJc w:val="left"/>
      <w:pPr>
        <w:ind w:left="1913" w:hanging="735"/>
        <w:jc w:val="left"/>
      </w:pPr>
      <w:rPr>
        <w:rFonts w:hint="default"/>
        <w:lang w:val="en-US" w:eastAsia="en-US" w:bidi="ar-SA"/>
      </w:rPr>
    </w:lvl>
    <w:lvl w:ilvl="1">
      <w:start w:val="3"/>
      <w:numFmt w:val="decimal"/>
      <w:lvlText w:val="%1.%2"/>
      <w:lvlJc w:val="left"/>
      <w:pPr>
        <w:ind w:left="1913" w:hanging="735"/>
        <w:jc w:val="left"/>
      </w:pPr>
      <w:rPr>
        <w:rFonts w:hint="default"/>
        <w:lang w:val="en-US" w:eastAsia="en-US" w:bidi="ar-SA"/>
      </w:rPr>
    </w:lvl>
    <w:lvl w:ilvl="2">
      <w:start w:val="1"/>
      <w:numFmt w:val="decimal"/>
      <w:lvlText w:val="%1.%2.%3"/>
      <w:lvlJc w:val="left"/>
      <w:pPr>
        <w:ind w:left="1913"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4765" w:hanging="735"/>
      </w:pPr>
      <w:rPr>
        <w:rFonts w:hint="default"/>
        <w:lang w:val="en-US" w:eastAsia="en-US" w:bidi="ar-SA"/>
      </w:rPr>
    </w:lvl>
    <w:lvl w:ilvl="4">
      <w:start w:val="0"/>
      <w:numFmt w:val="bullet"/>
      <w:lvlText w:val="•"/>
      <w:lvlJc w:val="left"/>
      <w:pPr>
        <w:ind w:left="5714" w:hanging="735"/>
      </w:pPr>
      <w:rPr>
        <w:rFonts w:hint="default"/>
        <w:lang w:val="en-US" w:eastAsia="en-US" w:bidi="ar-SA"/>
      </w:rPr>
    </w:lvl>
    <w:lvl w:ilvl="5">
      <w:start w:val="0"/>
      <w:numFmt w:val="bullet"/>
      <w:lvlText w:val="•"/>
      <w:lvlJc w:val="left"/>
      <w:pPr>
        <w:ind w:left="6663" w:hanging="735"/>
      </w:pPr>
      <w:rPr>
        <w:rFonts w:hint="default"/>
        <w:lang w:val="en-US" w:eastAsia="en-US" w:bidi="ar-SA"/>
      </w:rPr>
    </w:lvl>
    <w:lvl w:ilvl="6">
      <w:start w:val="0"/>
      <w:numFmt w:val="bullet"/>
      <w:lvlText w:val="•"/>
      <w:lvlJc w:val="left"/>
      <w:pPr>
        <w:ind w:left="7611" w:hanging="735"/>
      </w:pPr>
      <w:rPr>
        <w:rFonts w:hint="default"/>
        <w:lang w:val="en-US" w:eastAsia="en-US" w:bidi="ar-SA"/>
      </w:rPr>
    </w:lvl>
    <w:lvl w:ilvl="7">
      <w:start w:val="0"/>
      <w:numFmt w:val="bullet"/>
      <w:lvlText w:val="•"/>
      <w:lvlJc w:val="left"/>
      <w:pPr>
        <w:ind w:left="8560" w:hanging="735"/>
      </w:pPr>
      <w:rPr>
        <w:rFonts w:hint="default"/>
        <w:lang w:val="en-US" w:eastAsia="en-US" w:bidi="ar-SA"/>
      </w:rPr>
    </w:lvl>
    <w:lvl w:ilvl="8">
      <w:start w:val="0"/>
      <w:numFmt w:val="bullet"/>
      <w:lvlText w:val="•"/>
      <w:lvlJc w:val="left"/>
      <w:pPr>
        <w:ind w:left="9509" w:hanging="735"/>
      </w:pPr>
      <w:rPr>
        <w:rFonts w:hint="default"/>
        <w:lang w:val="en-US" w:eastAsia="en-US" w:bidi="ar-SA"/>
      </w:rPr>
    </w:lvl>
  </w:abstractNum>
  <w:abstractNum w:abstractNumId="6">
    <w:nsid w:val="46783EA4"/>
    <w:multiLevelType w:val="hybridMultilevel"/>
    <w:tmpl w:val="00000000"/>
    <w:lvl w:ilvl="0">
      <w:start w:val="6"/>
      <w:numFmt w:val="decimal"/>
      <w:lvlText w:val="%1"/>
      <w:lvlJc w:val="left"/>
      <w:pPr>
        <w:ind w:left="1078" w:hanging="735"/>
        <w:jc w:val="left"/>
      </w:pPr>
      <w:rPr>
        <w:rFonts w:hint="default"/>
        <w:lang w:val="en-US" w:eastAsia="en-US" w:bidi="ar-SA"/>
      </w:rPr>
    </w:lvl>
    <w:lvl w:ilvl="1">
      <w:start w:val="5"/>
      <w:numFmt w:val="decimal"/>
      <w:lvlText w:val="%1.%2"/>
      <w:lvlJc w:val="left"/>
      <w:pPr>
        <w:ind w:left="1078" w:hanging="735"/>
        <w:jc w:val="left"/>
      </w:pPr>
      <w:rPr>
        <w:rFonts w:hint="default"/>
        <w:lang w:val="en-US" w:eastAsia="en-US" w:bidi="ar-SA"/>
      </w:rPr>
    </w:lvl>
    <w:lvl w:ilvl="2">
      <w:start w:val="1"/>
      <w:numFmt w:val="decimal"/>
      <w:lvlText w:val="%1.%2.%3"/>
      <w:lvlJc w:val="left"/>
      <w:pPr>
        <w:ind w:left="1078"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4116" w:hanging="735"/>
      </w:pPr>
      <w:rPr>
        <w:rFonts w:hint="default"/>
        <w:lang w:val="en-US" w:eastAsia="en-US" w:bidi="ar-SA"/>
      </w:rPr>
    </w:lvl>
    <w:lvl w:ilvl="4">
      <w:start w:val="0"/>
      <w:numFmt w:val="bullet"/>
      <w:lvlText w:val="•"/>
      <w:lvlJc w:val="left"/>
      <w:pPr>
        <w:ind w:left="5128" w:hanging="735"/>
      </w:pPr>
      <w:rPr>
        <w:rFonts w:hint="default"/>
        <w:lang w:val="en-US" w:eastAsia="en-US" w:bidi="ar-SA"/>
      </w:rPr>
    </w:lvl>
    <w:lvl w:ilvl="5">
      <w:start w:val="0"/>
      <w:numFmt w:val="bullet"/>
      <w:lvlText w:val="•"/>
      <w:lvlJc w:val="left"/>
      <w:pPr>
        <w:ind w:left="6140" w:hanging="735"/>
      </w:pPr>
      <w:rPr>
        <w:rFonts w:hint="default"/>
        <w:lang w:val="en-US" w:eastAsia="en-US" w:bidi="ar-SA"/>
      </w:rPr>
    </w:lvl>
    <w:lvl w:ilvl="6">
      <w:start w:val="0"/>
      <w:numFmt w:val="bullet"/>
      <w:lvlText w:val="•"/>
      <w:lvlJc w:val="left"/>
      <w:pPr>
        <w:ind w:left="7152" w:hanging="735"/>
      </w:pPr>
      <w:rPr>
        <w:rFonts w:hint="default"/>
        <w:lang w:val="en-US" w:eastAsia="en-US" w:bidi="ar-SA"/>
      </w:rPr>
    </w:lvl>
    <w:lvl w:ilvl="7">
      <w:start w:val="0"/>
      <w:numFmt w:val="bullet"/>
      <w:lvlText w:val="•"/>
      <w:lvlJc w:val="left"/>
      <w:pPr>
        <w:ind w:left="8164" w:hanging="735"/>
      </w:pPr>
      <w:rPr>
        <w:rFonts w:hint="default"/>
        <w:lang w:val="en-US" w:eastAsia="en-US" w:bidi="ar-SA"/>
      </w:rPr>
    </w:lvl>
    <w:lvl w:ilvl="8">
      <w:start w:val="0"/>
      <w:numFmt w:val="bullet"/>
      <w:lvlText w:val="•"/>
      <w:lvlJc w:val="left"/>
      <w:pPr>
        <w:ind w:left="9176" w:hanging="735"/>
      </w:pPr>
      <w:rPr>
        <w:rFonts w:hint="default"/>
        <w:lang w:val="en-US" w:eastAsia="en-US" w:bidi="ar-SA"/>
      </w:rPr>
    </w:lvl>
  </w:abstractNum>
  <w:abstractNum w:abstractNumId="7">
    <w:nsid w:val="4CFF0975"/>
    <w:multiLevelType w:val="hybridMultilevel"/>
    <w:tmpl w:val="00000000"/>
    <w:lvl w:ilvl="0">
      <w:start w:val="6"/>
      <w:numFmt w:val="decimal"/>
      <w:lvlText w:val="%1"/>
      <w:lvlJc w:val="left"/>
      <w:pPr>
        <w:ind w:left="1627" w:hanging="735"/>
        <w:jc w:val="left"/>
      </w:pPr>
      <w:rPr>
        <w:rFonts w:hint="default"/>
        <w:lang w:val="en-US" w:eastAsia="en-US" w:bidi="ar-SA"/>
      </w:rPr>
    </w:lvl>
    <w:lvl w:ilvl="1">
      <w:start w:val="6"/>
      <w:numFmt w:val="decimal"/>
      <w:lvlText w:val="%1.%2"/>
      <w:lvlJc w:val="left"/>
      <w:pPr>
        <w:ind w:left="1627" w:hanging="735"/>
        <w:jc w:val="left"/>
      </w:pPr>
      <w:rPr>
        <w:rFonts w:hint="default"/>
        <w:lang w:val="en-US" w:eastAsia="en-US" w:bidi="ar-SA"/>
      </w:rPr>
    </w:lvl>
    <w:lvl w:ilvl="2">
      <w:start w:val="1"/>
      <w:numFmt w:val="decimal"/>
      <w:lvlText w:val="%1.%2.%3"/>
      <w:lvlJc w:val="left"/>
      <w:pPr>
        <w:ind w:left="1627"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4555" w:hanging="735"/>
      </w:pPr>
      <w:rPr>
        <w:rFonts w:hint="default"/>
        <w:lang w:val="en-US" w:eastAsia="en-US" w:bidi="ar-SA"/>
      </w:rPr>
    </w:lvl>
    <w:lvl w:ilvl="4">
      <w:start w:val="0"/>
      <w:numFmt w:val="bullet"/>
      <w:lvlText w:val="•"/>
      <w:lvlJc w:val="left"/>
      <w:pPr>
        <w:ind w:left="5534" w:hanging="735"/>
      </w:pPr>
      <w:rPr>
        <w:rFonts w:hint="default"/>
        <w:lang w:val="en-US" w:eastAsia="en-US" w:bidi="ar-SA"/>
      </w:rPr>
    </w:lvl>
    <w:lvl w:ilvl="5">
      <w:start w:val="0"/>
      <w:numFmt w:val="bullet"/>
      <w:lvlText w:val="•"/>
      <w:lvlJc w:val="left"/>
      <w:pPr>
        <w:ind w:left="6513" w:hanging="735"/>
      </w:pPr>
      <w:rPr>
        <w:rFonts w:hint="default"/>
        <w:lang w:val="en-US" w:eastAsia="en-US" w:bidi="ar-SA"/>
      </w:rPr>
    </w:lvl>
    <w:lvl w:ilvl="6">
      <w:start w:val="0"/>
      <w:numFmt w:val="bullet"/>
      <w:lvlText w:val="•"/>
      <w:lvlJc w:val="left"/>
      <w:pPr>
        <w:ind w:left="7491" w:hanging="735"/>
      </w:pPr>
      <w:rPr>
        <w:rFonts w:hint="default"/>
        <w:lang w:val="en-US" w:eastAsia="en-US" w:bidi="ar-SA"/>
      </w:rPr>
    </w:lvl>
    <w:lvl w:ilvl="7">
      <w:start w:val="0"/>
      <w:numFmt w:val="bullet"/>
      <w:lvlText w:val="•"/>
      <w:lvlJc w:val="left"/>
      <w:pPr>
        <w:ind w:left="8470" w:hanging="735"/>
      </w:pPr>
      <w:rPr>
        <w:rFonts w:hint="default"/>
        <w:lang w:val="en-US" w:eastAsia="en-US" w:bidi="ar-SA"/>
      </w:rPr>
    </w:lvl>
    <w:lvl w:ilvl="8">
      <w:start w:val="0"/>
      <w:numFmt w:val="bullet"/>
      <w:lvlText w:val="•"/>
      <w:lvlJc w:val="left"/>
      <w:pPr>
        <w:ind w:left="9449" w:hanging="735"/>
      </w:pPr>
      <w:rPr>
        <w:rFonts w:hint="default"/>
        <w:lang w:val="en-US" w:eastAsia="en-US" w:bidi="ar-SA"/>
      </w:rPr>
    </w:lvl>
  </w:abstractNum>
  <w:abstractNum w:abstractNumId="8">
    <w:nsid w:val="4E4D7515"/>
    <w:multiLevelType w:val="hybridMultilevel"/>
    <w:tmpl w:val="00000000"/>
    <w:lvl w:ilvl="0">
      <w:start w:val="4"/>
      <w:numFmt w:val="decimal"/>
      <w:lvlText w:val="%1"/>
      <w:lvlJc w:val="left"/>
      <w:pPr>
        <w:ind w:left="1207" w:hanging="315"/>
        <w:jc w:val="right"/>
      </w:pPr>
      <w:rPr>
        <w:rFonts w:ascii="黑体" w:eastAsia="黑体" w:hAnsi="黑体" w:cs="黑体" w:hint="default"/>
        <w:w w:val="100"/>
        <w:sz w:val="21"/>
        <w:szCs w:val="21"/>
        <w:lang w:val="en-US" w:eastAsia="en-US" w:bidi="ar-SA"/>
      </w:rPr>
    </w:lvl>
    <w:lvl w:ilvl="1">
      <w:start w:val="0"/>
      <w:numFmt w:val="bullet"/>
      <w:lvlText w:val="•"/>
      <w:lvlJc w:val="left"/>
      <w:pPr>
        <w:ind w:left="2220" w:hanging="315"/>
      </w:pPr>
      <w:rPr>
        <w:rFonts w:hint="default"/>
        <w:lang w:val="en-US" w:eastAsia="en-US" w:bidi="ar-SA"/>
      </w:rPr>
    </w:lvl>
    <w:lvl w:ilvl="2">
      <w:start w:val="0"/>
      <w:numFmt w:val="bullet"/>
      <w:lvlText w:val="•"/>
      <w:lvlJc w:val="left"/>
      <w:pPr>
        <w:ind w:left="3241" w:hanging="315"/>
      </w:pPr>
      <w:rPr>
        <w:rFonts w:hint="default"/>
        <w:lang w:val="en-US" w:eastAsia="en-US" w:bidi="ar-SA"/>
      </w:rPr>
    </w:lvl>
    <w:lvl w:ilvl="3">
      <w:start w:val="0"/>
      <w:numFmt w:val="bullet"/>
      <w:lvlText w:val="•"/>
      <w:lvlJc w:val="left"/>
      <w:pPr>
        <w:ind w:left="4261" w:hanging="315"/>
      </w:pPr>
      <w:rPr>
        <w:rFonts w:hint="default"/>
        <w:lang w:val="en-US" w:eastAsia="en-US" w:bidi="ar-SA"/>
      </w:rPr>
    </w:lvl>
    <w:lvl w:ilvl="4">
      <w:start w:val="0"/>
      <w:numFmt w:val="bullet"/>
      <w:lvlText w:val="•"/>
      <w:lvlJc w:val="left"/>
      <w:pPr>
        <w:ind w:left="5282" w:hanging="315"/>
      </w:pPr>
      <w:rPr>
        <w:rFonts w:hint="default"/>
        <w:lang w:val="en-US" w:eastAsia="en-US" w:bidi="ar-SA"/>
      </w:rPr>
    </w:lvl>
    <w:lvl w:ilvl="5">
      <w:start w:val="0"/>
      <w:numFmt w:val="bullet"/>
      <w:lvlText w:val="•"/>
      <w:lvlJc w:val="left"/>
      <w:pPr>
        <w:ind w:left="6303" w:hanging="315"/>
      </w:pPr>
      <w:rPr>
        <w:rFonts w:hint="default"/>
        <w:lang w:val="en-US" w:eastAsia="en-US" w:bidi="ar-SA"/>
      </w:rPr>
    </w:lvl>
    <w:lvl w:ilvl="6">
      <w:start w:val="0"/>
      <w:numFmt w:val="bullet"/>
      <w:lvlText w:val="•"/>
      <w:lvlJc w:val="left"/>
      <w:pPr>
        <w:ind w:left="7323" w:hanging="315"/>
      </w:pPr>
      <w:rPr>
        <w:rFonts w:hint="default"/>
        <w:lang w:val="en-US" w:eastAsia="en-US" w:bidi="ar-SA"/>
      </w:rPr>
    </w:lvl>
    <w:lvl w:ilvl="7">
      <w:start w:val="0"/>
      <w:numFmt w:val="bullet"/>
      <w:lvlText w:val="•"/>
      <w:lvlJc w:val="left"/>
      <w:pPr>
        <w:ind w:left="8344" w:hanging="315"/>
      </w:pPr>
      <w:rPr>
        <w:rFonts w:hint="default"/>
        <w:lang w:val="en-US" w:eastAsia="en-US" w:bidi="ar-SA"/>
      </w:rPr>
    </w:lvl>
    <w:lvl w:ilvl="8">
      <w:start w:val="0"/>
      <w:numFmt w:val="bullet"/>
      <w:lvlText w:val="•"/>
      <w:lvlJc w:val="left"/>
      <w:pPr>
        <w:ind w:left="9365" w:hanging="315"/>
      </w:pPr>
      <w:rPr>
        <w:rFonts w:hint="default"/>
        <w:lang w:val="en-US" w:eastAsia="en-US" w:bidi="ar-SA"/>
      </w:rPr>
    </w:lvl>
  </w:abstractNum>
  <w:abstractNum w:abstractNumId="9">
    <w:nsid w:val="55A14503"/>
    <w:multiLevelType w:val="hybridMultilevel"/>
    <w:tmpl w:val="00000000"/>
    <w:lvl w:ilvl="0">
      <w:start w:val="1"/>
      <w:numFmt w:val="decimal"/>
      <w:lvlText w:val="%1"/>
      <w:lvlJc w:val="left"/>
      <w:pPr>
        <w:ind w:left="1493" w:hanging="315"/>
        <w:jc w:val="left"/>
      </w:pPr>
      <w:rPr>
        <w:rFonts w:ascii="黑体" w:eastAsia="黑体" w:hAnsi="黑体" w:cs="黑体" w:hint="default"/>
        <w:w w:val="100"/>
        <w:sz w:val="21"/>
        <w:szCs w:val="21"/>
        <w:lang w:val="en-US" w:eastAsia="en-US" w:bidi="ar-SA"/>
      </w:rPr>
    </w:lvl>
    <w:lvl w:ilvl="1">
      <w:start w:val="0"/>
      <w:numFmt w:val="bullet"/>
      <w:lvlText w:val="•"/>
      <w:lvlJc w:val="left"/>
      <w:pPr>
        <w:ind w:left="2490" w:hanging="315"/>
      </w:pPr>
      <w:rPr>
        <w:rFonts w:hint="default"/>
        <w:lang w:val="en-US" w:eastAsia="en-US" w:bidi="ar-SA"/>
      </w:rPr>
    </w:lvl>
    <w:lvl w:ilvl="2">
      <w:start w:val="0"/>
      <w:numFmt w:val="bullet"/>
      <w:lvlText w:val="•"/>
      <w:lvlJc w:val="left"/>
      <w:pPr>
        <w:ind w:left="3481" w:hanging="315"/>
      </w:pPr>
      <w:rPr>
        <w:rFonts w:hint="default"/>
        <w:lang w:val="en-US" w:eastAsia="en-US" w:bidi="ar-SA"/>
      </w:rPr>
    </w:lvl>
    <w:lvl w:ilvl="3">
      <w:start w:val="0"/>
      <w:numFmt w:val="bullet"/>
      <w:lvlText w:val="•"/>
      <w:lvlJc w:val="left"/>
      <w:pPr>
        <w:ind w:left="4471" w:hanging="315"/>
      </w:pPr>
      <w:rPr>
        <w:rFonts w:hint="default"/>
        <w:lang w:val="en-US" w:eastAsia="en-US" w:bidi="ar-SA"/>
      </w:rPr>
    </w:lvl>
    <w:lvl w:ilvl="4">
      <w:start w:val="0"/>
      <w:numFmt w:val="bullet"/>
      <w:lvlText w:val="•"/>
      <w:lvlJc w:val="left"/>
      <w:pPr>
        <w:ind w:left="5462" w:hanging="315"/>
      </w:pPr>
      <w:rPr>
        <w:rFonts w:hint="default"/>
        <w:lang w:val="en-US" w:eastAsia="en-US" w:bidi="ar-SA"/>
      </w:rPr>
    </w:lvl>
    <w:lvl w:ilvl="5">
      <w:start w:val="0"/>
      <w:numFmt w:val="bullet"/>
      <w:lvlText w:val="•"/>
      <w:lvlJc w:val="left"/>
      <w:pPr>
        <w:ind w:left="6453" w:hanging="315"/>
      </w:pPr>
      <w:rPr>
        <w:rFonts w:hint="default"/>
        <w:lang w:val="en-US" w:eastAsia="en-US" w:bidi="ar-SA"/>
      </w:rPr>
    </w:lvl>
    <w:lvl w:ilvl="6">
      <w:start w:val="0"/>
      <w:numFmt w:val="bullet"/>
      <w:lvlText w:val="•"/>
      <w:lvlJc w:val="left"/>
      <w:pPr>
        <w:ind w:left="7443" w:hanging="315"/>
      </w:pPr>
      <w:rPr>
        <w:rFonts w:hint="default"/>
        <w:lang w:val="en-US" w:eastAsia="en-US" w:bidi="ar-SA"/>
      </w:rPr>
    </w:lvl>
    <w:lvl w:ilvl="7">
      <w:start w:val="0"/>
      <w:numFmt w:val="bullet"/>
      <w:lvlText w:val="•"/>
      <w:lvlJc w:val="left"/>
      <w:pPr>
        <w:ind w:left="8434" w:hanging="315"/>
      </w:pPr>
      <w:rPr>
        <w:rFonts w:hint="default"/>
        <w:lang w:val="en-US" w:eastAsia="en-US" w:bidi="ar-SA"/>
      </w:rPr>
    </w:lvl>
    <w:lvl w:ilvl="8">
      <w:start w:val="0"/>
      <w:numFmt w:val="bullet"/>
      <w:lvlText w:val="•"/>
      <w:lvlJc w:val="left"/>
      <w:pPr>
        <w:ind w:left="9425" w:hanging="315"/>
      </w:pPr>
      <w:rPr>
        <w:rFonts w:hint="default"/>
        <w:lang w:val="en-US" w:eastAsia="en-US" w:bidi="ar-SA"/>
      </w:rPr>
    </w:lvl>
  </w:abstractNum>
  <w:abstractNum w:abstractNumId="10">
    <w:nsid w:val="57D635D4"/>
    <w:multiLevelType w:val="hybridMultilevel"/>
    <w:tmpl w:val="00000000"/>
    <w:lvl w:ilvl="0">
      <w:start w:val="2"/>
      <w:numFmt w:val="upperLetter"/>
      <w:lvlText w:val="%1"/>
      <w:lvlJc w:val="left"/>
      <w:pPr>
        <w:ind w:left="1704" w:hanging="526"/>
        <w:jc w:val="left"/>
      </w:pPr>
      <w:rPr>
        <w:rFonts w:hint="default"/>
        <w:lang w:val="en-US" w:eastAsia="en-US" w:bidi="ar-SA"/>
      </w:rPr>
    </w:lvl>
    <w:lvl w:ilvl="1">
      <w:start w:val="1"/>
      <w:numFmt w:val="decimal"/>
      <w:lvlText w:val="%1.%2"/>
      <w:lvlJc w:val="left"/>
      <w:pPr>
        <w:ind w:left="1704" w:hanging="526"/>
        <w:jc w:val="right"/>
      </w:pPr>
      <w:rPr>
        <w:rFonts w:ascii="黑体" w:eastAsia="黑体" w:hAnsi="黑体" w:cs="黑体" w:hint="default"/>
        <w:w w:val="100"/>
        <w:sz w:val="21"/>
        <w:szCs w:val="21"/>
        <w:lang w:val="en-US" w:eastAsia="en-US" w:bidi="ar-SA"/>
      </w:rPr>
    </w:lvl>
    <w:lvl w:ilvl="2">
      <w:start w:val="0"/>
      <w:numFmt w:val="bullet"/>
      <w:lvlText w:val="•"/>
      <w:lvlJc w:val="left"/>
      <w:pPr>
        <w:ind w:left="3641" w:hanging="526"/>
      </w:pPr>
      <w:rPr>
        <w:rFonts w:hint="default"/>
        <w:lang w:val="en-US" w:eastAsia="en-US" w:bidi="ar-SA"/>
      </w:rPr>
    </w:lvl>
    <w:lvl w:ilvl="3">
      <w:start w:val="0"/>
      <w:numFmt w:val="bullet"/>
      <w:lvlText w:val="•"/>
      <w:lvlJc w:val="left"/>
      <w:pPr>
        <w:ind w:left="4611" w:hanging="526"/>
      </w:pPr>
      <w:rPr>
        <w:rFonts w:hint="default"/>
        <w:lang w:val="en-US" w:eastAsia="en-US" w:bidi="ar-SA"/>
      </w:rPr>
    </w:lvl>
    <w:lvl w:ilvl="4">
      <w:start w:val="0"/>
      <w:numFmt w:val="bullet"/>
      <w:lvlText w:val="•"/>
      <w:lvlJc w:val="left"/>
      <w:pPr>
        <w:ind w:left="5582" w:hanging="526"/>
      </w:pPr>
      <w:rPr>
        <w:rFonts w:hint="default"/>
        <w:lang w:val="en-US" w:eastAsia="en-US" w:bidi="ar-SA"/>
      </w:rPr>
    </w:lvl>
    <w:lvl w:ilvl="5">
      <w:start w:val="0"/>
      <w:numFmt w:val="bullet"/>
      <w:lvlText w:val="•"/>
      <w:lvlJc w:val="left"/>
      <w:pPr>
        <w:ind w:left="6553" w:hanging="526"/>
      </w:pPr>
      <w:rPr>
        <w:rFonts w:hint="default"/>
        <w:lang w:val="en-US" w:eastAsia="en-US" w:bidi="ar-SA"/>
      </w:rPr>
    </w:lvl>
    <w:lvl w:ilvl="6">
      <w:start w:val="0"/>
      <w:numFmt w:val="bullet"/>
      <w:lvlText w:val="•"/>
      <w:lvlJc w:val="left"/>
      <w:pPr>
        <w:ind w:left="7523" w:hanging="526"/>
      </w:pPr>
      <w:rPr>
        <w:rFonts w:hint="default"/>
        <w:lang w:val="en-US" w:eastAsia="en-US" w:bidi="ar-SA"/>
      </w:rPr>
    </w:lvl>
    <w:lvl w:ilvl="7">
      <w:start w:val="0"/>
      <w:numFmt w:val="bullet"/>
      <w:lvlText w:val="•"/>
      <w:lvlJc w:val="left"/>
      <w:pPr>
        <w:ind w:left="8494" w:hanging="526"/>
      </w:pPr>
      <w:rPr>
        <w:rFonts w:hint="default"/>
        <w:lang w:val="en-US" w:eastAsia="en-US" w:bidi="ar-SA"/>
      </w:rPr>
    </w:lvl>
    <w:lvl w:ilvl="8">
      <w:start w:val="0"/>
      <w:numFmt w:val="bullet"/>
      <w:lvlText w:val="•"/>
      <w:lvlJc w:val="left"/>
      <w:pPr>
        <w:ind w:left="9465" w:hanging="526"/>
      </w:pPr>
      <w:rPr>
        <w:rFonts w:hint="default"/>
        <w:lang w:val="en-US" w:eastAsia="en-US" w:bidi="ar-SA"/>
      </w:rPr>
    </w:lvl>
  </w:abstractNum>
  <w:abstractNum w:abstractNumId="11">
    <w:nsid w:val="5B089F41"/>
    <w:multiLevelType w:val="hybridMultilevel"/>
    <w:tmpl w:val="00000000"/>
    <w:lvl w:ilvl="0">
      <w:start w:val="5"/>
      <w:numFmt w:val="decimal"/>
      <w:lvlText w:val="%1"/>
      <w:lvlJc w:val="left"/>
      <w:pPr>
        <w:ind w:left="1627" w:hanging="735"/>
        <w:jc w:val="left"/>
      </w:pPr>
      <w:rPr>
        <w:rFonts w:hint="default"/>
        <w:lang w:val="en-US" w:eastAsia="en-US" w:bidi="ar-SA"/>
      </w:rPr>
    </w:lvl>
    <w:lvl w:ilvl="1">
      <w:start w:val="2"/>
      <w:numFmt w:val="decimal"/>
      <w:lvlText w:val="%1.%2"/>
      <w:lvlJc w:val="left"/>
      <w:pPr>
        <w:ind w:left="1627" w:hanging="735"/>
        <w:jc w:val="left"/>
      </w:pPr>
      <w:rPr>
        <w:rFonts w:hint="default"/>
        <w:lang w:val="en-US" w:eastAsia="en-US" w:bidi="ar-SA"/>
      </w:rPr>
    </w:lvl>
    <w:lvl w:ilvl="2">
      <w:start w:val="1"/>
      <w:numFmt w:val="decimal"/>
      <w:lvlText w:val="%1.%2.%3"/>
      <w:lvlJc w:val="left"/>
      <w:pPr>
        <w:ind w:left="1627"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4555" w:hanging="735"/>
      </w:pPr>
      <w:rPr>
        <w:rFonts w:hint="default"/>
        <w:lang w:val="en-US" w:eastAsia="en-US" w:bidi="ar-SA"/>
      </w:rPr>
    </w:lvl>
    <w:lvl w:ilvl="4">
      <w:start w:val="0"/>
      <w:numFmt w:val="bullet"/>
      <w:lvlText w:val="•"/>
      <w:lvlJc w:val="left"/>
      <w:pPr>
        <w:ind w:left="5534" w:hanging="735"/>
      </w:pPr>
      <w:rPr>
        <w:rFonts w:hint="default"/>
        <w:lang w:val="en-US" w:eastAsia="en-US" w:bidi="ar-SA"/>
      </w:rPr>
    </w:lvl>
    <w:lvl w:ilvl="5">
      <w:start w:val="0"/>
      <w:numFmt w:val="bullet"/>
      <w:lvlText w:val="•"/>
      <w:lvlJc w:val="left"/>
      <w:pPr>
        <w:ind w:left="6513" w:hanging="735"/>
      </w:pPr>
      <w:rPr>
        <w:rFonts w:hint="default"/>
        <w:lang w:val="en-US" w:eastAsia="en-US" w:bidi="ar-SA"/>
      </w:rPr>
    </w:lvl>
    <w:lvl w:ilvl="6">
      <w:start w:val="0"/>
      <w:numFmt w:val="bullet"/>
      <w:lvlText w:val="•"/>
      <w:lvlJc w:val="left"/>
      <w:pPr>
        <w:ind w:left="7491" w:hanging="735"/>
      </w:pPr>
      <w:rPr>
        <w:rFonts w:hint="default"/>
        <w:lang w:val="en-US" w:eastAsia="en-US" w:bidi="ar-SA"/>
      </w:rPr>
    </w:lvl>
    <w:lvl w:ilvl="7">
      <w:start w:val="0"/>
      <w:numFmt w:val="bullet"/>
      <w:lvlText w:val="•"/>
      <w:lvlJc w:val="left"/>
      <w:pPr>
        <w:ind w:left="8470" w:hanging="735"/>
      </w:pPr>
      <w:rPr>
        <w:rFonts w:hint="default"/>
        <w:lang w:val="en-US" w:eastAsia="en-US" w:bidi="ar-SA"/>
      </w:rPr>
    </w:lvl>
    <w:lvl w:ilvl="8">
      <w:start w:val="0"/>
      <w:numFmt w:val="bullet"/>
      <w:lvlText w:val="•"/>
      <w:lvlJc w:val="left"/>
      <w:pPr>
        <w:ind w:left="9449" w:hanging="735"/>
      </w:pPr>
      <w:rPr>
        <w:rFonts w:hint="default"/>
        <w:lang w:val="en-US" w:eastAsia="en-US" w:bidi="ar-SA"/>
      </w:rPr>
    </w:lvl>
  </w:abstractNum>
  <w:abstractNum w:abstractNumId="12">
    <w:nsid w:val="5FD55A47"/>
    <w:multiLevelType w:val="hybridMultilevel"/>
    <w:tmpl w:val="00000000"/>
    <w:lvl w:ilvl="0">
      <w:start w:val="8"/>
      <w:numFmt w:val="decimal"/>
      <w:lvlText w:val="%1"/>
      <w:lvlJc w:val="left"/>
      <w:pPr>
        <w:ind w:left="1913" w:hanging="735"/>
        <w:jc w:val="left"/>
      </w:pPr>
      <w:rPr>
        <w:rFonts w:hint="default"/>
        <w:lang w:val="en-US" w:eastAsia="en-US" w:bidi="ar-SA"/>
      </w:rPr>
    </w:lvl>
    <w:lvl w:ilvl="1">
      <w:start w:val="2"/>
      <w:numFmt w:val="decimal"/>
      <w:lvlText w:val="%1.%2"/>
      <w:lvlJc w:val="left"/>
      <w:pPr>
        <w:ind w:left="1913" w:hanging="735"/>
        <w:jc w:val="left"/>
      </w:pPr>
      <w:rPr>
        <w:rFonts w:hint="default"/>
        <w:lang w:val="en-US" w:eastAsia="en-US" w:bidi="ar-SA"/>
      </w:rPr>
    </w:lvl>
    <w:lvl w:ilvl="2">
      <w:start w:val="1"/>
      <w:numFmt w:val="decimal"/>
      <w:lvlText w:val="%1.%2.%3"/>
      <w:lvlJc w:val="left"/>
      <w:pPr>
        <w:ind w:left="1913"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4765" w:hanging="735"/>
      </w:pPr>
      <w:rPr>
        <w:rFonts w:hint="default"/>
        <w:lang w:val="en-US" w:eastAsia="en-US" w:bidi="ar-SA"/>
      </w:rPr>
    </w:lvl>
    <w:lvl w:ilvl="4">
      <w:start w:val="0"/>
      <w:numFmt w:val="bullet"/>
      <w:lvlText w:val="•"/>
      <w:lvlJc w:val="left"/>
      <w:pPr>
        <w:ind w:left="5714" w:hanging="735"/>
      </w:pPr>
      <w:rPr>
        <w:rFonts w:hint="default"/>
        <w:lang w:val="en-US" w:eastAsia="en-US" w:bidi="ar-SA"/>
      </w:rPr>
    </w:lvl>
    <w:lvl w:ilvl="5">
      <w:start w:val="0"/>
      <w:numFmt w:val="bullet"/>
      <w:lvlText w:val="•"/>
      <w:lvlJc w:val="left"/>
      <w:pPr>
        <w:ind w:left="6663" w:hanging="735"/>
      </w:pPr>
      <w:rPr>
        <w:rFonts w:hint="default"/>
        <w:lang w:val="en-US" w:eastAsia="en-US" w:bidi="ar-SA"/>
      </w:rPr>
    </w:lvl>
    <w:lvl w:ilvl="6">
      <w:start w:val="0"/>
      <w:numFmt w:val="bullet"/>
      <w:lvlText w:val="•"/>
      <w:lvlJc w:val="left"/>
      <w:pPr>
        <w:ind w:left="7611" w:hanging="735"/>
      </w:pPr>
      <w:rPr>
        <w:rFonts w:hint="default"/>
        <w:lang w:val="en-US" w:eastAsia="en-US" w:bidi="ar-SA"/>
      </w:rPr>
    </w:lvl>
    <w:lvl w:ilvl="7">
      <w:start w:val="0"/>
      <w:numFmt w:val="bullet"/>
      <w:lvlText w:val="•"/>
      <w:lvlJc w:val="left"/>
      <w:pPr>
        <w:ind w:left="8560" w:hanging="735"/>
      </w:pPr>
      <w:rPr>
        <w:rFonts w:hint="default"/>
        <w:lang w:val="en-US" w:eastAsia="en-US" w:bidi="ar-SA"/>
      </w:rPr>
    </w:lvl>
    <w:lvl w:ilvl="8">
      <w:start w:val="0"/>
      <w:numFmt w:val="bullet"/>
      <w:lvlText w:val="•"/>
      <w:lvlJc w:val="left"/>
      <w:pPr>
        <w:ind w:left="9509" w:hanging="735"/>
      </w:pPr>
      <w:rPr>
        <w:rFonts w:hint="default"/>
        <w:lang w:val="en-US" w:eastAsia="en-US" w:bidi="ar-SA"/>
      </w:rPr>
    </w:lvl>
  </w:abstractNum>
  <w:abstractNum w:abstractNumId="13">
    <w:nsid w:val="6F9ACD44"/>
    <w:multiLevelType w:val="hybridMultilevel"/>
    <w:tmpl w:val="00000000"/>
    <w:lvl w:ilvl="0">
      <w:start w:val="7"/>
      <w:numFmt w:val="decimal"/>
      <w:lvlText w:val="%1"/>
      <w:lvlJc w:val="left"/>
      <w:pPr>
        <w:ind w:left="1627" w:hanging="735"/>
        <w:jc w:val="left"/>
      </w:pPr>
      <w:rPr>
        <w:rFonts w:hint="default"/>
        <w:lang w:val="en-US" w:eastAsia="en-US" w:bidi="ar-SA"/>
      </w:rPr>
    </w:lvl>
    <w:lvl w:ilvl="1">
      <w:start w:val="3"/>
      <w:numFmt w:val="decimal"/>
      <w:lvlText w:val="%1.%2"/>
      <w:lvlJc w:val="left"/>
      <w:pPr>
        <w:ind w:left="1627" w:hanging="735"/>
        <w:jc w:val="left"/>
      </w:pPr>
      <w:rPr>
        <w:rFonts w:hint="default"/>
        <w:lang w:val="en-US" w:eastAsia="en-US" w:bidi="ar-SA"/>
      </w:rPr>
    </w:lvl>
    <w:lvl w:ilvl="2">
      <w:start w:val="1"/>
      <w:numFmt w:val="decimal"/>
      <w:lvlText w:val="%1.%2.%3"/>
      <w:lvlJc w:val="left"/>
      <w:pPr>
        <w:ind w:left="1627" w:hanging="735"/>
        <w:jc w:val="right"/>
      </w:pPr>
      <w:rPr>
        <w:rFonts w:ascii="黑体" w:eastAsia="黑体" w:hAnsi="黑体" w:cs="黑体" w:hint="default"/>
        <w:w w:val="100"/>
        <w:sz w:val="21"/>
        <w:szCs w:val="21"/>
        <w:lang w:val="en-US" w:eastAsia="en-US" w:bidi="ar-SA"/>
      </w:rPr>
    </w:lvl>
    <w:lvl w:ilvl="3">
      <w:start w:val="1"/>
      <w:numFmt w:val="decimal"/>
      <w:lvlText w:val="%1.%2.%3.%4"/>
      <w:lvlJc w:val="left"/>
      <w:pPr>
        <w:ind w:left="892" w:hanging="946"/>
        <w:jc w:val="left"/>
      </w:pPr>
      <w:rPr>
        <w:rFonts w:ascii="黑体" w:eastAsia="黑体" w:hAnsi="黑体" w:cs="黑体" w:hint="default"/>
        <w:spacing w:val="-3"/>
        <w:w w:val="100"/>
        <w:sz w:val="21"/>
        <w:szCs w:val="21"/>
        <w:lang w:val="en-US" w:eastAsia="en-US" w:bidi="ar-SA"/>
      </w:rPr>
    </w:lvl>
    <w:lvl w:ilvl="4">
      <w:start w:val="0"/>
      <w:numFmt w:val="bullet"/>
      <w:lvlText w:val="•"/>
      <w:lvlJc w:val="left"/>
      <w:pPr>
        <w:ind w:left="4231" w:hanging="946"/>
      </w:pPr>
      <w:rPr>
        <w:rFonts w:hint="default"/>
        <w:lang w:val="en-US" w:eastAsia="en-US" w:bidi="ar-SA"/>
      </w:rPr>
    </w:lvl>
    <w:lvl w:ilvl="5">
      <w:start w:val="0"/>
      <w:numFmt w:val="bullet"/>
      <w:lvlText w:val="•"/>
      <w:lvlJc w:val="left"/>
      <w:pPr>
        <w:ind w:left="5427" w:hanging="946"/>
      </w:pPr>
      <w:rPr>
        <w:rFonts w:hint="default"/>
        <w:lang w:val="en-US" w:eastAsia="en-US" w:bidi="ar-SA"/>
      </w:rPr>
    </w:lvl>
    <w:lvl w:ilvl="6">
      <w:start w:val="0"/>
      <w:numFmt w:val="bullet"/>
      <w:lvlText w:val="•"/>
      <w:lvlJc w:val="left"/>
      <w:pPr>
        <w:ind w:left="6623" w:hanging="946"/>
      </w:pPr>
      <w:rPr>
        <w:rFonts w:hint="default"/>
        <w:lang w:val="en-US" w:eastAsia="en-US" w:bidi="ar-SA"/>
      </w:rPr>
    </w:lvl>
    <w:lvl w:ilvl="7">
      <w:start w:val="0"/>
      <w:numFmt w:val="bullet"/>
      <w:lvlText w:val="•"/>
      <w:lvlJc w:val="left"/>
      <w:pPr>
        <w:ind w:left="7819" w:hanging="946"/>
      </w:pPr>
      <w:rPr>
        <w:rFonts w:hint="default"/>
        <w:lang w:val="en-US" w:eastAsia="en-US" w:bidi="ar-SA"/>
      </w:rPr>
    </w:lvl>
    <w:lvl w:ilvl="8">
      <w:start w:val="0"/>
      <w:numFmt w:val="bullet"/>
      <w:lvlText w:val="•"/>
      <w:lvlJc w:val="left"/>
      <w:pPr>
        <w:ind w:left="9014" w:hanging="946"/>
      </w:pPr>
      <w:rPr>
        <w:rFonts w:hint="default"/>
        <w:lang w:val="en-US" w:eastAsia="en-US" w:bidi="ar-SA"/>
      </w:rPr>
    </w:lvl>
  </w:abstractNum>
  <w:abstractNum w:abstractNumId="14">
    <w:nsid w:val="734FDD16"/>
    <w:multiLevelType w:val="hybridMultilevel"/>
    <w:tmpl w:val="00000000"/>
    <w:lvl w:ilvl="0">
      <w:start w:val="5"/>
      <w:numFmt w:val="decimal"/>
      <w:lvlText w:val="%1"/>
      <w:lvlJc w:val="left"/>
      <w:pPr>
        <w:ind w:left="1627" w:hanging="735"/>
        <w:jc w:val="left"/>
      </w:pPr>
      <w:rPr>
        <w:rFonts w:hint="default"/>
        <w:lang w:val="en-US" w:eastAsia="en-US" w:bidi="ar-SA"/>
      </w:rPr>
    </w:lvl>
    <w:lvl w:ilvl="1">
      <w:start w:val="3"/>
      <w:numFmt w:val="decimal"/>
      <w:lvlText w:val="%1.%2"/>
      <w:lvlJc w:val="left"/>
      <w:pPr>
        <w:ind w:left="1627" w:hanging="735"/>
        <w:jc w:val="left"/>
      </w:pPr>
      <w:rPr>
        <w:rFonts w:hint="default"/>
        <w:lang w:val="en-US" w:eastAsia="en-US" w:bidi="ar-SA"/>
      </w:rPr>
    </w:lvl>
    <w:lvl w:ilvl="2">
      <w:start w:val="1"/>
      <w:numFmt w:val="decimal"/>
      <w:lvlText w:val="%1.%2.%3"/>
      <w:lvlJc w:val="left"/>
      <w:pPr>
        <w:ind w:left="1627"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4555" w:hanging="735"/>
      </w:pPr>
      <w:rPr>
        <w:rFonts w:hint="default"/>
        <w:lang w:val="en-US" w:eastAsia="en-US" w:bidi="ar-SA"/>
      </w:rPr>
    </w:lvl>
    <w:lvl w:ilvl="4">
      <w:start w:val="0"/>
      <w:numFmt w:val="bullet"/>
      <w:lvlText w:val="•"/>
      <w:lvlJc w:val="left"/>
      <w:pPr>
        <w:ind w:left="5534" w:hanging="735"/>
      </w:pPr>
      <w:rPr>
        <w:rFonts w:hint="default"/>
        <w:lang w:val="en-US" w:eastAsia="en-US" w:bidi="ar-SA"/>
      </w:rPr>
    </w:lvl>
    <w:lvl w:ilvl="5">
      <w:start w:val="0"/>
      <w:numFmt w:val="bullet"/>
      <w:lvlText w:val="•"/>
      <w:lvlJc w:val="left"/>
      <w:pPr>
        <w:ind w:left="6513" w:hanging="735"/>
      </w:pPr>
      <w:rPr>
        <w:rFonts w:hint="default"/>
        <w:lang w:val="en-US" w:eastAsia="en-US" w:bidi="ar-SA"/>
      </w:rPr>
    </w:lvl>
    <w:lvl w:ilvl="6">
      <w:start w:val="0"/>
      <w:numFmt w:val="bullet"/>
      <w:lvlText w:val="•"/>
      <w:lvlJc w:val="left"/>
      <w:pPr>
        <w:ind w:left="7491" w:hanging="735"/>
      </w:pPr>
      <w:rPr>
        <w:rFonts w:hint="default"/>
        <w:lang w:val="en-US" w:eastAsia="en-US" w:bidi="ar-SA"/>
      </w:rPr>
    </w:lvl>
    <w:lvl w:ilvl="7">
      <w:start w:val="0"/>
      <w:numFmt w:val="bullet"/>
      <w:lvlText w:val="•"/>
      <w:lvlJc w:val="left"/>
      <w:pPr>
        <w:ind w:left="8470" w:hanging="735"/>
      </w:pPr>
      <w:rPr>
        <w:rFonts w:hint="default"/>
        <w:lang w:val="en-US" w:eastAsia="en-US" w:bidi="ar-SA"/>
      </w:rPr>
    </w:lvl>
    <w:lvl w:ilvl="8">
      <w:start w:val="0"/>
      <w:numFmt w:val="bullet"/>
      <w:lvlText w:val="•"/>
      <w:lvlJc w:val="left"/>
      <w:pPr>
        <w:ind w:left="9449" w:hanging="735"/>
      </w:pPr>
      <w:rPr>
        <w:rFonts w:hint="default"/>
        <w:lang w:val="en-US" w:eastAsia="en-US" w:bidi="ar-SA"/>
      </w:rPr>
    </w:lvl>
  </w:abstractNum>
  <w:num w:numId="1">
    <w:abstractNumId w:val="0"/>
  </w:num>
  <w:num w:numId="2">
    <w:abstractNumId w:val="10"/>
  </w:num>
  <w:num w:numId="3">
    <w:abstractNumId w:val="2"/>
  </w:num>
  <w:num w:numId="4">
    <w:abstractNumId w:val="1"/>
  </w:num>
  <w:num w:numId="5">
    <w:abstractNumId w:val="3"/>
  </w:num>
  <w:num w:numId="6">
    <w:abstractNumId w:val="12"/>
  </w:num>
  <w:num w:numId="7">
    <w:abstractNumId w:val="13"/>
  </w:num>
  <w:num w:numId="8">
    <w:abstractNumId w:val="7"/>
  </w:num>
  <w:num w:numId="9">
    <w:abstractNumId w:val="6"/>
  </w:num>
  <w:num w:numId="10">
    <w:abstractNumId w:val="4"/>
  </w:num>
  <w:num w:numId="11">
    <w:abstractNumId w:val="5"/>
  </w:num>
  <w:num w:numId="12">
    <w:abstractNumId w:val="14"/>
  </w:num>
  <w:num w:numId="13">
    <w:abstractNumId w:val="11"/>
  </w:num>
  <w:num w:numId="14">
    <w:abstractNumId w:val="8"/>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en-US" w:bidi="ar-SA"/>
    </w:rPr>
  </w:style>
  <w:style w:type="paragraph" w:styleId="Heading1">
    <w:name w:val="heading 1"/>
    <w:basedOn w:val="Normal"/>
    <w:uiPriority w:val="1"/>
    <w:qFormat/>
    <w:pPr>
      <w:spacing w:before="54"/>
      <w:ind w:left="303"/>
      <w:jc w:val="center"/>
      <w:outlineLvl w:val="0"/>
    </w:pPr>
    <w:rPr>
      <w:rFonts w:ascii="黑体" w:eastAsia="黑体" w:hAnsi="黑体" w:cs="黑体"/>
      <w:sz w:val="32"/>
      <w:szCs w:val="32"/>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en-US" w:eastAsia="en-US" w:bidi="ar-SA"/>
    </w:rPr>
  </w:style>
  <w:style w:type="paragraph" w:styleId="Title">
    <w:name w:val="Title"/>
    <w:basedOn w:val="Normal"/>
    <w:uiPriority w:val="1"/>
    <w:qFormat/>
    <w:pPr>
      <w:spacing w:before="59"/>
      <w:ind w:left="7064"/>
    </w:pPr>
    <w:rPr>
      <w:rFonts w:ascii="Times New Roman" w:eastAsia="Times New Roman" w:hAnsi="Times New Roman" w:cs="Times New Roman"/>
      <w:b/>
      <w:bCs/>
      <w:sz w:val="96"/>
      <w:szCs w:val="96"/>
      <w:lang w:val="en-US" w:eastAsia="en-US" w:bidi="ar-SA"/>
    </w:rPr>
  </w:style>
  <w:style w:type="paragraph" w:styleId="ListParagraph">
    <w:name w:val="List Paragraph"/>
    <w:basedOn w:val="Normal"/>
    <w:uiPriority w:val="1"/>
    <w:qFormat/>
    <w:pPr>
      <w:ind w:left="1627" w:hanging="736"/>
    </w:pPr>
    <w:rPr>
      <w:rFonts w:ascii="宋体" w:eastAsia="宋体" w:hAnsi="宋体" w:cs="宋体"/>
      <w:lang w:val="en-US" w:eastAsia="en-US" w:bidi="ar-SA"/>
    </w:rPr>
  </w:style>
  <w:style w:type="paragraph" w:customStyle="1" w:styleId="TableParagraph">
    <w:name w:val="Table Paragraph"/>
    <w:basedOn w:val="Normal"/>
    <w:uiPriority w:val="1"/>
    <w:qFormat/>
    <w:rPr>
      <w:rFonts w:ascii="宋体" w:eastAsia="宋体" w:hAnsi="宋体" w:cs="宋体"/>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hyperlink" Target="mailto:hbsnab@126.com" TargetMode="External" /><Relationship Id="rId25" Type="http://schemas.openxmlformats.org/officeDocument/2006/relationships/hyperlink" Target="mailto:413512678@qq.com" TargetMode="External" /><Relationship Id="rId26" Type="http://schemas.openxmlformats.org/officeDocument/2006/relationships/header" Target="header4.xml" /><Relationship Id="rId27" Type="http://schemas.openxmlformats.org/officeDocument/2006/relationships/header" Target="header5.xml" /><Relationship Id="rId28" Type="http://schemas.openxmlformats.org/officeDocument/2006/relationships/header" Target="header6.xml" /><Relationship Id="rId29" Type="http://schemas.openxmlformats.org/officeDocument/2006/relationships/header" Target="header7.xml" /><Relationship Id="rId3" Type="http://schemas.openxmlformats.org/officeDocument/2006/relationships/fontTable" Target="fontTable.xml" /><Relationship Id="rId30" Type="http://schemas.openxmlformats.org/officeDocument/2006/relationships/image" Target="media/image18.png" /><Relationship Id="rId31" Type="http://schemas.openxmlformats.org/officeDocument/2006/relationships/image" Target="media/image19.png" /><Relationship Id="rId32" Type="http://schemas.openxmlformats.org/officeDocument/2006/relationships/image" Target="media/image20.png" /><Relationship Id="rId33" Type="http://schemas.openxmlformats.org/officeDocument/2006/relationships/image" Target="media/image21.png" /><Relationship Id="rId34" Type="http://schemas.openxmlformats.org/officeDocument/2006/relationships/header" Target="header8.xml" /><Relationship Id="rId35" Type="http://schemas.openxmlformats.org/officeDocument/2006/relationships/header" Target="header9.xml" /><Relationship Id="rId36" Type="http://schemas.openxmlformats.org/officeDocument/2006/relationships/image" Target="media/image23.png" /><Relationship Id="rId37" Type="http://schemas.openxmlformats.org/officeDocument/2006/relationships/image" Target="media/image24.png" /><Relationship Id="rId38" Type="http://schemas.openxmlformats.org/officeDocument/2006/relationships/image" Target="media/image25.png" /><Relationship Id="rId39" Type="http://schemas.openxmlformats.org/officeDocument/2006/relationships/image" Target="media/image26.png" /><Relationship Id="rId4" Type="http://schemas.openxmlformats.org/officeDocument/2006/relationships/image" Target="media/image1.png" /><Relationship Id="rId40" Type="http://schemas.openxmlformats.org/officeDocument/2006/relationships/image" Target="media/image27.png" /><Relationship Id="rId41" Type="http://schemas.openxmlformats.org/officeDocument/2006/relationships/image" Target="media/image28.png" /><Relationship Id="rId42" Type="http://schemas.openxmlformats.org/officeDocument/2006/relationships/image" Target="media/image29.png" /><Relationship Id="rId43" Type="http://schemas.openxmlformats.org/officeDocument/2006/relationships/header" Target="header10.xml" /><Relationship Id="rId44" Type="http://schemas.openxmlformats.org/officeDocument/2006/relationships/header" Target="header11.xml" /><Relationship Id="rId45" Type="http://schemas.openxmlformats.org/officeDocument/2006/relationships/image" Target="media/image30.png" /><Relationship Id="rId46" Type="http://schemas.openxmlformats.org/officeDocument/2006/relationships/image" Target="media/image31.png" /><Relationship Id="rId47" Type="http://schemas.openxmlformats.org/officeDocument/2006/relationships/image" Target="media/image32.png" /><Relationship Id="rId48" Type="http://schemas.openxmlformats.org/officeDocument/2006/relationships/image" Target="media/image33.png" /><Relationship Id="rId49" Type="http://schemas.openxmlformats.org/officeDocument/2006/relationships/header" Target="header12.xml" /><Relationship Id="rId5" Type="http://schemas.openxmlformats.org/officeDocument/2006/relationships/image" Target="media/image2.png" /><Relationship Id="rId50" Type="http://schemas.openxmlformats.org/officeDocument/2006/relationships/header" Target="header13.xml" /><Relationship Id="rId51" Type="http://schemas.openxmlformats.org/officeDocument/2006/relationships/image" Target="media/image34.png" /><Relationship Id="rId52" Type="http://schemas.openxmlformats.org/officeDocument/2006/relationships/image" Target="media/image35.png" /><Relationship Id="rId53" Type="http://schemas.openxmlformats.org/officeDocument/2006/relationships/image" Target="media/image36.png" /><Relationship Id="rId54" Type="http://schemas.openxmlformats.org/officeDocument/2006/relationships/image" Target="media/image37.png" /><Relationship Id="rId55" Type="http://schemas.openxmlformats.org/officeDocument/2006/relationships/hyperlink" Target="https://d.book118.com/488014070002006042" TargetMode="External" /><Relationship Id="rId56" Type="http://schemas.openxmlformats.org/officeDocument/2006/relationships/header" Target="header14.xml" /><Relationship Id="rId57" Type="http://schemas.openxmlformats.org/officeDocument/2006/relationships/header" Target="header15.xm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image" Target="media/image3.png" /><Relationship Id="rId60" Type="http://schemas.openxmlformats.org/officeDocument/2006/relationships/styles" Target="styles.xml"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header10.xml.rels><?xml version="1.0" encoding="utf-8" standalone="yes"?><Relationships xmlns="http://schemas.openxmlformats.org/package/2006/relationships"><Relationship Id="rId1" Type="http://schemas.openxmlformats.org/officeDocument/2006/relationships/image" Target="media/image22.png" /></Relationships>
</file>

<file path=word/_rels/header12.xml.rels><?xml version="1.0" encoding="utf-8" standalone="yes"?><Relationships xmlns="http://schemas.openxmlformats.org/package/2006/relationships"><Relationship Id="rId1" Type="http://schemas.openxmlformats.org/officeDocument/2006/relationships/image" Target="media/image22.png" /></Relationships>
</file>

<file path=word/_rels/header8.xml.rels><?xml version="1.0" encoding="utf-8" standalone="yes"?><Relationships xmlns="http://schemas.openxmlformats.org/package/2006/relationships"><Relationship Id="rId1" Type="http://schemas.openxmlformats.org/officeDocument/2006/relationships/image" Target="media/image2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Windows 用户</dc:creator>
  <cp:revision>0</cp:revision>
  <dcterms:created xsi:type="dcterms:W3CDTF">2024-03-03T02:07:00Z</dcterms:created>
  <dcterms:modified xsi:type="dcterms:W3CDTF">2024-03-03T02:07:00Z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2016</vt:lpwstr>
  </property>
  <property fmtid="{D5CDD505-2E9C-101B-9397-08002B2CF9AE}" pid="4" name="LastSaved">
    <vt:filetime>2024-03-03T00:00:00Z</vt:filetime>
  </property>
</Properties>
</file>