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14" w:history="1">
        <w:r>
          <w:rPr>
            <w:rFonts w:ascii="仿宋" w:eastAsia="仿宋" w:hAnsi="仿宋" w:cs="仿宋" w:hint="eastAsia"/>
            <w:lang w:eastAsia="zh-CN"/>
          </w:rPr>
          <w:t>前言</w:t>
        </w:r>
        <w:r>
          <w:tab/>
        </w:r>
        <w:r>
          <w:fldChar w:fldCharType="begin"/>
        </w:r>
        <w:r>
          <w:instrText xml:space="preserve"> PAGEREF _Toc27114 \h </w:instrText>
        </w:r>
        <w:r>
          <w:fldChar w:fldCharType="separate"/>
        </w:r>
        <w:r>
          <w:t>3</w:t>
        </w:r>
        <w:r>
          <w:fldChar w:fldCharType="end"/>
        </w:r>
      </w:hyperlink>
    </w:p>
    <w:p>
      <w:pPr>
        <w:pStyle w:val="TOC1"/>
        <w:tabs>
          <w:tab w:val="right" w:leader="dot" w:pos="8306"/>
        </w:tabs>
      </w:pPr>
      <w:hyperlink w:anchor="_Toc30796" w:history="1">
        <w:r>
          <w:rPr>
            <w:rFonts w:ascii="仿宋" w:eastAsia="仿宋" w:hAnsi="仿宋" w:cs="仿宋" w:hint="eastAsia"/>
            <w:lang w:eastAsia="zh-CN"/>
          </w:rPr>
          <w:t>一、电子秤项目建设单位说明</w:t>
        </w:r>
        <w:r>
          <w:tab/>
        </w:r>
        <w:r>
          <w:fldChar w:fldCharType="begin"/>
        </w:r>
        <w:r>
          <w:instrText xml:space="preserve"> PAGEREF _Toc30796 \h </w:instrText>
        </w:r>
        <w:r>
          <w:fldChar w:fldCharType="separate"/>
        </w:r>
        <w:r>
          <w:t>3</w:t>
        </w:r>
        <w:r>
          <w:fldChar w:fldCharType="end"/>
        </w:r>
      </w:hyperlink>
    </w:p>
    <w:p>
      <w:pPr>
        <w:pStyle w:val="TOC2"/>
        <w:tabs>
          <w:tab w:val="right" w:leader="dot" w:pos="8306"/>
        </w:tabs>
      </w:pPr>
      <w:hyperlink w:anchor="_Toc16627" w:history="1">
        <w:r>
          <w:rPr>
            <w:rFonts w:ascii="仿宋" w:eastAsia="仿宋" w:hAnsi="仿宋" w:cs="仿宋" w:hint="eastAsia"/>
            <w:lang w:eastAsia="zh-CN"/>
          </w:rPr>
          <w:t>(一)、电子秤项目承办单位基本情况</w:t>
        </w:r>
        <w:r>
          <w:tab/>
        </w:r>
        <w:r>
          <w:fldChar w:fldCharType="begin"/>
        </w:r>
        <w:r>
          <w:instrText xml:space="preserve"> PAGEREF _Toc16627 \h </w:instrText>
        </w:r>
        <w:r>
          <w:fldChar w:fldCharType="separate"/>
        </w:r>
        <w:r>
          <w:t>3</w:t>
        </w:r>
        <w:r>
          <w:fldChar w:fldCharType="end"/>
        </w:r>
      </w:hyperlink>
    </w:p>
    <w:p>
      <w:pPr>
        <w:pStyle w:val="TOC2"/>
        <w:tabs>
          <w:tab w:val="right" w:leader="dot" w:pos="8306"/>
        </w:tabs>
      </w:pPr>
      <w:hyperlink w:anchor="_Toc526" w:history="1">
        <w:r>
          <w:rPr>
            <w:rFonts w:ascii="仿宋" w:eastAsia="仿宋" w:hAnsi="仿宋" w:cs="仿宋" w:hint="eastAsia"/>
            <w:lang w:eastAsia="zh-CN"/>
          </w:rPr>
          <w:t>(二)、公司经济效益分析</w:t>
        </w:r>
        <w:r>
          <w:tab/>
        </w:r>
        <w:r>
          <w:fldChar w:fldCharType="begin"/>
        </w:r>
        <w:r>
          <w:instrText xml:space="preserve"> PAGEREF _Toc526 \h </w:instrText>
        </w:r>
        <w:r>
          <w:fldChar w:fldCharType="separate"/>
        </w:r>
        <w:r>
          <w:t>4</w:t>
        </w:r>
        <w:r>
          <w:fldChar w:fldCharType="end"/>
        </w:r>
      </w:hyperlink>
    </w:p>
    <w:p>
      <w:pPr>
        <w:pStyle w:val="TOC1"/>
        <w:tabs>
          <w:tab w:val="right" w:leader="dot" w:pos="8306"/>
        </w:tabs>
      </w:pPr>
      <w:hyperlink w:anchor="_Toc19006" w:history="1">
        <w:r>
          <w:rPr>
            <w:rFonts w:ascii="仿宋" w:eastAsia="仿宋" w:hAnsi="仿宋" w:cs="仿宋" w:hint="eastAsia"/>
            <w:lang w:eastAsia="zh-CN"/>
          </w:rPr>
          <w:t>二、电子秤项目选址可行性分析</w:t>
        </w:r>
        <w:r>
          <w:tab/>
        </w:r>
        <w:r>
          <w:fldChar w:fldCharType="begin"/>
        </w:r>
        <w:r>
          <w:instrText xml:space="preserve"> PAGEREF _Toc19006 \h </w:instrText>
        </w:r>
        <w:r>
          <w:fldChar w:fldCharType="separate"/>
        </w:r>
        <w:r>
          <w:t>5</w:t>
        </w:r>
        <w:r>
          <w:fldChar w:fldCharType="end"/>
        </w:r>
      </w:hyperlink>
    </w:p>
    <w:p>
      <w:pPr>
        <w:pStyle w:val="TOC2"/>
        <w:tabs>
          <w:tab w:val="right" w:leader="dot" w:pos="8306"/>
        </w:tabs>
      </w:pPr>
      <w:hyperlink w:anchor="_Toc31000" w:history="1">
        <w:r>
          <w:rPr>
            <w:rFonts w:ascii="仿宋" w:eastAsia="仿宋" w:hAnsi="仿宋" w:cs="仿宋" w:hint="eastAsia"/>
            <w:lang w:eastAsia="zh-CN"/>
          </w:rPr>
          <w:t>(一)、电子秤项目选址</w:t>
        </w:r>
        <w:r>
          <w:tab/>
        </w:r>
        <w:r>
          <w:fldChar w:fldCharType="begin"/>
        </w:r>
        <w:r>
          <w:instrText xml:space="preserve"> PAGEREF _Toc31000 \h </w:instrText>
        </w:r>
        <w:r>
          <w:fldChar w:fldCharType="separate"/>
        </w:r>
        <w:r>
          <w:t>5</w:t>
        </w:r>
        <w:r>
          <w:fldChar w:fldCharType="end"/>
        </w:r>
      </w:hyperlink>
    </w:p>
    <w:p>
      <w:pPr>
        <w:pStyle w:val="TOC2"/>
        <w:tabs>
          <w:tab w:val="right" w:leader="dot" w:pos="8306"/>
        </w:tabs>
      </w:pPr>
      <w:hyperlink w:anchor="_Toc6266" w:history="1">
        <w:r>
          <w:rPr>
            <w:rFonts w:ascii="仿宋" w:eastAsia="仿宋" w:hAnsi="仿宋" w:cs="仿宋" w:hint="eastAsia"/>
            <w:lang w:eastAsia="zh-CN"/>
          </w:rPr>
          <w:t>(二)、用地控制指标</w:t>
        </w:r>
        <w:r>
          <w:tab/>
        </w:r>
        <w:r>
          <w:fldChar w:fldCharType="begin"/>
        </w:r>
        <w:r>
          <w:instrText xml:space="preserve"> PAGEREF _Toc6266 \h </w:instrText>
        </w:r>
        <w:r>
          <w:fldChar w:fldCharType="separate"/>
        </w:r>
        <w:r>
          <w:t>5</w:t>
        </w:r>
        <w:r>
          <w:fldChar w:fldCharType="end"/>
        </w:r>
      </w:hyperlink>
    </w:p>
    <w:p>
      <w:pPr>
        <w:pStyle w:val="TOC2"/>
        <w:tabs>
          <w:tab w:val="right" w:leader="dot" w:pos="8306"/>
        </w:tabs>
      </w:pPr>
      <w:hyperlink w:anchor="_Toc12275" w:history="1">
        <w:r>
          <w:rPr>
            <w:rFonts w:ascii="仿宋" w:eastAsia="仿宋" w:hAnsi="仿宋" w:cs="仿宋" w:hint="eastAsia"/>
            <w:lang w:eastAsia="zh-CN"/>
          </w:rPr>
          <w:t>(三)、节约用地措施</w:t>
        </w:r>
        <w:r>
          <w:tab/>
        </w:r>
        <w:r>
          <w:fldChar w:fldCharType="begin"/>
        </w:r>
        <w:r>
          <w:instrText xml:space="preserve"> PAGEREF _Toc12275 \h </w:instrText>
        </w:r>
        <w:r>
          <w:fldChar w:fldCharType="separate"/>
        </w:r>
        <w:r>
          <w:t>7</w:t>
        </w:r>
        <w:r>
          <w:fldChar w:fldCharType="end"/>
        </w:r>
      </w:hyperlink>
    </w:p>
    <w:p>
      <w:pPr>
        <w:pStyle w:val="TOC2"/>
        <w:tabs>
          <w:tab w:val="right" w:leader="dot" w:pos="8306"/>
        </w:tabs>
      </w:pPr>
      <w:hyperlink w:anchor="_Toc23637" w:history="1">
        <w:r>
          <w:rPr>
            <w:rFonts w:ascii="仿宋" w:eastAsia="仿宋" w:hAnsi="仿宋" w:cs="仿宋" w:hint="eastAsia"/>
            <w:lang w:eastAsia="zh-CN"/>
          </w:rPr>
          <w:t>(四)、总图布置方案</w:t>
        </w:r>
        <w:r>
          <w:tab/>
        </w:r>
        <w:r>
          <w:fldChar w:fldCharType="begin"/>
        </w:r>
        <w:r>
          <w:instrText xml:space="preserve"> PAGEREF _Toc23637 \h </w:instrText>
        </w:r>
        <w:r>
          <w:fldChar w:fldCharType="separate"/>
        </w:r>
        <w:r>
          <w:t>8</w:t>
        </w:r>
        <w:r>
          <w:fldChar w:fldCharType="end"/>
        </w:r>
      </w:hyperlink>
    </w:p>
    <w:p>
      <w:pPr>
        <w:pStyle w:val="TOC2"/>
        <w:tabs>
          <w:tab w:val="right" w:leader="dot" w:pos="8306"/>
        </w:tabs>
      </w:pPr>
      <w:hyperlink w:anchor="_Toc17339" w:history="1">
        <w:r>
          <w:rPr>
            <w:rFonts w:ascii="仿宋" w:eastAsia="仿宋" w:hAnsi="仿宋" w:cs="仿宋" w:hint="eastAsia"/>
            <w:lang w:eastAsia="zh-CN"/>
          </w:rPr>
          <w:t>(五)、选址综合评价</w:t>
        </w:r>
        <w:r>
          <w:tab/>
        </w:r>
        <w:r>
          <w:fldChar w:fldCharType="begin"/>
        </w:r>
        <w:r>
          <w:instrText xml:space="preserve"> PAGEREF _Toc17339 \h </w:instrText>
        </w:r>
        <w:r>
          <w:fldChar w:fldCharType="separate"/>
        </w:r>
        <w:r>
          <w:t>9</w:t>
        </w:r>
        <w:r>
          <w:fldChar w:fldCharType="end"/>
        </w:r>
      </w:hyperlink>
    </w:p>
    <w:p>
      <w:pPr>
        <w:pStyle w:val="TOC1"/>
        <w:tabs>
          <w:tab w:val="right" w:leader="dot" w:pos="8306"/>
        </w:tabs>
      </w:pPr>
      <w:hyperlink w:anchor="_Toc14618" w:history="1">
        <w:r>
          <w:rPr>
            <w:rFonts w:ascii="仿宋" w:eastAsia="仿宋" w:hAnsi="仿宋" w:cs="仿宋" w:hint="eastAsia"/>
            <w:lang w:eastAsia="zh-CN"/>
          </w:rPr>
          <w:t>三、电子秤项目土建工程</w:t>
        </w:r>
        <w:r>
          <w:tab/>
        </w:r>
        <w:r>
          <w:fldChar w:fldCharType="begin"/>
        </w:r>
        <w:r>
          <w:instrText xml:space="preserve"> PAGEREF _Toc14618 \h </w:instrText>
        </w:r>
        <w:r>
          <w:fldChar w:fldCharType="separate"/>
        </w:r>
        <w:r>
          <w:t>10</w:t>
        </w:r>
        <w:r>
          <w:fldChar w:fldCharType="end"/>
        </w:r>
      </w:hyperlink>
    </w:p>
    <w:p>
      <w:pPr>
        <w:pStyle w:val="TOC2"/>
        <w:tabs>
          <w:tab w:val="right" w:leader="dot" w:pos="8306"/>
        </w:tabs>
      </w:pPr>
      <w:hyperlink w:anchor="_Toc17082" w:history="1">
        <w:r>
          <w:rPr>
            <w:rFonts w:ascii="仿宋" w:eastAsia="仿宋" w:hAnsi="仿宋" w:cs="仿宋" w:hint="eastAsia"/>
            <w:lang w:eastAsia="zh-CN"/>
          </w:rPr>
          <w:t>(一)、建筑工程设计原则</w:t>
        </w:r>
        <w:r>
          <w:tab/>
        </w:r>
        <w:r>
          <w:fldChar w:fldCharType="begin"/>
        </w:r>
        <w:r>
          <w:instrText xml:space="preserve"> PAGEREF _Toc17082 \h </w:instrText>
        </w:r>
        <w:r>
          <w:fldChar w:fldCharType="separate"/>
        </w:r>
        <w:r>
          <w:t>10</w:t>
        </w:r>
        <w:r>
          <w:fldChar w:fldCharType="end"/>
        </w:r>
      </w:hyperlink>
    </w:p>
    <w:p>
      <w:pPr>
        <w:pStyle w:val="TOC2"/>
        <w:tabs>
          <w:tab w:val="right" w:leader="dot" w:pos="8306"/>
        </w:tabs>
      </w:pPr>
      <w:hyperlink w:anchor="_Toc25422" w:history="1">
        <w:r>
          <w:rPr>
            <w:rFonts w:ascii="仿宋" w:eastAsia="仿宋" w:hAnsi="仿宋" w:cs="仿宋" w:hint="eastAsia"/>
            <w:lang w:eastAsia="zh-CN"/>
          </w:rPr>
          <w:t>(二)、土建工程设计年限及安全等级</w:t>
        </w:r>
        <w:r>
          <w:tab/>
        </w:r>
        <w:r>
          <w:fldChar w:fldCharType="begin"/>
        </w:r>
        <w:r>
          <w:instrText xml:space="preserve"> PAGEREF _Toc25422 \h </w:instrText>
        </w:r>
        <w:r>
          <w:fldChar w:fldCharType="separate"/>
        </w:r>
        <w:r>
          <w:t>11</w:t>
        </w:r>
        <w:r>
          <w:fldChar w:fldCharType="end"/>
        </w:r>
      </w:hyperlink>
    </w:p>
    <w:p>
      <w:pPr>
        <w:pStyle w:val="TOC2"/>
        <w:tabs>
          <w:tab w:val="right" w:leader="dot" w:pos="8306"/>
        </w:tabs>
      </w:pPr>
      <w:hyperlink w:anchor="_Toc6442" w:history="1">
        <w:r>
          <w:rPr>
            <w:rFonts w:ascii="仿宋" w:eastAsia="仿宋" w:hAnsi="仿宋" w:cs="仿宋" w:hint="eastAsia"/>
            <w:lang w:eastAsia="zh-CN"/>
          </w:rPr>
          <w:t>(三)、建筑工程设计总体要求</w:t>
        </w:r>
        <w:r>
          <w:tab/>
        </w:r>
        <w:r>
          <w:fldChar w:fldCharType="begin"/>
        </w:r>
        <w:r>
          <w:instrText xml:space="preserve"> PAGEREF _Toc6442 \h </w:instrText>
        </w:r>
        <w:r>
          <w:fldChar w:fldCharType="separate"/>
        </w:r>
        <w:r>
          <w:t>12</w:t>
        </w:r>
        <w:r>
          <w:fldChar w:fldCharType="end"/>
        </w:r>
      </w:hyperlink>
    </w:p>
    <w:p>
      <w:pPr>
        <w:pStyle w:val="TOC2"/>
        <w:tabs>
          <w:tab w:val="right" w:leader="dot" w:pos="8306"/>
        </w:tabs>
      </w:pPr>
      <w:hyperlink w:anchor="_Toc259" w:history="1">
        <w:r>
          <w:rPr>
            <w:rFonts w:ascii="仿宋" w:eastAsia="仿宋" w:hAnsi="仿宋" w:cs="仿宋" w:hint="eastAsia"/>
            <w:lang w:eastAsia="zh-CN"/>
          </w:rPr>
          <w:t>(四)、土建工程建设指标</w:t>
        </w:r>
        <w:r>
          <w:tab/>
        </w:r>
        <w:r>
          <w:fldChar w:fldCharType="begin"/>
        </w:r>
        <w:r>
          <w:instrText xml:space="preserve"> PAGEREF _Toc259 \h </w:instrText>
        </w:r>
        <w:r>
          <w:fldChar w:fldCharType="separate"/>
        </w:r>
        <w:r>
          <w:t>13</w:t>
        </w:r>
        <w:r>
          <w:fldChar w:fldCharType="end"/>
        </w:r>
      </w:hyperlink>
    </w:p>
    <w:p>
      <w:pPr>
        <w:pStyle w:val="TOC1"/>
        <w:tabs>
          <w:tab w:val="right" w:leader="dot" w:pos="8306"/>
        </w:tabs>
      </w:pPr>
      <w:hyperlink w:anchor="_Toc31903" w:history="1">
        <w:r>
          <w:rPr>
            <w:rFonts w:ascii="仿宋" w:eastAsia="仿宋" w:hAnsi="仿宋" w:cs="仿宋" w:hint="eastAsia"/>
            <w:lang w:eastAsia="zh-CN"/>
          </w:rPr>
          <w:t>四、工艺说明</w:t>
        </w:r>
        <w:r>
          <w:tab/>
        </w:r>
        <w:r>
          <w:fldChar w:fldCharType="begin"/>
        </w:r>
        <w:r>
          <w:instrText xml:space="preserve"> PAGEREF _Toc31903 \h </w:instrText>
        </w:r>
        <w:r>
          <w:fldChar w:fldCharType="separate"/>
        </w:r>
        <w:r>
          <w:t>13</w:t>
        </w:r>
        <w:r>
          <w:fldChar w:fldCharType="end"/>
        </w:r>
      </w:hyperlink>
    </w:p>
    <w:p>
      <w:pPr>
        <w:pStyle w:val="TOC2"/>
        <w:tabs>
          <w:tab w:val="right" w:leader="dot" w:pos="8306"/>
        </w:tabs>
      </w:pPr>
      <w:hyperlink w:anchor="_Toc16897" w:history="1">
        <w:r>
          <w:rPr>
            <w:rFonts w:ascii="仿宋" w:eastAsia="仿宋" w:hAnsi="仿宋" w:cs="仿宋" w:hint="eastAsia"/>
            <w:lang w:eastAsia="zh-CN"/>
          </w:rPr>
          <w:t>(一)、技术管理特点</w:t>
        </w:r>
        <w:r>
          <w:tab/>
        </w:r>
        <w:r>
          <w:fldChar w:fldCharType="begin"/>
        </w:r>
        <w:r>
          <w:instrText xml:space="preserve"> PAGEREF _Toc16897 \h </w:instrText>
        </w:r>
        <w:r>
          <w:fldChar w:fldCharType="separate"/>
        </w:r>
        <w:r>
          <w:t>13</w:t>
        </w:r>
        <w:r>
          <w:fldChar w:fldCharType="end"/>
        </w:r>
      </w:hyperlink>
    </w:p>
    <w:p>
      <w:pPr>
        <w:pStyle w:val="TOC2"/>
        <w:tabs>
          <w:tab w:val="right" w:leader="dot" w:pos="8306"/>
        </w:tabs>
      </w:pPr>
      <w:hyperlink w:anchor="_Toc5163" w:history="1">
        <w:r>
          <w:rPr>
            <w:rFonts w:ascii="仿宋" w:eastAsia="仿宋" w:hAnsi="仿宋" w:cs="仿宋" w:hint="eastAsia"/>
            <w:lang w:eastAsia="zh-CN"/>
          </w:rPr>
          <w:t>(二)、电子秤项目工艺技术设计方案</w:t>
        </w:r>
        <w:r>
          <w:tab/>
        </w:r>
        <w:r>
          <w:fldChar w:fldCharType="begin"/>
        </w:r>
        <w:r>
          <w:instrText xml:space="preserve"> PAGEREF _Toc5163 \h </w:instrText>
        </w:r>
        <w:r>
          <w:fldChar w:fldCharType="separate"/>
        </w:r>
        <w:r>
          <w:t>14</w:t>
        </w:r>
        <w:r>
          <w:fldChar w:fldCharType="end"/>
        </w:r>
      </w:hyperlink>
    </w:p>
    <w:p>
      <w:pPr>
        <w:pStyle w:val="TOC2"/>
        <w:tabs>
          <w:tab w:val="right" w:leader="dot" w:pos="8306"/>
        </w:tabs>
      </w:pPr>
      <w:hyperlink w:anchor="_Toc5618" w:history="1">
        <w:r>
          <w:rPr>
            <w:rFonts w:ascii="仿宋" w:eastAsia="仿宋" w:hAnsi="仿宋" w:cs="仿宋" w:hint="eastAsia"/>
            <w:lang w:eastAsia="zh-CN"/>
          </w:rPr>
          <w:t>(三)、设备选型方案</w:t>
        </w:r>
        <w:r>
          <w:tab/>
        </w:r>
        <w:r>
          <w:fldChar w:fldCharType="begin"/>
        </w:r>
        <w:r>
          <w:instrText xml:space="preserve"> PAGEREF _Toc5618 \h </w:instrText>
        </w:r>
        <w:r>
          <w:fldChar w:fldCharType="separate"/>
        </w:r>
        <w:r>
          <w:t>15</w:t>
        </w:r>
        <w:r>
          <w:fldChar w:fldCharType="end"/>
        </w:r>
      </w:hyperlink>
    </w:p>
    <w:p>
      <w:pPr>
        <w:pStyle w:val="TOC1"/>
        <w:tabs>
          <w:tab w:val="right" w:leader="dot" w:pos="8306"/>
        </w:tabs>
      </w:pPr>
      <w:hyperlink w:anchor="_Toc19003" w:history="1">
        <w:r>
          <w:rPr>
            <w:rFonts w:ascii="仿宋" w:eastAsia="仿宋" w:hAnsi="仿宋" w:cs="仿宋" w:hint="eastAsia"/>
            <w:lang w:eastAsia="zh-CN"/>
          </w:rPr>
          <w:t>五、电子秤项目危机管理</w:t>
        </w:r>
        <w:r>
          <w:tab/>
        </w:r>
        <w:r>
          <w:fldChar w:fldCharType="begin"/>
        </w:r>
        <w:r>
          <w:instrText xml:space="preserve"> PAGEREF _Toc19003 \h </w:instrText>
        </w:r>
        <w:r>
          <w:fldChar w:fldCharType="separate"/>
        </w:r>
        <w:r>
          <w:t>17</w:t>
        </w:r>
        <w:r>
          <w:fldChar w:fldCharType="end"/>
        </w:r>
      </w:hyperlink>
    </w:p>
    <w:p>
      <w:pPr>
        <w:pStyle w:val="TOC2"/>
        <w:tabs>
          <w:tab w:val="right" w:leader="dot" w:pos="8306"/>
        </w:tabs>
      </w:pPr>
      <w:hyperlink w:anchor="_Toc22836" w:history="1">
        <w:r>
          <w:rPr>
            <w:rFonts w:ascii="仿宋" w:eastAsia="仿宋" w:hAnsi="仿宋" w:cs="仿宋" w:hint="eastAsia"/>
            <w:lang w:eastAsia="zh-CN"/>
          </w:rPr>
          <w:t>(一)、危机预警与识别</w:t>
        </w:r>
        <w:r>
          <w:tab/>
        </w:r>
        <w:r>
          <w:fldChar w:fldCharType="begin"/>
        </w:r>
        <w:r>
          <w:instrText xml:space="preserve"> PAGEREF _Toc22836 \h </w:instrText>
        </w:r>
        <w:r>
          <w:fldChar w:fldCharType="separate"/>
        </w:r>
        <w:r>
          <w:t>17</w:t>
        </w:r>
        <w:r>
          <w:fldChar w:fldCharType="end"/>
        </w:r>
      </w:hyperlink>
    </w:p>
    <w:p>
      <w:pPr>
        <w:pStyle w:val="TOC2"/>
        <w:tabs>
          <w:tab w:val="right" w:leader="dot" w:pos="8306"/>
        </w:tabs>
      </w:pPr>
      <w:hyperlink w:anchor="_Toc24250" w:history="1">
        <w:r>
          <w:rPr>
            <w:rFonts w:ascii="仿宋" w:eastAsia="仿宋" w:hAnsi="仿宋" w:cs="仿宋" w:hint="eastAsia"/>
            <w:lang w:eastAsia="zh-CN"/>
          </w:rPr>
          <w:t>(二)、危机应对与恢复</w:t>
        </w:r>
        <w:r>
          <w:tab/>
        </w:r>
        <w:r>
          <w:fldChar w:fldCharType="begin"/>
        </w:r>
        <w:r>
          <w:instrText xml:space="preserve"> PAGEREF _Toc24250 \h </w:instrText>
        </w:r>
        <w:r>
          <w:fldChar w:fldCharType="separate"/>
        </w:r>
        <w:r>
          <w:t>18</w:t>
        </w:r>
        <w:r>
          <w:fldChar w:fldCharType="end"/>
        </w:r>
      </w:hyperlink>
    </w:p>
    <w:p>
      <w:pPr>
        <w:pStyle w:val="TOC1"/>
        <w:tabs>
          <w:tab w:val="right" w:leader="dot" w:pos="8306"/>
        </w:tabs>
      </w:pPr>
      <w:hyperlink w:anchor="_Toc21764" w:history="1">
        <w:r>
          <w:rPr>
            <w:rFonts w:ascii="仿宋" w:eastAsia="仿宋" w:hAnsi="仿宋" w:cs="仿宋" w:hint="eastAsia"/>
            <w:lang w:eastAsia="zh-CN"/>
          </w:rPr>
          <w:t>六、产品规划分析</w:t>
        </w:r>
        <w:r>
          <w:tab/>
        </w:r>
        <w:r>
          <w:fldChar w:fldCharType="begin"/>
        </w:r>
        <w:r>
          <w:instrText xml:space="preserve"> PAGEREF _Toc21764 \h </w:instrText>
        </w:r>
        <w:r>
          <w:fldChar w:fldCharType="separate"/>
        </w:r>
        <w:r>
          <w:t>19</w:t>
        </w:r>
        <w:r>
          <w:fldChar w:fldCharType="end"/>
        </w:r>
      </w:hyperlink>
    </w:p>
    <w:p>
      <w:pPr>
        <w:pStyle w:val="TOC2"/>
        <w:tabs>
          <w:tab w:val="right" w:leader="dot" w:pos="8306"/>
        </w:tabs>
      </w:pPr>
      <w:hyperlink w:anchor="_Toc17157" w:history="1">
        <w:r>
          <w:rPr>
            <w:rFonts w:ascii="仿宋" w:eastAsia="仿宋" w:hAnsi="仿宋" w:cs="仿宋" w:hint="eastAsia"/>
            <w:lang w:eastAsia="zh-CN"/>
          </w:rPr>
          <w:t>(一)、产品规划</w:t>
        </w:r>
        <w:r>
          <w:tab/>
        </w:r>
        <w:r>
          <w:fldChar w:fldCharType="begin"/>
        </w:r>
        <w:r>
          <w:instrText xml:space="preserve"> PAGEREF _Toc17157 \h </w:instrText>
        </w:r>
        <w:r>
          <w:fldChar w:fldCharType="separate"/>
        </w:r>
        <w:r>
          <w:t>19</w:t>
        </w:r>
        <w:r>
          <w:fldChar w:fldCharType="end"/>
        </w:r>
      </w:hyperlink>
    </w:p>
    <w:p>
      <w:pPr>
        <w:pStyle w:val="TOC2"/>
        <w:tabs>
          <w:tab w:val="right" w:leader="dot" w:pos="8306"/>
        </w:tabs>
      </w:pPr>
      <w:hyperlink w:anchor="_Toc5651" w:history="1">
        <w:r>
          <w:rPr>
            <w:rFonts w:ascii="仿宋" w:eastAsia="仿宋" w:hAnsi="仿宋" w:cs="仿宋" w:hint="eastAsia"/>
            <w:lang w:eastAsia="zh-CN"/>
          </w:rPr>
          <w:t>(二)、建设规模</w:t>
        </w:r>
        <w:r>
          <w:tab/>
        </w:r>
        <w:r>
          <w:fldChar w:fldCharType="begin"/>
        </w:r>
        <w:r>
          <w:instrText xml:space="preserve"> PAGEREF _Toc5651 \h </w:instrText>
        </w:r>
        <w:r>
          <w:fldChar w:fldCharType="separate"/>
        </w:r>
        <w:r>
          <w:t>20</w:t>
        </w:r>
        <w:r>
          <w:fldChar w:fldCharType="end"/>
        </w:r>
      </w:hyperlink>
    </w:p>
    <w:p>
      <w:pPr>
        <w:pStyle w:val="TOC1"/>
        <w:tabs>
          <w:tab w:val="right" w:leader="dot" w:pos="8306"/>
        </w:tabs>
      </w:pPr>
      <w:hyperlink w:anchor="_Toc22187" w:history="1">
        <w:r>
          <w:rPr>
            <w:rFonts w:ascii="仿宋" w:eastAsia="仿宋" w:hAnsi="仿宋" w:cs="仿宋" w:hint="eastAsia"/>
            <w:lang w:eastAsia="zh-CN"/>
          </w:rPr>
          <w:t>七、电子秤项目人力资源培养与发展</w:t>
        </w:r>
        <w:r>
          <w:tab/>
        </w:r>
        <w:r>
          <w:fldChar w:fldCharType="begin"/>
        </w:r>
        <w:r>
          <w:instrText xml:space="preserve"> PAGEREF _Toc22187 \h </w:instrText>
        </w:r>
        <w:r>
          <w:fldChar w:fldCharType="separate"/>
        </w:r>
        <w:r>
          <w:t>21</w:t>
        </w:r>
        <w:r>
          <w:fldChar w:fldCharType="end"/>
        </w:r>
      </w:hyperlink>
    </w:p>
    <w:p>
      <w:pPr>
        <w:pStyle w:val="TOC2"/>
        <w:tabs>
          <w:tab w:val="right" w:leader="dot" w:pos="8306"/>
        </w:tabs>
      </w:pPr>
      <w:hyperlink w:anchor="_Toc29900" w:history="1">
        <w:r>
          <w:rPr>
            <w:rFonts w:ascii="仿宋" w:eastAsia="仿宋" w:hAnsi="仿宋" w:cs="仿宋" w:hint="eastAsia"/>
            <w:lang w:eastAsia="zh-CN"/>
          </w:rPr>
          <w:t>(一)、人才需求与规划</w:t>
        </w:r>
        <w:r>
          <w:tab/>
        </w:r>
        <w:r>
          <w:fldChar w:fldCharType="begin"/>
        </w:r>
        <w:r>
          <w:instrText xml:space="preserve"> PAGEREF _Toc29900 \h </w:instrText>
        </w:r>
        <w:r>
          <w:fldChar w:fldCharType="separate"/>
        </w:r>
        <w:r>
          <w:t>21</w:t>
        </w:r>
        <w:r>
          <w:fldChar w:fldCharType="end"/>
        </w:r>
      </w:hyperlink>
    </w:p>
    <w:p>
      <w:pPr>
        <w:pStyle w:val="TOC2"/>
        <w:tabs>
          <w:tab w:val="right" w:leader="dot" w:pos="8306"/>
        </w:tabs>
      </w:pPr>
      <w:hyperlink w:anchor="_Toc4888" w:history="1">
        <w:r>
          <w:rPr>
            <w:rFonts w:ascii="仿宋" w:eastAsia="仿宋" w:hAnsi="仿宋" w:cs="仿宋" w:hint="eastAsia"/>
            <w:lang w:eastAsia="zh-CN"/>
          </w:rPr>
          <w:t>(二)、培训与发展计划</w:t>
        </w:r>
        <w:r>
          <w:tab/>
        </w:r>
        <w:r>
          <w:fldChar w:fldCharType="begin"/>
        </w:r>
        <w:r>
          <w:instrText xml:space="preserve"> PAGEREF _Toc4888 \h </w:instrText>
        </w:r>
        <w:r>
          <w:fldChar w:fldCharType="separate"/>
        </w:r>
        <w:r>
          <w:t>21</w:t>
        </w:r>
        <w:r>
          <w:fldChar w:fldCharType="end"/>
        </w:r>
      </w:hyperlink>
    </w:p>
    <w:p>
      <w:pPr>
        <w:pStyle w:val="TOC1"/>
        <w:tabs>
          <w:tab w:val="right" w:leader="dot" w:pos="8306"/>
        </w:tabs>
      </w:pPr>
      <w:hyperlink w:anchor="_Toc17626" w:history="1">
        <w:r>
          <w:rPr>
            <w:rFonts w:ascii="仿宋" w:eastAsia="仿宋" w:hAnsi="仿宋" w:cs="仿宋" w:hint="eastAsia"/>
            <w:lang w:eastAsia="zh-CN"/>
          </w:rPr>
          <w:t>八、生产安全保护</w:t>
        </w:r>
        <w:r>
          <w:tab/>
        </w:r>
        <w:r>
          <w:fldChar w:fldCharType="begin"/>
        </w:r>
        <w:r>
          <w:instrText xml:space="preserve"> PAGEREF _Toc17626 \h </w:instrText>
        </w:r>
        <w:r>
          <w:fldChar w:fldCharType="separate"/>
        </w:r>
        <w:r>
          <w:t>22</w:t>
        </w:r>
        <w:r>
          <w:fldChar w:fldCharType="end"/>
        </w:r>
      </w:hyperlink>
    </w:p>
    <w:p>
      <w:pPr>
        <w:pStyle w:val="TOC2"/>
        <w:tabs>
          <w:tab w:val="right" w:leader="dot" w:pos="8306"/>
        </w:tabs>
      </w:pPr>
      <w:hyperlink w:anchor="_Toc26002" w:history="1">
        <w:r>
          <w:rPr>
            <w:rFonts w:ascii="仿宋" w:eastAsia="仿宋" w:hAnsi="仿宋" w:cs="仿宋" w:hint="eastAsia"/>
            <w:lang w:eastAsia="zh-CN"/>
          </w:rPr>
          <w:t>(一)、消防安全</w:t>
        </w:r>
        <w:r>
          <w:tab/>
        </w:r>
        <w:r>
          <w:fldChar w:fldCharType="begin"/>
        </w:r>
        <w:r>
          <w:instrText xml:space="preserve"> PAGEREF _Toc26002 \h </w:instrText>
        </w:r>
        <w:r>
          <w:fldChar w:fldCharType="separate"/>
        </w:r>
        <w:r>
          <w:t>22</w:t>
        </w:r>
        <w:r>
          <w:fldChar w:fldCharType="end"/>
        </w:r>
      </w:hyperlink>
    </w:p>
    <w:p>
      <w:pPr>
        <w:pStyle w:val="TOC2"/>
        <w:tabs>
          <w:tab w:val="right" w:leader="dot" w:pos="8306"/>
        </w:tabs>
      </w:pPr>
      <w:hyperlink w:anchor="_Toc3491" w:history="1">
        <w:r>
          <w:rPr>
            <w:rFonts w:ascii="仿宋" w:eastAsia="仿宋" w:hAnsi="仿宋" w:cs="仿宋" w:hint="eastAsia"/>
            <w:lang w:eastAsia="zh-CN"/>
          </w:rPr>
          <w:t>(二)、防火防爆总图布置措施</w:t>
        </w:r>
        <w:r>
          <w:tab/>
        </w:r>
        <w:r>
          <w:fldChar w:fldCharType="begin"/>
        </w:r>
        <w:r>
          <w:instrText xml:space="preserve"> PAGEREF _Toc3491 \h </w:instrText>
        </w:r>
        <w:r>
          <w:fldChar w:fldCharType="separate"/>
        </w:r>
        <w:r>
          <w:t>23</w:t>
        </w:r>
        <w:r>
          <w:fldChar w:fldCharType="end"/>
        </w:r>
      </w:hyperlink>
    </w:p>
    <w:p>
      <w:pPr>
        <w:pStyle w:val="TOC2"/>
        <w:tabs>
          <w:tab w:val="right" w:leader="dot" w:pos="8306"/>
        </w:tabs>
      </w:pPr>
      <w:hyperlink w:anchor="_Toc12855" w:history="1">
        <w:r>
          <w:rPr>
            <w:rFonts w:ascii="仿宋" w:eastAsia="仿宋" w:hAnsi="仿宋" w:cs="仿宋" w:hint="eastAsia"/>
            <w:lang w:eastAsia="zh-CN"/>
          </w:rPr>
          <w:t>(三)、自然灾害防范措施</w:t>
        </w:r>
        <w:r>
          <w:tab/>
        </w:r>
        <w:r>
          <w:fldChar w:fldCharType="begin"/>
        </w:r>
        <w:r>
          <w:instrText xml:space="preserve"> PAGEREF _Toc12855 \h </w:instrText>
        </w:r>
        <w:r>
          <w:fldChar w:fldCharType="separate"/>
        </w:r>
        <w:r>
          <w:t>24</w:t>
        </w:r>
        <w:r>
          <w:fldChar w:fldCharType="end"/>
        </w:r>
      </w:hyperlink>
    </w:p>
    <w:p>
      <w:pPr>
        <w:pStyle w:val="TOC2"/>
        <w:tabs>
          <w:tab w:val="right" w:leader="dot" w:pos="8306"/>
        </w:tabs>
      </w:pPr>
      <w:hyperlink w:anchor="_Toc31701" w:history="1">
        <w:r>
          <w:rPr>
            <w:rFonts w:ascii="仿宋" w:eastAsia="仿宋" w:hAnsi="仿宋" w:cs="仿宋" w:hint="eastAsia"/>
            <w:lang w:eastAsia="zh-CN"/>
          </w:rPr>
          <w:t>(四)、安全色及安全标志使用要求</w:t>
        </w:r>
        <w:r>
          <w:tab/>
        </w:r>
        <w:r>
          <w:fldChar w:fldCharType="begin"/>
        </w:r>
        <w:r>
          <w:instrText xml:space="preserve"> PAGEREF _Toc31701 \h </w:instrText>
        </w:r>
        <w:r>
          <w:fldChar w:fldCharType="separate"/>
        </w:r>
        <w:r>
          <w:t>25</w:t>
        </w:r>
        <w:r>
          <w:fldChar w:fldCharType="end"/>
        </w:r>
      </w:hyperlink>
    </w:p>
    <w:p>
      <w:pPr>
        <w:pStyle w:val="TOC2"/>
        <w:tabs>
          <w:tab w:val="right" w:leader="dot" w:pos="8306"/>
        </w:tabs>
      </w:pPr>
      <w:hyperlink w:anchor="_Toc4064" w:history="1">
        <w:r>
          <w:rPr>
            <w:rFonts w:ascii="仿宋" w:eastAsia="仿宋" w:hAnsi="仿宋" w:cs="仿宋" w:hint="eastAsia"/>
            <w:lang w:eastAsia="zh-CN"/>
          </w:rPr>
          <w:t>(五)、防尘防毒措施</w:t>
        </w:r>
        <w:r>
          <w:tab/>
        </w:r>
        <w:r>
          <w:fldChar w:fldCharType="begin"/>
        </w:r>
        <w:r>
          <w:instrText xml:space="preserve"> PAGEREF _Toc4064 \h </w:instrText>
        </w:r>
        <w:r>
          <w:fldChar w:fldCharType="separate"/>
        </w:r>
        <w:r>
          <w:t>26</w:t>
        </w:r>
        <w:r>
          <w:fldChar w:fldCharType="end"/>
        </w:r>
      </w:hyperlink>
    </w:p>
    <w:p>
      <w:pPr>
        <w:pStyle w:val="TOC2"/>
        <w:tabs>
          <w:tab w:val="right" w:leader="dot" w:pos="8306"/>
        </w:tabs>
      </w:pPr>
      <w:hyperlink w:anchor="_Toc31807" w:history="1">
        <w:r>
          <w:rPr>
            <w:rFonts w:ascii="仿宋" w:eastAsia="仿宋" w:hAnsi="仿宋" w:cs="仿宋" w:hint="eastAsia"/>
            <w:lang w:eastAsia="zh-CN"/>
          </w:rPr>
          <w:t>(六)、防静电、触电防护及防雷措施</w:t>
        </w:r>
        <w:r>
          <w:tab/>
        </w:r>
        <w:r>
          <w:fldChar w:fldCharType="begin"/>
        </w:r>
        <w:r>
          <w:instrText xml:space="preserve"> PAGEREF _Toc31807 \h </w:instrText>
        </w:r>
        <w:r>
          <w:fldChar w:fldCharType="separate"/>
        </w:r>
        <w:r>
          <w:t>27</w:t>
        </w:r>
        <w:r>
          <w:fldChar w:fldCharType="end"/>
        </w:r>
      </w:hyperlink>
    </w:p>
    <w:p>
      <w:pPr>
        <w:pStyle w:val="TOC2"/>
        <w:tabs>
          <w:tab w:val="right" w:leader="dot" w:pos="8306"/>
        </w:tabs>
      </w:pPr>
      <w:hyperlink w:anchor="_Toc3086" w:history="1">
        <w:r>
          <w:rPr>
            <w:rFonts w:ascii="仿宋" w:eastAsia="仿宋" w:hAnsi="仿宋" w:cs="仿宋" w:hint="eastAsia"/>
            <w:lang w:eastAsia="zh-CN"/>
          </w:rPr>
          <w:t>(七)、机械设备安全保障措施</w:t>
        </w:r>
        <w:r>
          <w:tab/>
        </w:r>
        <w:r>
          <w:fldChar w:fldCharType="begin"/>
        </w:r>
        <w:r>
          <w:instrText xml:space="preserve"> PAGEREF _Toc3086 \h </w:instrText>
        </w:r>
        <w:r>
          <w:fldChar w:fldCharType="separate"/>
        </w:r>
        <w:r>
          <w:t>28</w:t>
        </w:r>
        <w:r>
          <w:fldChar w:fldCharType="end"/>
        </w:r>
      </w:hyperlink>
    </w:p>
    <w:p>
      <w:pPr>
        <w:pStyle w:val="TOC1"/>
        <w:tabs>
          <w:tab w:val="right" w:leader="dot" w:pos="8306"/>
        </w:tabs>
      </w:pPr>
      <w:hyperlink w:anchor="_Toc12938" w:history="1">
        <w:r>
          <w:rPr>
            <w:rFonts w:ascii="仿宋" w:eastAsia="仿宋" w:hAnsi="仿宋" w:cs="仿宋" w:hint="eastAsia"/>
            <w:lang w:eastAsia="zh-CN"/>
          </w:rPr>
          <w:t>九、电子秤项目投资规划</w:t>
        </w:r>
        <w:r>
          <w:tab/>
        </w:r>
        <w:r>
          <w:fldChar w:fldCharType="begin"/>
        </w:r>
        <w:r>
          <w:instrText xml:space="preserve"> PAGEREF _Toc12938 \h </w:instrText>
        </w:r>
        <w:r>
          <w:fldChar w:fldCharType="separate"/>
        </w:r>
        <w:r>
          <w:t>30</w:t>
        </w:r>
        <w:r>
          <w:fldChar w:fldCharType="end"/>
        </w:r>
      </w:hyperlink>
    </w:p>
    <w:p>
      <w:pPr>
        <w:pStyle w:val="TOC2"/>
        <w:tabs>
          <w:tab w:val="right" w:leader="dot" w:pos="8306"/>
        </w:tabs>
      </w:pPr>
      <w:hyperlink w:anchor="_Toc32590" w:history="1">
        <w:r>
          <w:rPr>
            <w:rFonts w:ascii="仿宋" w:eastAsia="仿宋" w:hAnsi="仿宋" w:cs="仿宋" w:hint="eastAsia"/>
            <w:lang w:eastAsia="zh-CN"/>
          </w:rPr>
          <w:t>(一)、电子秤项目总投资估算</w:t>
        </w:r>
        <w:r>
          <w:tab/>
        </w:r>
        <w:r>
          <w:fldChar w:fldCharType="begin"/>
        </w:r>
        <w:r>
          <w:instrText xml:space="preserve"> PAGEREF _Toc32590 \h </w:instrText>
        </w:r>
        <w:r>
          <w:fldChar w:fldCharType="separate"/>
        </w:r>
        <w:r>
          <w:t>30</w:t>
        </w:r>
        <w:r>
          <w:fldChar w:fldCharType="end"/>
        </w:r>
      </w:hyperlink>
    </w:p>
    <w:p>
      <w:pPr>
        <w:pStyle w:val="TOC2"/>
        <w:tabs>
          <w:tab w:val="right" w:leader="dot" w:pos="8306"/>
        </w:tabs>
      </w:pPr>
      <w:hyperlink w:anchor="_Toc21128" w:history="1">
        <w:r>
          <w:rPr>
            <w:rFonts w:ascii="仿宋" w:eastAsia="仿宋" w:hAnsi="仿宋" w:cs="仿宋" w:hint="eastAsia"/>
            <w:lang w:eastAsia="zh-CN"/>
          </w:rPr>
          <w:t>(二)、资金筹措</w:t>
        </w:r>
        <w:r>
          <w:tab/>
        </w:r>
        <w:r>
          <w:fldChar w:fldCharType="begin"/>
        </w:r>
        <w:r>
          <w:instrText xml:space="preserve"> PAGEREF _Toc21128 \h </w:instrText>
        </w:r>
        <w:r>
          <w:fldChar w:fldCharType="separate"/>
        </w:r>
        <w:r>
          <w:t>31</w:t>
        </w:r>
        <w:r>
          <w:fldChar w:fldCharType="end"/>
        </w:r>
      </w:hyperlink>
    </w:p>
    <w:p>
      <w:pPr>
        <w:pStyle w:val="TOC1"/>
        <w:tabs>
          <w:tab w:val="right" w:leader="dot" w:pos="8306"/>
        </w:tabs>
      </w:pPr>
      <w:hyperlink w:anchor="_Toc32186" w:history="1">
        <w:r>
          <w:rPr>
            <w:rFonts w:ascii="仿宋" w:eastAsia="仿宋" w:hAnsi="仿宋" w:cs="仿宋" w:hint="eastAsia"/>
            <w:lang w:eastAsia="zh-CN"/>
          </w:rPr>
          <w:t>十、电子秤项目风险管理</w:t>
        </w:r>
        <w:r>
          <w:tab/>
        </w:r>
        <w:r>
          <w:fldChar w:fldCharType="begin"/>
        </w:r>
        <w:r>
          <w:instrText xml:space="preserve"> PAGEREF _Toc32186 \h </w:instrText>
        </w:r>
        <w:r>
          <w:fldChar w:fldCharType="separate"/>
        </w:r>
        <w:r>
          <w:t>32</w:t>
        </w:r>
        <w:r>
          <w:fldChar w:fldCharType="end"/>
        </w:r>
      </w:hyperlink>
    </w:p>
    <w:p>
      <w:pPr>
        <w:pStyle w:val="TOC2"/>
        <w:tabs>
          <w:tab w:val="right" w:leader="dot" w:pos="8306"/>
        </w:tabs>
      </w:pPr>
      <w:hyperlink w:anchor="_Toc22837" w:history="1">
        <w:r>
          <w:rPr>
            <w:rFonts w:ascii="仿宋" w:eastAsia="仿宋" w:hAnsi="仿宋" w:cs="仿宋" w:hint="eastAsia"/>
            <w:lang w:eastAsia="zh-CN"/>
          </w:rPr>
          <w:t>(一)、风险识别与评估</w:t>
        </w:r>
        <w:r>
          <w:tab/>
        </w:r>
        <w:r>
          <w:fldChar w:fldCharType="begin"/>
        </w:r>
        <w:r>
          <w:instrText xml:space="preserve"> PAGEREF _Toc22837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 w:history="1">
        <w:r>
          <w:rPr>
            <w:rFonts w:ascii="仿宋" w:eastAsia="仿宋" w:hAnsi="仿宋" w:cs="仿宋" w:hint="eastAsia"/>
            <w:lang w:eastAsia="zh-CN"/>
          </w:rPr>
          <w:t>(二)、风险应对策略</w:t>
        </w:r>
        <w:r>
          <w:tab/>
        </w:r>
        <w:r>
          <w:fldChar w:fldCharType="begin"/>
        </w:r>
        <w:r>
          <w:instrText xml:space="preserve"> PAGEREF _Toc3199 \h </w:instrText>
        </w:r>
        <w:r>
          <w:fldChar w:fldCharType="separate"/>
        </w:r>
        <w:r>
          <w:t>33</w:t>
        </w:r>
        <w:r>
          <w:fldChar w:fldCharType="end"/>
        </w:r>
      </w:hyperlink>
    </w:p>
    <w:p>
      <w:pPr>
        <w:pStyle w:val="TOC2"/>
        <w:tabs>
          <w:tab w:val="right" w:leader="dot" w:pos="8306"/>
        </w:tabs>
      </w:pPr>
      <w:hyperlink w:anchor="_Toc19110" w:history="1">
        <w:r>
          <w:rPr>
            <w:rFonts w:ascii="仿宋" w:eastAsia="仿宋" w:hAnsi="仿宋" w:cs="仿宋" w:hint="eastAsia"/>
            <w:lang w:eastAsia="zh-CN"/>
          </w:rPr>
          <w:t>(三)、风险监控与控制</w:t>
        </w:r>
        <w:r>
          <w:tab/>
        </w:r>
        <w:r>
          <w:fldChar w:fldCharType="begin"/>
        </w:r>
        <w:r>
          <w:instrText xml:space="preserve"> PAGEREF _Toc19110 \h </w:instrText>
        </w:r>
        <w:r>
          <w:fldChar w:fldCharType="separate"/>
        </w:r>
        <w:r>
          <w:t>35</w:t>
        </w:r>
        <w:r>
          <w:fldChar w:fldCharType="end"/>
        </w:r>
      </w:hyperlink>
    </w:p>
    <w:p>
      <w:pPr>
        <w:pStyle w:val="TOC1"/>
        <w:tabs>
          <w:tab w:val="right" w:leader="dot" w:pos="8306"/>
        </w:tabs>
      </w:pPr>
      <w:hyperlink w:anchor="_Toc19596" w:history="1">
        <w:r>
          <w:rPr>
            <w:rFonts w:ascii="仿宋" w:eastAsia="仿宋" w:hAnsi="仿宋" w:cs="仿宋" w:hint="eastAsia"/>
            <w:lang w:eastAsia="zh-CN"/>
          </w:rPr>
          <w:t>十一、电子秤项目技术管理</w:t>
        </w:r>
        <w:r>
          <w:tab/>
        </w:r>
        <w:r>
          <w:fldChar w:fldCharType="begin"/>
        </w:r>
        <w:r>
          <w:instrText xml:space="preserve"> PAGEREF _Toc19596 \h </w:instrText>
        </w:r>
        <w:r>
          <w:fldChar w:fldCharType="separate"/>
        </w:r>
        <w:r>
          <w:t>36</w:t>
        </w:r>
        <w:r>
          <w:fldChar w:fldCharType="end"/>
        </w:r>
      </w:hyperlink>
    </w:p>
    <w:p>
      <w:pPr>
        <w:pStyle w:val="TOC2"/>
        <w:tabs>
          <w:tab w:val="right" w:leader="dot" w:pos="8306"/>
        </w:tabs>
      </w:pPr>
      <w:hyperlink w:anchor="_Toc1140" w:history="1">
        <w:r>
          <w:rPr>
            <w:rFonts w:ascii="仿宋" w:eastAsia="仿宋" w:hAnsi="仿宋" w:cs="仿宋" w:hint="eastAsia"/>
            <w:lang w:eastAsia="zh-CN"/>
          </w:rPr>
          <w:t>(一)、技术方案选用方向</w:t>
        </w:r>
        <w:r>
          <w:tab/>
        </w:r>
        <w:r>
          <w:fldChar w:fldCharType="begin"/>
        </w:r>
        <w:r>
          <w:instrText xml:space="preserve"> PAGEREF _Toc1140 \h </w:instrText>
        </w:r>
        <w:r>
          <w:fldChar w:fldCharType="separate"/>
        </w:r>
        <w:r>
          <w:t>36</w:t>
        </w:r>
        <w:r>
          <w:fldChar w:fldCharType="end"/>
        </w:r>
      </w:hyperlink>
    </w:p>
    <w:p>
      <w:pPr>
        <w:pStyle w:val="TOC2"/>
        <w:tabs>
          <w:tab w:val="right" w:leader="dot" w:pos="8306"/>
        </w:tabs>
      </w:pPr>
      <w:hyperlink w:anchor="_Toc3040" w:history="1">
        <w:r>
          <w:rPr>
            <w:rFonts w:ascii="仿宋" w:eastAsia="仿宋" w:hAnsi="仿宋" w:cs="仿宋" w:hint="eastAsia"/>
            <w:lang w:eastAsia="zh-CN"/>
          </w:rPr>
          <w:t>(二)、工艺技术方案选用原则</w:t>
        </w:r>
        <w:r>
          <w:tab/>
        </w:r>
        <w:r>
          <w:fldChar w:fldCharType="begin"/>
        </w:r>
        <w:r>
          <w:instrText xml:space="preserve"> PAGEREF _Toc3040 \h </w:instrText>
        </w:r>
        <w:r>
          <w:fldChar w:fldCharType="separate"/>
        </w:r>
        <w:r>
          <w:t>37</w:t>
        </w:r>
        <w:r>
          <w:fldChar w:fldCharType="end"/>
        </w:r>
      </w:hyperlink>
    </w:p>
    <w:p>
      <w:pPr>
        <w:pStyle w:val="TOC2"/>
        <w:tabs>
          <w:tab w:val="right" w:leader="dot" w:pos="8306"/>
        </w:tabs>
      </w:pPr>
      <w:hyperlink w:anchor="_Toc28767" w:history="1">
        <w:r>
          <w:rPr>
            <w:rFonts w:ascii="仿宋" w:eastAsia="仿宋" w:hAnsi="仿宋" w:cs="仿宋" w:hint="eastAsia"/>
            <w:lang w:eastAsia="zh-CN"/>
          </w:rPr>
          <w:t>(三)、工艺技术方案要求</w:t>
        </w:r>
        <w:r>
          <w:tab/>
        </w:r>
        <w:r>
          <w:fldChar w:fldCharType="begin"/>
        </w:r>
        <w:r>
          <w:instrText xml:space="preserve"> PAGEREF _Toc28767 \h </w:instrText>
        </w:r>
        <w:r>
          <w:fldChar w:fldCharType="separate"/>
        </w:r>
        <w:r>
          <w:t>39</w:t>
        </w:r>
        <w:r>
          <w:fldChar w:fldCharType="end"/>
        </w:r>
      </w:hyperlink>
    </w:p>
    <w:p>
      <w:pPr>
        <w:pStyle w:val="TOC1"/>
        <w:tabs>
          <w:tab w:val="right" w:leader="dot" w:pos="8306"/>
        </w:tabs>
      </w:pPr>
      <w:hyperlink w:anchor="_Toc31242" w:history="1">
        <w:r>
          <w:rPr>
            <w:rFonts w:ascii="仿宋" w:eastAsia="仿宋" w:hAnsi="仿宋" w:cs="仿宋" w:hint="eastAsia"/>
            <w:lang w:eastAsia="zh-CN"/>
          </w:rPr>
          <w:t>十二、电子秤项目财务管理</w:t>
        </w:r>
        <w:r>
          <w:tab/>
        </w:r>
        <w:r>
          <w:fldChar w:fldCharType="begin"/>
        </w:r>
        <w:r>
          <w:instrText xml:space="preserve"> PAGEREF _Toc31242 \h </w:instrText>
        </w:r>
        <w:r>
          <w:fldChar w:fldCharType="separate"/>
        </w:r>
        <w:r>
          <w:t>42</w:t>
        </w:r>
        <w:r>
          <w:fldChar w:fldCharType="end"/>
        </w:r>
      </w:hyperlink>
    </w:p>
    <w:p>
      <w:pPr>
        <w:pStyle w:val="TOC2"/>
        <w:tabs>
          <w:tab w:val="right" w:leader="dot" w:pos="8306"/>
        </w:tabs>
      </w:pPr>
      <w:hyperlink w:anchor="_Toc324" w:history="1">
        <w:r>
          <w:rPr>
            <w:rFonts w:ascii="仿宋" w:eastAsia="仿宋" w:hAnsi="仿宋" w:cs="仿宋" w:hint="eastAsia"/>
            <w:lang w:eastAsia="zh-CN"/>
          </w:rPr>
          <w:t>(一)、资金需求大</w:t>
        </w:r>
        <w:r>
          <w:tab/>
        </w:r>
        <w:r>
          <w:fldChar w:fldCharType="begin"/>
        </w:r>
        <w:r>
          <w:instrText xml:space="preserve"> PAGEREF _Toc324 \h </w:instrText>
        </w:r>
        <w:r>
          <w:fldChar w:fldCharType="separate"/>
        </w:r>
        <w:r>
          <w:t>42</w:t>
        </w:r>
        <w:r>
          <w:fldChar w:fldCharType="end"/>
        </w:r>
      </w:hyperlink>
    </w:p>
    <w:p>
      <w:pPr>
        <w:pStyle w:val="TOC2"/>
        <w:tabs>
          <w:tab w:val="right" w:leader="dot" w:pos="8306"/>
        </w:tabs>
      </w:pPr>
      <w:hyperlink w:anchor="_Toc25044" w:history="1">
        <w:r>
          <w:rPr>
            <w:rFonts w:ascii="仿宋" w:eastAsia="仿宋" w:hAnsi="仿宋" w:cs="仿宋" w:hint="eastAsia"/>
            <w:lang w:eastAsia="zh-CN"/>
          </w:rPr>
          <w:t>(二)、研发周期长</w:t>
        </w:r>
        <w:r>
          <w:tab/>
        </w:r>
        <w:r>
          <w:fldChar w:fldCharType="begin"/>
        </w:r>
        <w:r>
          <w:instrText xml:space="preserve"> PAGEREF _Toc25044 \h </w:instrText>
        </w:r>
        <w:r>
          <w:fldChar w:fldCharType="separate"/>
        </w:r>
        <w:r>
          <w:t>43</w:t>
        </w:r>
        <w:r>
          <w:fldChar w:fldCharType="end"/>
        </w:r>
      </w:hyperlink>
    </w:p>
    <w:p>
      <w:pPr>
        <w:pStyle w:val="TOC2"/>
        <w:tabs>
          <w:tab w:val="right" w:leader="dot" w:pos="8306"/>
        </w:tabs>
      </w:pPr>
      <w:hyperlink w:anchor="_Toc29856" w:history="1">
        <w:r>
          <w:rPr>
            <w:rFonts w:ascii="仿宋" w:eastAsia="仿宋" w:hAnsi="仿宋" w:cs="仿宋" w:hint="eastAsia"/>
            <w:lang w:eastAsia="zh-CN"/>
          </w:rPr>
          <w:t>(三)、市场风险大</w:t>
        </w:r>
        <w:r>
          <w:tab/>
        </w:r>
        <w:r>
          <w:fldChar w:fldCharType="begin"/>
        </w:r>
        <w:r>
          <w:instrText xml:space="preserve"> PAGEREF _Toc29856 \h </w:instrText>
        </w:r>
        <w:r>
          <w:fldChar w:fldCharType="separate"/>
        </w:r>
        <w:r>
          <w:t>44</w:t>
        </w:r>
        <w:r>
          <w:fldChar w:fldCharType="end"/>
        </w:r>
      </w:hyperlink>
    </w:p>
    <w:p>
      <w:pPr>
        <w:pStyle w:val="TOC2"/>
        <w:tabs>
          <w:tab w:val="right" w:leader="dot" w:pos="8306"/>
        </w:tabs>
      </w:pPr>
      <w:hyperlink w:anchor="_Toc6455" w:history="1">
        <w:r>
          <w:rPr>
            <w:rFonts w:ascii="仿宋" w:eastAsia="仿宋" w:hAnsi="仿宋" w:cs="仿宋" w:hint="eastAsia"/>
            <w:lang w:eastAsia="zh-CN"/>
          </w:rPr>
          <w:t>(四)、利润率高</w:t>
        </w:r>
        <w:r>
          <w:tab/>
        </w:r>
        <w:r>
          <w:fldChar w:fldCharType="begin"/>
        </w:r>
        <w:r>
          <w:instrText xml:space="preserve"> PAGEREF _Toc6455 \h </w:instrText>
        </w:r>
        <w:r>
          <w:fldChar w:fldCharType="separate"/>
        </w:r>
        <w:r>
          <w:t>47</w:t>
        </w:r>
        <w:r>
          <w:fldChar w:fldCharType="end"/>
        </w:r>
      </w:hyperlink>
    </w:p>
    <w:p>
      <w:pPr>
        <w:pStyle w:val="TOC1"/>
        <w:tabs>
          <w:tab w:val="right" w:leader="dot" w:pos="8306"/>
        </w:tabs>
      </w:pPr>
      <w:hyperlink w:anchor="_Toc25900" w:history="1">
        <w:r>
          <w:rPr>
            <w:rFonts w:ascii="仿宋" w:eastAsia="仿宋" w:hAnsi="仿宋" w:cs="仿宋" w:hint="eastAsia"/>
            <w:lang w:eastAsia="zh-CN"/>
          </w:rPr>
          <w:t>十三、电子秤项目工程方案分析</w:t>
        </w:r>
        <w:r>
          <w:tab/>
        </w:r>
        <w:r>
          <w:fldChar w:fldCharType="begin"/>
        </w:r>
        <w:r>
          <w:instrText xml:space="preserve"> PAGEREF _Toc25900 \h </w:instrText>
        </w:r>
        <w:r>
          <w:fldChar w:fldCharType="separate"/>
        </w:r>
        <w:r>
          <w:t>49</w:t>
        </w:r>
        <w:r>
          <w:fldChar w:fldCharType="end"/>
        </w:r>
      </w:hyperlink>
    </w:p>
    <w:p>
      <w:pPr>
        <w:pStyle w:val="TOC2"/>
        <w:tabs>
          <w:tab w:val="right" w:leader="dot" w:pos="8306"/>
        </w:tabs>
      </w:pPr>
      <w:hyperlink w:anchor="_Toc8718" w:history="1">
        <w:r>
          <w:rPr>
            <w:rFonts w:ascii="仿宋" w:eastAsia="仿宋" w:hAnsi="仿宋" w:cs="仿宋" w:hint="eastAsia"/>
            <w:lang w:eastAsia="zh-CN"/>
          </w:rPr>
          <w:t>(一)、建筑工程设计原则</w:t>
        </w:r>
        <w:r>
          <w:tab/>
        </w:r>
        <w:r>
          <w:fldChar w:fldCharType="begin"/>
        </w:r>
        <w:r>
          <w:instrText xml:space="preserve"> PAGEREF _Toc8718 \h </w:instrText>
        </w:r>
        <w:r>
          <w:fldChar w:fldCharType="separate"/>
        </w:r>
        <w:r>
          <w:t>49</w:t>
        </w:r>
        <w:r>
          <w:fldChar w:fldCharType="end"/>
        </w:r>
      </w:hyperlink>
    </w:p>
    <w:p>
      <w:pPr>
        <w:pStyle w:val="TOC2"/>
        <w:tabs>
          <w:tab w:val="right" w:leader="dot" w:pos="8306"/>
        </w:tabs>
      </w:pPr>
      <w:hyperlink w:anchor="_Toc24409" w:history="1">
        <w:r>
          <w:rPr>
            <w:rFonts w:ascii="仿宋" w:eastAsia="仿宋" w:hAnsi="仿宋" w:cs="仿宋" w:hint="eastAsia"/>
            <w:lang w:eastAsia="zh-CN"/>
          </w:rPr>
          <w:t>(二)、土建工程建设指标</w:t>
        </w:r>
        <w:r>
          <w:tab/>
        </w:r>
        <w:r>
          <w:fldChar w:fldCharType="begin"/>
        </w:r>
        <w:r>
          <w:instrText xml:space="preserve"> PAGEREF _Toc24409 \h </w:instrText>
        </w:r>
        <w:r>
          <w:fldChar w:fldCharType="separate"/>
        </w:r>
        <w:r>
          <w:t>52</w:t>
        </w:r>
        <w:r>
          <w:fldChar w:fldCharType="end"/>
        </w:r>
      </w:hyperlink>
    </w:p>
    <w:p>
      <w:pPr>
        <w:pStyle w:val="TOC1"/>
        <w:tabs>
          <w:tab w:val="right" w:leader="dot" w:pos="8306"/>
        </w:tabs>
      </w:pPr>
      <w:hyperlink w:anchor="_Toc2325" w:history="1">
        <w:r>
          <w:rPr>
            <w:rFonts w:ascii="仿宋" w:eastAsia="仿宋" w:hAnsi="仿宋" w:cs="仿宋" w:hint="eastAsia"/>
            <w:lang w:eastAsia="zh-CN"/>
          </w:rPr>
          <w:t>十四、电子秤项目变更管理</w:t>
        </w:r>
        <w:r>
          <w:tab/>
        </w:r>
        <w:r>
          <w:fldChar w:fldCharType="begin"/>
        </w:r>
        <w:r>
          <w:instrText xml:space="preserve"> PAGEREF _Toc2325 \h </w:instrText>
        </w:r>
        <w:r>
          <w:fldChar w:fldCharType="separate"/>
        </w:r>
        <w:r>
          <w:t>54</w:t>
        </w:r>
        <w:r>
          <w:fldChar w:fldCharType="end"/>
        </w:r>
      </w:hyperlink>
    </w:p>
    <w:p>
      <w:pPr>
        <w:pStyle w:val="TOC2"/>
        <w:tabs>
          <w:tab w:val="right" w:leader="dot" w:pos="8306"/>
        </w:tabs>
      </w:pPr>
      <w:hyperlink w:anchor="_Toc28344" w:history="1">
        <w:r>
          <w:rPr>
            <w:rFonts w:ascii="仿宋" w:eastAsia="仿宋" w:hAnsi="仿宋" w:cs="仿宋" w:hint="eastAsia"/>
            <w:lang w:eastAsia="zh-CN"/>
          </w:rPr>
          <w:t>(一)、变更申请与评估</w:t>
        </w:r>
        <w:r>
          <w:tab/>
        </w:r>
        <w:r>
          <w:fldChar w:fldCharType="begin"/>
        </w:r>
        <w:r>
          <w:instrText xml:space="preserve"> PAGEREF _Toc28344 \h </w:instrText>
        </w:r>
        <w:r>
          <w:fldChar w:fldCharType="separate"/>
        </w:r>
        <w:r>
          <w:t>54</w:t>
        </w:r>
        <w:r>
          <w:fldChar w:fldCharType="end"/>
        </w:r>
      </w:hyperlink>
    </w:p>
    <w:p>
      <w:pPr>
        <w:pStyle w:val="TOC2"/>
        <w:tabs>
          <w:tab w:val="right" w:leader="dot" w:pos="8306"/>
        </w:tabs>
      </w:pPr>
      <w:hyperlink w:anchor="_Toc15933" w:history="1">
        <w:r>
          <w:rPr>
            <w:rFonts w:ascii="仿宋" w:eastAsia="仿宋" w:hAnsi="仿宋" w:cs="仿宋" w:hint="eastAsia"/>
            <w:lang w:eastAsia="zh-CN"/>
          </w:rPr>
          <w:t>(二)、变更实施与控制</w:t>
        </w:r>
        <w:r>
          <w:tab/>
        </w:r>
        <w:r>
          <w:fldChar w:fldCharType="begin"/>
        </w:r>
        <w:r>
          <w:instrText xml:space="preserve"> PAGEREF _Toc15933 \h </w:instrText>
        </w:r>
        <w:r>
          <w:fldChar w:fldCharType="separate"/>
        </w:r>
        <w:r>
          <w:t>54</w:t>
        </w:r>
        <w:r>
          <w:fldChar w:fldCharType="end"/>
        </w:r>
      </w:hyperlink>
    </w:p>
    <w:p>
      <w:pPr>
        <w:pStyle w:val="TOC1"/>
        <w:tabs>
          <w:tab w:val="right" w:leader="dot" w:pos="8306"/>
        </w:tabs>
      </w:pPr>
      <w:hyperlink w:anchor="_Toc5006" w:history="1">
        <w:r>
          <w:rPr>
            <w:rFonts w:ascii="仿宋" w:eastAsia="仿宋" w:hAnsi="仿宋" w:cs="仿宋" w:hint="eastAsia"/>
            <w:lang w:eastAsia="zh-CN"/>
          </w:rPr>
          <w:t>十五、风险识别与分类</w:t>
        </w:r>
        <w:r>
          <w:tab/>
        </w:r>
        <w:r>
          <w:fldChar w:fldCharType="begin"/>
        </w:r>
        <w:r>
          <w:instrText xml:space="preserve"> PAGEREF _Toc5006 \h </w:instrText>
        </w:r>
        <w:r>
          <w:fldChar w:fldCharType="separate"/>
        </w:r>
        <w:r>
          <w:t>55</w:t>
        </w:r>
        <w:r>
          <w:fldChar w:fldCharType="end"/>
        </w:r>
      </w:hyperlink>
    </w:p>
    <w:p>
      <w:pPr>
        <w:pStyle w:val="TOC2"/>
        <w:tabs>
          <w:tab w:val="right" w:leader="dot" w:pos="8306"/>
        </w:tabs>
      </w:pPr>
      <w:hyperlink w:anchor="_Toc14439" w:history="1">
        <w:r>
          <w:rPr>
            <w:rFonts w:ascii="仿宋" w:eastAsia="仿宋" w:hAnsi="仿宋" w:cs="仿宋" w:hint="eastAsia"/>
            <w:lang w:eastAsia="zh-CN"/>
          </w:rPr>
          <w:t>(一)、风险识别</w:t>
        </w:r>
        <w:r>
          <w:tab/>
        </w:r>
        <w:r>
          <w:fldChar w:fldCharType="begin"/>
        </w:r>
        <w:r>
          <w:instrText xml:space="preserve"> PAGEREF _Toc14439 \h </w:instrText>
        </w:r>
        <w:r>
          <w:fldChar w:fldCharType="separate"/>
        </w:r>
        <w:r>
          <w:t>55</w:t>
        </w:r>
        <w:r>
          <w:fldChar w:fldCharType="end"/>
        </w:r>
      </w:hyperlink>
    </w:p>
    <w:p>
      <w:pPr>
        <w:pStyle w:val="TOC2"/>
        <w:tabs>
          <w:tab w:val="right" w:leader="dot" w:pos="8306"/>
        </w:tabs>
      </w:pPr>
      <w:hyperlink w:anchor="_Toc18985" w:history="1">
        <w:r>
          <w:rPr>
            <w:rFonts w:ascii="仿宋" w:eastAsia="仿宋" w:hAnsi="仿宋" w:cs="仿宋" w:hint="eastAsia"/>
            <w:lang w:eastAsia="zh-CN"/>
          </w:rPr>
          <w:t>(二)、风险分类</w:t>
        </w:r>
        <w:r>
          <w:tab/>
        </w:r>
        <w:r>
          <w:fldChar w:fldCharType="begin"/>
        </w:r>
        <w:r>
          <w:instrText xml:space="preserve"> PAGEREF _Toc18985 \h </w:instrText>
        </w:r>
        <w:r>
          <w:fldChar w:fldCharType="separate"/>
        </w:r>
        <w:r>
          <w:t>56</w:t>
        </w:r>
        <w:r>
          <w:fldChar w:fldCharType="end"/>
        </w:r>
      </w:hyperlink>
    </w:p>
    <w:p>
      <w:pPr>
        <w:pStyle w:val="TOC1"/>
        <w:tabs>
          <w:tab w:val="right" w:leader="dot" w:pos="8306"/>
        </w:tabs>
      </w:pPr>
      <w:hyperlink w:anchor="_Toc2031" w:history="1">
        <w:r>
          <w:rPr>
            <w:rFonts w:ascii="仿宋" w:eastAsia="仿宋" w:hAnsi="仿宋" w:cs="仿宋" w:hint="eastAsia"/>
            <w:lang w:eastAsia="zh-CN"/>
          </w:rPr>
          <w:t>十六、电子秤项目治理与监督</w:t>
        </w:r>
        <w:r>
          <w:tab/>
        </w:r>
        <w:r>
          <w:fldChar w:fldCharType="begin"/>
        </w:r>
        <w:r>
          <w:instrText xml:space="preserve"> PAGEREF _Toc2031 \h </w:instrText>
        </w:r>
        <w:r>
          <w:fldChar w:fldCharType="separate"/>
        </w:r>
        <w:r>
          <w:t>58</w:t>
        </w:r>
        <w:r>
          <w:fldChar w:fldCharType="end"/>
        </w:r>
      </w:hyperlink>
    </w:p>
    <w:p>
      <w:pPr>
        <w:pStyle w:val="TOC2"/>
        <w:tabs>
          <w:tab w:val="right" w:leader="dot" w:pos="8306"/>
        </w:tabs>
      </w:pPr>
      <w:hyperlink w:anchor="_Toc22956" w:history="1">
        <w:r>
          <w:rPr>
            <w:rFonts w:ascii="仿宋" w:eastAsia="仿宋" w:hAnsi="仿宋" w:cs="仿宋" w:hint="eastAsia"/>
            <w:lang w:eastAsia="zh-CN"/>
          </w:rPr>
          <w:t>(一)、电子秤项目治理结构</w:t>
        </w:r>
        <w:r>
          <w:tab/>
        </w:r>
        <w:r>
          <w:fldChar w:fldCharType="begin"/>
        </w:r>
        <w:r>
          <w:instrText xml:space="preserve"> PAGEREF _Toc22956 \h </w:instrText>
        </w:r>
        <w:r>
          <w:fldChar w:fldCharType="separate"/>
        </w:r>
        <w:r>
          <w:t>58</w:t>
        </w:r>
        <w:r>
          <w:fldChar w:fldCharType="end"/>
        </w:r>
      </w:hyperlink>
    </w:p>
    <w:p>
      <w:pPr>
        <w:pStyle w:val="TOC2"/>
        <w:tabs>
          <w:tab w:val="right" w:leader="dot" w:pos="8306"/>
        </w:tabs>
      </w:pPr>
      <w:hyperlink w:anchor="_Toc22203" w:history="1">
        <w:r>
          <w:rPr>
            <w:rFonts w:ascii="仿宋" w:eastAsia="仿宋" w:hAnsi="仿宋" w:cs="仿宋" w:hint="eastAsia"/>
            <w:lang w:eastAsia="zh-CN"/>
          </w:rPr>
          <w:t>(二)、监督与审计</w:t>
        </w:r>
        <w:r>
          <w:tab/>
        </w:r>
        <w:r>
          <w:fldChar w:fldCharType="begin"/>
        </w:r>
        <w:r>
          <w:instrText xml:space="preserve"> PAGEREF _Toc22203 \h </w:instrText>
        </w:r>
        <w:r>
          <w:fldChar w:fldCharType="separate"/>
        </w:r>
        <w:r>
          <w:t>59</w:t>
        </w:r>
        <w:r>
          <w:fldChar w:fldCharType="end"/>
        </w:r>
      </w:hyperlink>
    </w:p>
    <w:p>
      <w:pPr>
        <w:pStyle w:val="TOC1"/>
        <w:tabs>
          <w:tab w:val="right" w:leader="dot" w:pos="8306"/>
        </w:tabs>
      </w:pPr>
      <w:hyperlink w:anchor="_Toc3691" w:history="1">
        <w:r>
          <w:rPr>
            <w:rFonts w:ascii="仿宋" w:eastAsia="仿宋" w:hAnsi="仿宋" w:cs="仿宋" w:hint="eastAsia"/>
            <w:lang w:eastAsia="zh-CN"/>
          </w:rPr>
          <w:t>十七、营销与推广策略</w:t>
        </w:r>
        <w:r>
          <w:tab/>
        </w:r>
        <w:r>
          <w:fldChar w:fldCharType="begin"/>
        </w:r>
        <w:r>
          <w:instrText xml:space="preserve"> PAGEREF _Toc3691 \h </w:instrText>
        </w:r>
        <w:r>
          <w:fldChar w:fldCharType="separate"/>
        </w:r>
        <w:r>
          <w:t>61</w:t>
        </w:r>
        <w:r>
          <w:fldChar w:fldCharType="end"/>
        </w:r>
      </w:hyperlink>
    </w:p>
    <w:p>
      <w:pPr>
        <w:pStyle w:val="TOC2"/>
        <w:tabs>
          <w:tab w:val="right" w:leader="dot" w:pos="8306"/>
        </w:tabs>
      </w:pPr>
      <w:hyperlink w:anchor="_Toc2479" w:history="1">
        <w:r>
          <w:rPr>
            <w:rFonts w:ascii="仿宋" w:eastAsia="仿宋" w:hAnsi="仿宋" w:cs="仿宋" w:hint="eastAsia"/>
            <w:lang w:eastAsia="zh-CN"/>
          </w:rPr>
          <w:t>(一)、产品/服务定位与特点</w:t>
        </w:r>
        <w:r>
          <w:tab/>
        </w:r>
        <w:r>
          <w:fldChar w:fldCharType="begin"/>
        </w:r>
        <w:r>
          <w:instrText xml:space="preserve"> PAGEREF _Toc2479 \h </w:instrText>
        </w:r>
        <w:r>
          <w:fldChar w:fldCharType="separate"/>
        </w:r>
        <w:r>
          <w:t>61</w:t>
        </w:r>
        <w:r>
          <w:fldChar w:fldCharType="end"/>
        </w:r>
      </w:hyperlink>
    </w:p>
    <w:p>
      <w:pPr>
        <w:pStyle w:val="TOC2"/>
        <w:tabs>
          <w:tab w:val="right" w:leader="dot" w:pos="8306"/>
        </w:tabs>
      </w:pPr>
      <w:hyperlink w:anchor="_Toc25625" w:history="1">
        <w:r>
          <w:rPr>
            <w:rFonts w:ascii="仿宋" w:eastAsia="仿宋" w:hAnsi="仿宋" w:cs="仿宋" w:hint="eastAsia"/>
            <w:lang w:eastAsia="zh-CN"/>
          </w:rPr>
          <w:t>(二)、市场定位与竞争分析</w:t>
        </w:r>
        <w:r>
          <w:tab/>
        </w:r>
        <w:r>
          <w:fldChar w:fldCharType="begin"/>
        </w:r>
        <w:r>
          <w:instrText xml:space="preserve"> PAGEREF _Toc25625 \h </w:instrText>
        </w:r>
        <w:r>
          <w:fldChar w:fldCharType="separate"/>
        </w:r>
        <w:r>
          <w:t>62</w:t>
        </w:r>
        <w:r>
          <w:fldChar w:fldCharType="end"/>
        </w:r>
      </w:hyperlink>
    </w:p>
    <w:p>
      <w:pPr>
        <w:pStyle w:val="TOC2"/>
        <w:tabs>
          <w:tab w:val="right" w:leader="dot" w:pos="8306"/>
        </w:tabs>
      </w:pPr>
      <w:hyperlink w:anchor="_Toc5800" w:history="1">
        <w:r>
          <w:rPr>
            <w:rFonts w:ascii="仿宋" w:eastAsia="仿宋" w:hAnsi="仿宋" w:cs="仿宋" w:hint="eastAsia"/>
            <w:lang w:eastAsia="zh-CN"/>
          </w:rPr>
          <w:t>(三)、营销渠道与策略</w:t>
        </w:r>
        <w:r>
          <w:tab/>
        </w:r>
        <w:r>
          <w:fldChar w:fldCharType="begin"/>
        </w:r>
        <w:r>
          <w:instrText xml:space="preserve"> PAGEREF _Toc5800 \h </w:instrText>
        </w:r>
        <w:r>
          <w:fldChar w:fldCharType="separate"/>
        </w:r>
        <w:r>
          <w:t>63</w:t>
        </w:r>
        <w:r>
          <w:fldChar w:fldCharType="end"/>
        </w:r>
      </w:hyperlink>
    </w:p>
    <w:p>
      <w:pPr>
        <w:pStyle w:val="TOC2"/>
        <w:tabs>
          <w:tab w:val="right" w:leader="dot" w:pos="8306"/>
        </w:tabs>
      </w:pPr>
      <w:hyperlink w:anchor="_Toc1607" w:history="1">
        <w:r>
          <w:rPr>
            <w:rFonts w:ascii="仿宋" w:eastAsia="仿宋" w:hAnsi="仿宋" w:cs="仿宋" w:hint="eastAsia"/>
            <w:lang w:eastAsia="zh-CN"/>
          </w:rPr>
          <w:t>(四)、推广与宣传活动</w:t>
        </w:r>
        <w:r>
          <w:tab/>
        </w:r>
        <w:r>
          <w:fldChar w:fldCharType="begin"/>
        </w:r>
        <w:r>
          <w:instrText xml:space="preserve"> PAGEREF _Toc1607 \h </w:instrText>
        </w:r>
        <w:r>
          <w:fldChar w:fldCharType="separate"/>
        </w:r>
        <w:r>
          <w:t>64</w:t>
        </w:r>
        <w:r>
          <w:fldChar w:fldCharType="end"/>
        </w:r>
      </w:hyperlink>
    </w:p>
    <w:p>
      <w:pPr>
        <w:pStyle w:val="TOC1"/>
        <w:tabs>
          <w:tab w:val="right" w:leader="dot" w:pos="8306"/>
        </w:tabs>
      </w:pPr>
      <w:hyperlink w:anchor="_Toc31601" w:history="1">
        <w:r>
          <w:rPr>
            <w:rFonts w:ascii="仿宋" w:eastAsia="仿宋" w:hAnsi="仿宋" w:cs="仿宋" w:hint="eastAsia"/>
            <w:lang w:eastAsia="zh-CN"/>
          </w:rPr>
          <w:t>十八、电子秤项目实施时间节点</w:t>
        </w:r>
        <w:r>
          <w:tab/>
        </w:r>
        <w:r>
          <w:fldChar w:fldCharType="begin"/>
        </w:r>
        <w:r>
          <w:instrText xml:space="preserve"> PAGEREF _Toc31601 \h </w:instrText>
        </w:r>
        <w:r>
          <w:fldChar w:fldCharType="separate"/>
        </w:r>
        <w:r>
          <w:t>70</w:t>
        </w:r>
        <w:r>
          <w:fldChar w:fldCharType="end"/>
        </w:r>
      </w:hyperlink>
    </w:p>
    <w:p>
      <w:pPr>
        <w:pStyle w:val="TOC2"/>
        <w:tabs>
          <w:tab w:val="right" w:leader="dot" w:pos="8306"/>
        </w:tabs>
      </w:pPr>
      <w:hyperlink w:anchor="_Toc25941" w:history="1">
        <w:r>
          <w:rPr>
            <w:rFonts w:ascii="仿宋" w:eastAsia="仿宋" w:hAnsi="仿宋" w:cs="仿宋" w:hint="eastAsia"/>
            <w:lang w:eastAsia="zh-CN"/>
          </w:rPr>
          <w:t>(一)、电子秤项目启动阶段时间节点</w:t>
        </w:r>
        <w:r>
          <w:tab/>
        </w:r>
        <w:r>
          <w:fldChar w:fldCharType="begin"/>
        </w:r>
        <w:r>
          <w:instrText xml:space="preserve"> PAGEREF _Toc25941 \h </w:instrText>
        </w:r>
        <w:r>
          <w:fldChar w:fldCharType="separate"/>
        </w:r>
        <w:r>
          <w:t>70</w:t>
        </w:r>
        <w:r>
          <w:fldChar w:fldCharType="end"/>
        </w:r>
      </w:hyperlink>
    </w:p>
    <w:p>
      <w:pPr>
        <w:pStyle w:val="TOC2"/>
        <w:tabs>
          <w:tab w:val="right" w:leader="dot" w:pos="8306"/>
        </w:tabs>
      </w:pPr>
      <w:hyperlink w:anchor="_Toc6618" w:history="1">
        <w:r>
          <w:rPr>
            <w:rFonts w:ascii="仿宋" w:eastAsia="仿宋" w:hAnsi="仿宋" w:cs="仿宋" w:hint="eastAsia"/>
            <w:lang w:eastAsia="zh-CN"/>
          </w:rPr>
          <w:t>(二)、电子秤项目执行阶段时间节点</w:t>
        </w:r>
        <w:r>
          <w:tab/>
        </w:r>
        <w:r>
          <w:fldChar w:fldCharType="begin"/>
        </w:r>
        <w:r>
          <w:instrText xml:space="preserve"> PAGEREF _Toc6618 \h </w:instrText>
        </w:r>
        <w:r>
          <w:fldChar w:fldCharType="separate"/>
        </w:r>
        <w:r>
          <w:t>71</w:t>
        </w:r>
        <w:r>
          <w:fldChar w:fldCharType="end"/>
        </w:r>
      </w:hyperlink>
    </w:p>
    <w:p>
      <w:pPr>
        <w:pStyle w:val="TOC2"/>
        <w:tabs>
          <w:tab w:val="right" w:leader="dot" w:pos="8306"/>
        </w:tabs>
      </w:pPr>
      <w:hyperlink w:anchor="_Toc22065" w:history="1">
        <w:r>
          <w:rPr>
            <w:rFonts w:ascii="仿宋" w:eastAsia="仿宋" w:hAnsi="仿宋" w:cs="仿宋" w:hint="eastAsia"/>
            <w:lang w:eastAsia="zh-CN"/>
          </w:rPr>
          <w:t>(三)、电子秤项目完成阶段时间节点</w:t>
        </w:r>
        <w:r>
          <w:tab/>
        </w:r>
        <w:r>
          <w:fldChar w:fldCharType="begin"/>
        </w:r>
        <w:r>
          <w:instrText xml:space="preserve"> PAGEREF _Toc22065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96"/>
      <w:r>
        <w:rPr>
          <w:rFonts w:ascii="仿宋" w:eastAsia="仿宋" w:hAnsi="仿宋" w:cs="仿宋" w:hint="eastAsia"/>
          <w:sz w:val="28"/>
          <w:lang w:eastAsia="zh-CN"/>
        </w:rPr>
        <w:t>一、电子秤项目建设单位说明</w:t>
      </w:r>
      <w:bookmarkEnd w:id="2"/>
    </w:p>
    <w:p>
      <w:pPr>
        <w:pStyle w:val="Heading2"/>
        <w:rPr>
          <w:rFonts w:ascii="仿宋" w:eastAsia="仿宋" w:hAnsi="仿宋" w:cs="仿宋" w:hint="eastAsia"/>
          <w:lang w:eastAsia="zh-CN"/>
        </w:rPr>
      </w:pPr>
      <w:bookmarkStart w:id="3" w:name="_Toc16627"/>
      <w:r>
        <w:rPr>
          <w:rFonts w:ascii="仿宋" w:eastAsia="仿宋" w:hAnsi="仿宋" w:cs="仿宋" w:hint="eastAsia"/>
          <w:lang w:eastAsia="zh-CN"/>
        </w:rPr>
        <w:t>(一)、电子秤项目承办单位基本情况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秤项目承办单位的XXXX，我们着眼于实现可持续的经济效益。通过技术创新和解决方案的提供，公司预计在电子秤项目执行期间将获得可观的收入增长。这一收入来源主要包括电子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同时，我们注重成本控制和效率提升，以确保电子秤项目的可持续盈利。透过精细的管理和资源优化，公司期望实现电子秤项目利润最大化。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秤项目实施进行全面的投资评估，包括电子秤项目启动阶段的资金投入和后续运营成本。通过对电子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秤项目实施过程中具备足够的资金流动性，公司将进行详尽的现金流分析。这包括资金需求的合理预测、电子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006"/>
      <w:r>
        <w:rPr>
          <w:rFonts w:ascii="仿宋" w:eastAsia="仿宋" w:hAnsi="仿宋" w:cs="仿宋" w:hint="eastAsia"/>
          <w:sz w:val="28"/>
          <w:lang w:eastAsia="zh-CN"/>
        </w:rPr>
        <w:t>二、电子秤项目选址可行性分析</w:t>
      </w:r>
      <w:bookmarkEnd w:id="5"/>
    </w:p>
    <w:p>
      <w:pPr>
        <w:pStyle w:val="Heading2"/>
        <w:rPr>
          <w:rFonts w:ascii="仿宋" w:eastAsia="仿宋" w:hAnsi="仿宋" w:cs="仿宋" w:hint="eastAsia"/>
          <w:lang w:eastAsia="zh-CN"/>
        </w:rPr>
      </w:pPr>
      <w:bookmarkStart w:id="6" w:name="_Toc31000"/>
      <w:r>
        <w:rPr>
          <w:rFonts w:ascii="仿宋" w:eastAsia="仿宋" w:hAnsi="仿宋" w:cs="仿宋" w:hint="eastAsia"/>
          <w:lang w:eastAsia="zh-CN"/>
        </w:rPr>
        <w:t>(一)、电子秤项目选址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该电子秤项目选址位于XX省XX市XX区XXX街道</w:t>
      </w:r>
    </w:p>
    <w:p>
      <w:pPr>
        <w:pStyle w:val="Heading2"/>
        <w:ind w:firstLine="560" w:firstLineChars="200"/>
        <w:rPr>
          <w:rFonts w:ascii="仿宋" w:eastAsia="仿宋" w:hAnsi="仿宋" w:cs="仿宋" w:hint="eastAsia"/>
          <w:sz w:val="28"/>
          <w:lang w:eastAsia="zh-CN"/>
        </w:rPr>
      </w:pPr>
      <w:bookmarkStart w:id="7" w:name="_Toc626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电子秤项目的征地面积将根据电子秤项目的实际规模和需求进行精确规划。具体面积XXX平方米，旨在确保电子秤项目不仅能够满足当前的发展需求，还能够预留空间以适应未来的扩展。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电子秤项目计划建设的建筑总规模具体面积XXX平方米。这一规模的确定综合考虑了电子秤项目的性质、规模，以及城市规划的相关要求，确保建筑布局与周边环境协调一致。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绿地率是电子秤项目用地中被规划为绿地的比例。具体面积XXX平方米，旨在通过合理规划绿地，改善电子秤项目周边环境，提升居民生活质量，并符合城市整体绿化规划。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容积率是用地上可以建设的建筑总体积与用地面积之比。具体面积XXX，通过合理的容积率规划，确保电子秤项目建筑规模与周边环境和谐共生。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确保电子秤项目选址与当地城市规划相一致，具体面积XXX平方米。通过与城市规划部门深入沟通，确保电子秤项目不仅符合城市的整体发展方向，还能够融入城市的发展布局，为城市的长远发展贡献力量。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充分了解并确保电子秤项目选址符合当地产业政策，具体面积XXX平方米。这包括电子秤项目对当地经济的促进作用，以及对相关产业的带动效应，确保电子秤项目与地方政府的产业政策保持一致，促进共赢合作。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确保电子秤项目选址具备必要的公共设施配套，具体面积XXX平方米。这包括交通便利性、教育、医疗等基础设施，以提高居民生活品质，使得电子秤项目选址更具吸引力。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考虑用地总体要求对当地社会稳定性的影响，具体面积XXX平方米。通过深入了解当地社区反馈，确保电子秤项目的选址和建设过程对当地社会和谐稳定产生积极作用。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子秤项目选址不仅符合法规和规划，还在实际操作中具有可行性。这一全面规划将为电子秤项目的成功实施提供坚实的基础，确保电子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27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秤项目的设备规划和空间设计中，我们将采取灵活设备布局的措施。设备布局将根据实际需求进行灵活设计，避免不必要的浪费。通过合理规划设备摆放位置，我们将提高设备的利用率，减少设备间距，以确保电子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秤项目内部引入共享设施的概念，例如共享会议室、办公区等。通过这种方式，我们可以减少对资源的重复建设，提高资源共享效率，从而减小电子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6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秤项目的总图布置中，我们将不同功能区域进行明确的规划，以最大程度满足电子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3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电子秤项目对环境的影响是综合评价的重要因素之一。我们将详细考虑选址周边的自然环境、生态保护区、水源地等情况，确保电子秤项目的建设和运营对环境影响最小化，并符合当地的环保法规标准。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对选址的评价还需充分考虑当地政府的产业政策和法规。我们将详细了解电子秤项目所在地的相关政策，确保电子秤项目的规划和运营与当地法规相符，降低不必要的法律风险。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最后，我们将综合考虑用地成本，包括土地购置费用、土地开发成本等。通过对用地成本的详细评估，我们能够做出更为精确的经济效益分析，为电子秤项目的投资决策提供有力支持。</w:t>
      </w:r>
    </w:p>
    <w:p>
      <w:pPr>
        <w:pStyle w:val="Heading1"/>
        <w:ind w:firstLine="560" w:firstLineChars="200"/>
        <w:rPr>
          <w:rFonts w:ascii="仿宋" w:eastAsia="仿宋" w:hAnsi="仿宋" w:cs="仿宋" w:hint="eastAsia"/>
          <w:sz w:val="28"/>
          <w:lang w:eastAsia="zh-CN"/>
        </w:rPr>
      </w:pPr>
      <w:bookmarkStart w:id="11" w:name="_Toc14618"/>
      <w:r>
        <w:rPr>
          <w:rFonts w:ascii="仿宋" w:eastAsia="仿宋" w:hAnsi="仿宋" w:cs="仿宋" w:hint="eastAsia"/>
          <w:sz w:val="28"/>
          <w:lang w:eastAsia="zh-CN"/>
        </w:rPr>
        <w:t>三、电子秤项目土建工程</w:t>
      </w:r>
      <w:bookmarkEnd w:id="11"/>
    </w:p>
    <w:p>
      <w:pPr>
        <w:pStyle w:val="Heading2"/>
        <w:rPr>
          <w:rFonts w:ascii="仿宋" w:eastAsia="仿宋" w:hAnsi="仿宋" w:cs="仿宋" w:hint="eastAsia"/>
          <w:lang w:eastAsia="zh-CN"/>
        </w:rPr>
      </w:pPr>
      <w:bookmarkStart w:id="12" w:name="_Toc1708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在电子秤项目的建筑工程设计中，我们将秉承一系列重要的设计原则，以确保电子秤项目建筑在功能、美观、可持续性等方面达到最佳效果。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在建筑设计中，我们将综合考虑建设和运营成本。通过精细的经济效益分析，确保设计方案在高效利用资源的同时，对电子秤项目的长期盈利能力有积极的贡献。</w:t>
      </w:r>
    </w:p>
    <w:p>
      <w:pPr>
        <w:pStyle w:val="Heading2"/>
        <w:ind w:firstLine="560" w:firstLineChars="200"/>
        <w:rPr>
          <w:rFonts w:ascii="仿宋" w:eastAsia="仿宋" w:hAnsi="仿宋" w:cs="仿宋" w:hint="eastAsia"/>
          <w:sz w:val="28"/>
          <w:lang w:eastAsia="zh-CN"/>
        </w:rPr>
      </w:pPr>
      <w:bookmarkStart w:id="13" w:name="_Toc254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土建工程设计中，我们将精准设定设计年限，结合电子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44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电子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本期工程电子秤项目预计总建筑面积XXX平方米，其中：计容建筑面积XXX平方米，计划建筑工程投资XX万元，占电子秤项目总投资的XX%。</w:t>
      </w:r>
    </w:p>
    <w:p>
      <w:pPr>
        <w:pStyle w:val="Heading1"/>
        <w:ind w:firstLine="560" w:firstLineChars="200"/>
        <w:rPr>
          <w:rFonts w:ascii="仿宋" w:eastAsia="仿宋" w:hAnsi="仿宋" w:cs="仿宋" w:hint="eastAsia"/>
          <w:sz w:val="28"/>
          <w:lang w:eastAsia="zh-CN"/>
        </w:rPr>
      </w:pPr>
      <w:bookmarkStart w:id="16" w:name="_Toc3190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689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技术管理特点体现在其创新导向。通过引入最先进的技术趋势和解决方案，电子秤项目致力于提升科技含量、提高质量和效率水平。这意味着我们将采用最新的工具和方法，确保电子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电子秤项目技术管理的显著特征。通过整合不同领域的技术资源，我们实现了跨学科的协同工作。这有助于优化技术架构，提高整体效能。此外，整合性策略还促进了不同技术团队之间的紧密沟通和高效合作，确保电子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秤项目所采用的技术。通过不断优化技术方案，电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秤项目团队将在电子秤项目初期识别可能的技术风险，并采取相应的预防和应对措施。通过建立健全的风险评估机制，电子秤项目能够在实施过程中及时发现并解决潜在的技术问题，保障电子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通过这些独特的技术管理特点，我们确信在电子秤项目中，技术将成为电子秤项目成功的有力支持。这一深度剖析揭示了技术管理在电子秤项目实施中的关键作用，为电子秤项目的技术基础奠定了坚实的基础。</w:t>
      </w:r>
    </w:p>
    <w:p>
      <w:pPr>
        <w:pStyle w:val="Heading2"/>
        <w:ind w:firstLine="560" w:firstLineChars="200"/>
        <w:rPr>
          <w:rFonts w:ascii="仿宋" w:eastAsia="仿宋" w:hAnsi="仿宋" w:cs="仿宋" w:hint="eastAsia"/>
          <w:sz w:val="28"/>
          <w:lang w:eastAsia="zh-CN"/>
        </w:rPr>
      </w:pPr>
      <w:bookmarkStart w:id="18" w:name="_Toc5163"/>
      <w:r>
        <w:rPr>
          <w:rFonts w:ascii="仿宋" w:eastAsia="仿宋" w:hAnsi="仿宋" w:cs="仿宋" w:hint="eastAsia"/>
          <w:sz w:val="28"/>
          <w:lang w:eastAsia="zh-CN"/>
        </w:rPr>
        <w:t>(二)、电子秤项目工艺技术设计方案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秤项目将严格按照相关行业规范要求进行组织。通过有效控制产品质量，电子秤项目将致力于为顾客提供优质的电子秤项目产品和良好的服务。这体现了电子秤项目对于生产活动合规性和质量标准的高度重视，为电子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秤项目注重生态效益和清洁生产原则。电子秤项目建设将紧密结合地方特色经济发展，与社会经济发展规划和区域环境保护规划方案相协调一致。通过与当地区域自然生态系统的结合，电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秤项目产品具有多样化的客户需求和个性化的特点。因此，电子秤项目产品规格品种多样，且单批生产数量较小。为满足这一特点，电子秤项目承办单位将建设先进的柔性制造生产线。通过广泛应用柔性制造技术，电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秤项目采用的技术具有较高的技术含量和自动化水平，处于国内先进水平。这一技术选用不仅体现了对生产效率、质量和环境友好性的高标准要求，同时为电子秤项目的可持续发展奠定了坚实的基础。</w:t>
      </w:r>
    </w:p>
    <w:p>
      <w:pPr>
        <w:pStyle w:val="Heading2"/>
        <w:ind w:firstLine="560" w:firstLineChars="200"/>
        <w:rPr>
          <w:rFonts w:ascii="仿宋" w:eastAsia="仿宋" w:hAnsi="仿宋" w:cs="仿宋" w:hint="eastAsia"/>
          <w:sz w:val="28"/>
          <w:lang w:eastAsia="zh-CN"/>
        </w:rPr>
      </w:pPr>
      <w:bookmarkStart w:id="19" w:name="_Toc561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为确保电子秤项目的高效生产和技术实施，我们制定了一套精心设计的设备选型方案，以满足电子秤项目生产、质量和环保的要求。该方案的主要特点如下：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https://d.book118.com/488020070007006046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651B7"/>
    <w:rsid w:val="0B6651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007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2024-03-02T23:24:00Z</dcterms:created>
  <dcterms:modified xsi:type="dcterms:W3CDTF">2024-03-02T23:24:34Z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6E97BFD7C9884E37A8B36AED44682400_11</vt:lpwstr>
  </property>
  <property fmtid="{D5CDD505-2E9C-101B-9397-08002B2CF9AE}" pid="3" name="KSOProductBuildVer">
    <vt:lpwstr>2052-12.1.0.16388</vt:lpwstr>
  </property>
</Properties>
</file>