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家居拖鞋项目规划设计纲要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2" w:history="1">
        <w:r>
          <w:rPr>
            <w:rFonts w:ascii="仿宋" w:eastAsia="仿宋" w:hAnsi="仿宋" w:cs="仿宋" w:hint="eastAsia"/>
            <w:lang w:eastAsia="zh-CN"/>
          </w:rPr>
          <w:t>前言</w:t>
        </w:r>
        <w:r>
          <w:tab/>
        </w:r>
        <w:r>
          <w:fldChar w:fldCharType="begin"/>
        </w:r>
        <w:r>
          <w:instrText xml:space="preserve"> PAGEREF _Toc13912 \h </w:instrText>
        </w:r>
        <w:r>
          <w:fldChar w:fldCharType="separate"/>
        </w:r>
        <w:r>
          <w:t>3</w:t>
        </w:r>
        <w:r>
          <w:fldChar w:fldCharType="end"/>
        </w:r>
      </w:hyperlink>
    </w:p>
    <w:p>
      <w:pPr>
        <w:pStyle w:val="TOC1"/>
        <w:tabs>
          <w:tab w:val="right" w:leader="dot" w:pos="8306"/>
        </w:tabs>
      </w:pPr>
      <w:hyperlink w:anchor="_Toc29894" w:history="1">
        <w:r>
          <w:rPr>
            <w:rFonts w:ascii="仿宋" w:eastAsia="仿宋" w:hAnsi="仿宋" w:cs="仿宋" w:hint="eastAsia"/>
            <w:lang w:eastAsia="zh-CN"/>
          </w:rPr>
          <w:t>一、家居拖鞋项目文档管理</w:t>
        </w:r>
        <w:r>
          <w:tab/>
        </w:r>
        <w:r>
          <w:fldChar w:fldCharType="begin"/>
        </w:r>
        <w:r>
          <w:instrText xml:space="preserve"> PAGEREF _Toc29894 \h </w:instrText>
        </w:r>
        <w:r>
          <w:fldChar w:fldCharType="separate"/>
        </w:r>
        <w:r>
          <w:t>3</w:t>
        </w:r>
        <w:r>
          <w:fldChar w:fldCharType="end"/>
        </w:r>
      </w:hyperlink>
    </w:p>
    <w:p>
      <w:pPr>
        <w:pStyle w:val="TOC2"/>
        <w:tabs>
          <w:tab w:val="right" w:leader="dot" w:pos="8306"/>
        </w:tabs>
      </w:pPr>
      <w:hyperlink w:anchor="_Toc22528" w:history="1">
        <w:r>
          <w:rPr>
            <w:rFonts w:ascii="仿宋" w:eastAsia="仿宋" w:hAnsi="仿宋" w:cs="仿宋" w:hint="eastAsia"/>
            <w:lang w:eastAsia="zh-CN"/>
          </w:rPr>
          <w:t>(一)、文档编制与审查</w:t>
        </w:r>
        <w:r>
          <w:tab/>
        </w:r>
        <w:r>
          <w:fldChar w:fldCharType="begin"/>
        </w:r>
        <w:r>
          <w:instrText xml:space="preserve"> PAGEREF _Toc22528 \h </w:instrText>
        </w:r>
        <w:r>
          <w:fldChar w:fldCharType="separate"/>
        </w:r>
        <w:r>
          <w:t>3</w:t>
        </w:r>
        <w:r>
          <w:fldChar w:fldCharType="end"/>
        </w:r>
      </w:hyperlink>
    </w:p>
    <w:p>
      <w:pPr>
        <w:pStyle w:val="TOC2"/>
        <w:tabs>
          <w:tab w:val="right" w:leader="dot" w:pos="8306"/>
        </w:tabs>
      </w:pPr>
      <w:hyperlink w:anchor="_Toc562" w:history="1">
        <w:r>
          <w:rPr>
            <w:rFonts w:ascii="仿宋" w:eastAsia="仿宋" w:hAnsi="仿宋" w:cs="仿宋" w:hint="eastAsia"/>
            <w:lang w:eastAsia="zh-CN"/>
          </w:rPr>
          <w:t>(二)、文档发布与分发</w:t>
        </w:r>
        <w:r>
          <w:tab/>
        </w:r>
        <w:r>
          <w:fldChar w:fldCharType="begin"/>
        </w:r>
        <w:r>
          <w:instrText xml:space="preserve"> PAGEREF _Toc562 \h </w:instrText>
        </w:r>
        <w:r>
          <w:fldChar w:fldCharType="separate"/>
        </w:r>
        <w:r>
          <w:t>4</w:t>
        </w:r>
        <w:r>
          <w:fldChar w:fldCharType="end"/>
        </w:r>
      </w:hyperlink>
    </w:p>
    <w:p>
      <w:pPr>
        <w:pStyle w:val="TOC2"/>
        <w:tabs>
          <w:tab w:val="right" w:leader="dot" w:pos="8306"/>
        </w:tabs>
      </w:pPr>
      <w:hyperlink w:anchor="_Toc14762" w:history="1">
        <w:r>
          <w:rPr>
            <w:rFonts w:ascii="仿宋" w:eastAsia="仿宋" w:hAnsi="仿宋" w:cs="仿宋" w:hint="eastAsia"/>
            <w:lang w:eastAsia="zh-CN"/>
          </w:rPr>
          <w:t>(三)、文档存档与归档</w:t>
        </w:r>
        <w:r>
          <w:tab/>
        </w:r>
        <w:r>
          <w:fldChar w:fldCharType="begin"/>
        </w:r>
        <w:r>
          <w:instrText xml:space="preserve"> PAGEREF _Toc14762 \h </w:instrText>
        </w:r>
        <w:r>
          <w:fldChar w:fldCharType="separate"/>
        </w:r>
        <w:r>
          <w:t>5</w:t>
        </w:r>
        <w:r>
          <w:fldChar w:fldCharType="end"/>
        </w:r>
      </w:hyperlink>
    </w:p>
    <w:p>
      <w:pPr>
        <w:pStyle w:val="TOC1"/>
        <w:tabs>
          <w:tab w:val="right" w:leader="dot" w:pos="8306"/>
        </w:tabs>
      </w:pPr>
      <w:hyperlink w:anchor="_Toc7175" w:history="1">
        <w:r>
          <w:rPr>
            <w:rFonts w:ascii="仿宋" w:eastAsia="仿宋" w:hAnsi="仿宋" w:cs="仿宋" w:hint="eastAsia"/>
            <w:lang w:eastAsia="zh-CN"/>
          </w:rPr>
          <w:t>二、家居拖鞋项目危机管理</w:t>
        </w:r>
        <w:r>
          <w:tab/>
        </w:r>
        <w:r>
          <w:fldChar w:fldCharType="begin"/>
        </w:r>
        <w:r>
          <w:instrText xml:space="preserve"> PAGEREF _Toc7175 \h </w:instrText>
        </w:r>
        <w:r>
          <w:fldChar w:fldCharType="separate"/>
        </w:r>
        <w:r>
          <w:t>6</w:t>
        </w:r>
        <w:r>
          <w:fldChar w:fldCharType="end"/>
        </w:r>
      </w:hyperlink>
    </w:p>
    <w:p>
      <w:pPr>
        <w:pStyle w:val="TOC2"/>
        <w:tabs>
          <w:tab w:val="right" w:leader="dot" w:pos="8306"/>
        </w:tabs>
      </w:pPr>
      <w:hyperlink w:anchor="_Toc6607" w:history="1">
        <w:r>
          <w:rPr>
            <w:rFonts w:ascii="仿宋" w:eastAsia="仿宋" w:hAnsi="仿宋" w:cs="仿宋" w:hint="eastAsia"/>
            <w:lang w:eastAsia="zh-CN"/>
          </w:rPr>
          <w:t>(一)、危机预警与识别</w:t>
        </w:r>
        <w:r>
          <w:tab/>
        </w:r>
        <w:r>
          <w:fldChar w:fldCharType="begin"/>
        </w:r>
        <w:r>
          <w:instrText xml:space="preserve"> PAGEREF _Toc6607 \h </w:instrText>
        </w:r>
        <w:r>
          <w:fldChar w:fldCharType="separate"/>
        </w:r>
        <w:r>
          <w:t>6</w:t>
        </w:r>
        <w:r>
          <w:fldChar w:fldCharType="end"/>
        </w:r>
      </w:hyperlink>
    </w:p>
    <w:p>
      <w:pPr>
        <w:pStyle w:val="TOC2"/>
        <w:tabs>
          <w:tab w:val="right" w:leader="dot" w:pos="8306"/>
        </w:tabs>
      </w:pPr>
      <w:hyperlink w:anchor="_Toc13389" w:history="1">
        <w:r>
          <w:rPr>
            <w:rFonts w:ascii="仿宋" w:eastAsia="仿宋" w:hAnsi="仿宋" w:cs="仿宋" w:hint="eastAsia"/>
            <w:lang w:eastAsia="zh-CN"/>
          </w:rPr>
          <w:t>(二)、危机应对与恢复</w:t>
        </w:r>
        <w:r>
          <w:tab/>
        </w:r>
        <w:r>
          <w:fldChar w:fldCharType="begin"/>
        </w:r>
        <w:r>
          <w:instrText xml:space="preserve"> PAGEREF _Toc13389 \h </w:instrText>
        </w:r>
        <w:r>
          <w:fldChar w:fldCharType="separate"/>
        </w:r>
        <w:r>
          <w:t>7</w:t>
        </w:r>
        <w:r>
          <w:fldChar w:fldCharType="end"/>
        </w:r>
      </w:hyperlink>
    </w:p>
    <w:p>
      <w:pPr>
        <w:pStyle w:val="TOC1"/>
        <w:tabs>
          <w:tab w:val="right" w:leader="dot" w:pos="8306"/>
        </w:tabs>
      </w:pPr>
      <w:hyperlink w:anchor="_Toc25089" w:history="1">
        <w:r>
          <w:rPr>
            <w:rFonts w:ascii="仿宋" w:eastAsia="仿宋" w:hAnsi="仿宋" w:cs="仿宋" w:hint="eastAsia"/>
            <w:lang w:eastAsia="zh-CN"/>
          </w:rPr>
          <w:t>三、家居拖鞋项目选址可行性分析</w:t>
        </w:r>
        <w:r>
          <w:tab/>
        </w:r>
        <w:r>
          <w:fldChar w:fldCharType="begin"/>
        </w:r>
        <w:r>
          <w:instrText xml:space="preserve"> PAGEREF _Toc25089 \h </w:instrText>
        </w:r>
        <w:r>
          <w:fldChar w:fldCharType="separate"/>
        </w:r>
        <w:r>
          <w:t>9</w:t>
        </w:r>
        <w:r>
          <w:fldChar w:fldCharType="end"/>
        </w:r>
      </w:hyperlink>
    </w:p>
    <w:p>
      <w:pPr>
        <w:pStyle w:val="TOC2"/>
        <w:tabs>
          <w:tab w:val="right" w:leader="dot" w:pos="8306"/>
        </w:tabs>
      </w:pPr>
      <w:hyperlink w:anchor="_Toc30542" w:history="1">
        <w:r>
          <w:rPr>
            <w:rFonts w:ascii="仿宋" w:eastAsia="仿宋" w:hAnsi="仿宋" w:cs="仿宋" w:hint="eastAsia"/>
            <w:lang w:eastAsia="zh-CN"/>
          </w:rPr>
          <w:t>(一)、家居拖鞋项目选址</w:t>
        </w:r>
        <w:r>
          <w:tab/>
        </w:r>
        <w:r>
          <w:fldChar w:fldCharType="begin"/>
        </w:r>
        <w:r>
          <w:instrText xml:space="preserve"> PAGEREF _Toc30542 \h </w:instrText>
        </w:r>
        <w:r>
          <w:fldChar w:fldCharType="separate"/>
        </w:r>
        <w:r>
          <w:t>9</w:t>
        </w:r>
        <w:r>
          <w:fldChar w:fldCharType="end"/>
        </w:r>
      </w:hyperlink>
    </w:p>
    <w:p>
      <w:pPr>
        <w:pStyle w:val="TOC2"/>
        <w:tabs>
          <w:tab w:val="right" w:leader="dot" w:pos="8306"/>
        </w:tabs>
      </w:pPr>
      <w:hyperlink w:anchor="_Toc23128" w:history="1">
        <w:r>
          <w:rPr>
            <w:rFonts w:ascii="仿宋" w:eastAsia="仿宋" w:hAnsi="仿宋" w:cs="仿宋" w:hint="eastAsia"/>
            <w:lang w:eastAsia="zh-CN"/>
          </w:rPr>
          <w:t>(二)、用地控制指标</w:t>
        </w:r>
        <w:r>
          <w:tab/>
        </w:r>
        <w:r>
          <w:fldChar w:fldCharType="begin"/>
        </w:r>
        <w:r>
          <w:instrText xml:space="preserve"> PAGEREF _Toc23128 \h </w:instrText>
        </w:r>
        <w:r>
          <w:fldChar w:fldCharType="separate"/>
        </w:r>
        <w:r>
          <w:t>9</w:t>
        </w:r>
        <w:r>
          <w:fldChar w:fldCharType="end"/>
        </w:r>
      </w:hyperlink>
    </w:p>
    <w:p>
      <w:pPr>
        <w:pStyle w:val="TOC2"/>
        <w:tabs>
          <w:tab w:val="right" w:leader="dot" w:pos="8306"/>
        </w:tabs>
      </w:pPr>
      <w:hyperlink w:anchor="_Toc3538" w:history="1">
        <w:r>
          <w:rPr>
            <w:rFonts w:ascii="仿宋" w:eastAsia="仿宋" w:hAnsi="仿宋" w:cs="仿宋" w:hint="eastAsia"/>
            <w:lang w:eastAsia="zh-CN"/>
          </w:rPr>
          <w:t>(三)、节约用地措施</w:t>
        </w:r>
        <w:r>
          <w:tab/>
        </w:r>
        <w:r>
          <w:fldChar w:fldCharType="begin"/>
        </w:r>
        <w:r>
          <w:instrText xml:space="preserve"> PAGEREF _Toc3538 \h </w:instrText>
        </w:r>
        <w:r>
          <w:fldChar w:fldCharType="separate"/>
        </w:r>
        <w:r>
          <w:t>11</w:t>
        </w:r>
        <w:r>
          <w:fldChar w:fldCharType="end"/>
        </w:r>
      </w:hyperlink>
    </w:p>
    <w:p>
      <w:pPr>
        <w:pStyle w:val="TOC2"/>
        <w:tabs>
          <w:tab w:val="right" w:leader="dot" w:pos="8306"/>
        </w:tabs>
      </w:pPr>
      <w:hyperlink w:anchor="_Toc19788" w:history="1">
        <w:r>
          <w:rPr>
            <w:rFonts w:ascii="仿宋" w:eastAsia="仿宋" w:hAnsi="仿宋" w:cs="仿宋" w:hint="eastAsia"/>
            <w:lang w:eastAsia="zh-CN"/>
          </w:rPr>
          <w:t>(四)、总图布置方案</w:t>
        </w:r>
        <w:r>
          <w:tab/>
        </w:r>
        <w:r>
          <w:fldChar w:fldCharType="begin"/>
        </w:r>
        <w:r>
          <w:instrText xml:space="preserve"> PAGEREF _Toc19788 \h </w:instrText>
        </w:r>
        <w:r>
          <w:fldChar w:fldCharType="separate"/>
        </w:r>
        <w:r>
          <w:t>12</w:t>
        </w:r>
        <w:r>
          <w:fldChar w:fldCharType="end"/>
        </w:r>
      </w:hyperlink>
    </w:p>
    <w:p>
      <w:pPr>
        <w:pStyle w:val="TOC2"/>
        <w:tabs>
          <w:tab w:val="right" w:leader="dot" w:pos="8306"/>
        </w:tabs>
      </w:pPr>
      <w:hyperlink w:anchor="_Toc29209" w:history="1">
        <w:r>
          <w:rPr>
            <w:rFonts w:ascii="仿宋" w:eastAsia="仿宋" w:hAnsi="仿宋" w:cs="仿宋" w:hint="eastAsia"/>
            <w:lang w:eastAsia="zh-CN"/>
          </w:rPr>
          <w:t>(五)、选址综合评价</w:t>
        </w:r>
        <w:r>
          <w:tab/>
        </w:r>
        <w:r>
          <w:fldChar w:fldCharType="begin"/>
        </w:r>
        <w:r>
          <w:instrText xml:space="preserve"> PAGEREF _Toc29209 \h </w:instrText>
        </w:r>
        <w:r>
          <w:fldChar w:fldCharType="separate"/>
        </w:r>
        <w:r>
          <w:t>13</w:t>
        </w:r>
        <w:r>
          <w:fldChar w:fldCharType="end"/>
        </w:r>
      </w:hyperlink>
    </w:p>
    <w:p>
      <w:pPr>
        <w:pStyle w:val="TOC1"/>
        <w:tabs>
          <w:tab w:val="right" w:leader="dot" w:pos="8306"/>
        </w:tabs>
      </w:pPr>
      <w:hyperlink w:anchor="_Toc18229" w:history="1">
        <w:r>
          <w:rPr>
            <w:rFonts w:ascii="仿宋" w:eastAsia="仿宋" w:hAnsi="仿宋" w:cs="仿宋" w:hint="eastAsia"/>
            <w:lang w:eastAsia="zh-CN"/>
          </w:rPr>
          <w:t>四、工艺说明</w:t>
        </w:r>
        <w:r>
          <w:tab/>
        </w:r>
        <w:r>
          <w:fldChar w:fldCharType="begin"/>
        </w:r>
        <w:r>
          <w:instrText xml:space="preserve"> PAGEREF _Toc18229 \h </w:instrText>
        </w:r>
        <w:r>
          <w:fldChar w:fldCharType="separate"/>
        </w:r>
        <w:r>
          <w:t>14</w:t>
        </w:r>
        <w:r>
          <w:fldChar w:fldCharType="end"/>
        </w:r>
      </w:hyperlink>
    </w:p>
    <w:p>
      <w:pPr>
        <w:pStyle w:val="TOC2"/>
        <w:tabs>
          <w:tab w:val="right" w:leader="dot" w:pos="8306"/>
        </w:tabs>
      </w:pPr>
      <w:hyperlink w:anchor="_Toc30150" w:history="1">
        <w:r>
          <w:rPr>
            <w:rFonts w:ascii="仿宋" w:eastAsia="仿宋" w:hAnsi="仿宋" w:cs="仿宋" w:hint="eastAsia"/>
            <w:lang w:eastAsia="zh-CN"/>
          </w:rPr>
          <w:t>(一)、技术管理特点</w:t>
        </w:r>
        <w:r>
          <w:tab/>
        </w:r>
        <w:r>
          <w:fldChar w:fldCharType="begin"/>
        </w:r>
        <w:r>
          <w:instrText xml:space="preserve"> PAGEREF _Toc30150 \h </w:instrText>
        </w:r>
        <w:r>
          <w:fldChar w:fldCharType="separate"/>
        </w:r>
        <w:r>
          <w:t>14</w:t>
        </w:r>
        <w:r>
          <w:fldChar w:fldCharType="end"/>
        </w:r>
      </w:hyperlink>
    </w:p>
    <w:p>
      <w:pPr>
        <w:pStyle w:val="TOC2"/>
        <w:tabs>
          <w:tab w:val="right" w:leader="dot" w:pos="8306"/>
        </w:tabs>
      </w:pPr>
      <w:hyperlink w:anchor="_Toc14099" w:history="1">
        <w:r>
          <w:rPr>
            <w:rFonts w:ascii="仿宋" w:eastAsia="仿宋" w:hAnsi="仿宋" w:cs="仿宋" w:hint="eastAsia"/>
            <w:lang w:eastAsia="zh-CN"/>
          </w:rPr>
          <w:t>(二)、家居拖鞋项目工艺技术设计方案</w:t>
        </w:r>
        <w:r>
          <w:tab/>
        </w:r>
        <w:r>
          <w:fldChar w:fldCharType="begin"/>
        </w:r>
        <w:r>
          <w:instrText xml:space="preserve"> PAGEREF _Toc14099 \h </w:instrText>
        </w:r>
        <w:r>
          <w:fldChar w:fldCharType="separate"/>
        </w:r>
        <w:r>
          <w:t>15</w:t>
        </w:r>
        <w:r>
          <w:fldChar w:fldCharType="end"/>
        </w:r>
      </w:hyperlink>
    </w:p>
    <w:p>
      <w:pPr>
        <w:pStyle w:val="TOC2"/>
        <w:tabs>
          <w:tab w:val="right" w:leader="dot" w:pos="8306"/>
        </w:tabs>
      </w:pPr>
      <w:hyperlink w:anchor="_Toc18465" w:history="1">
        <w:r>
          <w:rPr>
            <w:rFonts w:ascii="仿宋" w:eastAsia="仿宋" w:hAnsi="仿宋" w:cs="仿宋" w:hint="eastAsia"/>
            <w:lang w:eastAsia="zh-CN"/>
          </w:rPr>
          <w:t>(三)、设备选型方案</w:t>
        </w:r>
        <w:r>
          <w:tab/>
        </w:r>
        <w:r>
          <w:fldChar w:fldCharType="begin"/>
        </w:r>
        <w:r>
          <w:instrText xml:space="preserve"> PAGEREF _Toc18465 \h </w:instrText>
        </w:r>
        <w:r>
          <w:fldChar w:fldCharType="separate"/>
        </w:r>
        <w:r>
          <w:t>16</w:t>
        </w:r>
        <w:r>
          <w:fldChar w:fldCharType="end"/>
        </w:r>
      </w:hyperlink>
    </w:p>
    <w:p>
      <w:pPr>
        <w:pStyle w:val="TOC1"/>
        <w:tabs>
          <w:tab w:val="right" w:leader="dot" w:pos="8306"/>
        </w:tabs>
      </w:pPr>
      <w:hyperlink w:anchor="_Toc8776" w:history="1">
        <w:r>
          <w:rPr>
            <w:rFonts w:ascii="仿宋" w:eastAsia="仿宋" w:hAnsi="仿宋" w:cs="仿宋" w:hint="eastAsia"/>
            <w:lang w:eastAsia="zh-CN"/>
          </w:rPr>
          <w:t>五、产品规划分析</w:t>
        </w:r>
        <w:r>
          <w:tab/>
        </w:r>
        <w:r>
          <w:fldChar w:fldCharType="begin"/>
        </w:r>
        <w:r>
          <w:instrText xml:space="preserve"> PAGEREF _Toc8776 \h </w:instrText>
        </w:r>
        <w:r>
          <w:fldChar w:fldCharType="separate"/>
        </w:r>
        <w:r>
          <w:t>18</w:t>
        </w:r>
        <w:r>
          <w:fldChar w:fldCharType="end"/>
        </w:r>
      </w:hyperlink>
    </w:p>
    <w:p>
      <w:pPr>
        <w:pStyle w:val="TOC2"/>
        <w:tabs>
          <w:tab w:val="right" w:leader="dot" w:pos="8306"/>
        </w:tabs>
      </w:pPr>
      <w:hyperlink w:anchor="_Toc1873" w:history="1">
        <w:r>
          <w:rPr>
            <w:rFonts w:ascii="仿宋" w:eastAsia="仿宋" w:hAnsi="仿宋" w:cs="仿宋" w:hint="eastAsia"/>
            <w:lang w:eastAsia="zh-CN"/>
          </w:rPr>
          <w:t>(一)、产品规划</w:t>
        </w:r>
        <w:r>
          <w:tab/>
        </w:r>
        <w:r>
          <w:fldChar w:fldCharType="begin"/>
        </w:r>
        <w:r>
          <w:instrText xml:space="preserve"> PAGEREF _Toc1873 \h </w:instrText>
        </w:r>
        <w:r>
          <w:fldChar w:fldCharType="separate"/>
        </w:r>
        <w:r>
          <w:t>18</w:t>
        </w:r>
        <w:r>
          <w:fldChar w:fldCharType="end"/>
        </w:r>
      </w:hyperlink>
    </w:p>
    <w:p>
      <w:pPr>
        <w:pStyle w:val="TOC2"/>
        <w:tabs>
          <w:tab w:val="right" w:leader="dot" w:pos="8306"/>
        </w:tabs>
      </w:pPr>
      <w:hyperlink w:anchor="_Toc27496" w:history="1">
        <w:r>
          <w:rPr>
            <w:rFonts w:ascii="仿宋" w:eastAsia="仿宋" w:hAnsi="仿宋" w:cs="仿宋" w:hint="eastAsia"/>
            <w:lang w:eastAsia="zh-CN"/>
          </w:rPr>
          <w:t>(二)、建设规模</w:t>
        </w:r>
        <w:r>
          <w:tab/>
        </w:r>
        <w:r>
          <w:fldChar w:fldCharType="begin"/>
        </w:r>
        <w:r>
          <w:instrText xml:space="preserve"> PAGEREF _Toc27496 \h </w:instrText>
        </w:r>
        <w:r>
          <w:fldChar w:fldCharType="separate"/>
        </w:r>
        <w:r>
          <w:t>18</w:t>
        </w:r>
        <w:r>
          <w:fldChar w:fldCharType="end"/>
        </w:r>
      </w:hyperlink>
    </w:p>
    <w:p>
      <w:pPr>
        <w:pStyle w:val="TOC1"/>
        <w:tabs>
          <w:tab w:val="right" w:leader="dot" w:pos="8306"/>
        </w:tabs>
      </w:pPr>
      <w:hyperlink w:anchor="_Toc31873" w:history="1">
        <w:r>
          <w:rPr>
            <w:rFonts w:ascii="仿宋" w:eastAsia="仿宋" w:hAnsi="仿宋" w:cs="仿宋" w:hint="eastAsia"/>
            <w:lang w:eastAsia="zh-CN"/>
          </w:rPr>
          <w:t>六、市场分析、调研</w:t>
        </w:r>
        <w:r>
          <w:tab/>
        </w:r>
        <w:r>
          <w:fldChar w:fldCharType="begin"/>
        </w:r>
        <w:r>
          <w:instrText xml:space="preserve"> PAGEREF _Toc31873 \h </w:instrText>
        </w:r>
        <w:r>
          <w:fldChar w:fldCharType="separate"/>
        </w:r>
        <w:r>
          <w:t>20</w:t>
        </w:r>
        <w:r>
          <w:fldChar w:fldCharType="end"/>
        </w:r>
      </w:hyperlink>
    </w:p>
    <w:p>
      <w:pPr>
        <w:pStyle w:val="TOC2"/>
        <w:tabs>
          <w:tab w:val="right" w:leader="dot" w:pos="8306"/>
        </w:tabs>
      </w:pPr>
      <w:hyperlink w:anchor="_Toc27727" w:history="1">
        <w:r>
          <w:rPr>
            <w:rFonts w:ascii="仿宋" w:eastAsia="仿宋" w:hAnsi="仿宋" w:cs="仿宋" w:hint="eastAsia"/>
            <w:lang w:eastAsia="zh-CN"/>
          </w:rPr>
          <w:t>(一)、家居拖鞋行业分析</w:t>
        </w:r>
        <w:r>
          <w:tab/>
        </w:r>
        <w:r>
          <w:fldChar w:fldCharType="begin"/>
        </w:r>
        <w:r>
          <w:instrText xml:space="preserve"> PAGEREF _Toc27727 \h </w:instrText>
        </w:r>
        <w:r>
          <w:fldChar w:fldCharType="separate"/>
        </w:r>
        <w:r>
          <w:t>20</w:t>
        </w:r>
        <w:r>
          <w:fldChar w:fldCharType="end"/>
        </w:r>
      </w:hyperlink>
    </w:p>
    <w:p>
      <w:pPr>
        <w:pStyle w:val="TOC2"/>
        <w:tabs>
          <w:tab w:val="right" w:leader="dot" w:pos="8306"/>
        </w:tabs>
      </w:pPr>
      <w:hyperlink w:anchor="_Toc25097" w:history="1">
        <w:r>
          <w:rPr>
            <w:rFonts w:ascii="仿宋" w:eastAsia="仿宋" w:hAnsi="仿宋" w:cs="仿宋" w:hint="eastAsia"/>
            <w:lang w:eastAsia="zh-CN"/>
          </w:rPr>
          <w:t>(二)、家居拖鞋市场分析预测</w:t>
        </w:r>
        <w:r>
          <w:tab/>
        </w:r>
        <w:r>
          <w:fldChar w:fldCharType="begin"/>
        </w:r>
        <w:r>
          <w:instrText xml:space="preserve"> PAGEREF _Toc25097 \h </w:instrText>
        </w:r>
        <w:r>
          <w:fldChar w:fldCharType="separate"/>
        </w:r>
        <w:r>
          <w:t>20</w:t>
        </w:r>
        <w:r>
          <w:fldChar w:fldCharType="end"/>
        </w:r>
      </w:hyperlink>
    </w:p>
    <w:p>
      <w:pPr>
        <w:pStyle w:val="TOC1"/>
        <w:tabs>
          <w:tab w:val="right" w:leader="dot" w:pos="8306"/>
        </w:tabs>
      </w:pPr>
      <w:hyperlink w:anchor="_Toc26138" w:history="1">
        <w:r>
          <w:rPr>
            <w:rFonts w:ascii="仿宋" w:eastAsia="仿宋" w:hAnsi="仿宋" w:cs="仿宋" w:hint="eastAsia"/>
            <w:lang w:eastAsia="zh-CN"/>
          </w:rPr>
          <w:t>七、家居拖鞋项目经营效益</w:t>
        </w:r>
        <w:r>
          <w:tab/>
        </w:r>
        <w:r>
          <w:fldChar w:fldCharType="begin"/>
        </w:r>
        <w:r>
          <w:instrText xml:space="preserve"> PAGEREF _Toc26138 \h </w:instrText>
        </w:r>
        <w:r>
          <w:fldChar w:fldCharType="separate"/>
        </w:r>
        <w:r>
          <w:t>21</w:t>
        </w:r>
        <w:r>
          <w:fldChar w:fldCharType="end"/>
        </w:r>
      </w:hyperlink>
    </w:p>
    <w:p>
      <w:pPr>
        <w:pStyle w:val="TOC2"/>
        <w:tabs>
          <w:tab w:val="right" w:leader="dot" w:pos="8306"/>
        </w:tabs>
      </w:pPr>
      <w:hyperlink w:anchor="_Toc19481" w:history="1">
        <w:r>
          <w:rPr>
            <w:rFonts w:ascii="仿宋" w:eastAsia="仿宋" w:hAnsi="仿宋" w:cs="仿宋" w:hint="eastAsia"/>
            <w:lang w:eastAsia="zh-CN"/>
          </w:rPr>
          <w:t>(一)、经济评价财务测算</w:t>
        </w:r>
        <w:r>
          <w:tab/>
        </w:r>
        <w:r>
          <w:fldChar w:fldCharType="begin"/>
        </w:r>
        <w:r>
          <w:instrText xml:space="preserve"> PAGEREF _Toc19481 \h </w:instrText>
        </w:r>
        <w:r>
          <w:fldChar w:fldCharType="separate"/>
        </w:r>
        <w:r>
          <w:t>21</w:t>
        </w:r>
        <w:r>
          <w:fldChar w:fldCharType="end"/>
        </w:r>
      </w:hyperlink>
    </w:p>
    <w:p>
      <w:pPr>
        <w:pStyle w:val="TOC2"/>
        <w:tabs>
          <w:tab w:val="right" w:leader="dot" w:pos="8306"/>
        </w:tabs>
      </w:pPr>
      <w:hyperlink w:anchor="_Toc7608" w:history="1">
        <w:r>
          <w:rPr>
            <w:rFonts w:ascii="仿宋" w:eastAsia="仿宋" w:hAnsi="仿宋" w:cs="仿宋" w:hint="eastAsia"/>
            <w:lang w:eastAsia="zh-CN"/>
          </w:rPr>
          <w:t>(二)、家居拖鞋项目盈利能力分析</w:t>
        </w:r>
        <w:r>
          <w:tab/>
        </w:r>
        <w:r>
          <w:fldChar w:fldCharType="begin"/>
        </w:r>
        <w:r>
          <w:instrText xml:space="preserve"> PAGEREF _Toc7608 \h </w:instrText>
        </w:r>
        <w:r>
          <w:fldChar w:fldCharType="separate"/>
        </w:r>
        <w:r>
          <w:t>23</w:t>
        </w:r>
        <w:r>
          <w:fldChar w:fldCharType="end"/>
        </w:r>
      </w:hyperlink>
    </w:p>
    <w:p>
      <w:pPr>
        <w:pStyle w:val="TOC1"/>
        <w:tabs>
          <w:tab w:val="right" w:leader="dot" w:pos="8306"/>
        </w:tabs>
      </w:pPr>
      <w:hyperlink w:anchor="_Toc20340" w:history="1">
        <w:r>
          <w:rPr>
            <w:rFonts w:ascii="仿宋" w:eastAsia="仿宋" w:hAnsi="仿宋" w:cs="仿宋" w:hint="eastAsia"/>
            <w:lang w:eastAsia="zh-CN"/>
          </w:rPr>
          <w:t>八、家居拖鞋项目技术管理</w:t>
        </w:r>
        <w:r>
          <w:tab/>
        </w:r>
        <w:r>
          <w:fldChar w:fldCharType="begin"/>
        </w:r>
        <w:r>
          <w:instrText xml:space="preserve"> PAGEREF _Toc20340 \h </w:instrText>
        </w:r>
        <w:r>
          <w:fldChar w:fldCharType="separate"/>
        </w:r>
        <w:r>
          <w:t>23</w:t>
        </w:r>
        <w:r>
          <w:fldChar w:fldCharType="end"/>
        </w:r>
      </w:hyperlink>
    </w:p>
    <w:p>
      <w:pPr>
        <w:pStyle w:val="TOC2"/>
        <w:tabs>
          <w:tab w:val="right" w:leader="dot" w:pos="8306"/>
        </w:tabs>
      </w:pPr>
      <w:hyperlink w:anchor="_Toc29227" w:history="1">
        <w:r>
          <w:rPr>
            <w:rFonts w:ascii="仿宋" w:eastAsia="仿宋" w:hAnsi="仿宋" w:cs="仿宋" w:hint="eastAsia"/>
            <w:lang w:eastAsia="zh-CN"/>
          </w:rPr>
          <w:t>(一)、技术方案选用方向</w:t>
        </w:r>
        <w:r>
          <w:tab/>
        </w:r>
        <w:r>
          <w:fldChar w:fldCharType="begin"/>
        </w:r>
        <w:r>
          <w:instrText xml:space="preserve"> PAGEREF _Toc29227 \h </w:instrText>
        </w:r>
        <w:r>
          <w:fldChar w:fldCharType="separate"/>
        </w:r>
        <w:r>
          <w:t>23</w:t>
        </w:r>
        <w:r>
          <w:fldChar w:fldCharType="end"/>
        </w:r>
      </w:hyperlink>
    </w:p>
    <w:p>
      <w:pPr>
        <w:pStyle w:val="TOC2"/>
        <w:tabs>
          <w:tab w:val="right" w:leader="dot" w:pos="8306"/>
        </w:tabs>
      </w:pPr>
      <w:hyperlink w:anchor="_Toc7989" w:history="1">
        <w:r>
          <w:rPr>
            <w:rFonts w:ascii="仿宋" w:eastAsia="仿宋" w:hAnsi="仿宋" w:cs="仿宋" w:hint="eastAsia"/>
            <w:lang w:eastAsia="zh-CN"/>
          </w:rPr>
          <w:t>(二)、工艺技术方案选用原则</w:t>
        </w:r>
        <w:r>
          <w:tab/>
        </w:r>
        <w:r>
          <w:fldChar w:fldCharType="begin"/>
        </w:r>
        <w:r>
          <w:instrText xml:space="preserve"> PAGEREF _Toc7989 \h </w:instrText>
        </w:r>
        <w:r>
          <w:fldChar w:fldCharType="separate"/>
        </w:r>
        <w:r>
          <w:t>25</w:t>
        </w:r>
        <w:r>
          <w:fldChar w:fldCharType="end"/>
        </w:r>
      </w:hyperlink>
    </w:p>
    <w:p>
      <w:pPr>
        <w:pStyle w:val="TOC2"/>
        <w:tabs>
          <w:tab w:val="right" w:leader="dot" w:pos="8306"/>
        </w:tabs>
      </w:pPr>
      <w:hyperlink w:anchor="_Toc25014" w:history="1">
        <w:r>
          <w:rPr>
            <w:rFonts w:ascii="仿宋" w:eastAsia="仿宋" w:hAnsi="仿宋" w:cs="仿宋" w:hint="eastAsia"/>
            <w:lang w:eastAsia="zh-CN"/>
          </w:rPr>
          <w:t>(三)、工艺技术方案要求</w:t>
        </w:r>
        <w:r>
          <w:tab/>
        </w:r>
        <w:r>
          <w:fldChar w:fldCharType="begin"/>
        </w:r>
        <w:r>
          <w:instrText xml:space="preserve"> PAGEREF _Toc25014 \h </w:instrText>
        </w:r>
        <w:r>
          <w:fldChar w:fldCharType="separate"/>
        </w:r>
        <w:r>
          <w:t>27</w:t>
        </w:r>
        <w:r>
          <w:fldChar w:fldCharType="end"/>
        </w:r>
      </w:hyperlink>
    </w:p>
    <w:p>
      <w:pPr>
        <w:pStyle w:val="TOC1"/>
        <w:tabs>
          <w:tab w:val="right" w:leader="dot" w:pos="8306"/>
        </w:tabs>
      </w:pPr>
      <w:hyperlink w:anchor="_Toc25031" w:history="1">
        <w:r>
          <w:rPr>
            <w:rFonts w:ascii="仿宋" w:eastAsia="仿宋" w:hAnsi="仿宋" w:cs="仿宋" w:hint="eastAsia"/>
            <w:lang w:eastAsia="zh-CN"/>
          </w:rPr>
          <w:t>九、家居拖鞋项目社会影响</w:t>
        </w:r>
        <w:r>
          <w:tab/>
        </w:r>
        <w:r>
          <w:fldChar w:fldCharType="begin"/>
        </w:r>
        <w:r>
          <w:instrText xml:space="preserve"> PAGEREF _Toc25031 \h </w:instrText>
        </w:r>
        <w:r>
          <w:fldChar w:fldCharType="separate"/>
        </w:r>
        <w:r>
          <w:t>29</w:t>
        </w:r>
        <w:r>
          <w:fldChar w:fldCharType="end"/>
        </w:r>
      </w:hyperlink>
    </w:p>
    <w:p>
      <w:pPr>
        <w:pStyle w:val="TOC2"/>
        <w:tabs>
          <w:tab w:val="right" w:leader="dot" w:pos="8306"/>
        </w:tabs>
      </w:pPr>
      <w:hyperlink w:anchor="_Toc23940" w:history="1">
        <w:r>
          <w:rPr>
            <w:rFonts w:ascii="仿宋" w:eastAsia="仿宋" w:hAnsi="仿宋" w:cs="仿宋" w:hint="eastAsia"/>
            <w:lang w:eastAsia="zh-CN"/>
          </w:rPr>
          <w:t>(一)、社会责任与义务</w:t>
        </w:r>
        <w:r>
          <w:tab/>
        </w:r>
        <w:r>
          <w:fldChar w:fldCharType="begin"/>
        </w:r>
        <w:r>
          <w:instrText xml:space="preserve"> PAGEREF _Toc23940 \h </w:instrText>
        </w:r>
        <w:r>
          <w:fldChar w:fldCharType="separate"/>
        </w:r>
        <w:r>
          <w:t>29</w:t>
        </w:r>
        <w:r>
          <w:fldChar w:fldCharType="end"/>
        </w:r>
      </w:hyperlink>
    </w:p>
    <w:p>
      <w:pPr>
        <w:pStyle w:val="TOC2"/>
        <w:tabs>
          <w:tab w:val="right" w:leader="dot" w:pos="8306"/>
        </w:tabs>
      </w:pPr>
      <w:hyperlink w:anchor="_Toc15978" w:history="1">
        <w:r>
          <w:rPr>
            <w:rFonts w:ascii="仿宋" w:eastAsia="仿宋" w:hAnsi="仿宋" w:cs="仿宋" w:hint="eastAsia"/>
            <w:lang w:eastAsia="zh-CN"/>
          </w:rPr>
          <w:t>(二)、社会参与与沟通</w:t>
        </w:r>
        <w:r>
          <w:tab/>
        </w:r>
        <w:r>
          <w:fldChar w:fldCharType="begin"/>
        </w:r>
        <w:r>
          <w:instrText xml:space="preserve"> PAGEREF _Toc15978 \h </w:instrText>
        </w:r>
        <w:r>
          <w:fldChar w:fldCharType="separate"/>
        </w:r>
        <w:r>
          <w:t>30</w:t>
        </w:r>
        <w:r>
          <w:fldChar w:fldCharType="end"/>
        </w:r>
      </w:hyperlink>
    </w:p>
    <w:p>
      <w:pPr>
        <w:pStyle w:val="TOC1"/>
        <w:tabs>
          <w:tab w:val="right" w:leader="dot" w:pos="8306"/>
        </w:tabs>
      </w:pPr>
      <w:hyperlink w:anchor="_Toc1940" w:history="1">
        <w:r>
          <w:rPr>
            <w:rFonts w:ascii="仿宋" w:eastAsia="仿宋" w:hAnsi="仿宋" w:cs="仿宋" w:hint="eastAsia"/>
            <w:lang w:eastAsia="zh-CN"/>
          </w:rPr>
          <w:t>十、家居拖鞋项目人力资源管理</w:t>
        </w:r>
        <w:r>
          <w:tab/>
        </w:r>
        <w:r>
          <w:fldChar w:fldCharType="begin"/>
        </w:r>
        <w:r>
          <w:instrText xml:space="preserve"> PAGEREF _Toc1940 \h </w:instrText>
        </w:r>
        <w:r>
          <w:fldChar w:fldCharType="separate"/>
        </w:r>
        <w:r>
          <w:t>31</w:t>
        </w:r>
        <w:r>
          <w:fldChar w:fldCharType="end"/>
        </w:r>
      </w:hyperlink>
    </w:p>
    <w:p>
      <w:pPr>
        <w:pStyle w:val="TOC2"/>
        <w:tabs>
          <w:tab w:val="right" w:leader="dot" w:pos="8306"/>
        </w:tabs>
      </w:pPr>
      <w:hyperlink w:anchor="_Toc28660" w:history="1">
        <w:r>
          <w:rPr>
            <w:rFonts w:ascii="仿宋" w:eastAsia="仿宋" w:hAnsi="仿宋" w:cs="仿宋" w:hint="eastAsia"/>
            <w:lang w:eastAsia="zh-CN"/>
          </w:rPr>
          <w:t>(一)、建立健全的预算管理制度</w:t>
        </w:r>
        <w:r>
          <w:tab/>
        </w:r>
        <w:r>
          <w:fldChar w:fldCharType="begin"/>
        </w:r>
        <w:r>
          <w:instrText xml:space="preserve"> PAGEREF _Toc28660 \h </w:instrText>
        </w:r>
        <w:r>
          <w:fldChar w:fldCharType="separate"/>
        </w:r>
        <w:r>
          <w:t>31</w:t>
        </w:r>
        <w:r>
          <w:fldChar w:fldCharType="end"/>
        </w:r>
      </w:hyperlink>
    </w:p>
    <w:p>
      <w:pPr>
        <w:pStyle w:val="TOC2"/>
        <w:tabs>
          <w:tab w:val="right" w:leader="dot" w:pos="8306"/>
        </w:tabs>
      </w:pPr>
      <w:hyperlink w:anchor="_Toc5352" w:history="1">
        <w:r>
          <w:rPr>
            <w:rFonts w:ascii="仿宋" w:eastAsia="仿宋" w:hAnsi="仿宋" w:cs="仿宋" w:hint="eastAsia"/>
            <w:lang w:eastAsia="zh-CN"/>
          </w:rPr>
          <w:t>(二)、加强资金流动监控</w:t>
        </w:r>
        <w:r>
          <w:tab/>
        </w:r>
        <w:r>
          <w:fldChar w:fldCharType="begin"/>
        </w:r>
        <w:r>
          <w:instrText xml:space="preserve"> PAGEREF _Toc5352 \h </w:instrText>
        </w:r>
        <w:r>
          <w:fldChar w:fldCharType="separate"/>
        </w:r>
        <w:r>
          <w:t>33</w:t>
        </w:r>
        <w:r>
          <w:fldChar w:fldCharType="end"/>
        </w:r>
      </w:hyperlink>
    </w:p>
    <w:p>
      <w:pPr>
        <w:pStyle w:val="TOC2"/>
        <w:tabs>
          <w:tab w:val="right" w:leader="dot" w:pos="8306"/>
        </w:tabs>
      </w:pPr>
      <w:hyperlink w:anchor="_Toc20161" w:history="1">
        <w:r>
          <w:rPr>
            <w:rFonts w:ascii="仿宋" w:eastAsia="仿宋" w:hAnsi="仿宋" w:cs="仿宋" w:hint="eastAsia"/>
            <w:lang w:eastAsia="zh-CN"/>
          </w:rPr>
          <w:t>(三)、制定完善的风险控制机制</w:t>
        </w:r>
        <w:r>
          <w:tab/>
        </w:r>
        <w:r>
          <w:fldChar w:fldCharType="begin"/>
        </w:r>
        <w:r>
          <w:instrText xml:space="preserve"> PAGEREF _Toc20161 \h </w:instrText>
        </w:r>
        <w:r>
          <w:fldChar w:fldCharType="separate"/>
        </w:r>
        <w:r>
          <w:t>34</w:t>
        </w:r>
        <w:r>
          <w:fldChar w:fldCharType="end"/>
        </w:r>
      </w:hyperlink>
    </w:p>
    <w:p>
      <w:pPr>
        <w:pStyle w:val="TOC2"/>
        <w:tabs>
          <w:tab w:val="right" w:leader="dot" w:pos="8306"/>
        </w:tabs>
      </w:pPr>
      <w:hyperlink w:anchor="_Toc7754" w:history="1">
        <w:r>
          <w:rPr>
            <w:rFonts w:ascii="仿宋" w:eastAsia="仿宋" w:hAnsi="仿宋" w:cs="仿宋" w:hint="eastAsia"/>
            <w:lang w:eastAsia="zh-CN"/>
          </w:rPr>
          <w:t>(四)、优化成本管理</w:t>
        </w:r>
        <w:r>
          <w:tab/>
        </w:r>
        <w:r>
          <w:fldChar w:fldCharType="begin"/>
        </w:r>
        <w:r>
          <w:instrText xml:space="preserve"> PAGEREF _Toc7754 \h </w:instrText>
        </w:r>
        <w:r>
          <w:fldChar w:fldCharType="separate"/>
        </w:r>
        <w:r>
          <w:t>35</w:t>
        </w:r>
        <w:r>
          <w:fldChar w:fldCharType="end"/>
        </w:r>
      </w:hyperlink>
    </w:p>
    <w:p>
      <w:pPr>
        <w:pStyle w:val="TOC1"/>
        <w:tabs>
          <w:tab w:val="right" w:leader="dot" w:pos="8306"/>
        </w:tabs>
      </w:pPr>
      <w:hyperlink w:anchor="_Toc4836" w:history="1">
        <w:r>
          <w:rPr>
            <w:rFonts w:ascii="仿宋" w:eastAsia="仿宋" w:hAnsi="仿宋" w:cs="仿宋" w:hint="eastAsia"/>
            <w:lang w:eastAsia="zh-CN"/>
          </w:rPr>
          <w:t>十一、生产安全保护</w:t>
        </w:r>
        <w:r>
          <w:tab/>
        </w:r>
        <w:r>
          <w:fldChar w:fldCharType="begin"/>
        </w:r>
        <w:r>
          <w:instrText xml:space="preserve"> PAGEREF _Toc4836 \h </w:instrText>
        </w:r>
        <w:r>
          <w:fldChar w:fldCharType="separate"/>
        </w:r>
        <w:r>
          <w:t>36</w:t>
        </w:r>
        <w:r>
          <w:fldChar w:fldCharType="end"/>
        </w:r>
      </w:hyperlink>
    </w:p>
    <w:p>
      <w:pPr>
        <w:pStyle w:val="TOC2"/>
        <w:tabs>
          <w:tab w:val="right" w:leader="dot" w:pos="8306"/>
        </w:tabs>
      </w:pPr>
      <w:hyperlink w:anchor="_Toc15399" w:history="1">
        <w:r>
          <w:rPr>
            <w:rFonts w:ascii="仿宋" w:eastAsia="仿宋" w:hAnsi="仿宋" w:cs="仿宋" w:hint="eastAsia"/>
            <w:lang w:eastAsia="zh-CN"/>
          </w:rPr>
          <w:t>(一)、消防安全</w:t>
        </w:r>
        <w:r>
          <w:tab/>
        </w:r>
        <w:r>
          <w:fldChar w:fldCharType="begin"/>
        </w:r>
        <w:r>
          <w:instrText xml:space="preserve"> PAGEREF _Toc15399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8" w:history="1">
        <w:r>
          <w:rPr>
            <w:rFonts w:ascii="仿宋" w:eastAsia="仿宋" w:hAnsi="仿宋" w:cs="仿宋" w:hint="eastAsia"/>
            <w:lang w:eastAsia="zh-CN"/>
          </w:rPr>
          <w:t>(二)、防火防爆总图布置措施</w:t>
        </w:r>
        <w:r>
          <w:tab/>
        </w:r>
        <w:r>
          <w:fldChar w:fldCharType="begin"/>
        </w:r>
        <w:r>
          <w:instrText xml:space="preserve"> PAGEREF _Toc22808 \h </w:instrText>
        </w:r>
        <w:r>
          <w:fldChar w:fldCharType="separate"/>
        </w:r>
        <w:r>
          <w:t>38</w:t>
        </w:r>
        <w:r>
          <w:fldChar w:fldCharType="end"/>
        </w:r>
      </w:hyperlink>
    </w:p>
    <w:p>
      <w:pPr>
        <w:pStyle w:val="TOC2"/>
        <w:tabs>
          <w:tab w:val="right" w:leader="dot" w:pos="8306"/>
        </w:tabs>
      </w:pPr>
      <w:hyperlink w:anchor="_Toc28238" w:history="1">
        <w:r>
          <w:rPr>
            <w:rFonts w:ascii="仿宋" w:eastAsia="仿宋" w:hAnsi="仿宋" w:cs="仿宋" w:hint="eastAsia"/>
            <w:lang w:eastAsia="zh-CN"/>
          </w:rPr>
          <w:t>(三)、自然灾害防范措施</w:t>
        </w:r>
        <w:r>
          <w:tab/>
        </w:r>
        <w:r>
          <w:fldChar w:fldCharType="begin"/>
        </w:r>
        <w:r>
          <w:instrText xml:space="preserve"> PAGEREF _Toc28238 \h </w:instrText>
        </w:r>
        <w:r>
          <w:fldChar w:fldCharType="separate"/>
        </w:r>
        <w:r>
          <w:t>39</w:t>
        </w:r>
        <w:r>
          <w:fldChar w:fldCharType="end"/>
        </w:r>
      </w:hyperlink>
    </w:p>
    <w:p>
      <w:pPr>
        <w:pStyle w:val="TOC2"/>
        <w:tabs>
          <w:tab w:val="right" w:leader="dot" w:pos="8306"/>
        </w:tabs>
      </w:pPr>
      <w:hyperlink w:anchor="_Toc2049" w:history="1">
        <w:r>
          <w:rPr>
            <w:rFonts w:ascii="仿宋" w:eastAsia="仿宋" w:hAnsi="仿宋" w:cs="仿宋" w:hint="eastAsia"/>
            <w:lang w:eastAsia="zh-CN"/>
          </w:rPr>
          <w:t>(四)、安全色及安全标志使用要求</w:t>
        </w:r>
        <w:r>
          <w:tab/>
        </w:r>
        <w:r>
          <w:fldChar w:fldCharType="begin"/>
        </w:r>
        <w:r>
          <w:instrText xml:space="preserve"> PAGEREF _Toc2049 \h </w:instrText>
        </w:r>
        <w:r>
          <w:fldChar w:fldCharType="separate"/>
        </w:r>
        <w:r>
          <w:t>40</w:t>
        </w:r>
        <w:r>
          <w:fldChar w:fldCharType="end"/>
        </w:r>
      </w:hyperlink>
    </w:p>
    <w:p>
      <w:pPr>
        <w:pStyle w:val="TOC2"/>
        <w:tabs>
          <w:tab w:val="right" w:leader="dot" w:pos="8306"/>
        </w:tabs>
      </w:pPr>
      <w:hyperlink w:anchor="_Toc5780" w:history="1">
        <w:r>
          <w:rPr>
            <w:rFonts w:ascii="仿宋" w:eastAsia="仿宋" w:hAnsi="仿宋" w:cs="仿宋" w:hint="eastAsia"/>
            <w:lang w:eastAsia="zh-CN"/>
          </w:rPr>
          <w:t>(五)、防尘防毒措施</w:t>
        </w:r>
        <w:r>
          <w:tab/>
        </w:r>
        <w:r>
          <w:fldChar w:fldCharType="begin"/>
        </w:r>
        <w:r>
          <w:instrText xml:space="preserve"> PAGEREF _Toc5780 \h </w:instrText>
        </w:r>
        <w:r>
          <w:fldChar w:fldCharType="separate"/>
        </w:r>
        <w:r>
          <w:t>41</w:t>
        </w:r>
        <w:r>
          <w:fldChar w:fldCharType="end"/>
        </w:r>
      </w:hyperlink>
    </w:p>
    <w:p>
      <w:pPr>
        <w:pStyle w:val="TOC2"/>
        <w:tabs>
          <w:tab w:val="right" w:leader="dot" w:pos="8306"/>
        </w:tabs>
      </w:pPr>
      <w:hyperlink w:anchor="_Toc24772" w:history="1">
        <w:r>
          <w:rPr>
            <w:rFonts w:ascii="仿宋" w:eastAsia="仿宋" w:hAnsi="仿宋" w:cs="仿宋" w:hint="eastAsia"/>
            <w:lang w:eastAsia="zh-CN"/>
          </w:rPr>
          <w:t>(六)、防静电、触电防护及防雷措施</w:t>
        </w:r>
        <w:r>
          <w:tab/>
        </w:r>
        <w:r>
          <w:fldChar w:fldCharType="begin"/>
        </w:r>
        <w:r>
          <w:instrText xml:space="preserve"> PAGEREF _Toc24772 \h </w:instrText>
        </w:r>
        <w:r>
          <w:fldChar w:fldCharType="separate"/>
        </w:r>
        <w:r>
          <w:t>42</w:t>
        </w:r>
        <w:r>
          <w:fldChar w:fldCharType="end"/>
        </w:r>
      </w:hyperlink>
    </w:p>
    <w:p>
      <w:pPr>
        <w:pStyle w:val="TOC2"/>
        <w:tabs>
          <w:tab w:val="right" w:leader="dot" w:pos="8306"/>
        </w:tabs>
      </w:pPr>
      <w:hyperlink w:anchor="_Toc17836" w:history="1">
        <w:r>
          <w:rPr>
            <w:rFonts w:ascii="仿宋" w:eastAsia="仿宋" w:hAnsi="仿宋" w:cs="仿宋" w:hint="eastAsia"/>
            <w:lang w:eastAsia="zh-CN"/>
          </w:rPr>
          <w:t>(七)、机械设备安全保障措施</w:t>
        </w:r>
        <w:r>
          <w:tab/>
        </w:r>
        <w:r>
          <w:fldChar w:fldCharType="begin"/>
        </w:r>
        <w:r>
          <w:instrText xml:space="preserve"> PAGEREF _Toc17836 \h </w:instrText>
        </w:r>
        <w:r>
          <w:fldChar w:fldCharType="separate"/>
        </w:r>
        <w:r>
          <w:t>43</w:t>
        </w:r>
        <w:r>
          <w:fldChar w:fldCharType="end"/>
        </w:r>
      </w:hyperlink>
    </w:p>
    <w:p>
      <w:pPr>
        <w:pStyle w:val="TOC1"/>
        <w:tabs>
          <w:tab w:val="right" w:leader="dot" w:pos="8306"/>
        </w:tabs>
      </w:pPr>
      <w:hyperlink w:anchor="_Toc7416" w:history="1">
        <w:r>
          <w:rPr>
            <w:rFonts w:ascii="仿宋" w:eastAsia="仿宋" w:hAnsi="仿宋" w:cs="仿宋" w:hint="eastAsia"/>
            <w:lang w:eastAsia="zh-CN"/>
          </w:rPr>
          <w:t>十二、家居拖鞋项目投资规划</w:t>
        </w:r>
        <w:r>
          <w:tab/>
        </w:r>
        <w:r>
          <w:fldChar w:fldCharType="begin"/>
        </w:r>
        <w:r>
          <w:instrText xml:space="preserve"> PAGEREF _Toc7416 \h </w:instrText>
        </w:r>
        <w:r>
          <w:fldChar w:fldCharType="separate"/>
        </w:r>
        <w:r>
          <w:t>44</w:t>
        </w:r>
        <w:r>
          <w:fldChar w:fldCharType="end"/>
        </w:r>
      </w:hyperlink>
    </w:p>
    <w:p>
      <w:pPr>
        <w:pStyle w:val="TOC2"/>
        <w:tabs>
          <w:tab w:val="right" w:leader="dot" w:pos="8306"/>
        </w:tabs>
      </w:pPr>
      <w:hyperlink w:anchor="_Toc21432" w:history="1">
        <w:r>
          <w:rPr>
            <w:rFonts w:ascii="仿宋" w:eastAsia="仿宋" w:hAnsi="仿宋" w:cs="仿宋" w:hint="eastAsia"/>
            <w:lang w:eastAsia="zh-CN"/>
          </w:rPr>
          <w:t>(一)、家居拖鞋项目总投资估算</w:t>
        </w:r>
        <w:r>
          <w:tab/>
        </w:r>
        <w:r>
          <w:fldChar w:fldCharType="begin"/>
        </w:r>
        <w:r>
          <w:instrText xml:space="preserve"> PAGEREF _Toc21432 \h </w:instrText>
        </w:r>
        <w:r>
          <w:fldChar w:fldCharType="separate"/>
        </w:r>
        <w:r>
          <w:t>44</w:t>
        </w:r>
        <w:r>
          <w:fldChar w:fldCharType="end"/>
        </w:r>
      </w:hyperlink>
    </w:p>
    <w:p>
      <w:pPr>
        <w:pStyle w:val="TOC2"/>
        <w:tabs>
          <w:tab w:val="right" w:leader="dot" w:pos="8306"/>
        </w:tabs>
      </w:pPr>
      <w:hyperlink w:anchor="_Toc19835" w:history="1">
        <w:r>
          <w:rPr>
            <w:rFonts w:ascii="仿宋" w:eastAsia="仿宋" w:hAnsi="仿宋" w:cs="仿宋" w:hint="eastAsia"/>
            <w:lang w:eastAsia="zh-CN"/>
          </w:rPr>
          <w:t>(二)、资金筹措</w:t>
        </w:r>
        <w:r>
          <w:tab/>
        </w:r>
        <w:r>
          <w:fldChar w:fldCharType="begin"/>
        </w:r>
        <w:r>
          <w:instrText xml:space="preserve"> PAGEREF _Toc19835 \h </w:instrText>
        </w:r>
        <w:r>
          <w:fldChar w:fldCharType="separate"/>
        </w:r>
        <w:r>
          <w:t>46</w:t>
        </w:r>
        <w:r>
          <w:fldChar w:fldCharType="end"/>
        </w:r>
      </w:hyperlink>
    </w:p>
    <w:p>
      <w:pPr>
        <w:pStyle w:val="TOC1"/>
        <w:tabs>
          <w:tab w:val="right" w:leader="dot" w:pos="8306"/>
        </w:tabs>
      </w:pPr>
      <w:hyperlink w:anchor="_Toc19033" w:history="1">
        <w:r>
          <w:rPr>
            <w:rFonts w:ascii="仿宋" w:eastAsia="仿宋" w:hAnsi="仿宋" w:cs="仿宋" w:hint="eastAsia"/>
            <w:lang w:eastAsia="zh-CN"/>
          </w:rPr>
          <w:t>十三、利益相关者分析与沟通计划</w:t>
        </w:r>
        <w:r>
          <w:tab/>
        </w:r>
        <w:r>
          <w:fldChar w:fldCharType="begin"/>
        </w:r>
        <w:r>
          <w:instrText xml:space="preserve"> PAGEREF _Toc19033 \h </w:instrText>
        </w:r>
        <w:r>
          <w:fldChar w:fldCharType="separate"/>
        </w:r>
        <w:r>
          <w:t>46</w:t>
        </w:r>
        <w:r>
          <w:fldChar w:fldCharType="end"/>
        </w:r>
      </w:hyperlink>
    </w:p>
    <w:p>
      <w:pPr>
        <w:pStyle w:val="TOC2"/>
        <w:tabs>
          <w:tab w:val="right" w:leader="dot" w:pos="8306"/>
        </w:tabs>
      </w:pPr>
      <w:hyperlink w:anchor="_Toc2237" w:history="1">
        <w:r>
          <w:rPr>
            <w:rFonts w:ascii="仿宋" w:eastAsia="仿宋" w:hAnsi="仿宋" w:cs="仿宋" w:hint="eastAsia"/>
            <w:lang w:eastAsia="zh-CN"/>
          </w:rPr>
          <w:t>(一)、利益相关者分析</w:t>
        </w:r>
        <w:r>
          <w:tab/>
        </w:r>
        <w:r>
          <w:fldChar w:fldCharType="begin"/>
        </w:r>
        <w:r>
          <w:instrText xml:space="preserve"> PAGEREF _Toc2237 \h </w:instrText>
        </w:r>
        <w:r>
          <w:fldChar w:fldCharType="separate"/>
        </w:r>
        <w:r>
          <w:t>46</w:t>
        </w:r>
        <w:r>
          <w:fldChar w:fldCharType="end"/>
        </w:r>
      </w:hyperlink>
    </w:p>
    <w:p>
      <w:pPr>
        <w:pStyle w:val="TOC2"/>
        <w:tabs>
          <w:tab w:val="right" w:leader="dot" w:pos="8306"/>
        </w:tabs>
      </w:pPr>
      <w:hyperlink w:anchor="_Toc5192" w:history="1">
        <w:r>
          <w:rPr>
            <w:rFonts w:ascii="仿宋" w:eastAsia="仿宋" w:hAnsi="仿宋" w:cs="仿宋" w:hint="eastAsia"/>
            <w:lang w:eastAsia="zh-CN"/>
          </w:rPr>
          <w:t>(二)、沟通计划</w:t>
        </w:r>
        <w:r>
          <w:tab/>
        </w:r>
        <w:r>
          <w:fldChar w:fldCharType="begin"/>
        </w:r>
        <w:r>
          <w:instrText xml:space="preserve"> PAGEREF _Toc5192 \h </w:instrText>
        </w:r>
        <w:r>
          <w:fldChar w:fldCharType="separate"/>
        </w:r>
        <w:r>
          <w:t>47</w:t>
        </w:r>
        <w:r>
          <w:fldChar w:fldCharType="end"/>
        </w:r>
      </w:hyperlink>
    </w:p>
    <w:p>
      <w:pPr>
        <w:pStyle w:val="TOC1"/>
        <w:tabs>
          <w:tab w:val="right" w:leader="dot" w:pos="8306"/>
        </w:tabs>
      </w:pPr>
      <w:hyperlink w:anchor="_Toc11378" w:history="1">
        <w:r>
          <w:rPr>
            <w:rFonts w:ascii="仿宋" w:eastAsia="仿宋" w:hAnsi="仿宋" w:cs="仿宋" w:hint="eastAsia"/>
            <w:lang w:eastAsia="zh-CN"/>
          </w:rPr>
          <w:t>十四、家居拖鞋项目工程方案分析</w:t>
        </w:r>
        <w:r>
          <w:tab/>
        </w:r>
        <w:r>
          <w:fldChar w:fldCharType="begin"/>
        </w:r>
        <w:r>
          <w:instrText xml:space="preserve"> PAGEREF _Toc11378 \h </w:instrText>
        </w:r>
        <w:r>
          <w:fldChar w:fldCharType="separate"/>
        </w:r>
        <w:r>
          <w:t>49</w:t>
        </w:r>
        <w:r>
          <w:fldChar w:fldCharType="end"/>
        </w:r>
      </w:hyperlink>
    </w:p>
    <w:p>
      <w:pPr>
        <w:pStyle w:val="TOC2"/>
        <w:tabs>
          <w:tab w:val="right" w:leader="dot" w:pos="8306"/>
        </w:tabs>
      </w:pPr>
      <w:hyperlink w:anchor="_Toc18116" w:history="1">
        <w:r>
          <w:rPr>
            <w:rFonts w:ascii="仿宋" w:eastAsia="仿宋" w:hAnsi="仿宋" w:cs="仿宋" w:hint="eastAsia"/>
            <w:lang w:eastAsia="zh-CN"/>
          </w:rPr>
          <w:t>(一)、建筑工程设计原则</w:t>
        </w:r>
        <w:r>
          <w:tab/>
        </w:r>
        <w:r>
          <w:fldChar w:fldCharType="begin"/>
        </w:r>
        <w:r>
          <w:instrText xml:space="preserve"> PAGEREF _Toc18116 \h </w:instrText>
        </w:r>
        <w:r>
          <w:fldChar w:fldCharType="separate"/>
        </w:r>
        <w:r>
          <w:t>49</w:t>
        </w:r>
        <w:r>
          <w:fldChar w:fldCharType="end"/>
        </w:r>
      </w:hyperlink>
    </w:p>
    <w:p>
      <w:pPr>
        <w:pStyle w:val="TOC2"/>
        <w:tabs>
          <w:tab w:val="right" w:leader="dot" w:pos="8306"/>
        </w:tabs>
      </w:pPr>
      <w:hyperlink w:anchor="_Toc21967" w:history="1">
        <w:r>
          <w:rPr>
            <w:rFonts w:ascii="仿宋" w:eastAsia="仿宋" w:hAnsi="仿宋" w:cs="仿宋" w:hint="eastAsia"/>
            <w:lang w:eastAsia="zh-CN"/>
          </w:rPr>
          <w:t>(二)、土建工程建设指标</w:t>
        </w:r>
        <w:r>
          <w:tab/>
        </w:r>
        <w:r>
          <w:fldChar w:fldCharType="begin"/>
        </w:r>
        <w:r>
          <w:instrText xml:space="preserve"> PAGEREF _Toc21967 \h </w:instrText>
        </w:r>
        <w:r>
          <w:fldChar w:fldCharType="separate"/>
        </w:r>
        <w:r>
          <w:t>52</w:t>
        </w:r>
        <w:r>
          <w:fldChar w:fldCharType="end"/>
        </w:r>
      </w:hyperlink>
    </w:p>
    <w:p>
      <w:pPr>
        <w:pStyle w:val="TOC1"/>
        <w:tabs>
          <w:tab w:val="right" w:leader="dot" w:pos="8306"/>
        </w:tabs>
      </w:pPr>
      <w:hyperlink w:anchor="_Toc15189" w:history="1">
        <w:r>
          <w:rPr>
            <w:rFonts w:ascii="仿宋" w:eastAsia="仿宋" w:hAnsi="仿宋" w:cs="仿宋" w:hint="eastAsia"/>
            <w:lang w:eastAsia="zh-CN"/>
          </w:rPr>
          <w:t>十五、家居拖鞋项目变更管理</w:t>
        </w:r>
        <w:r>
          <w:tab/>
        </w:r>
        <w:r>
          <w:fldChar w:fldCharType="begin"/>
        </w:r>
        <w:r>
          <w:instrText xml:space="preserve"> PAGEREF _Toc15189 \h </w:instrText>
        </w:r>
        <w:r>
          <w:fldChar w:fldCharType="separate"/>
        </w:r>
        <w:r>
          <w:t>54</w:t>
        </w:r>
        <w:r>
          <w:fldChar w:fldCharType="end"/>
        </w:r>
      </w:hyperlink>
    </w:p>
    <w:p>
      <w:pPr>
        <w:pStyle w:val="TOC2"/>
        <w:tabs>
          <w:tab w:val="right" w:leader="dot" w:pos="8306"/>
        </w:tabs>
      </w:pPr>
      <w:hyperlink w:anchor="_Toc3266" w:history="1">
        <w:r>
          <w:rPr>
            <w:rFonts w:ascii="仿宋" w:eastAsia="仿宋" w:hAnsi="仿宋" w:cs="仿宋" w:hint="eastAsia"/>
            <w:lang w:eastAsia="zh-CN"/>
          </w:rPr>
          <w:t>(一)、变更申请与评估</w:t>
        </w:r>
        <w:r>
          <w:tab/>
        </w:r>
        <w:r>
          <w:fldChar w:fldCharType="begin"/>
        </w:r>
        <w:r>
          <w:instrText xml:space="preserve"> PAGEREF _Toc3266 \h </w:instrText>
        </w:r>
        <w:r>
          <w:fldChar w:fldCharType="separate"/>
        </w:r>
        <w:r>
          <w:t>54</w:t>
        </w:r>
        <w:r>
          <w:fldChar w:fldCharType="end"/>
        </w:r>
      </w:hyperlink>
    </w:p>
    <w:p>
      <w:pPr>
        <w:pStyle w:val="TOC2"/>
        <w:tabs>
          <w:tab w:val="right" w:leader="dot" w:pos="8306"/>
        </w:tabs>
      </w:pPr>
      <w:hyperlink w:anchor="_Toc9391" w:history="1">
        <w:r>
          <w:rPr>
            <w:rFonts w:ascii="仿宋" w:eastAsia="仿宋" w:hAnsi="仿宋" w:cs="仿宋" w:hint="eastAsia"/>
            <w:lang w:eastAsia="zh-CN"/>
          </w:rPr>
          <w:t>(二)、变更实施与控制</w:t>
        </w:r>
        <w:r>
          <w:tab/>
        </w:r>
        <w:r>
          <w:fldChar w:fldCharType="begin"/>
        </w:r>
        <w:r>
          <w:instrText xml:space="preserve"> PAGEREF _Toc9391 \h </w:instrText>
        </w:r>
        <w:r>
          <w:fldChar w:fldCharType="separate"/>
        </w:r>
        <w:r>
          <w:t>54</w:t>
        </w:r>
        <w:r>
          <w:fldChar w:fldCharType="end"/>
        </w:r>
      </w:hyperlink>
    </w:p>
    <w:p>
      <w:pPr>
        <w:pStyle w:val="TOC1"/>
        <w:tabs>
          <w:tab w:val="right" w:leader="dot" w:pos="8306"/>
        </w:tabs>
      </w:pPr>
      <w:hyperlink w:anchor="_Toc16829" w:history="1">
        <w:r>
          <w:rPr>
            <w:rFonts w:ascii="仿宋" w:eastAsia="仿宋" w:hAnsi="仿宋" w:cs="仿宋" w:hint="eastAsia"/>
            <w:lang w:eastAsia="zh-CN"/>
          </w:rPr>
          <w:t>十六、家居拖鞋项目治理与监督</w:t>
        </w:r>
        <w:r>
          <w:tab/>
        </w:r>
        <w:r>
          <w:fldChar w:fldCharType="begin"/>
        </w:r>
        <w:r>
          <w:instrText xml:space="preserve"> PAGEREF _Toc16829 \h </w:instrText>
        </w:r>
        <w:r>
          <w:fldChar w:fldCharType="separate"/>
        </w:r>
        <w:r>
          <w:t>55</w:t>
        </w:r>
        <w:r>
          <w:fldChar w:fldCharType="end"/>
        </w:r>
      </w:hyperlink>
    </w:p>
    <w:p>
      <w:pPr>
        <w:pStyle w:val="TOC2"/>
        <w:tabs>
          <w:tab w:val="right" w:leader="dot" w:pos="8306"/>
        </w:tabs>
      </w:pPr>
      <w:hyperlink w:anchor="_Toc24515" w:history="1">
        <w:r>
          <w:rPr>
            <w:rFonts w:ascii="仿宋" w:eastAsia="仿宋" w:hAnsi="仿宋" w:cs="仿宋" w:hint="eastAsia"/>
            <w:lang w:eastAsia="zh-CN"/>
          </w:rPr>
          <w:t>(一)、家居拖鞋项目治理结构</w:t>
        </w:r>
        <w:r>
          <w:tab/>
        </w:r>
        <w:r>
          <w:fldChar w:fldCharType="begin"/>
        </w:r>
        <w:r>
          <w:instrText xml:space="preserve"> PAGEREF _Toc24515 \h </w:instrText>
        </w:r>
        <w:r>
          <w:fldChar w:fldCharType="separate"/>
        </w:r>
        <w:r>
          <w:t>55</w:t>
        </w:r>
        <w:r>
          <w:fldChar w:fldCharType="end"/>
        </w:r>
      </w:hyperlink>
    </w:p>
    <w:p>
      <w:pPr>
        <w:pStyle w:val="TOC2"/>
        <w:tabs>
          <w:tab w:val="right" w:leader="dot" w:pos="8306"/>
        </w:tabs>
      </w:pPr>
      <w:hyperlink w:anchor="_Toc31504" w:history="1">
        <w:r>
          <w:rPr>
            <w:rFonts w:ascii="仿宋" w:eastAsia="仿宋" w:hAnsi="仿宋" w:cs="仿宋" w:hint="eastAsia"/>
            <w:lang w:eastAsia="zh-CN"/>
          </w:rPr>
          <w:t>(二)、监督与审计</w:t>
        </w:r>
        <w:r>
          <w:tab/>
        </w:r>
        <w:r>
          <w:fldChar w:fldCharType="begin"/>
        </w:r>
        <w:r>
          <w:instrText xml:space="preserve"> PAGEREF _Toc31504 \h </w:instrText>
        </w:r>
        <w:r>
          <w:fldChar w:fldCharType="separate"/>
        </w:r>
        <w:r>
          <w:t>56</w:t>
        </w:r>
        <w:r>
          <w:fldChar w:fldCharType="end"/>
        </w:r>
      </w:hyperlink>
    </w:p>
    <w:p>
      <w:pPr>
        <w:pStyle w:val="TOC1"/>
        <w:tabs>
          <w:tab w:val="right" w:leader="dot" w:pos="8306"/>
        </w:tabs>
      </w:pPr>
      <w:hyperlink w:anchor="_Toc2621" w:history="1">
        <w:r>
          <w:rPr>
            <w:rFonts w:ascii="仿宋" w:eastAsia="仿宋" w:hAnsi="仿宋" w:cs="仿宋" w:hint="eastAsia"/>
            <w:lang w:eastAsia="zh-CN"/>
          </w:rPr>
          <w:t>十七、家居拖鞋项目实施时间节点</w:t>
        </w:r>
        <w:r>
          <w:tab/>
        </w:r>
        <w:r>
          <w:fldChar w:fldCharType="begin"/>
        </w:r>
        <w:r>
          <w:instrText xml:space="preserve"> PAGEREF _Toc2621 \h </w:instrText>
        </w:r>
        <w:r>
          <w:fldChar w:fldCharType="separate"/>
        </w:r>
        <w:r>
          <w:t>58</w:t>
        </w:r>
        <w:r>
          <w:fldChar w:fldCharType="end"/>
        </w:r>
      </w:hyperlink>
    </w:p>
    <w:p>
      <w:pPr>
        <w:pStyle w:val="TOC2"/>
        <w:tabs>
          <w:tab w:val="right" w:leader="dot" w:pos="8306"/>
        </w:tabs>
      </w:pPr>
      <w:hyperlink w:anchor="_Toc13801" w:history="1">
        <w:r>
          <w:rPr>
            <w:rFonts w:ascii="仿宋" w:eastAsia="仿宋" w:hAnsi="仿宋" w:cs="仿宋" w:hint="eastAsia"/>
            <w:lang w:eastAsia="zh-CN"/>
          </w:rPr>
          <w:t>(一)、家居拖鞋项目启动阶段时间节点</w:t>
        </w:r>
        <w:r>
          <w:tab/>
        </w:r>
        <w:r>
          <w:fldChar w:fldCharType="begin"/>
        </w:r>
        <w:r>
          <w:instrText xml:space="preserve"> PAGEREF _Toc13801 \h </w:instrText>
        </w:r>
        <w:r>
          <w:fldChar w:fldCharType="separate"/>
        </w:r>
        <w:r>
          <w:t>58</w:t>
        </w:r>
        <w:r>
          <w:fldChar w:fldCharType="end"/>
        </w:r>
      </w:hyperlink>
    </w:p>
    <w:p>
      <w:pPr>
        <w:pStyle w:val="TOC2"/>
        <w:tabs>
          <w:tab w:val="right" w:leader="dot" w:pos="8306"/>
        </w:tabs>
      </w:pPr>
      <w:hyperlink w:anchor="_Toc29180" w:history="1">
        <w:r>
          <w:rPr>
            <w:rFonts w:ascii="仿宋" w:eastAsia="仿宋" w:hAnsi="仿宋" w:cs="仿宋" w:hint="eastAsia"/>
            <w:lang w:eastAsia="zh-CN"/>
          </w:rPr>
          <w:t>(二)、家居拖鞋项目执行阶段时间节点</w:t>
        </w:r>
        <w:r>
          <w:tab/>
        </w:r>
        <w:r>
          <w:fldChar w:fldCharType="begin"/>
        </w:r>
        <w:r>
          <w:instrText xml:space="preserve"> PAGEREF _Toc29180 \h </w:instrText>
        </w:r>
        <w:r>
          <w:fldChar w:fldCharType="separate"/>
        </w:r>
        <w:r>
          <w:t>59</w:t>
        </w:r>
        <w:r>
          <w:fldChar w:fldCharType="end"/>
        </w:r>
      </w:hyperlink>
    </w:p>
    <w:p>
      <w:pPr>
        <w:pStyle w:val="TOC2"/>
        <w:tabs>
          <w:tab w:val="right" w:leader="dot" w:pos="8306"/>
        </w:tabs>
      </w:pPr>
      <w:hyperlink w:anchor="_Toc24685" w:history="1">
        <w:r>
          <w:rPr>
            <w:rFonts w:ascii="仿宋" w:eastAsia="仿宋" w:hAnsi="仿宋" w:cs="仿宋" w:hint="eastAsia"/>
            <w:lang w:eastAsia="zh-CN"/>
          </w:rPr>
          <w:t>(三)、家居拖鞋项目完成阶段时间节点</w:t>
        </w:r>
        <w:r>
          <w:tab/>
        </w:r>
        <w:r>
          <w:fldChar w:fldCharType="begin"/>
        </w:r>
        <w:r>
          <w:instrText xml:space="preserve"> PAGEREF _Toc24685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94"/>
      <w:r>
        <w:rPr>
          <w:rFonts w:ascii="仿宋" w:eastAsia="仿宋" w:hAnsi="仿宋" w:cs="仿宋" w:hint="eastAsia"/>
          <w:sz w:val="28"/>
          <w:lang w:eastAsia="zh-CN"/>
        </w:rPr>
        <w:t>一、家居拖鞋项目文档管理</w:t>
      </w:r>
      <w:bookmarkEnd w:id="2"/>
    </w:p>
    <w:p>
      <w:pPr>
        <w:pStyle w:val="Heading2"/>
        <w:rPr>
          <w:rFonts w:ascii="仿宋" w:eastAsia="仿宋" w:hAnsi="仿宋" w:cs="仿宋" w:hint="eastAsia"/>
          <w:lang w:eastAsia="zh-CN"/>
        </w:rPr>
      </w:pPr>
      <w:bookmarkStart w:id="3" w:name="_Toc225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家居拖鞋项目高度重视文档的质量和准确性，以支持家居拖鞋项目的各项活动和决策。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文档的编制始于家居拖鞋项目计划的初期，我们制定了详细的文档编制计划，明确了每个文档的内容、格式和编写责任人。在家居拖鞋项目启动阶段，我们首先编制了家居拖鞋项目章程，明确定义了家居拖鞋项目的目标、范围、风险等关键要素。随后，家居拖鞋项目团队根据计划陆续编制了需求文档、设计文档、测试文档等各类文档，确保家居拖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居拖鞋项目管理中的重要环节，旨在确保家居拖鞋项目文档符合质量标准和家居拖鞋项目需求。在家居拖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除了内部审查，我们还进行了外部审查，邀请家居拖鞋项目相关利益方和专业领域的专家对文档进行独立审查。这有助于获取更全面、客观的反馈，确保家居拖鞋项目文档不仅符合内部标准，也满足外部需求。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家居拖鞋项目在文档编制与审查方面建立了严格的管理机制，通过规范的流程和多维度的审查，确保家居拖鞋项目文档的质量、准确性和可靠性，为家居拖鞋项目的顺利推进提供了有力支持。</w:t>
      </w:r>
    </w:p>
    <w:p>
      <w:pPr>
        <w:pStyle w:val="Heading2"/>
        <w:ind w:firstLine="560" w:firstLineChars="200"/>
        <w:rPr>
          <w:rFonts w:ascii="仿宋" w:eastAsia="仿宋" w:hAnsi="仿宋" w:cs="仿宋" w:hint="eastAsia"/>
          <w:sz w:val="28"/>
          <w:lang w:eastAsia="zh-CN"/>
        </w:rPr>
      </w:pPr>
      <w:bookmarkStart w:id="4" w:name="_Toc5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我们通过多渠道发布文档，包括电子邮件、家居拖鞋项目管理平台、内部网站等，以满足不同团队成员的偏好和需求。多渠道发布确保了信息的全面覆盖。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我们采用了精细的权限控制，确保只有授权人员可以访问敏感信息。这种安全措施保护了家居拖鞋项目文档的机密性，防止了未经授权的信息泄露。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76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文档存档与归档是家居拖鞋项目生命周期中一个至关重要的环节，直接关系到家居拖鞋项目信息的长期保存和历史记录的完整性。在家居拖鞋项目中，我们实施了一系列有效的文档存档与归档管理策略：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175"/>
      <w:r>
        <w:rPr>
          <w:rFonts w:ascii="仿宋" w:eastAsia="仿宋" w:hAnsi="仿宋" w:cs="仿宋" w:hint="eastAsia"/>
          <w:sz w:val="28"/>
          <w:lang w:eastAsia="zh-CN"/>
        </w:rPr>
        <w:t>二、家居拖鞋项目危机管理</w:t>
      </w:r>
      <w:bookmarkEnd w:id="6"/>
    </w:p>
    <w:p>
      <w:pPr>
        <w:pStyle w:val="Heading2"/>
        <w:rPr>
          <w:rFonts w:ascii="仿宋" w:eastAsia="仿宋" w:hAnsi="仿宋" w:cs="仿宋" w:hint="eastAsia"/>
          <w:lang w:eastAsia="zh-CN"/>
        </w:rPr>
      </w:pPr>
      <w:bookmarkStart w:id="7" w:name="_Toc660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家居拖鞋项目危机管理中，危机预警与识别是确保家居拖鞋项目稳健运行的核心步骤。通过建立全面的监测机制，家居拖鞋项目团队旨在及时发现和理解潜在的风险和危机因素，以便采取及时的预防和应对措施，确保家居拖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首先，通过深入的风险评估，家居拖鞋项目团队全面分析了整个家居拖鞋项目和各个阶段可能存在的威胁。这包括准确评估每个潜在风险的发生概率和可能影响的程度，为后续危机预警提供了有力支持。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居拖鞋项目团队着重于明确定义家居拖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居拖鞋项目进展的持续监控，团队能够及时发现潜在问题并作出迅速反应。家居拖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在这一阶段，团队的专业素养和反应速度将发挥至关重要的作用，以确保潜在危机能够在初期得到有效的处理，最大程度地减轻负面影响。通过危机预警与识别，家居拖鞋项目得以更有序、可控地推进。</w:t>
      </w:r>
    </w:p>
    <w:p>
      <w:pPr>
        <w:pStyle w:val="Heading2"/>
        <w:ind w:firstLine="560" w:firstLineChars="200"/>
        <w:rPr>
          <w:rFonts w:ascii="仿宋" w:eastAsia="仿宋" w:hAnsi="仿宋" w:cs="仿宋" w:hint="eastAsia"/>
          <w:sz w:val="28"/>
          <w:lang w:eastAsia="zh-CN"/>
        </w:rPr>
      </w:pPr>
      <w:bookmarkStart w:id="8" w:name="_Toc1338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在危机发生时，家居拖鞋项目团队立即行动，成立了应急小组。该小组的任务是迅速制定并实施紧急应对措施，以最小化潜在损失。以下是采取的主要措施：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暂停家居拖鞋项目进度：为遏制危机蔓延，家居拖鞋项目暂时停止进行，以便全面评估当前状况。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资源重新分配：重新评估家居拖鞋项目资源的分配，确保最大限度地减小损失。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实时沟通：与关键利益相关者建立实时沟通机制，向他们传递家居拖鞋项目危机的实际状况，保障家居拖鞋项目核心利益。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在紧急应对的同时，家居拖鞋项目团队强调了团队协作和有效沟通的重要性。以下是团队协作的关键举措：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信息共享机制：建立了信息共享平台，确保团队成员能够及时获取家居拖鞋项目危机的实时信息。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领导者沟通：家居拖鞋项目领导者通过定期会议和即时沟通工具，指导团队应对危机，保持团队稳定运行。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随着危机得到初步控制，家居拖鞋项目团队转向制定恢复计划，以确保家居拖鞋项目能够从中迅速恢复。主要恢复计划包括：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修复受损的进度计划：重新评估家居拖鞋项目进度，制定修复计划，确保家居拖鞋项目尽快回归正常进程。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重新调整资源分配：优化资源分配，确保家居拖鞋项目在有限资源下高效运转。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风险管理机制加强：对家居拖鞋项目风险进行全面评估，制定更强化的风险管理策略，以预防未来可能的危机。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089"/>
      <w:r>
        <w:rPr>
          <w:rFonts w:ascii="仿宋" w:eastAsia="仿宋" w:hAnsi="仿宋" w:cs="仿宋" w:hint="eastAsia"/>
          <w:sz w:val="28"/>
          <w:lang w:eastAsia="zh-CN"/>
        </w:rPr>
        <w:t>三、家居拖鞋项目选址可行性分析</w:t>
      </w:r>
      <w:bookmarkEnd w:id="9"/>
    </w:p>
    <w:p>
      <w:pPr>
        <w:pStyle w:val="Heading2"/>
        <w:rPr>
          <w:rFonts w:ascii="仿宋" w:eastAsia="仿宋" w:hAnsi="仿宋" w:cs="仿宋" w:hint="eastAsia"/>
          <w:lang w:eastAsia="zh-CN"/>
        </w:rPr>
      </w:pPr>
      <w:bookmarkStart w:id="10" w:name="_Toc30542"/>
      <w:r>
        <w:rPr>
          <w:rFonts w:ascii="仿宋" w:eastAsia="仿宋" w:hAnsi="仿宋" w:cs="仿宋" w:hint="eastAsia"/>
          <w:lang w:eastAsia="zh-CN"/>
        </w:rPr>
        <w:t>(一)、家居拖鞋项目选址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该家居拖鞋项目选址位于XX省XX市XX区XXX街道</w:t>
      </w:r>
    </w:p>
    <w:p>
      <w:pPr>
        <w:pStyle w:val="Heading2"/>
        <w:ind w:firstLine="560" w:firstLineChars="200"/>
        <w:rPr>
          <w:rFonts w:ascii="仿宋" w:eastAsia="仿宋" w:hAnsi="仿宋" w:cs="仿宋" w:hint="eastAsia"/>
          <w:sz w:val="28"/>
          <w:lang w:eastAsia="zh-CN"/>
        </w:rPr>
      </w:pPr>
      <w:bookmarkStart w:id="11" w:name="_Toc2312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家居拖鞋项目的征地面积将根据家居拖鞋项目的实际规模和需求进行精确规划。具体面积XXX平方米，旨在确保家居拖鞋项目不仅能够满足当前的发展需求，还能够预留空间以适应未来的扩展。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净用地面积是在征地面积基础上去除不可利用面积后的实际可开发用地。具体面积XXX平方米，考虑到环保、交通、安全等多方面因素，以确保家居拖鞋项目在整体利用效率上达到最优。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家居拖鞋项目计划建设的建筑总规模具体面积XXX平方米。这一规模的确定综合考虑了家居拖鞋项目的性质、规模，以及城市规划的相关要求，确保建筑布局与周边环境协调一致。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绿地率是家居拖鞋项目用地中被规划为绿地的比例。具体面积XXX平方米，旨在通过合理规划绿地，改善家居拖鞋项目周边环境，提升居民生活质量，并符合城市整体绿化规划。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容积率是用地上可以建设的建筑总体积与用地面积之比。具体面积XXX，通过合理的容积率规划，确保家居拖鞋项目建筑规模与周边环境和谐共生。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确保家居拖鞋项目选址与当地城市规划相一致，具体面积XXX平方米。通过与城市规划部门深入沟通，确保家居拖鞋项目不仅符合城市的整体发展方向，还能够融入城市的发展布局，为城市的长远发展贡献力量。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居拖鞋项目选址符合当地产业政策，具体面积XXX平方米。这包括家居拖鞋项目对当地经济的促进作用，以及对相关产业的带动效应，确保家居拖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用地总体要求必须符合环保和可持续发展的原则，具体面积XXX平方米。通过采用绿色建筑设计、节能减排等措施，确保家居拖鞋项目在建设和运营过程中对环境的影响最小化，达到可持续发展的要求。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确保家居拖鞋项目选址具备必要的公共设施配套，具体面积XXX平方米。这包括交通便利性、教育、医疗等基础设施，以提高居民生活品质，使得家居拖鞋项目选址更具吸引力。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考虑用地总体要求对当地社会稳定性的影响，具体面积XXX平方米。通过深入了解当地社区反馈，确保家居拖鞋项目的选址和建设过程对当地社会和谐稳定产生积极作用。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居拖鞋项目选址不仅符合法规和规划，还在实际操作中具有可行性。这一全面规划将为家居拖鞋项目的成功实施提供坚实的基础，确保家居拖鞋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53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拖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居拖鞋项目的设备规划和空间设计中，我们将采取灵活设备布局的措施。设备布局将根据实际需求进行灵活设计，避免不必要的浪费。通过合理规划设备摆放位置，我们将提高设备的利用率，减少设备间距，以确保家居拖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居拖鞋项目内部引入共享设施的概念，例如共享会议室、办公区等。通过这种方式，我们可以减少对资源的重复建设，提高资源共享效率，从而减小家居拖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78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居拖鞋项目的总图布置中，我们将不同功能区域进行明确的规划，以最大程度满足家居拖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20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居拖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家居拖鞋项目对环境的影响是综合评价的重要因素之一。我们将详细考虑选址周边的自然环境、生态保护区、水源地等情况，确保家居拖鞋项目的建设和运营对环境影响最小化，并符合当地的环保法规标准。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对选址的评价还需充分考虑当地政府的产业政策和法规。我们将详细了解家居拖鞋项目所在地的相关政策，确保家居拖鞋项目的规划和运营与当地法规相符，降低不必要的法律风险。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考虑到社会稳定性对企业运营的重要性，我们将评估选址地区的社会安全情况、劳工关系、社区反馈等方面，以确保家居拖鞋项目的建设和运营不会受到社会稳定性的负面影响。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最后，我们将综合考虑用地成本，包括土地购置费用、土地开发成本等。通过对用地成本的详细评估，我们能够做出更为精确的经济效益分析，为家居拖鞋项目的投资决策提供有力支持。</w:t>
      </w:r>
    </w:p>
    <w:p>
      <w:pPr>
        <w:pStyle w:val="Heading1"/>
        <w:ind w:firstLine="560" w:firstLineChars="200"/>
        <w:rPr>
          <w:rFonts w:ascii="仿宋" w:eastAsia="仿宋" w:hAnsi="仿宋" w:cs="仿宋" w:hint="eastAsia"/>
          <w:sz w:val="28"/>
          <w:lang w:eastAsia="zh-CN"/>
        </w:rPr>
      </w:pPr>
      <w:bookmarkStart w:id="15" w:name="_Toc1822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015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居拖鞋项目的技术管理特点体现在其创新导向。通过引入最先进的技术趋势和解决方案，家居拖鞋项目致力于提升科技含量、提高质量和效率水平。这意味着我们将采用最新的工具和方法，确保家居拖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居拖鞋项目技术管理的显著特征。通过整合不同领域的技术资源，我们实现了跨学科的协同工作。这有助于优化技术架构，提高整体效能。此外，整合性策略还促进了不同技术团队之间的紧密沟通和高效合作，确保家居拖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居拖鞋项目所采用的技术。通过不断优化技术方案，家居拖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居拖鞋项目团队将在家居拖鞋项目初期识别可能的技术风险，并采取相应的预防和应对措施。通过建立健全的风险评估机制，家居拖鞋项目能够在实施过程中及时发现并解决潜在的技术问题，保障家居拖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居拖鞋项目中，技术将成为家居拖鞋项目成功的有力支持。这一深度剖析揭示了技术管理在家居拖鞋项目实施中的关键作用，为家居拖鞋项目的技术基础奠定了坚实的基础。</w:t>
      </w:r>
    </w:p>
    <w:p>
      <w:pPr>
        <w:pStyle w:val="Heading2"/>
        <w:ind w:firstLine="560" w:firstLineChars="200"/>
        <w:rPr>
          <w:rFonts w:ascii="仿宋" w:eastAsia="仿宋" w:hAnsi="仿宋" w:cs="仿宋" w:hint="eastAsia"/>
          <w:sz w:val="28"/>
          <w:lang w:eastAsia="zh-CN"/>
        </w:rPr>
      </w:pPr>
      <w:bookmarkStart w:id="17" w:name="_Toc14099"/>
      <w:r>
        <w:rPr>
          <w:rFonts w:ascii="仿宋" w:eastAsia="仿宋" w:hAnsi="仿宋" w:cs="仿宋" w:hint="eastAsia"/>
          <w:sz w:val="28"/>
          <w:lang w:eastAsia="zh-CN"/>
        </w:rPr>
        <w:t>(二)、家居拖鞋项目工艺技术设计方案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居拖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居拖鞋项目将严格按照相关行业规范要求进行组织。通过有效控制产品质量，家居拖鞋项目将致力于为顾客提供优质的家居拖鞋项目产品和良好的服务。这体现了家居拖鞋项目对于生产活动合规性和质量标准的高度重视，为家居拖鞋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居拖鞋项目注重生态效益和清洁生产原则。家居拖鞋项目建设将紧密结合地方特色经济发展，与社会经济发展规划和区域环境保护规划方案相协调一致。通过与当地区域自然生态系统的结合，家居拖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居拖鞋项目产品具有多样化的客户需求和个性化的特点。因此，家居拖鞋项目产品规格品种多样，且单批生产数量较小。为满足这一特点，家居拖鞋项目承办单位将建设先进的柔性制造生产线。通过广泛应用柔性制造技术，家居拖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居拖鞋项目采用的技术具有较高的技术含量和自动化水平，处于国内先进水平。这一技术选用不仅体现了对生产效率、质量和环境友好性的高标准要求，同时为家居拖鞋项目的可持续发展奠定了坚实的基础。</w:t>
      </w:r>
    </w:p>
    <w:p>
      <w:pPr>
        <w:pStyle w:val="Heading2"/>
        <w:ind w:firstLine="560" w:firstLineChars="200"/>
        <w:rPr>
          <w:rFonts w:ascii="仿宋" w:eastAsia="仿宋" w:hAnsi="仿宋" w:cs="仿宋" w:hint="eastAsia"/>
          <w:sz w:val="28"/>
          <w:lang w:eastAsia="zh-CN"/>
        </w:rPr>
      </w:pPr>
      <w:bookmarkStart w:id="18" w:name="_Toc1846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为确保家居拖鞋项目的高效生产和技术实施，我们制定了一套精心设计的设备选型方案，以满足家居拖鞋项目生产、质量和环保的要求。该方案的主要特点如下：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https://d.book118.com/488022077062006026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家居拖鞋项目规划设计纲要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F4925"/>
    <w:rsid w:val="111F49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2077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2024-01-13T16:27:00Z</dcterms:created>
  <dcterms:modified xsi:type="dcterms:W3CDTF">2024-01-13T16:27:32Z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7BACE8E088DE4DB49A85F900CEFA5D5B_11</vt:lpwstr>
  </property>
  <property fmtid="{D5CDD505-2E9C-101B-9397-08002B2CF9AE}" pid="3" name="KSOProductBuildVer">
    <vt:lpwstr>2052-12.1.0.16120</vt:lpwstr>
  </property>
</Properties>
</file>